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C8" w:rsidRDefault="00BA5967" w:rsidP="00B53A95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t>Костяной</w:t>
      </w:r>
      <w:r w:rsidR="00A740D4">
        <w:rPr>
          <w:rFonts w:ascii="Times New Roman" w:hAnsi="Times New Roman" w:cs="Times New Roman"/>
          <w:b/>
          <w:sz w:val="36"/>
        </w:rPr>
        <w:t xml:space="preserve"> фарфор</w:t>
      </w:r>
      <w:r>
        <w:rPr>
          <w:rFonts w:ascii="Times New Roman" w:hAnsi="Times New Roman" w:cs="Times New Roman"/>
          <w:b/>
          <w:sz w:val="36"/>
        </w:rPr>
        <w:t>: что это</w:t>
      </w:r>
    </w:p>
    <w:p w:rsidR="00B53A95" w:rsidRDefault="00A740D4" w:rsidP="00B53A95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 чего </w:t>
      </w:r>
      <w:r w:rsidR="00BA5967">
        <w:rPr>
          <w:rFonts w:ascii="Times New Roman" w:hAnsi="Times New Roman" w:cs="Times New Roman"/>
          <w:b/>
          <w:sz w:val="28"/>
        </w:rPr>
        <w:t>изготавливают</w:t>
      </w:r>
      <w:r w:rsidR="00F23587">
        <w:rPr>
          <w:rFonts w:ascii="Times New Roman" w:hAnsi="Times New Roman" w:cs="Times New Roman"/>
          <w:b/>
          <w:sz w:val="28"/>
        </w:rPr>
        <w:t xml:space="preserve"> костяной фарфор</w:t>
      </w:r>
    </w:p>
    <w:p w:rsidR="00A740D4" w:rsidRDefault="00C4001F" w:rsidP="00B53A95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Костяным</w:t>
      </w:r>
      <w:r w:rsidR="008727AE">
        <w:rPr>
          <w:rFonts w:ascii="Times New Roman" w:hAnsi="Times New Roman" w:cs="Times New Roman"/>
          <w:sz w:val="28"/>
        </w:rPr>
        <w:t xml:space="preserve"> фарфор</w:t>
      </w:r>
      <w:r>
        <w:rPr>
          <w:rFonts w:ascii="Times New Roman" w:hAnsi="Times New Roman" w:cs="Times New Roman"/>
          <w:sz w:val="28"/>
        </w:rPr>
        <w:t xml:space="preserve">ом называют </w:t>
      </w:r>
      <w:r w:rsidR="00A740D4">
        <w:rPr>
          <w:rFonts w:ascii="Times New Roman" w:hAnsi="Times New Roman" w:cs="Times New Roman"/>
          <w:sz w:val="28"/>
        </w:rPr>
        <w:t xml:space="preserve">особенный вид фарфора, в который добавляют костяную золу. Он прозрачный, белого цвета и достаточно крепкий, в силу того, что составляющие материала плавятся при </w:t>
      </w:r>
      <w:r w:rsidR="008727AE">
        <w:rPr>
          <w:rFonts w:ascii="Times New Roman" w:hAnsi="Times New Roman" w:cs="Times New Roman"/>
          <w:sz w:val="28"/>
        </w:rPr>
        <w:t xml:space="preserve">его </w:t>
      </w:r>
      <w:r w:rsidR="00A740D4">
        <w:rPr>
          <w:rFonts w:ascii="Times New Roman" w:hAnsi="Times New Roman" w:cs="Times New Roman"/>
          <w:sz w:val="28"/>
        </w:rPr>
        <w:t xml:space="preserve">обжигании. </w:t>
      </w:r>
      <w:r>
        <w:rPr>
          <w:rFonts w:ascii="Times New Roman" w:hAnsi="Times New Roman" w:cs="Times New Roman"/>
          <w:sz w:val="28"/>
        </w:rPr>
        <w:t>Необычный</w:t>
      </w:r>
      <w:r w:rsidR="00A740D4">
        <w:rPr>
          <w:rFonts w:ascii="Times New Roman" w:hAnsi="Times New Roman" w:cs="Times New Roman"/>
          <w:sz w:val="28"/>
        </w:rPr>
        <w:t xml:space="preserve"> фарфор изобрели при попытке возродить формулу для воссоздания известного </w:t>
      </w:r>
      <w:r w:rsidR="008727AE">
        <w:rPr>
          <w:rFonts w:ascii="Times New Roman" w:hAnsi="Times New Roman" w:cs="Times New Roman"/>
          <w:sz w:val="28"/>
        </w:rPr>
        <w:t xml:space="preserve">всем </w:t>
      </w:r>
      <w:r w:rsidR="00A740D4">
        <w:rPr>
          <w:rFonts w:ascii="Times New Roman" w:hAnsi="Times New Roman" w:cs="Times New Roman"/>
          <w:sz w:val="28"/>
        </w:rPr>
        <w:t>фарфора, производимого в Китае. Перед началом девятнадцатого столетия фарфор начали вырабатывать с добавлением пепла из костей</w:t>
      </w:r>
      <w:r w:rsidR="008727AE">
        <w:rPr>
          <w:rFonts w:ascii="Times New Roman" w:hAnsi="Times New Roman" w:cs="Times New Roman"/>
          <w:sz w:val="28"/>
        </w:rPr>
        <w:t xml:space="preserve"> животных. Т</w:t>
      </w:r>
      <w:r w:rsidR="00A740D4">
        <w:rPr>
          <w:rFonts w:ascii="Times New Roman" w:hAnsi="Times New Roman" w:cs="Times New Roman"/>
          <w:sz w:val="28"/>
        </w:rPr>
        <w:t>ак</w:t>
      </w:r>
      <w:r w:rsidR="00BA5967">
        <w:rPr>
          <w:rFonts w:ascii="Times New Roman" w:hAnsi="Times New Roman" w:cs="Times New Roman"/>
          <w:sz w:val="28"/>
        </w:rPr>
        <w:t xml:space="preserve"> и разработали осн</w:t>
      </w:r>
      <w:r>
        <w:rPr>
          <w:rFonts w:ascii="Times New Roman" w:hAnsi="Times New Roman" w:cs="Times New Roman"/>
          <w:sz w:val="28"/>
        </w:rPr>
        <w:t>овную формулу сырья</w:t>
      </w:r>
      <w:r w:rsidR="00FC07E5">
        <w:rPr>
          <w:rFonts w:ascii="Times New Roman" w:hAnsi="Times New Roman" w:cs="Times New Roman"/>
          <w:sz w:val="28"/>
        </w:rPr>
        <w:t>.</w:t>
      </w:r>
    </w:p>
    <w:p w:rsidR="00A740D4" w:rsidRDefault="00BA5967" w:rsidP="00B53A95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Разница</w:t>
      </w:r>
      <w:r w:rsidR="006E37A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между </w:t>
      </w:r>
      <w:r w:rsidR="00F23587">
        <w:rPr>
          <w:rFonts w:ascii="Times New Roman" w:hAnsi="Times New Roman" w:cs="Times New Roman"/>
          <w:b/>
          <w:sz w:val="28"/>
        </w:rPr>
        <w:t>костян</w:t>
      </w:r>
      <w:r>
        <w:rPr>
          <w:rFonts w:ascii="Times New Roman" w:hAnsi="Times New Roman" w:cs="Times New Roman"/>
          <w:b/>
          <w:sz w:val="28"/>
        </w:rPr>
        <w:t>ым</w:t>
      </w:r>
      <w:r w:rsidR="00F2358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</w:t>
      </w:r>
      <w:r w:rsidR="00A740D4">
        <w:rPr>
          <w:rFonts w:ascii="Times New Roman" w:hAnsi="Times New Roman" w:cs="Times New Roman"/>
          <w:b/>
          <w:sz w:val="28"/>
        </w:rPr>
        <w:t xml:space="preserve"> обы</w:t>
      </w:r>
      <w:r>
        <w:rPr>
          <w:rFonts w:ascii="Times New Roman" w:hAnsi="Times New Roman" w:cs="Times New Roman"/>
          <w:b/>
          <w:sz w:val="28"/>
        </w:rPr>
        <w:t>чным</w:t>
      </w:r>
      <w:r w:rsidR="00A740D4">
        <w:rPr>
          <w:rFonts w:ascii="Times New Roman" w:hAnsi="Times New Roman" w:cs="Times New Roman"/>
          <w:b/>
          <w:sz w:val="28"/>
        </w:rPr>
        <w:t xml:space="preserve"> фарфор</w:t>
      </w:r>
      <w:r>
        <w:rPr>
          <w:rFonts w:ascii="Times New Roman" w:hAnsi="Times New Roman" w:cs="Times New Roman"/>
          <w:b/>
          <w:sz w:val="28"/>
        </w:rPr>
        <w:t>ом</w:t>
      </w:r>
    </w:p>
    <w:p w:rsidR="00A740D4" w:rsidRDefault="000E1856" w:rsidP="00B53A95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Основное отличие костяного фарфора </w:t>
      </w:r>
      <w:r w:rsidR="008727AE">
        <w:rPr>
          <w:rFonts w:ascii="Times New Roman" w:hAnsi="Times New Roman" w:cs="Times New Roman"/>
          <w:sz w:val="28"/>
        </w:rPr>
        <w:t>от остальных видов</w:t>
      </w:r>
      <w:r>
        <w:rPr>
          <w:rFonts w:ascii="Times New Roman" w:hAnsi="Times New Roman" w:cs="Times New Roman"/>
          <w:sz w:val="28"/>
        </w:rPr>
        <w:t xml:space="preserve"> состоит в его редкой составляющей – костей </w:t>
      </w:r>
      <w:r w:rsidR="007D41EC">
        <w:rPr>
          <w:rFonts w:ascii="Times New Roman" w:hAnsi="Times New Roman" w:cs="Times New Roman"/>
          <w:sz w:val="28"/>
        </w:rPr>
        <w:t>животных. Перед использованием их специально обрабатывают и перемалывают</w:t>
      </w:r>
      <w:r>
        <w:rPr>
          <w:rFonts w:ascii="Times New Roman" w:hAnsi="Times New Roman" w:cs="Times New Roman"/>
          <w:sz w:val="28"/>
        </w:rPr>
        <w:t>. От этого компонента изделия смягчаются и делаются тоньше, станов</w:t>
      </w:r>
      <w:r w:rsidR="00AF47AF">
        <w:rPr>
          <w:rFonts w:ascii="Times New Roman" w:hAnsi="Times New Roman" w:cs="Times New Roman"/>
          <w:sz w:val="28"/>
        </w:rPr>
        <w:t xml:space="preserve">ясь </w:t>
      </w:r>
      <w:r w:rsidR="008727AE">
        <w:rPr>
          <w:rFonts w:ascii="Times New Roman" w:hAnsi="Times New Roman" w:cs="Times New Roman"/>
          <w:sz w:val="28"/>
        </w:rPr>
        <w:t xml:space="preserve">неповторимыми, </w:t>
      </w:r>
      <w:r w:rsidR="00AF47AF">
        <w:rPr>
          <w:rFonts w:ascii="Times New Roman" w:hAnsi="Times New Roman" w:cs="Times New Roman"/>
          <w:sz w:val="28"/>
        </w:rPr>
        <w:t>воздушными и</w:t>
      </w:r>
      <w:r>
        <w:rPr>
          <w:rFonts w:ascii="Times New Roman" w:hAnsi="Times New Roman" w:cs="Times New Roman"/>
          <w:sz w:val="28"/>
        </w:rPr>
        <w:t xml:space="preserve"> просвечиваясь на</w:t>
      </w:r>
      <w:r w:rsidR="000B3942">
        <w:rPr>
          <w:rFonts w:ascii="Times New Roman" w:hAnsi="Times New Roman" w:cs="Times New Roman"/>
          <w:sz w:val="28"/>
        </w:rPr>
        <w:t xml:space="preserve"> солнце. Благородный вид тонкого фарфора, несмотря на свою изысканность, дов</w:t>
      </w:r>
      <w:r w:rsidR="008727AE">
        <w:rPr>
          <w:rFonts w:ascii="Times New Roman" w:hAnsi="Times New Roman" w:cs="Times New Roman"/>
          <w:sz w:val="28"/>
        </w:rPr>
        <w:t>ольно крепкий, поэтому используется довольно</w:t>
      </w:r>
      <w:r w:rsidR="000B3942">
        <w:rPr>
          <w:rFonts w:ascii="Times New Roman" w:hAnsi="Times New Roman" w:cs="Times New Roman"/>
          <w:sz w:val="28"/>
        </w:rPr>
        <w:t xml:space="preserve"> долгое время.</w:t>
      </w:r>
    </w:p>
    <w:p w:rsidR="006E37AE" w:rsidRDefault="000B3942" w:rsidP="000B3942">
      <w:pPr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Как выбрать настоящий</w:t>
      </w:r>
      <w:r w:rsidR="00F23587">
        <w:rPr>
          <w:rFonts w:ascii="Times New Roman" w:hAnsi="Times New Roman" w:cs="Times New Roman"/>
          <w:b/>
          <w:sz w:val="28"/>
        </w:rPr>
        <w:t xml:space="preserve"> костяной фарфор</w:t>
      </w:r>
    </w:p>
    <w:p w:rsidR="000B3942" w:rsidRDefault="000B3942" w:rsidP="000B3942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</w:t>
      </w:r>
      <w:r w:rsidR="008727AE">
        <w:rPr>
          <w:rFonts w:ascii="Times New Roman" w:hAnsi="Times New Roman" w:cs="Times New Roman"/>
          <w:sz w:val="28"/>
        </w:rPr>
        <w:t>бирают</w:t>
      </w:r>
      <w:r>
        <w:rPr>
          <w:rFonts w:ascii="Times New Roman" w:hAnsi="Times New Roman" w:cs="Times New Roman"/>
          <w:sz w:val="28"/>
        </w:rPr>
        <w:t xml:space="preserve"> изысканную фарфоровую про</w:t>
      </w:r>
      <w:r w:rsidR="00EB2336">
        <w:rPr>
          <w:rFonts w:ascii="Times New Roman" w:hAnsi="Times New Roman" w:cs="Times New Roman"/>
          <w:sz w:val="28"/>
        </w:rPr>
        <w:t>дукцию с подглазурной рос</w:t>
      </w:r>
      <w:r w:rsidR="008727AE">
        <w:rPr>
          <w:rFonts w:ascii="Times New Roman" w:hAnsi="Times New Roman" w:cs="Times New Roman"/>
          <w:sz w:val="28"/>
        </w:rPr>
        <w:t>писью</w:t>
      </w:r>
      <w:r>
        <w:rPr>
          <w:rFonts w:ascii="Times New Roman" w:hAnsi="Times New Roman" w:cs="Times New Roman"/>
          <w:sz w:val="28"/>
        </w:rPr>
        <w:t xml:space="preserve"> тщательно</w:t>
      </w:r>
      <w:r w:rsidR="008727AE">
        <w:rPr>
          <w:rFonts w:ascii="Times New Roman" w:hAnsi="Times New Roman" w:cs="Times New Roman"/>
          <w:sz w:val="28"/>
        </w:rPr>
        <w:t xml:space="preserve"> с учетом всех нюансов</w:t>
      </w:r>
      <w:r>
        <w:rPr>
          <w:rFonts w:ascii="Times New Roman" w:hAnsi="Times New Roman" w:cs="Times New Roman"/>
          <w:sz w:val="28"/>
        </w:rPr>
        <w:t>, чтоб</w:t>
      </w:r>
      <w:r w:rsidR="008727AE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не приобрести фальшивку. Особенно, если речь идет о дорогих сувенирах, сделанных вручную. </w:t>
      </w:r>
      <w:r w:rsidR="006634BC">
        <w:rPr>
          <w:rFonts w:ascii="Times New Roman" w:hAnsi="Times New Roman" w:cs="Times New Roman"/>
          <w:sz w:val="28"/>
        </w:rPr>
        <w:t>Оригинальное изделие отличается безукоризненным белым цветом, блеском и прочностью. У отдельных производителей можно встретить комбинацию новаторских и традиционных направлений в дизайне.</w:t>
      </w:r>
    </w:p>
    <w:p w:rsidR="006634BC" w:rsidRDefault="006634BC" w:rsidP="000B3942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Признаки, на которые </w:t>
      </w:r>
      <w:r w:rsidR="00F23587">
        <w:rPr>
          <w:rFonts w:ascii="Times New Roman" w:hAnsi="Times New Roman" w:cs="Times New Roman"/>
          <w:sz w:val="28"/>
        </w:rPr>
        <w:t>обращают</w:t>
      </w:r>
      <w:r>
        <w:rPr>
          <w:rFonts w:ascii="Times New Roman" w:hAnsi="Times New Roman" w:cs="Times New Roman"/>
          <w:sz w:val="28"/>
        </w:rPr>
        <w:t xml:space="preserve"> внимание</w:t>
      </w:r>
      <w:r w:rsidR="00F23587">
        <w:rPr>
          <w:rFonts w:ascii="Times New Roman" w:hAnsi="Times New Roman" w:cs="Times New Roman"/>
          <w:sz w:val="28"/>
        </w:rPr>
        <w:t xml:space="preserve"> при выборе костяного фарфора</w:t>
      </w:r>
      <w:r>
        <w:rPr>
          <w:rFonts w:ascii="Times New Roman" w:hAnsi="Times New Roman" w:cs="Times New Roman"/>
          <w:sz w:val="28"/>
        </w:rPr>
        <w:t>:</w:t>
      </w:r>
    </w:p>
    <w:p w:rsidR="006634BC" w:rsidRDefault="006634BC" w:rsidP="000B3942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цвет белый с легким теплым оттенком;</w:t>
      </w:r>
    </w:p>
    <w:p w:rsidR="00E950BC" w:rsidRDefault="006634BC" w:rsidP="00E950BC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изделия</w:t>
      </w:r>
      <w:r w:rsidR="00E950BC">
        <w:rPr>
          <w:rFonts w:ascii="Times New Roman" w:hAnsi="Times New Roman" w:cs="Times New Roman"/>
          <w:sz w:val="28"/>
        </w:rPr>
        <w:t xml:space="preserve"> хорошо просвечиваются: если </w:t>
      </w:r>
      <w:r w:rsidR="00F23587">
        <w:rPr>
          <w:rFonts w:ascii="Times New Roman" w:hAnsi="Times New Roman" w:cs="Times New Roman"/>
          <w:sz w:val="28"/>
        </w:rPr>
        <w:t xml:space="preserve">в руке </w:t>
      </w:r>
      <w:r w:rsidR="00E950BC">
        <w:rPr>
          <w:rFonts w:ascii="Times New Roman" w:hAnsi="Times New Roman" w:cs="Times New Roman"/>
          <w:sz w:val="28"/>
        </w:rPr>
        <w:t>держать</w:t>
      </w:r>
      <w:r w:rsidR="00F23587">
        <w:rPr>
          <w:rFonts w:ascii="Times New Roman" w:hAnsi="Times New Roman" w:cs="Times New Roman"/>
          <w:sz w:val="28"/>
        </w:rPr>
        <w:t xml:space="preserve"> предмет</w:t>
      </w:r>
      <w:r w:rsidR="00E950BC">
        <w:rPr>
          <w:rFonts w:ascii="Times New Roman" w:hAnsi="Times New Roman" w:cs="Times New Roman"/>
          <w:sz w:val="28"/>
        </w:rPr>
        <w:t xml:space="preserve">, </w:t>
      </w:r>
      <w:r w:rsidR="00F23587">
        <w:rPr>
          <w:rFonts w:ascii="Times New Roman" w:hAnsi="Times New Roman" w:cs="Times New Roman"/>
          <w:sz w:val="28"/>
        </w:rPr>
        <w:t xml:space="preserve">через него </w:t>
      </w:r>
      <w:r>
        <w:rPr>
          <w:rFonts w:ascii="Times New Roman" w:hAnsi="Times New Roman" w:cs="Times New Roman"/>
          <w:sz w:val="28"/>
        </w:rPr>
        <w:t>виден силуэ</w:t>
      </w:r>
      <w:r w:rsidR="00F23587">
        <w:rPr>
          <w:rFonts w:ascii="Times New Roman" w:hAnsi="Times New Roman" w:cs="Times New Roman"/>
          <w:sz w:val="28"/>
        </w:rPr>
        <w:t>т пальцев</w:t>
      </w:r>
      <w:r w:rsidR="00E950BC">
        <w:rPr>
          <w:rFonts w:ascii="Times New Roman" w:hAnsi="Times New Roman" w:cs="Times New Roman"/>
          <w:sz w:val="28"/>
        </w:rPr>
        <w:t>;</w:t>
      </w:r>
    </w:p>
    <w:p w:rsidR="00E950BC" w:rsidRDefault="00E950BC" w:rsidP="00E950BC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рисунке</w:t>
      </w:r>
      <w:r w:rsidR="00AF47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видны следы кисти и типичные мазки, поскольку делают</w:t>
      </w:r>
      <w:r w:rsidR="00F23587">
        <w:rPr>
          <w:rFonts w:ascii="Times New Roman" w:hAnsi="Times New Roman" w:cs="Times New Roman"/>
          <w:sz w:val="28"/>
        </w:rPr>
        <w:t xml:space="preserve"> узор </w:t>
      </w:r>
      <w:r>
        <w:rPr>
          <w:rFonts w:ascii="Times New Roman" w:hAnsi="Times New Roman" w:cs="Times New Roman"/>
          <w:sz w:val="28"/>
        </w:rPr>
        <w:t>от руки;</w:t>
      </w:r>
    </w:p>
    <w:p w:rsidR="00E950BC" w:rsidRDefault="00E950BC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оборот фарфорового </w:t>
      </w:r>
      <w:r w:rsidR="006E37AE">
        <w:rPr>
          <w:rFonts w:ascii="Times New Roman" w:hAnsi="Times New Roman" w:cs="Times New Roman"/>
          <w:sz w:val="28"/>
        </w:rPr>
        <w:t>предмета</w:t>
      </w:r>
      <w:r w:rsidR="00F2358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маркирован знаменитым производителем; </w:t>
      </w:r>
      <w:r w:rsidR="00F23587">
        <w:rPr>
          <w:rFonts w:ascii="Times New Roman" w:hAnsi="Times New Roman" w:cs="Times New Roman"/>
          <w:sz w:val="28"/>
        </w:rPr>
        <w:t>неизвестных</w:t>
      </w:r>
      <w:r>
        <w:rPr>
          <w:rFonts w:ascii="Times New Roman" w:hAnsi="Times New Roman" w:cs="Times New Roman"/>
          <w:sz w:val="28"/>
        </w:rPr>
        <w:t xml:space="preserve"> изготовителей </w:t>
      </w:r>
      <w:r w:rsidR="00F23587">
        <w:rPr>
          <w:rFonts w:ascii="Times New Roman" w:hAnsi="Times New Roman" w:cs="Times New Roman"/>
          <w:sz w:val="28"/>
        </w:rPr>
        <w:t xml:space="preserve">изучают </w:t>
      </w:r>
      <w:r>
        <w:rPr>
          <w:rFonts w:ascii="Times New Roman" w:hAnsi="Times New Roman" w:cs="Times New Roman"/>
          <w:sz w:val="28"/>
        </w:rPr>
        <w:t>подробне</w:t>
      </w:r>
      <w:r w:rsidR="006E37AE">
        <w:rPr>
          <w:rFonts w:ascii="Times New Roman" w:hAnsi="Times New Roman" w:cs="Times New Roman"/>
          <w:sz w:val="28"/>
        </w:rPr>
        <w:t xml:space="preserve">й, прежде </w:t>
      </w:r>
      <w:r>
        <w:rPr>
          <w:rFonts w:ascii="Times New Roman" w:hAnsi="Times New Roman" w:cs="Times New Roman"/>
          <w:sz w:val="28"/>
        </w:rPr>
        <w:t>чем покупать</w:t>
      </w:r>
      <w:r w:rsidR="006E37AE">
        <w:rPr>
          <w:rFonts w:ascii="Times New Roman" w:hAnsi="Times New Roman" w:cs="Times New Roman"/>
          <w:sz w:val="28"/>
        </w:rPr>
        <w:t xml:space="preserve"> их продукцию</w:t>
      </w:r>
      <w:r>
        <w:rPr>
          <w:rFonts w:ascii="Times New Roman" w:hAnsi="Times New Roman" w:cs="Times New Roman"/>
          <w:sz w:val="28"/>
        </w:rPr>
        <w:t>;</w:t>
      </w:r>
    </w:p>
    <w:p w:rsidR="006E37AE" w:rsidRDefault="006E37AE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поверхнос</w:t>
      </w:r>
      <w:r w:rsidR="00F23587">
        <w:rPr>
          <w:rFonts w:ascii="Times New Roman" w:hAnsi="Times New Roman" w:cs="Times New Roman"/>
          <w:sz w:val="28"/>
        </w:rPr>
        <w:t>ть изделия гладкая</w:t>
      </w:r>
      <w:r>
        <w:rPr>
          <w:rFonts w:ascii="Times New Roman" w:hAnsi="Times New Roman" w:cs="Times New Roman"/>
          <w:sz w:val="28"/>
        </w:rPr>
        <w:t xml:space="preserve"> бе</w:t>
      </w:r>
      <w:r w:rsidR="00F23587">
        <w:rPr>
          <w:rFonts w:ascii="Times New Roman" w:hAnsi="Times New Roman" w:cs="Times New Roman"/>
          <w:sz w:val="28"/>
        </w:rPr>
        <w:t>з лишних вкраплений</w:t>
      </w:r>
      <w:r w:rsidR="008727AE">
        <w:rPr>
          <w:rFonts w:ascii="Times New Roman" w:hAnsi="Times New Roman" w:cs="Times New Roman"/>
          <w:sz w:val="28"/>
        </w:rPr>
        <w:t xml:space="preserve">, отверстий и недочетов, </w:t>
      </w:r>
      <w:r w:rsidR="00F23587">
        <w:rPr>
          <w:rFonts w:ascii="Times New Roman" w:hAnsi="Times New Roman" w:cs="Times New Roman"/>
          <w:sz w:val="28"/>
        </w:rPr>
        <w:t>не поцарапанн</w:t>
      </w:r>
      <w:r w:rsidR="008727AE">
        <w:rPr>
          <w:rFonts w:ascii="Times New Roman" w:hAnsi="Times New Roman" w:cs="Times New Roman"/>
          <w:sz w:val="28"/>
        </w:rPr>
        <w:t>ая</w:t>
      </w:r>
      <w:r w:rsidR="00F23587">
        <w:rPr>
          <w:rFonts w:ascii="Times New Roman" w:hAnsi="Times New Roman" w:cs="Times New Roman"/>
          <w:sz w:val="28"/>
        </w:rPr>
        <w:t>, не потресканн</w:t>
      </w:r>
      <w:r w:rsidR="008727AE">
        <w:rPr>
          <w:rFonts w:ascii="Times New Roman" w:hAnsi="Times New Roman" w:cs="Times New Roman"/>
          <w:sz w:val="28"/>
        </w:rPr>
        <w:t>ая внутри и сверху.</w:t>
      </w:r>
    </w:p>
    <w:p w:rsidR="006E37AE" w:rsidRDefault="00EB2336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Достоинства костяного фарфора</w:t>
      </w:r>
    </w:p>
    <w:p w:rsidR="00AF47AF" w:rsidRDefault="006E37AE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Костяной фарфор приобретают в специализированных интернет-магазинах, отдельные с которых доставляют товар почтой. </w:t>
      </w:r>
      <w:r w:rsidR="008727AE"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 xml:space="preserve">ирменные </w:t>
      </w:r>
      <w:r w:rsidR="00E8696E">
        <w:rPr>
          <w:rFonts w:ascii="Times New Roman" w:hAnsi="Times New Roman" w:cs="Times New Roman"/>
          <w:sz w:val="28"/>
        </w:rPr>
        <w:t>творения</w:t>
      </w:r>
      <w:r w:rsidR="00AF47AF">
        <w:rPr>
          <w:rFonts w:ascii="Times New Roman" w:hAnsi="Times New Roman" w:cs="Times New Roman"/>
          <w:sz w:val="28"/>
        </w:rPr>
        <w:t xml:space="preserve"> </w:t>
      </w:r>
      <w:r w:rsidR="008727AE">
        <w:rPr>
          <w:rFonts w:ascii="Times New Roman" w:hAnsi="Times New Roman" w:cs="Times New Roman"/>
          <w:sz w:val="28"/>
        </w:rPr>
        <w:t xml:space="preserve">из этого </w:t>
      </w:r>
      <w:r w:rsidR="00D6318C">
        <w:rPr>
          <w:rFonts w:ascii="Times New Roman" w:hAnsi="Times New Roman" w:cs="Times New Roman"/>
          <w:sz w:val="28"/>
        </w:rPr>
        <w:t>фарфора</w:t>
      </w:r>
      <w:r w:rsidR="008727AE">
        <w:rPr>
          <w:rFonts w:ascii="Times New Roman" w:hAnsi="Times New Roman" w:cs="Times New Roman"/>
          <w:sz w:val="28"/>
        </w:rPr>
        <w:t xml:space="preserve"> </w:t>
      </w:r>
      <w:r w:rsidR="00E8696E">
        <w:rPr>
          <w:rFonts w:ascii="Times New Roman" w:hAnsi="Times New Roman" w:cs="Times New Roman"/>
          <w:sz w:val="28"/>
        </w:rPr>
        <w:t xml:space="preserve">обладают большим набором достоинств. Мягкая белизна </w:t>
      </w:r>
      <w:r w:rsidR="00D6318C">
        <w:rPr>
          <w:rFonts w:ascii="Times New Roman" w:hAnsi="Times New Roman" w:cs="Times New Roman"/>
          <w:sz w:val="28"/>
        </w:rPr>
        <w:t>цвета</w:t>
      </w:r>
      <w:r w:rsidR="00E8696E">
        <w:rPr>
          <w:rFonts w:ascii="Times New Roman" w:hAnsi="Times New Roman" w:cs="Times New Roman"/>
          <w:sz w:val="28"/>
        </w:rPr>
        <w:t xml:space="preserve">, </w:t>
      </w:r>
      <w:r w:rsidR="00D6318C">
        <w:rPr>
          <w:rFonts w:ascii="Times New Roman" w:hAnsi="Times New Roman" w:cs="Times New Roman"/>
          <w:sz w:val="28"/>
        </w:rPr>
        <w:t xml:space="preserve">непохожая на подобные материалы, </w:t>
      </w:r>
      <w:r w:rsidR="00E8696E">
        <w:rPr>
          <w:rFonts w:ascii="Times New Roman" w:hAnsi="Times New Roman" w:cs="Times New Roman"/>
          <w:sz w:val="28"/>
        </w:rPr>
        <w:t>качественное состояние и</w:t>
      </w:r>
      <w:r w:rsidR="00AF47AF">
        <w:rPr>
          <w:rFonts w:ascii="Times New Roman" w:hAnsi="Times New Roman" w:cs="Times New Roman"/>
          <w:sz w:val="28"/>
        </w:rPr>
        <w:t>зделия, за счет костного пепла,</w:t>
      </w:r>
      <w:r w:rsidR="00AF47AF" w:rsidRPr="00AF47AF">
        <w:rPr>
          <w:rFonts w:ascii="Times New Roman" w:hAnsi="Times New Roman" w:cs="Times New Roman"/>
          <w:sz w:val="28"/>
        </w:rPr>
        <w:t xml:space="preserve"> </w:t>
      </w:r>
      <w:r w:rsidR="00AF47AF">
        <w:rPr>
          <w:rFonts w:ascii="Times New Roman" w:hAnsi="Times New Roman" w:cs="Times New Roman"/>
          <w:sz w:val="28"/>
        </w:rPr>
        <w:t>пользуются высоким спросом среди покупателей. Выбирают костяной фарфор преимущественно из-за его:</w:t>
      </w:r>
    </w:p>
    <w:p w:rsidR="00AF47AF" w:rsidRDefault="00AF47AF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гладкости;</w:t>
      </w:r>
    </w:p>
    <w:p w:rsidR="00AF47AF" w:rsidRDefault="00AF47AF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воздушности;</w:t>
      </w:r>
    </w:p>
    <w:p w:rsidR="00AF47AF" w:rsidRDefault="00AF47AF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прозрачности;</w:t>
      </w:r>
    </w:p>
    <w:p w:rsidR="006E37AE" w:rsidRPr="006E37AE" w:rsidRDefault="00AF47AF" w:rsidP="006E37AE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изощренности.</w:t>
      </w:r>
    </w:p>
    <w:sectPr w:rsidR="006E37AE" w:rsidRPr="006E37AE" w:rsidSect="00711DC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50E" w:rsidRDefault="0073450E" w:rsidP="00AF47AF">
      <w:pPr>
        <w:spacing w:after="0" w:line="240" w:lineRule="auto"/>
      </w:pPr>
      <w:r>
        <w:separator/>
      </w:r>
    </w:p>
  </w:endnote>
  <w:endnote w:type="continuationSeparator" w:id="1">
    <w:p w:rsidR="0073450E" w:rsidRDefault="0073450E" w:rsidP="00AF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50E" w:rsidRDefault="0073450E" w:rsidP="00AF47AF">
      <w:pPr>
        <w:spacing w:after="0" w:line="240" w:lineRule="auto"/>
      </w:pPr>
      <w:r>
        <w:separator/>
      </w:r>
    </w:p>
  </w:footnote>
  <w:footnote w:type="continuationSeparator" w:id="1">
    <w:p w:rsidR="0073450E" w:rsidRDefault="0073450E" w:rsidP="00AF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15235"/>
      <w:docPartObj>
        <w:docPartGallery w:val="Page Numbers (Top of Page)"/>
        <w:docPartUnique/>
      </w:docPartObj>
    </w:sdtPr>
    <w:sdtContent>
      <w:p w:rsidR="00AF47AF" w:rsidRDefault="006B1CE0">
        <w:pPr>
          <w:pStyle w:val="a3"/>
          <w:jc w:val="right"/>
        </w:pPr>
        <w:fldSimple w:instr=" PAGE   \* MERGEFORMAT ">
          <w:r w:rsidR="00E84B71">
            <w:rPr>
              <w:noProof/>
            </w:rPr>
            <w:t>2</w:t>
          </w:r>
        </w:fldSimple>
      </w:p>
    </w:sdtContent>
  </w:sdt>
  <w:p w:rsidR="00AF47AF" w:rsidRDefault="00AF47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A95"/>
    <w:rsid w:val="000B3942"/>
    <w:rsid w:val="000E1856"/>
    <w:rsid w:val="001B244D"/>
    <w:rsid w:val="003307A0"/>
    <w:rsid w:val="005D1338"/>
    <w:rsid w:val="006634BC"/>
    <w:rsid w:val="006B1CE0"/>
    <w:rsid w:val="006E37AE"/>
    <w:rsid w:val="00711DC8"/>
    <w:rsid w:val="0073450E"/>
    <w:rsid w:val="007D41EC"/>
    <w:rsid w:val="008727AE"/>
    <w:rsid w:val="00A740D4"/>
    <w:rsid w:val="00AF47AF"/>
    <w:rsid w:val="00B53A95"/>
    <w:rsid w:val="00BA5967"/>
    <w:rsid w:val="00C4001F"/>
    <w:rsid w:val="00D6318C"/>
    <w:rsid w:val="00E45541"/>
    <w:rsid w:val="00E84B71"/>
    <w:rsid w:val="00E8696E"/>
    <w:rsid w:val="00E950BC"/>
    <w:rsid w:val="00EB2336"/>
    <w:rsid w:val="00F23587"/>
    <w:rsid w:val="00FC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7AF"/>
  </w:style>
  <w:style w:type="paragraph" w:styleId="a5">
    <w:name w:val="footer"/>
    <w:basedOn w:val="a"/>
    <w:link w:val="a6"/>
    <w:uiPriority w:val="99"/>
    <w:semiHidden/>
    <w:unhideWhenUsed/>
    <w:rsid w:val="00AF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4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2018-06-06T16:24:00Z</dcterms:created>
  <dcterms:modified xsi:type="dcterms:W3CDTF">2018-12-27T21:45:00Z</dcterms:modified>
</cp:coreProperties>
</file>