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7FDFC" w:themeColor="accent6" w:themeTint="33"/>
  <w:body>
    <w:p w:rsidR="0067091F" w:rsidRDefault="0067091F" w:rsidP="0067091F">
      <w:pPr>
        <w:jc w:val="center"/>
      </w:pPr>
    </w:p>
    <w:p w:rsidR="0067091F" w:rsidRPr="008D09D2" w:rsidRDefault="0067091F" w:rsidP="0067091F">
      <w:pPr>
        <w:jc w:val="center"/>
        <w:rPr>
          <w:color w:val="002060"/>
          <w:sz w:val="36"/>
          <w:szCs w:val="36"/>
          <w:u w:val="single"/>
        </w:rPr>
      </w:pPr>
    </w:p>
    <w:p w:rsidR="008D09D2" w:rsidRPr="008D09D2" w:rsidRDefault="008D09D2" w:rsidP="008D09D2">
      <w:pPr>
        <w:spacing w:after="0" w:line="240" w:lineRule="auto"/>
        <w:jc w:val="center"/>
        <w:rPr>
          <w:rFonts w:eastAsia="Times New Roman" w:cstheme="minorHAnsi"/>
          <w:color w:val="002060"/>
          <w:sz w:val="36"/>
          <w:szCs w:val="36"/>
          <w:u w:val="single"/>
          <w:lang w:eastAsia="ru-RU"/>
        </w:rPr>
      </w:pPr>
      <w:r w:rsidRPr="008D09D2">
        <w:rPr>
          <w:rFonts w:eastAsia="Times New Roman" w:cstheme="minorHAnsi"/>
          <w:bCs/>
          <w:color w:val="002060"/>
          <w:sz w:val="36"/>
          <w:szCs w:val="36"/>
          <w:u w:val="single"/>
          <w:lang w:eastAsia="ru-RU"/>
        </w:rPr>
        <w:t>КОНСПЕКТ УРОКА НЕМЕЦКОГО ЯЗЫКА</w:t>
      </w:r>
      <w:r w:rsidRPr="004E08C9">
        <w:rPr>
          <w:rFonts w:eastAsia="Times New Roman" w:cstheme="minorHAnsi"/>
          <w:bCs/>
          <w:color w:val="002060"/>
          <w:sz w:val="36"/>
          <w:szCs w:val="36"/>
          <w:u w:val="single"/>
          <w:lang w:eastAsia="ru-RU"/>
        </w:rPr>
        <w:t xml:space="preserve">  в 8 классе</w:t>
      </w:r>
    </w:p>
    <w:p w:rsidR="0067091F" w:rsidRPr="004E08C9" w:rsidRDefault="0067091F" w:rsidP="0067091F">
      <w:pPr>
        <w:jc w:val="center"/>
        <w:rPr>
          <w:sz w:val="40"/>
          <w:szCs w:val="40"/>
        </w:rPr>
      </w:pPr>
    </w:p>
    <w:p w:rsidR="0067091F" w:rsidRPr="004E08C9" w:rsidRDefault="008D09D2" w:rsidP="0067091F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</w:rPr>
      </w:pPr>
      <w:r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  <w:lang w:val="en-US"/>
        </w:rPr>
        <w:t>Thema</w:t>
      </w:r>
      <w:proofErr w:type="spellEnd"/>
      <w:r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</w:rPr>
        <w:t xml:space="preserve">: </w:t>
      </w:r>
      <w:proofErr w:type="spellStart"/>
      <w:r w:rsidR="0067091F"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  <w:lang w:val="en-US"/>
        </w:rPr>
        <w:t>Im</w:t>
      </w:r>
      <w:proofErr w:type="spellEnd"/>
      <w:r w:rsidR="0067091F"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="0067091F" w:rsidRPr="004E08C9">
        <w:rPr>
          <w:rFonts w:ascii="Calibri" w:eastAsia="+mj-ea" w:hAnsi="Calibri" w:cs="+mj-cs"/>
          <w:b/>
          <w:bCs/>
          <w:color w:val="FF0000"/>
          <w:kern w:val="24"/>
          <w:sz w:val="40"/>
          <w:szCs w:val="40"/>
          <w:lang w:val="en-US"/>
        </w:rPr>
        <w:t>Lokal</w:t>
      </w:r>
      <w:proofErr w:type="spellEnd"/>
    </w:p>
    <w:p w:rsidR="008D09D2" w:rsidRPr="008D09D2" w:rsidRDefault="008D09D2" w:rsidP="0067091F">
      <w:pPr>
        <w:jc w:val="center"/>
        <w:rPr>
          <w:rFonts w:ascii="Calibri" w:eastAsia="+mj-ea" w:hAnsi="Calibri" w:cs="+mj-cs"/>
          <w:b/>
          <w:bCs/>
          <w:color w:val="002060"/>
          <w:kern w:val="24"/>
          <w:sz w:val="36"/>
          <w:szCs w:val="36"/>
        </w:rPr>
      </w:pPr>
      <w:r>
        <w:rPr>
          <w:rFonts w:ascii="Calibri" w:eastAsia="+mj-ea" w:hAnsi="Calibri" w:cs="+mj-cs"/>
          <w:b/>
          <w:bCs/>
          <w:color w:val="002060"/>
          <w:kern w:val="24"/>
          <w:sz w:val="36"/>
          <w:szCs w:val="36"/>
        </w:rPr>
        <w:t xml:space="preserve">Выполнила: </w:t>
      </w:r>
      <w:proofErr w:type="spellStart"/>
      <w:r>
        <w:rPr>
          <w:rFonts w:ascii="Calibri" w:eastAsia="+mj-ea" w:hAnsi="Calibri" w:cs="+mj-cs"/>
          <w:b/>
          <w:bCs/>
          <w:color w:val="002060"/>
          <w:kern w:val="24"/>
          <w:sz w:val="36"/>
          <w:szCs w:val="36"/>
        </w:rPr>
        <w:t>Антопуло</w:t>
      </w:r>
      <w:proofErr w:type="spellEnd"/>
      <w:r>
        <w:rPr>
          <w:rFonts w:ascii="Calibri" w:eastAsia="+mj-ea" w:hAnsi="Calibri" w:cs="+mj-cs"/>
          <w:b/>
          <w:bCs/>
          <w:color w:val="002060"/>
          <w:kern w:val="24"/>
          <w:sz w:val="36"/>
          <w:szCs w:val="36"/>
        </w:rPr>
        <w:t xml:space="preserve"> Елена Ивановна</w:t>
      </w:r>
    </w:p>
    <w:p w:rsidR="008D09D2" w:rsidRPr="008D09D2" w:rsidRDefault="008D09D2" w:rsidP="0067091F">
      <w:pPr>
        <w:jc w:val="center"/>
        <w:rPr>
          <w:sz w:val="28"/>
          <w:szCs w:val="28"/>
        </w:rPr>
      </w:pPr>
    </w:p>
    <w:p w:rsidR="00F278F6" w:rsidRDefault="0067091F" w:rsidP="0067091F">
      <w:pPr>
        <w:jc w:val="center"/>
      </w:pPr>
      <w:r>
        <w:rPr>
          <w:noProof/>
          <w:lang w:eastAsia="ru-RU"/>
        </w:rPr>
        <w:drawing>
          <wp:inline distT="0" distB="0" distL="0" distR="0" wp14:anchorId="057A3CAD" wp14:editId="3D76643B">
            <wp:extent cx="4248472" cy="2952839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2" cy="29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</w:pPr>
    </w:p>
    <w:p w:rsidR="0067091F" w:rsidRDefault="0067091F" w:rsidP="0067091F">
      <w:pPr>
        <w:jc w:val="center"/>
        <w:rPr>
          <w:lang w:val="en-US"/>
        </w:rPr>
      </w:pPr>
      <w:r>
        <w:t>Барнаул, 2015</w:t>
      </w:r>
    </w:p>
    <w:p w:rsidR="0067091F" w:rsidRDefault="0067091F" w:rsidP="0067091F">
      <w:pPr>
        <w:jc w:val="center"/>
        <w:rPr>
          <w:lang w:val="en-US"/>
        </w:rPr>
      </w:pPr>
      <w:bookmarkStart w:id="0" w:name="_GoBack"/>
      <w:bookmarkEnd w:id="0"/>
    </w:p>
    <w:p w:rsidR="0067091F" w:rsidRDefault="0067091F" w:rsidP="0067091F">
      <w:pPr>
        <w:jc w:val="center"/>
        <w:rPr>
          <w:lang w:val="en-US"/>
        </w:rPr>
      </w:pPr>
    </w:p>
    <w:p w:rsidR="0067091F" w:rsidRPr="0067091F" w:rsidRDefault="0067091F" w:rsidP="0067091F">
      <w:pPr>
        <w:jc w:val="center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3"/>
        <w:gridCol w:w="5259"/>
        <w:gridCol w:w="2269"/>
      </w:tblGrid>
      <w:tr w:rsidR="0067091F" w:rsidTr="000649A4">
        <w:tc>
          <w:tcPr>
            <w:tcW w:w="2043" w:type="dxa"/>
          </w:tcPr>
          <w:p w:rsidR="0067091F" w:rsidRDefault="0067091F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528" w:type="dxa"/>
            <w:gridSpan w:val="2"/>
          </w:tcPr>
          <w:p w:rsidR="0067091F" w:rsidRDefault="0067091F" w:rsidP="0067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E16">
              <w:rPr>
                <w:color w:val="FF0000"/>
                <w:sz w:val="28"/>
                <w:szCs w:val="28"/>
              </w:rPr>
              <w:t>В ресторане</w:t>
            </w:r>
          </w:p>
        </w:tc>
      </w:tr>
      <w:tr w:rsidR="0067091F" w:rsidTr="000649A4">
        <w:tc>
          <w:tcPr>
            <w:tcW w:w="2043" w:type="dxa"/>
          </w:tcPr>
          <w:p w:rsidR="0067091F" w:rsidRDefault="0067091F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урока</w:t>
            </w:r>
          </w:p>
        </w:tc>
        <w:tc>
          <w:tcPr>
            <w:tcW w:w="7528" w:type="dxa"/>
            <w:gridSpan w:val="2"/>
          </w:tcPr>
          <w:p w:rsidR="0067091F" w:rsidRDefault="00E63265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конструктивный</w:t>
            </w:r>
          </w:p>
        </w:tc>
      </w:tr>
      <w:tr w:rsidR="0067091F" w:rsidTr="000649A4">
        <w:tc>
          <w:tcPr>
            <w:tcW w:w="2043" w:type="dxa"/>
          </w:tcPr>
          <w:p w:rsidR="0067091F" w:rsidRDefault="0067091F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528" w:type="dxa"/>
            <w:gridSpan w:val="2"/>
          </w:tcPr>
          <w:p w:rsidR="000649A4" w:rsidRPr="000649A4" w:rsidRDefault="00677F9F" w:rsidP="000649A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sz w:val="28"/>
                <w:szCs w:val="28"/>
              </w:rPr>
              <w:t>Систематизация знаний</w:t>
            </w:r>
            <w:r w:rsidR="00E63265">
              <w:rPr>
                <w:sz w:val="28"/>
                <w:szCs w:val="28"/>
              </w:rPr>
              <w:t>, умений и навыков по теме. Совершенствование устной и письменной речи в рамках изучения темы. Расширение знаний по теме, словарного запаса, умение видеть главное</w:t>
            </w:r>
            <w:r>
              <w:rPr>
                <w:sz w:val="28"/>
                <w:szCs w:val="28"/>
              </w:rPr>
              <w:t>, познакомить с традициями немецкой кухни и сопоставить с другими</w:t>
            </w:r>
            <w:r w:rsidR="00E63265">
              <w:rPr>
                <w:sz w:val="28"/>
                <w:szCs w:val="28"/>
              </w:rPr>
              <w:t>.</w:t>
            </w:r>
            <w:r w:rsidR="000649A4">
              <w:rPr>
                <w:sz w:val="28"/>
                <w:szCs w:val="28"/>
              </w:rPr>
              <w:t xml:space="preserve"> В</w:t>
            </w:r>
            <w:r w:rsidR="000649A4"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оспитание интереса к культуре немецкого народа, уважение к традициям и обычаям народа и страны изучаемого языка;</w:t>
            </w:r>
          </w:p>
          <w:p w:rsidR="0067091F" w:rsidRDefault="0067091F" w:rsidP="00E63265">
            <w:pPr>
              <w:rPr>
                <w:sz w:val="28"/>
                <w:szCs w:val="28"/>
              </w:rPr>
            </w:pPr>
          </w:p>
        </w:tc>
      </w:tr>
      <w:tr w:rsidR="0067091F" w:rsidTr="000649A4">
        <w:tc>
          <w:tcPr>
            <w:tcW w:w="2043" w:type="dxa"/>
          </w:tcPr>
          <w:p w:rsidR="0067091F" w:rsidRDefault="0067091F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  <w:r w:rsidR="00035008">
              <w:rPr>
                <w:sz w:val="28"/>
                <w:szCs w:val="28"/>
              </w:rPr>
              <w:t xml:space="preserve"> и техническое обеспечение</w:t>
            </w:r>
          </w:p>
        </w:tc>
        <w:tc>
          <w:tcPr>
            <w:tcW w:w="7528" w:type="dxa"/>
            <w:gridSpan w:val="2"/>
          </w:tcPr>
          <w:p w:rsidR="0067091F" w:rsidRDefault="00035008" w:rsidP="0003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Доска, мультимедиа, мел, наглядный материал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лото), распечатка текста</w:t>
            </w:r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Die</w:t>
            </w:r>
            <w:proofErr w:type="spellEnd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Besonderheiten</w:t>
            </w:r>
            <w:proofErr w:type="spellEnd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der</w:t>
            </w:r>
            <w:proofErr w:type="spellEnd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deutschen</w:t>
            </w:r>
            <w:proofErr w:type="spellEnd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50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Küche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»,учебники  и тетради, карточки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музыка для ресторана, презентация.</w:t>
            </w:r>
          </w:p>
        </w:tc>
      </w:tr>
      <w:tr w:rsidR="00E63265" w:rsidTr="000649A4">
        <w:tc>
          <w:tcPr>
            <w:tcW w:w="2043" w:type="dxa"/>
          </w:tcPr>
          <w:p w:rsidR="00E63265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Default="00E63265" w:rsidP="0067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gridSpan w:val="2"/>
          </w:tcPr>
          <w:p w:rsidR="00E63265" w:rsidRPr="00677F9F" w:rsidRDefault="00E63265" w:rsidP="00E63265">
            <w:pPr>
              <w:rPr>
                <w:sz w:val="28"/>
                <w:szCs w:val="28"/>
              </w:rPr>
            </w:pPr>
          </w:p>
          <w:p w:rsidR="00E63265" w:rsidRPr="00677F9F" w:rsidRDefault="00E63265" w:rsidP="00E63265">
            <w:pPr>
              <w:rPr>
                <w:sz w:val="28"/>
                <w:szCs w:val="28"/>
              </w:rPr>
            </w:pPr>
          </w:p>
          <w:p w:rsidR="00E63265" w:rsidRPr="00E63265" w:rsidRDefault="00E63265" w:rsidP="00E63265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E63265">
              <w:rPr>
                <w:color w:val="C00000"/>
                <w:sz w:val="28"/>
                <w:szCs w:val="28"/>
                <w:lang w:val="en-US"/>
              </w:rPr>
              <w:t>Stundenverlauf</w:t>
            </w:r>
            <w:proofErr w:type="spellEnd"/>
            <w:r>
              <w:rPr>
                <w:color w:val="C00000"/>
                <w:sz w:val="28"/>
                <w:szCs w:val="28"/>
              </w:rPr>
              <w:t>:</w:t>
            </w:r>
          </w:p>
          <w:p w:rsidR="00E63265" w:rsidRPr="00677F9F" w:rsidRDefault="00E63265" w:rsidP="00E63265">
            <w:pPr>
              <w:rPr>
                <w:sz w:val="28"/>
                <w:szCs w:val="28"/>
              </w:rPr>
            </w:pPr>
          </w:p>
          <w:p w:rsidR="00E63265" w:rsidRPr="00677F9F" w:rsidRDefault="00E63265" w:rsidP="00E63265">
            <w:pPr>
              <w:rPr>
                <w:sz w:val="28"/>
                <w:szCs w:val="28"/>
              </w:rPr>
            </w:pPr>
          </w:p>
        </w:tc>
      </w:tr>
      <w:tr w:rsidR="00E63265" w:rsidRPr="00FE35F5" w:rsidTr="000649A4">
        <w:tc>
          <w:tcPr>
            <w:tcW w:w="2043" w:type="dxa"/>
          </w:tcPr>
          <w:p w:rsidR="00E63265" w:rsidRPr="000649A4" w:rsidRDefault="000649A4" w:rsidP="000649A4">
            <w:pPr>
              <w:rPr>
                <w:b/>
                <w:sz w:val="28"/>
                <w:szCs w:val="28"/>
              </w:rPr>
            </w:pPr>
            <w:r w:rsidRPr="000649A4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="00E63265" w:rsidRPr="000649A4">
              <w:rPr>
                <w:b/>
                <w:sz w:val="28"/>
                <w:szCs w:val="28"/>
              </w:rPr>
              <w:t>Огр</w:t>
            </w:r>
            <w:proofErr w:type="gramStart"/>
            <w:r w:rsidR="00E63265" w:rsidRPr="000649A4">
              <w:rPr>
                <w:b/>
                <w:sz w:val="28"/>
                <w:szCs w:val="28"/>
              </w:rPr>
              <w:t>.М</w:t>
            </w:r>
            <w:proofErr w:type="gramEnd"/>
            <w:r w:rsidR="00E63265" w:rsidRPr="000649A4">
              <w:rPr>
                <w:b/>
                <w:sz w:val="28"/>
                <w:szCs w:val="28"/>
              </w:rPr>
              <w:t>омент</w:t>
            </w:r>
            <w:proofErr w:type="spellEnd"/>
          </w:p>
          <w:p w:rsidR="00E63265" w:rsidRPr="00677F9F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Pr="00677F9F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Pr="00677F9F" w:rsidRDefault="00E63265" w:rsidP="0067091F">
            <w:pPr>
              <w:jc w:val="center"/>
              <w:rPr>
                <w:sz w:val="28"/>
                <w:szCs w:val="28"/>
              </w:rPr>
            </w:pPr>
          </w:p>
          <w:p w:rsidR="00E63265" w:rsidRPr="00677F9F" w:rsidRDefault="000649A4" w:rsidP="0067091F">
            <w:pPr>
              <w:jc w:val="center"/>
              <w:rPr>
                <w:sz w:val="28"/>
                <w:szCs w:val="28"/>
              </w:rPr>
            </w:pPr>
            <w:r w:rsidRPr="0006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 Актуализация</w:t>
            </w:r>
          </w:p>
          <w:p w:rsidR="00E63265" w:rsidRPr="00677F9F" w:rsidRDefault="00E63265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на доске</w:t>
            </w:r>
            <w:r w:rsidR="00341DA4" w:rsidRPr="00341DA4">
              <w:rPr>
                <w:sz w:val="28"/>
                <w:szCs w:val="28"/>
              </w:rPr>
              <w:t xml:space="preserve"> </w:t>
            </w:r>
            <w:r w:rsidR="00341DA4">
              <w:rPr>
                <w:sz w:val="28"/>
                <w:szCs w:val="28"/>
              </w:rPr>
              <w:t>и в тетрадях</w:t>
            </w:r>
          </w:p>
          <w:p w:rsidR="00341DA4" w:rsidRPr="00677F9F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Pr="00677F9F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Pr="00341DA4" w:rsidRDefault="00341DA4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вопрос-ответ) по теме</w:t>
            </w:r>
          </w:p>
          <w:p w:rsidR="00341DA4" w:rsidRPr="00341DA4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Pr="00677F9F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Pr="00677F9F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Pr="00677F9F" w:rsidRDefault="00341DA4" w:rsidP="0067091F">
            <w:pPr>
              <w:jc w:val="center"/>
              <w:rPr>
                <w:sz w:val="28"/>
                <w:szCs w:val="28"/>
              </w:rPr>
            </w:pPr>
          </w:p>
          <w:p w:rsidR="00341DA4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с диалого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записан на доске с нов словами)</w:t>
            </w: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Работа с  диалогом</w:t>
            </w:r>
            <w:r w:rsidRPr="00D05C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D05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новыми словами по тексту.</w:t>
            </w: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по учебнику</w:t>
            </w:r>
          </w:p>
          <w:p w:rsidR="00D05C37" w:rsidRDefault="00D05C37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05C37" w:rsidRDefault="00D05C37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домашнего задания</w:t>
            </w:r>
          </w:p>
          <w:p w:rsidR="00677F9F" w:rsidRDefault="00677F9F" w:rsidP="0067091F">
            <w:pPr>
              <w:jc w:val="center"/>
              <w:rPr>
                <w:sz w:val="28"/>
                <w:szCs w:val="28"/>
              </w:rPr>
            </w:pPr>
          </w:p>
          <w:p w:rsidR="00677F9F" w:rsidRDefault="00677F9F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Изложение нового материала</w:t>
            </w:r>
          </w:p>
          <w:p w:rsidR="0015106C" w:rsidRDefault="0015106C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Вопросно-ответная беседа по теме</w:t>
            </w: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P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5D64" w:rsidRDefault="00925D64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</w:t>
            </w:r>
            <w:r w:rsidR="000649A4">
              <w:rPr>
                <w:sz w:val="28"/>
                <w:szCs w:val="28"/>
              </w:rPr>
              <w:t>с новыми словами</w:t>
            </w: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0649A4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</w:t>
            </w:r>
          </w:p>
          <w:p w:rsidR="000649A4" w:rsidRDefault="000649A4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тексту.</w:t>
            </w: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5D53F2">
            <w:pPr>
              <w:rPr>
                <w:sz w:val="28"/>
                <w:szCs w:val="28"/>
              </w:rPr>
            </w:pPr>
          </w:p>
          <w:p w:rsidR="005D53F2" w:rsidRDefault="005D53F2" w:rsidP="005D53F2">
            <w:pPr>
              <w:rPr>
                <w:sz w:val="28"/>
                <w:szCs w:val="28"/>
              </w:rPr>
            </w:pPr>
          </w:p>
          <w:p w:rsidR="005D53F2" w:rsidRDefault="005D53F2" w:rsidP="005D5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5D53F2">
            <w:pPr>
              <w:rPr>
                <w:sz w:val="28"/>
                <w:szCs w:val="28"/>
              </w:rPr>
            </w:pPr>
          </w:p>
          <w:p w:rsidR="005D53F2" w:rsidRDefault="005D53F2" w:rsidP="005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пословицами</w:t>
            </w:r>
            <w:r w:rsidR="00532768">
              <w:rPr>
                <w:sz w:val="28"/>
                <w:szCs w:val="28"/>
              </w:rPr>
              <w:t xml:space="preserve"> </w:t>
            </w:r>
            <w:proofErr w:type="gramStart"/>
            <w:r w:rsidR="00532768">
              <w:rPr>
                <w:sz w:val="28"/>
                <w:szCs w:val="28"/>
              </w:rPr>
              <w:t xml:space="preserve">( </w:t>
            </w:r>
            <w:proofErr w:type="gramEnd"/>
            <w:r w:rsidR="00532768">
              <w:rPr>
                <w:sz w:val="28"/>
                <w:szCs w:val="28"/>
              </w:rPr>
              <w:t>в презентации)</w:t>
            </w: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</w:t>
            </w: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</w:p>
          <w:p w:rsidR="005D53F2" w:rsidRDefault="005D53F2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</w:p>
          <w:p w:rsidR="00532768" w:rsidRDefault="00532768" w:rsidP="00532768">
            <w:pPr>
              <w:rPr>
                <w:sz w:val="28"/>
                <w:szCs w:val="28"/>
              </w:rPr>
            </w:pP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</w:t>
            </w: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играет </w:t>
            </w:r>
            <w:proofErr w:type="spellStart"/>
            <w:r>
              <w:rPr>
                <w:sz w:val="28"/>
                <w:szCs w:val="28"/>
              </w:rPr>
              <w:t>рестораннная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музыка)</w:t>
            </w:r>
          </w:p>
          <w:p w:rsidR="00FF71CA" w:rsidRDefault="00FF71CA" w:rsidP="0067091F">
            <w:pPr>
              <w:jc w:val="center"/>
              <w:rPr>
                <w:sz w:val="28"/>
                <w:szCs w:val="28"/>
              </w:rPr>
            </w:pPr>
          </w:p>
          <w:p w:rsidR="00FF71CA" w:rsidRDefault="00FF71CA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теме</w:t>
            </w:r>
          </w:p>
          <w:p w:rsidR="00FF71CA" w:rsidRDefault="00FF71CA" w:rsidP="0067091F">
            <w:pPr>
              <w:jc w:val="center"/>
              <w:rPr>
                <w:sz w:val="28"/>
                <w:szCs w:val="28"/>
              </w:rPr>
            </w:pPr>
          </w:p>
          <w:p w:rsidR="00FF71CA" w:rsidRPr="00532768" w:rsidRDefault="00FF71CA" w:rsidP="0067091F">
            <w:pPr>
              <w:jc w:val="center"/>
              <w:rPr>
                <w:sz w:val="28"/>
                <w:szCs w:val="28"/>
              </w:rPr>
            </w:pP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</w:p>
          <w:p w:rsidR="00532768" w:rsidRDefault="00532768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диалогом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презентации)</w:t>
            </w:r>
          </w:p>
          <w:p w:rsidR="00B54ADE" w:rsidRDefault="00B54ADE" w:rsidP="0067091F">
            <w:pPr>
              <w:jc w:val="center"/>
              <w:rPr>
                <w:sz w:val="28"/>
                <w:szCs w:val="28"/>
              </w:rPr>
            </w:pPr>
          </w:p>
          <w:p w:rsidR="00FF71CA" w:rsidRDefault="00FF71CA" w:rsidP="00670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Игра « Люблю-не люблю»  презентация или просто </w:t>
            </w:r>
            <w:proofErr w:type="spellStart"/>
            <w:r>
              <w:rPr>
                <w:sz w:val="28"/>
                <w:szCs w:val="28"/>
              </w:rPr>
              <w:t>звуконоситель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38E6" w:rsidRDefault="00A838E6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38E6" w:rsidRDefault="00A838E6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диалоги в парах и разыгрывают их.</w:t>
            </w:r>
          </w:p>
          <w:p w:rsidR="00A838E6" w:rsidRDefault="00A838E6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38E6" w:rsidRPr="00A838E6" w:rsidRDefault="00A838E6" w:rsidP="0067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дневниках, запись домашнего задания</w:t>
            </w:r>
          </w:p>
          <w:p w:rsidR="00A838E6" w:rsidRPr="00A838E6" w:rsidRDefault="00A838E6" w:rsidP="0067091F">
            <w:pPr>
              <w:jc w:val="center"/>
              <w:rPr>
                <w:sz w:val="28"/>
                <w:szCs w:val="28"/>
              </w:rPr>
            </w:pPr>
          </w:p>
          <w:p w:rsidR="00A838E6" w:rsidRPr="00A838E6" w:rsidRDefault="00A838E6" w:rsidP="00A83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</w:t>
            </w: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</w:t>
            </w: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.(3 </w:t>
            </w: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  <w:r w:rsidRPr="00A8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B54ADE" w:rsidRDefault="00B54ADE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38E6" w:rsidRDefault="00A838E6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38E6" w:rsidRDefault="00A838E6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38E6" w:rsidRPr="00A838E6" w:rsidRDefault="00A838E6" w:rsidP="0067091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p.s</w:t>
            </w:r>
            <w:proofErr w:type="spellEnd"/>
          </w:p>
          <w:p w:rsidR="00B54ADE" w:rsidRPr="00A838E6" w:rsidRDefault="00B54ADE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48" w:type="dxa"/>
          </w:tcPr>
          <w:p w:rsidR="00E63265" w:rsidRDefault="00E63265" w:rsidP="00E63265">
            <w:pPr>
              <w:rPr>
                <w:sz w:val="28"/>
                <w:szCs w:val="28"/>
                <w:lang w:val="en-US"/>
              </w:rPr>
            </w:pPr>
            <w:r w:rsidRPr="00E63265">
              <w:rPr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Guten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Tag? Kinder!</w:t>
            </w:r>
          </w:p>
          <w:p w:rsidR="00E63265" w:rsidRDefault="00E63265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freut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euch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sehen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E63265" w:rsidRDefault="00E63265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euch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63265" w:rsidRPr="00A838E6" w:rsidRDefault="00E63265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-Kinder, 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Datum 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63265" w:rsidRPr="00A838E6" w:rsidRDefault="00E63265" w:rsidP="00E63265">
            <w:pPr>
              <w:rPr>
                <w:sz w:val="28"/>
                <w:szCs w:val="28"/>
                <w:lang w:val="en-US"/>
              </w:rPr>
            </w:pPr>
          </w:p>
          <w:p w:rsidR="00E63265" w:rsidRPr="00341DA4" w:rsidRDefault="00E63265" w:rsidP="00E63265">
            <w:pPr>
              <w:rPr>
                <w:sz w:val="28"/>
                <w:szCs w:val="28"/>
                <w:lang w:val="en-US"/>
              </w:rPr>
            </w:pPr>
            <w:r w:rsidRPr="00E63265"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Geh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Tafel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schriebt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diese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Datum</w:t>
            </w:r>
            <w:proofErr w:type="gramStart"/>
            <w:r>
              <w:rPr>
                <w:sz w:val="28"/>
                <w:szCs w:val="28"/>
                <w:lang w:val="en-US"/>
              </w:rPr>
              <w:t>!</w:t>
            </w:r>
            <w:r w:rsidR="00341DA4">
              <w:rPr>
                <w:sz w:val="28"/>
                <w:szCs w:val="28"/>
                <w:lang w:val="en-US"/>
              </w:rPr>
              <w:t>Macht</w:t>
            </w:r>
            <w:proofErr w:type="spellEnd"/>
            <w:proofErr w:type="gramEnd"/>
            <w:r w:rsidR="00341D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DA4">
              <w:rPr>
                <w:sz w:val="28"/>
                <w:szCs w:val="28"/>
                <w:lang w:val="en-US"/>
              </w:rPr>
              <w:t>eure</w:t>
            </w:r>
            <w:proofErr w:type="spellEnd"/>
            <w:r w:rsidR="00341DA4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341DA4">
              <w:rPr>
                <w:sz w:val="28"/>
                <w:szCs w:val="28"/>
                <w:lang w:val="en-US"/>
              </w:rPr>
              <w:t>Hefte</w:t>
            </w:r>
            <w:proofErr w:type="spellEnd"/>
            <w:r w:rsidR="00341DA4">
              <w:rPr>
                <w:sz w:val="28"/>
                <w:szCs w:val="28"/>
                <w:lang w:val="en-US"/>
              </w:rPr>
              <w:t xml:space="preserve"> auf und </w:t>
            </w:r>
            <w:proofErr w:type="spellStart"/>
            <w:r w:rsidR="00341DA4">
              <w:rPr>
                <w:sz w:val="28"/>
                <w:szCs w:val="28"/>
                <w:lang w:val="en-US"/>
              </w:rPr>
              <w:t>schreibt</w:t>
            </w:r>
            <w:proofErr w:type="spellEnd"/>
            <w:r w:rsidR="00341DA4">
              <w:rPr>
                <w:sz w:val="28"/>
                <w:szCs w:val="28"/>
                <w:lang w:val="en-US"/>
              </w:rPr>
              <w:t xml:space="preserve"> das Datum !</w:t>
            </w:r>
          </w:p>
          <w:p w:rsidR="00341DA4" w:rsidRDefault="00341DA4" w:rsidP="00E63265">
            <w:pPr>
              <w:rPr>
                <w:sz w:val="28"/>
                <w:szCs w:val="28"/>
                <w:lang w:val="en-US"/>
              </w:rPr>
            </w:pPr>
          </w:p>
          <w:p w:rsidR="00341DA4" w:rsidRDefault="00341DA4" w:rsidP="00E63265">
            <w:pPr>
              <w:rPr>
                <w:sz w:val="28"/>
                <w:szCs w:val="28"/>
                <w:lang w:val="en-US"/>
              </w:rPr>
            </w:pPr>
          </w:p>
          <w:p w:rsidR="00341DA4" w:rsidRDefault="00E63265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sz w:val="28"/>
                <w:szCs w:val="28"/>
                <w:lang w:val="en-US"/>
              </w:rPr>
              <w:t>Monat</w:t>
            </w:r>
            <w:proofErr w:type="gramStart"/>
            <w:r>
              <w:rPr>
                <w:sz w:val="28"/>
                <w:szCs w:val="28"/>
                <w:lang w:val="en-US"/>
              </w:rPr>
              <w:t>?Jahreszeiten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?</w:t>
            </w:r>
          </w:p>
          <w:p w:rsidR="00E63265" w:rsidRDefault="00E63265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zeigt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sz w:val="28"/>
                <w:szCs w:val="28"/>
                <w:lang w:val="en-US"/>
              </w:rPr>
              <w:t>Termometer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Grad an?</w:t>
            </w:r>
            <w:r w:rsidR="00341D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DA4">
              <w:rPr>
                <w:sz w:val="28"/>
                <w:szCs w:val="28"/>
                <w:lang w:val="en-US"/>
              </w:rPr>
              <w:t>Wie</w:t>
            </w:r>
            <w:proofErr w:type="spellEnd"/>
            <w:r w:rsidR="00341D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DA4">
              <w:rPr>
                <w:sz w:val="28"/>
                <w:szCs w:val="28"/>
                <w:lang w:val="en-US"/>
              </w:rPr>
              <w:t>viel</w:t>
            </w:r>
            <w:proofErr w:type="spellEnd"/>
            <w:r w:rsidR="00341DA4">
              <w:rPr>
                <w:sz w:val="28"/>
                <w:szCs w:val="28"/>
                <w:lang w:val="en-US"/>
              </w:rPr>
              <w:t xml:space="preserve"> Grad?</w:t>
            </w:r>
          </w:p>
          <w:p w:rsidR="00341DA4" w:rsidRDefault="00341DA4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Wann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beginnt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Wetter, </w:t>
            </w:r>
            <w:proofErr w:type="spellStart"/>
            <w:r>
              <w:rPr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liebt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erholen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341DA4" w:rsidRDefault="00341DA4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Seht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sz w:val="28"/>
                <w:szCs w:val="28"/>
                <w:lang w:val="en-US"/>
              </w:rPr>
              <w:t>Tafel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en-US"/>
              </w:rPr>
              <w:t>Antwortet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341DA4" w:rsidRPr="00341DA4" w:rsidRDefault="00341DA4" w:rsidP="00E63265">
            <w:pPr>
              <w:rPr>
                <w:sz w:val="28"/>
                <w:szCs w:val="28"/>
                <w:lang w:val="en-US"/>
              </w:rPr>
            </w:pPr>
          </w:p>
          <w:p w:rsidR="00E63265" w:rsidRPr="00D05C37" w:rsidRDefault="00341DA4" w:rsidP="00E6326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05C37">
              <w:rPr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D05C3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C37">
              <w:rPr>
                <w:b/>
                <w:sz w:val="28"/>
                <w:szCs w:val="28"/>
                <w:lang w:val="en-US"/>
              </w:rPr>
              <w:t>Lokal</w:t>
            </w:r>
            <w:proofErr w:type="spellEnd"/>
          </w:p>
          <w:p w:rsidR="00341DA4" w:rsidRPr="003A2E16" w:rsidRDefault="00341DA4" w:rsidP="00E63265">
            <w:pPr>
              <w:rPr>
                <w:color w:val="05436B" w:themeColor="background2" w:themeShade="4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Herr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Ober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, auf der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Karte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steht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lastRenderedPageBreak/>
              <w:t>Touristenkaviar.Was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ist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den das?</w:t>
            </w:r>
          </w:p>
          <w:p w:rsidR="00341DA4" w:rsidRPr="003A2E16" w:rsidRDefault="00341DA4" w:rsidP="00E63265">
            <w:pPr>
              <w:rPr>
                <w:color w:val="05436B" w:themeColor="background2" w:themeShade="40"/>
                <w:sz w:val="28"/>
                <w:szCs w:val="28"/>
                <w:lang w:val="en-US"/>
              </w:rPr>
            </w:pP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Ober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:-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Eine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Schussel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Reis und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eine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Scwarze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Sonnenbrille</w:t>
            </w:r>
            <w:proofErr w:type="spellEnd"/>
            <w:r w:rsidRPr="003A2E16">
              <w:rPr>
                <w:color w:val="05436B" w:themeColor="background2" w:themeShade="40"/>
                <w:sz w:val="28"/>
                <w:szCs w:val="28"/>
                <w:lang w:val="en-US"/>
              </w:rPr>
              <w:t>.</w:t>
            </w:r>
          </w:p>
          <w:p w:rsidR="00D05C37" w:rsidRPr="003A2E16" w:rsidRDefault="00D05C37" w:rsidP="00E63265">
            <w:pPr>
              <w:rPr>
                <w:color w:val="7030A0"/>
                <w:sz w:val="28"/>
                <w:szCs w:val="28"/>
                <w:lang w:val="en-US"/>
              </w:rPr>
            </w:pP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Seht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 </w:t>
            </w:r>
            <w:proofErr w:type="spellStart"/>
            <w:r>
              <w:rPr>
                <w:sz w:val="28"/>
                <w:szCs w:val="28"/>
                <w:lang w:val="en-US"/>
              </w:rPr>
              <w:t>dieser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Tafel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liesst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Lexik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Text</w:t>
            </w:r>
            <w:proofErr w:type="gramStart"/>
            <w:r>
              <w:rPr>
                <w:sz w:val="28"/>
                <w:szCs w:val="28"/>
                <w:lang w:val="en-US"/>
              </w:rPr>
              <w:t>!Ubersetzt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Lesen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n-US"/>
              </w:rPr>
              <w:t>Paar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dieser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Dialog und </w:t>
            </w:r>
            <w:proofErr w:type="spellStart"/>
            <w:r>
              <w:rPr>
                <w:sz w:val="28"/>
                <w:szCs w:val="28"/>
                <w:lang w:val="en-US"/>
              </w:rPr>
              <w:t>ubersetzt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ins </w:t>
            </w:r>
            <w:proofErr w:type="spellStart"/>
            <w:r>
              <w:rPr>
                <w:sz w:val="28"/>
                <w:szCs w:val="28"/>
                <w:lang w:val="en-US"/>
              </w:rPr>
              <w:t>Russisch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:rsidR="00D05C37" w:rsidRDefault="00D05C37" w:rsidP="00E63265">
            <w:pPr>
              <w:rPr>
                <w:sz w:val="28"/>
                <w:szCs w:val="28"/>
              </w:rPr>
            </w:pPr>
          </w:p>
          <w:p w:rsidR="00D05C37" w:rsidRDefault="00D05C37" w:rsidP="00E63265">
            <w:pPr>
              <w:rPr>
                <w:sz w:val="28"/>
                <w:szCs w:val="28"/>
              </w:rPr>
            </w:pP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S176 </w:t>
            </w:r>
            <w:r>
              <w:rPr>
                <w:sz w:val="28"/>
                <w:szCs w:val="28"/>
              </w:rPr>
              <w:t>№4 (а)</w:t>
            </w: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Singen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>
              <w:rPr>
                <w:sz w:val="28"/>
                <w:szCs w:val="28"/>
                <w:lang w:val="en-US"/>
              </w:rPr>
              <w:t>Lesen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ubersetzt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</w:p>
          <w:p w:rsidR="00D05C37" w:rsidRDefault="00D05C37" w:rsidP="00E63265">
            <w:pPr>
              <w:rPr>
                <w:sz w:val="28"/>
                <w:szCs w:val="28"/>
              </w:rPr>
            </w:pPr>
            <w:r w:rsidRPr="00D05C3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wiederholen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die H/a, </w:t>
            </w:r>
            <w:proofErr w:type="spellStart"/>
            <w:r>
              <w:rPr>
                <w:sz w:val="28"/>
                <w:szCs w:val="28"/>
                <w:lang w:val="en-US"/>
              </w:rPr>
              <w:t>wiederholen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Worter</w:t>
            </w:r>
            <w:proofErr w:type="gramStart"/>
            <w:r>
              <w:rPr>
                <w:sz w:val="28"/>
                <w:szCs w:val="28"/>
                <w:lang w:val="en-US"/>
              </w:rPr>
              <w:t>!Spielen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Loto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:rsidR="00677F9F" w:rsidRPr="00677F9F" w:rsidRDefault="00677F9F" w:rsidP="00E63265">
            <w:pPr>
              <w:rPr>
                <w:sz w:val="28"/>
                <w:szCs w:val="28"/>
              </w:rPr>
            </w:pPr>
          </w:p>
          <w:p w:rsidR="00D05C37" w:rsidRDefault="00D05C37" w:rsidP="00E63265">
            <w:pPr>
              <w:rPr>
                <w:sz w:val="28"/>
                <w:szCs w:val="28"/>
                <w:lang w:val="en-US"/>
              </w:rPr>
            </w:pPr>
          </w:p>
          <w:p w:rsidR="00677F9F" w:rsidRPr="00D05C37" w:rsidRDefault="00677F9F" w:rsidP="00E63265">
            <w:pPr>
              <w:rPr>
                <w:sz w:val="28"/>
                <w:szCs w:val="28"/>
                <w:lang w:val="en-US"/>
              </w:rPr>
            </w:pPr>
          </w:p>
          <w:p w:rsidR="00D05C37" w:rsidRDefault="00677F9F" w:rsidP="00E63265">
            <w:pPr>
              <w:rPr>
                <w:sz w:val="28"/>
                <w:szCs w:val="28"/>
                <w:lang w:val="en-US"/>
              </w:rPr>
            </w:pPr>
            <w:r w:rsidRPr="00677F9F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Traditionell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fur die </w:t>
            </w:r>
            <w:proofErr w:type="spellStart"/>
            <w:r>
              <w:rPr>
                <w:sz w:val="28"/>
                <w:szCs w:val="28"/>
                <w:lang w:val="en-US"/>
              </w:rPr>
              <w:t>russische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Kuche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677F9F" w:rsidRDefault="00677F9F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Traditionell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fur die </w:t>
            </w:r>
            <w:proofErr w:type="spellStart"/>
            <w:r>
              <w:rPr>
                <w:sz w:val="28"/>
                <w:szCs w:val="28"/>
                <w:lang w:val="en-US"/>
              </w:rPr>
              <w:t>russische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Verwendung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von </w:t>
            </w:r>
            <w:proofErr w:type="spellStart"/>
            <w:r>
              <w:rPr>
                <w:sz w:val="28"/>
                <w:szCs w:val="28"/>
                <w:lang w:val="en-US"/>
              </w:rPr>
              <w:t>Naturschatzen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Pilzen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Honig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Nussen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Beeren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15106C" w:rsidRDefault="0015106C" w:rsidP="00E63265">
            <w:pPr>
              <w:rPr>
                <w:sz w:val="28"/>
                <w:szCs w:val="28"/>
                <w:lang w:val="en-US"/>
              </w:rPr>
            </w:pPr>
          </w:p>
          <w:p w:rsidR="0015106C" w:rsidRPr="00677F9F" w:rsidRDefault="0015106C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Welche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Kaukasische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nationale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Speisen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kennen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15106C" w:rsidRDefault="00925D64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Kaukasische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nationalle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Speise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sind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Tschachochbili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Tabaka</w:t>
            </w:r>
            <w:proofErr w:type="spellEnd"/>
            <w:r w:rsidR="001510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5106C">
              <w:rPr>
                <w:sz w:val="28"/>
                <w:szCs w:val="28"/>
                <w:lang w:val="en-US"/>
              </w:rPr>
              <w:t>Basturma</w:t>
            </w:r>
            <w:proofErr w:type="gramStart"/>
            <w:r w:rsidR="0015106C">
              <w:rPr>
                <w:sz w:val="28"/>
                <w:szCs w:val="28"/>
                <w:lang w:val="en-US"/>
              </w:rPr>
              <w:t>,Ljulja</w:t>
            </w:r>
            <w:proofErr w:type="gramEnd"/>
            <w:r w:rsidR="0015106C">
              <w:rPr>
                <w:sz w:val="28"/>
                <w:szCs w:val="28"/>
                <w:lang w:val="en-US"/>
              </w:rPr>
              <w:t>-Kebab,Chartscho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="0015106C">
              <w:rPr>
                <w:sz w:val="28"/>
                <w:szCs w:val="28"/>
                <w:lang w:val="en-US"/>
              </w:rPr>
              <w:t>.</w:t>
            </w:r>
          </w:p>
          <w:p w:rsidR="0015106C" w:rsidRPr="00925D64" w:rsidRDefault="0015106C" w:rsidP="00E63265">
            <w:pPr>
              <w:rPr>
                <w:sz w:val="28"/>
                <w:szCs w:val="28"/>
                <w:lang w:val="en-US"/>
              </w:rPr>
            </w:pPr>
          </w:p>
          <w:p w:rsidR="00925D64" w:rsidRDefault="00925D64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-Was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sz w:val="28"/>
                <w:szCs w:val="28"/>
                <w:lang w:val="en-US"/>
              </w:rPr>
              <w:t>Lanch</w:t>
            </w:r>
            <w:proofErr w:type="spellEnd"/>
            <w:r>
              <w:rPr>
                <w:sz w:val="28"/>
                <w:szCs w:val="28"/>
                <w:lang w:val="en-US"/>
              </w:rPr>
              <w:t>? (</w:t>
            </w:r>
            <w:proofErr w:type="spellStart"/>
            <w:r>
              <w:rPr>
                <w:sz w:val="28"/>
                <w:szCs w:val="28"/>
                <w:lang w:val="en-US"/>
              </w:rPr>
              <w:t>Lanch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sz w:val="28"/>
                <w:szCs w:val="28"/>
                <w:lang w:val="en-US"/>
              </w:rPr>
              <w:t>zweite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Fruchstuck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0649A4" w:rsidRPr="000649A4" w:rsidRDefault="000649A4" w:rsidP="00E63265">
            <w:pPr>
              <w:rPr>
                <w:sz w:val="28"/>
                <w:szCs w:val="28"/>
              </w:rPr>
            </w:pP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-Was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machen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alle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Briten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um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fünf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Uhr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0649A4" w:rsidRPr="000649A4" w:rsidRDefault="000649A4" w:rsidP="00064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(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Alle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Briten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haben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Tee um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Fünf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Uhr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.)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925D64" w:rsidRPr="000649A4" w:rsidRDefault="000649A4" w:rsidP="000649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Welche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wichtige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Besonderheit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hat die USA-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Küche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(Die USA-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Küche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durch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Konserveindustrie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vereinfacht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.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Anfangen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von den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Fleischgericht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bis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zu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den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Getränken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alles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"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Lebensmittel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in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Dosen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  <w:p w:rsidR="000649A4" w:rsidRPr="000649A4" w:rsidRDefault="000649A4" w:rsidP="000649A4">
            <w:pPr>
              <w:rPr>
                <w:sz w:val="28"/>
                <w:szCs w:val="28"/>
                <w:lang w:val="en-US"/>
              </w:rPr>
            </w:pPr>
          </w:p>
          <w:p w:rsidR="00925D64" w:rsidRDefault="00925D64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-Kinder, </w:t>
            </w:r>
            <w:proofErr w:type="spellStart"/>
            <w:r>
              <w:rPr>
                <w:sz w:val="28"/>
                <w:szCs w:val="28"/>
                <w:lang w:val="en-US"/>
              </w:rPr>
              <w:t>denken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was </w:t>
            </w:r>
            <w:proofErr w:type="spellStart"/>
            <w:r>
              <w:rPr>
                <w:sz w:val="28"/>
                <w:szCs w:val="28"/>
                <w:lang w:val="en-US"/>
              </w:rPr>
              <w:t>lieben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Deutschen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F11E11" w:rsidRPr="00F11E11" w:rsidRDefault="00F11E11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Lesen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uberzetzt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so </w:t>
            </w:r>
            <w:proofErr w:type="spellStart"/>
            <w:r>
              <w:rPr>
                <w:sz w:val="28"/>
                <w:szCs w:val="28"/>
                <w:lang w:val="en-US"/>
              </w:rPr>
              <w:t>weiter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antwortet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sz w:val="28"/>
                <w:szCs w:val="28"/>
                <w:lang w:val="en-US"/>
              </w:rPr>
              <w:t>Frage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Merken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sich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neuen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Wörter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!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Übersetzen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gram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die</w:t>
            </w:r>
            <w:proofErr w:type="gram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Sätze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val="en-US" w:eastAsia="ru-RU"/>
              </w:rPr>
              <w:t>!</w:t>
            </w:r>
          </w:p>
          <w:p w:rsidR="00925D64" w:rsidRPr="00925D64" w:rsidRDefault="00925D64" w:rsidP="00E63265">
            <w:pPr>
              <w:rPr>
                <w:sz w:val="28"/>
                <w:szCs w:val="28"/>
                <w:lang w:val="en-US"/>
              </w:rPr>
            </w:pP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</w:t>
            </w:r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. 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Verwendung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Charakteristisch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für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deutsche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Küche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eine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breite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Verwedung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Würstchen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немецкой кухни характерно широкое применение колбас.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die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Zubereitung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приготовление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die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Vorspeise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закуска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der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Hauptgang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второе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блюдо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Man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verwendet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Würstchen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für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Zubereitung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Vorspeisen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und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Hauptgängen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Сосиски используют для приготовления закусок и вторых блюд.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3. </w:t>
            </w:r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Beilage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гарнир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Als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Beilage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man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Salzkartoffel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, Reis,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Schmorkohl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гарнир едят отварной картофель, рис, тушеную капусту.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4.</w:t>
            </w:r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das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Gericht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блюдо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Das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Hauptgericht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wird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ohne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Brot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gegessen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Второе блюдо едят без хлеба.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5. </w:t>
            </w:r>
            <w:proofErr w:type="gram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die</w:t>
            </w:r>
            <w:proofErr w:type="gramEnd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Kost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- .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пища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, </w:t>
            </w: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еда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Kost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nicht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scharf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0649A4" w:rsidRPr="000649A4" w:rsidRDefault="000649A4" w:rsidP="000649A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Пища не острая</w:t>
            </w:r>
          </w:p>
          <w:p w:rsidR="00D05C37" w:rsidRPr="000649A4" w:rsidRDefault="00D05C37" w:rsidP="00E63265">
            <w:pPr>
              <w:rPr>
                <w:sz w:val="28"/>
                <w:szCs w:val="28"/>
              </w:rPr>
            </w:pPr>
          </w:p>
          <w:p w:rsidR="000649A4" w:rsidRPr="000649A4" w:rsidRDefault="000649A4" w:rsidP="00E6326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Lesen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und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übersetzen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den Text " 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Besonderheiten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der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deutschen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Küche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:</w:t>
            </w:r>
          </w:p>
          <w:p w:rsidR="000649A4" w:rsidRDefault="000649A4" w:rsidP="00E6326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Charakteristisch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für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die deutsche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Küche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breite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Verwendung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von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Würsten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Bockwürsten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Würstchen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für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die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Zubereitung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von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Vorspeisen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Hauptgängen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Darunter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Kartoffelsuppe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Würstchen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Erbsensuppe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mit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Bockwurst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Weltbekannt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sind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Würstchen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mit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Schmorkohl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.</w:t>
            </w: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weitere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Besonderheit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der deutsche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Küche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besteht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in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Verwendung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Naturfleisches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besonders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Schweinfleisches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für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die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Zubereitung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von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Hauptgängen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So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z.B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Schweinekotelette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lastRenderedPageBreak/>
              <w:t>Schweinslende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Schmorbraten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Eisbein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Aber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auch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aus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Rindfleisch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werden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viele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Gerichte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zubereitet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: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Rinderschmorbraten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Rouladen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Beff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Stroganoff, Sauerbraten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u.a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Weltbekannt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sind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auch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deutsche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Breuler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die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gegrillt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werden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Das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Hauptgericht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ohne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Brot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gegessen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Als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Beilage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i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β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t man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Salzkartoffel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Reis,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Schmorkohl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rote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Rüben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geschmort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u.a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.</w:t>
            </w: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Das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erste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Frühstück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der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Deutschen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leicht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Man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nimmt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Hause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besteht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aus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gekochten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Käse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frischen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Brötchen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,</w:t>
            </w:r>
            <w:proofErr w:type="gram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Butter,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Konfitüre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Tasse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Kaffee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.</w:t>
            </w: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Das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zweite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Frühstück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Betrieb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gegessen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diesem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Frühstück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i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β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t man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Fleischsoljanka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Schweinebraten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Würstchen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mit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Schmorkohl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Brathünchen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kalt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Buletten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Brötchen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Butter,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Wurst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Schinken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Käse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Konfitüre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usw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Betrunken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wieder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Tasse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Kaffee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Tee.</w:t>
            </w: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Das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Mittagessen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besteht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in der Regel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aus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einem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Hauptgericht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Dazu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Cola,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Brause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Limonade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getrunken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.</w:t>
            </w:r>
          </w:p>
          <w:p w:rsidR="000649A4" w:rsidRPr="003A2E16" w:rsidRDefault="000649A4" w:rsidP="000649A4">
            <w:pPr>
              <w:ind w:firstLine="708"/>
              <w:jc w:val="both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Zwei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Stunden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später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dann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Arbeitszimmer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wieder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Kaffee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mit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Kuchen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getrunken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Das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Abendessen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genie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β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t man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Kreise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der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Familie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kann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je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nachdem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warm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oder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kalt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sein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Betrunken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wird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 am</w:t>
            </w:r>
            <w:proofErr w:type="gram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Abend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Bier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Wein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.</w:t>
            </w:r>
          </w:p>
          <w:p w:rsidR="000649A4" w:rsidRDefault="000649A4" w:rsidP="000649A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Typische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deutsche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Gerichte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sind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: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Bockwurst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Bratwurst und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Breuler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gegrillt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Diese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Speisen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stehen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überall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zur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Verfügung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als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Imbi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β</w:t>
            </w:r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.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Charakteristisch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für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die deutsche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Küche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ist</w:t>
            </w:r>
            <w:proofErr w:type="gram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:Die</w:t>
            </w:r>
            <w:proofErr w:type="spellEnd"/>
            <w:proofErr w:type="gram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Suppen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serviert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man in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kleinen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Dosen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, die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Beilage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serviert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man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einzeln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(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getrennt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), die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Kost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ist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nicht</w:t>
            </w:r>
            <w:proofErr w:type="spellEnd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 xml:space="preserve"> </w:t>
            </w:r>
            <w:proofErr w:type="spellStart"/>
            <w:r w:rsidRPr="003A2E16"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  <w:t>scharf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5D53F2" w:rsidRPr="000649A4" w:rsidRDefault="005D53F2" w:rsidP="000649A4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49A4" w:rsidRDefault="005D53F2" w:rsidP="00E6326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proofErr w:type="spellStart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Beantworten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Fragen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zum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 xml:space="preserve"> </w:t>
            </w:r>
            <w:proofErr w:type="gramStart"/>
            <w:r w:rsidRPr="005D53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ru-RU"/>
              </w:rPr>
              <w:t>Text !</w:t>
            </w:r>
            <w:proofErr w:type="gramEnd"/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-Was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charakteristisch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deutsche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Küche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(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Charakteristisch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für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die deutsche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Küche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eine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breite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Verwendung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von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Würsten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,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Bockwürsten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und </w:t>
            </w:r>
            <w:proofErr w:type="spellStart"/>
            <w:proofErr w:type="gram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Würstchen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 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für</w:t>
            </w:r>
            <w:proofErr w:type="spellEnd"/>
            <w:proofErr w:type="gram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lastRenderedPageBreak/>
              <w:t>Zubereitung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von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Vorspeisen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Hauptgängen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.)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Welche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Fleischarten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nutzen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für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Zubereitung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von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Hauptgängen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(</w:t>
            </w:r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nutzen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Schweine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-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Rindfleisch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aus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).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- Essen </w:t>
            </w:r>
            <w:proofErr w:type="gram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die</w:t>
            </w:r>
            <w:proofErr w:type="gram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viel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Brot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(</w:t>
            </w:r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essen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nicht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so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viel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Brot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.)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Wo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haben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das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zweite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Frühstück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(</w:t>
            </w:r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Das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zweite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Frühstück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haben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Deutschen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im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17436" w:themeColor="accent3" w:themeShade="80"/>
                <w:sz w:val="28"/>
                <w:lang w:val="en-US" w:eastAsia="ru-RU"/>
              </w:rPr>
              <w:t>Brtrieb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.)</w:t>
            </w:r>
          </w:p>
          <w:p w:rsidR="005D53F2" w:rsidRPr="005D53F2" w:rsidRDefault="005D53F2" w:rsidP="005D53F2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Welche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typische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deutsche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Gerichte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Getränke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kennen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?</w:t>
            </w:r>
          </w:p>
          <w:p w:rsidR="005D53F2" w:rsidRDefault="005D53F2" w:rsidP="005D53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Typische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deutsche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Gerichte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sind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Bockwurst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,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Bratwurs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Breuler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gegrillt.Die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Getränke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sind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Kaffee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, Tee, Bier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Wein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D53F2" w:rsidRDefault="005D53F2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 xml:space="preserve"> под музыку</w:t>
            </w:r>
          </w:p>
          <w:p w:rsidR="005D53F2" w:rsidRDefault="005D53F2" w:rsidP="005D53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Suchen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Sie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bitte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russische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Sprichwörter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!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</w:t>
            </w: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. Der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Appetit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kommt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beim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Essen.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2. Hunger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der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beste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Koch.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3. Der </w:t>
            </w:r>
            <w:proofErr w:type="spellStart"/>
            <w:proofErr w:type="gram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Satte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 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weiss</w:t>
            </w:r>
            <w:proofErr w:type="spellEnd"/>
            <w:proofErr w:type="gram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nicht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wie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dem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Hunrigen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zumite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4.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Salz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und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Brot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macht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die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Wangen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rot.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5.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Iss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was gar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trink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was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klar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sprich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, was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wahr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ist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6. Wen den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Brei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gekocht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hat, der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esse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ihn</w:t>
            </w:r>
            <w:proofErr w:type="spellEnd"/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2861A9" w:themeColor="accent2" w:themeShade="BF"/>
                <w:lang w:val="en-US" w:eastAsia="ru-RU"/>
              </w:rPr>
            </w:pPr>
            <w:proofErr w:type="gram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7.In</w:t>
            </w:r>
            <w:proofErr w:type="gram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der Not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schmeckt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jedes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Brot</w:t>
            </w:r>
            <w:proofErr w:type="spellEnd"/>
            <w:r w:rsidRPr="005D53F2">
              <w:rPr>
                <w:rFonts w:ascii="Times New Roman" w:eastAsia="Times New Roman" w:hAnsi="Times New Roman" w:cs="Times New Roman"/>
                <w:color w:val="2861A9" w:themeColor="accent2" w:themeShade="BF"/>
                <w:sz w:val="28"/>
                <w:lang w:val="en-US" w:eastAsia="ru-RU"/>
              </w:rPr>
              <w:t>.</w:t>
            </w:r>
          </w:p>
          <w:p w:rsidR="005D53F2" w:rsidRPr="005D53F2" w:rsidRDefault="005D53F2" w:rsidP="005D53F2">
            <w:pPr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      </w:t>
            </w: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1.Хлеб да вода - здоровая еда.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 xml:space="preserve">2. Сам кашу заварил, сам и </w:t>
            </w:r>
            <w:proofErr w:type="gramStart"/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расхлебывай</w:t>
            </w:r>
            <w:proofErr w:type="gramEnd"/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3. Аппетит приходит во время еды.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4. Хлеб-соль ешь, а правду режь.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5. Голод - не тетка.</w:t>
            </w:r>
          </w:p>
          <w:p w:rsidR="005D53F2" w:rsidRP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EE2AD7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6. Голод - лучший повар.</w:t>
            </w:r>
          </w:p>
          <w:p w:rsidR="005D53F2" w:rsidRDefault="005D53F2" w:rsidP="005D53F2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 xml:space="preserve">7. </w:t>
            </w:r>
            <w:proofErr w:type="gramStart"/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>Сытый</w:t>
            </w:r>
            <w:proofErr w:type="gramEnd"/>
            <w:r w:rsidRPr="005D53F2">
              <w:rPr>
                <w:rFonts w:ascii="Times New Roman" w:eastAsia="Times New Roman" w:hAnsi="Times New Roman" w:cs="Times New Roman"/>
                <w:color w:val="EE2AD7"/>
                <w:sz w:val="28"/>
                <w:lang w:eastAsia="ru-RU"/>
              </w:rPr>
              <w:t xml:space="preserve"> голодного не разумеет</w:t>
            </w:r>
            <w:r w:rsidRPr="005D53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D53F2" w:rsidRDefault="005D53F2" w:rsidP="005D53F2">
            <w:p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D53F2" w:rsidRDefault="005D53F2" w:rsidP="005D53F2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r w:rsidRPr="005D53F2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5D53F2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Macht</w:t>
            </w:r>
            <w:proofErr w:type="spellEnd"/>
            <w:r w:rsidRPr="005D53F2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eure</w:t>
            </w:r>
            <w:proofErr w:type="spellEnd"/>
            <w:r w:rsidRPr="005D53F2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53F2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Hafte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s</w:t>
            </w:r>
            <w:r w:rsid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ch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riebt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neue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Sprichtworte</w:t>
            </w:r>
            <w:proofErr w:type="spellEnd"/>
            <w:r w:rsid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ubersetzt</w:t>
            </w:r>
            <w:proofErr w:type="spellEnd"/>
            <w:r w:rsid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A82454" w:rsidRDefault="00A82454" w:rsidP="005D53F2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82454" w:rsidRDefault="00A82454" w:rsidP="005D53F2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Vor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dem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Essen,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nach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dem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Essen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Hande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lastRenderedPageBreak/>
              <w:t>waschen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nicht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vergessen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82454" w:rsidRDefault="00A82454" w:rsidP="005D53F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:rsidR="00A82454" w:rsidRDefault="00A82454" w:rsidP="005D53F2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r w:rsidRP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-Und </w:t>
            </w:r>
            <w:proofErr w:type="spellStart"/>
            <w:r w:rsidRPr="00A82454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besonders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wann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gehen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in der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Restourant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oder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Kaffee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Hier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eine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Presentation um den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Restouranen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Berlins.</w:t>
            </w:r>
          </w:p>
          <w:p w:rsidR="00A82454" w:rsidRPr="005D53F2" w:rsidRDefault="00A82454" w:rsidP="005D53F2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5D53F2" w:rsidRDefault="005D53F2" w:rsidP="00E63265">
            <w:pPr>
              <w:rPr>
                <w:sz w:val="28"/>
                <w:szCs w:val="28"/>
              </w:rPr>
            </w:pPr>
          </w:p>
          <w:p w:rsidR="00532768" w:rsidRDefault="00532768" w:rsidP="00E63265">
            <w:pPr>
              <w:rPr>
                <w:sz w:val="28"/>
                <w:szCs w:val="28"/>
              </w:rPr>
            </w:pPr>
          </w:p>
          <w:p w:rsidR="00FF71CA" w:rsidRPr="00FF71CA" w:rsidRDefault="00FF71CA" w:rsidP="00E63265">
            <w:pPr>
              <w:rPr>
                <w:sz w:val="28"/>
                <w:szCs w:val="28"/>
              </w:rPr>
            </w:pPr>
            <w:r w:rsidRPr="00FF71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FF71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FF71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FF71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FF71CA"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  <w:lang w:val="en-US"/>
              </w:rPr>
              <w:t>Wiederholen</w:t>
            </w:r>
            <w:proofErr w:type="spellEnd"/>
            <w:r w:rsidRPr="00FF7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das</w:t>
            </w:r>
            <w:r w:rsidRPr="00FF71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Geschir</w:t>
            </w:r>
            <w:proofErr w:type="spellEnd"/>
            <w:r w:rsidRPr="00FF7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FF7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die</w:t>
            </w:r>
            <w:r w:rsidRPr="00FF71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Fruchten</w:t>
            </w:r>
            <w:proofErr w:type="spellEnd"/>
            <w:r w:rsidRPr="00FF71CA">
              <w:rPr>
                <w:sz w:val="28"/>
                <w:szCs w:val="28"/>
              </w:rPr>
              <w:t xml:space="preserve">!! </w:t>
            </w:r>
            <w:proofErr w:type="spellStart"/>
            <w:proofErr w:type="gramStart"/>
            <w:r>
              <w:rPr>
                <w:sz w:val="28"/>
                <w:szCs w:val="28"/>
              </w:rPr>
              <w:t>Казываю</w:t>
            </w:r>
            <w:proofErr w:type="spellEnd"/>
            <w:r>
              <w:rPr>
                <w:sz w:val="28"/>
                <w:szCs w:val="28"/>
              </w:rPr>
              <w:t xml:space="preserve"> сначала посуду-дети переводят, потом в чашке разношу фрукты, дети называют, называют и количество.)</w:t>
            </w:r>
            <w:proofErr w:type="gramEnd"/>
          </w:p>
          <w:p w:rsidR="00532768" w:rsidRDefault="00532768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переводят выражения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используемые в ресторане при заказе блюд, при разговоре с официантом и д)</w:t>
            </w:r>
          </w:p>
          <w:p w:rsidR="00FF71CA" w:rsidRDefault="00FF71CA" w:rsidP="00E63265">
            <w:pPr>
              <w:rPr>
                <w:sz w:val="28"/>
                <w:szCs w:val="28"/>
              </w:rPr>
            </w:pPr>
          </w:p>
          <w:p w:rsidR="00FF71CA" w:rsidRPr="00A838E6" w:rsidRDefault="00FF71CA" w:rsidP="00E63265">
            <w:pPr>
              <w:rPr>
                <w:sz w:val="28"/>
                <w:szCs w:val="28"/>
                <w:lang w:val="en-US"/>
              </w:rPr>
            </w:pPr>
            <w:r w:rsidRPr="00FF71CA">
              <w:rPr>
                <w:sz w:val="28"/>
                <w:szCs w:val="28"/>
                <w:lang w:val="en-US"/>
              </w:rPr>
              <w:t>-</w:t>
            </w:r>
            <w:proofErr w:type="spellStart"/>
            <w:r w:rsidR="00A838E6" w:rsidRPr="003A2E16">
              <w:rPr>
                <w:color w:val="7030A0"/>
                <w:sz w:val="28"/>
                <w:szCs w:val="28"/>
                <w:lang w:val="en-US"/>
              </w:rPr>
              <w:t>I</w:t>
            </w:r>
            <w:r w:rsidRPr="003A2E16">
              <w:rPr>
                <w:color w:val="7030A0"/>
                <w:sz w:val="28"/>
                <w:szCs w:val="28"/>
                <w:lang w:val="en-US"/>
              </w:rPr>
              <w:t>ch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esse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gerne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Pizza,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Nudeln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aber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ich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hasse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Fisch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Spinat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Pilze.Und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trinke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gerne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Wasser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A2E16">
              <w:rPr>
                <w:color w:val="7030A0"/>
                <w:sz w:val="28"/>
                <w:szCs w:val="28"/>
                <w:lang w:val="en-US"/>
              </w:rPr>
              <w:t>Orangensaft</w:t>
            </w:r>
            <w:proofErr w:type="spellEnd"/>
            <w:r w:rsidRPr="003A2E16">
              <w:rPr>
                <w:color w:val="7030A0"/>
                <w:sz w:val="28"/>
                <w:szCs w:val="28"/>
                <w:lang w:val="en-US"/>
              </w:rPr>
              <w:t>.</w:t>
            </w:r>
          </w:p>
          <w:p w:rsidR="00FF71CA" w:rsidRDefault="00FF71CA" w:rsidP="00E6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прослушивают и отвечают, записывая на листочки, что любит и не любит)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1680"/>
              <w:gridCol w:w="1683"/>
            </w:tblGrid>
            <w:tr w:rsidR="00FF71CA" w:rsidRPr="003A2E16" w:rsidTr="00FF71CA">
              <w:tc>
                <w:tcPr>
                  <w:tcW w:w="1739" w:type="dxa"/>
                </w:tcPr>
                <w:p w:rsidR="00FF71CA" w:rsidRPr="003A2E16" w:rsidRDefault="00FF71CA" w:rsidP="00E6326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3A2E16">
                    <w:rPr>
                      <w:color w:val="FF0000"/>
                      <w:sz w:val="28"/>
                      <w:szCs w:val="28"/>
                      <w:lang w:val="en-US"/>
                    </w:rPr>
                    <w:t>esse</w:t>
                  </w:r>
                  <w:proofErr w:type="spellEnd"/>
                </w:p>
              </w:tc>
              <w:tc>
                <w:tcPr>
                  <w:tcW w:w="1739" w:type="dxa"/>
                </w:tcPr>
                <w:p w:rsidR="00FF71CA" w:rsidRPr="003A2E16" w:rsidRDefault="00FF71CA" w:rsidP="00E6326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3A2E16">
                    <w:rPr>
                      <w:color w:val="FF0000"/>
                      <w:sz w:val="28"/>
                      <w:szCs w:val="28"/>
                      <w:lang w:val="en-US"/>
                    </w:rPr>
                    <w:t>hasse</w:t>
                  </w:r>
                  <w:proofErr w:type="spellEnd"/>
                </w:p>
              </w:tc>
              <w:tc>
                <w:tcPr>
                  <w:tcW w:w="1739" w:type="dxa"/>
                </w:tcPr>
                <w:p w:rsidR="00FF71CA" w:rsidRPr="003A2E16" w:rsidRDefault="00FF71CA" w:rsidP="00E6326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3A2E16">
                    <w:rPr>
                      <w:color w:val="FF0000"/>
                      <w:sz w:val="28"/>
                      <w:szCs w:val="28"/>
                      <w:lang w:val="en-US"/>
                    </w:rPr>
                    <w:t>trinke</w:t>
                  </w:r>
                  <w:proofErr w:type="spellEnd"/>
                </w:p>
              </w:tc>
            </w:tr>
          </w:tbl>
          <w:p w:rsidR="00FF71CA" w:rsidRDefault="00FF71CA" w:rsidP="00E63265">
            <w:pPr>
              <w:rPr>
                <w:sz w:val="28"/>
                <w:szCs w:val="28"/>
                <w:lang w:val="en-US"/>
              </w:rPr>
            </w:pPr>
          </w:p>
          <w:p w:rsidR="00A838E6" w:rsidRDefault="00A838E6" w:rsidP="00A838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A838E6">
              <w:rPr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A838E6"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A838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8E6">
              <w:rPr>
                <w:sz w:val="28"/>
                <w:szCs w:val="28"/>
                <w:lang w:val="en-US"/>
              </w:rPr>
              <w:t>bestehen</w:t>
            </w:r>
            <w:proofErr w:type="spellEnd"/>
            <w:r w:rsidRPr="00A838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8E6">
              <w:rPr>
                <w:sz w:val="28"/>
                <w:szCs w:val="28"/>
                <w:lang w:val="en-US"/>
              </w:rPr>
              <w:t>sie</w:t>
            </w:r>
            <w:proofErr w:type="spellEnd"/>
            <w:r w:rsidRPr="00A838E6">
              <w:rPr>
                <w:sz w:val="28"/>
                <w:szCs w:val="28"/>
                <w:lang w:val="en-US"/>
              </w:rPr>
              <w:t xml:space="preserve"> Dialog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Paar</w:t>
            </w:r>
            <w:proofErr w:type="spellEnd"/>
            <w:r w:rsidRPr="00A838E6">
              <w:rPr>
                <w:sz w:val="28"/>
                <w:szCs w:val="28"/>
                <w:lang w:val="en-US"/>
              </w:rPr>
              <w:t>!</w:t>
            </w:r>
          </w:p>
          <w:p w:rsidR="00A838E6" w:rsidRDefault="00A838E6" w:rsidP="00A838E6">
            <w:pPr>
              <w:rPr>
                <w:sz w:val="28"/>
                <w:szCs w:val="28"/>
                <w:lang w:val="en-US"/>
              </w:rPr>
            </w:pPr>
          </w:p>
          <w:p w:rsidR="00A838E6" w:rsidRDefault="00A838E6" w:rsidP="00A838E6">
            <w:pPr>
              <w:rPr>
                <w:sz w:val="28"/>
                <w:szCs w:val="28"/>
              </w:rPr>
            </w:pPr>
            <w:r w:rsidRPr="00A838E6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 xml:space="preserve"> Сначала сама показываю диалог, разыгрываю, потом предлагаю детям разыграть)</w:t>
            </w:r>
          </w:p>
          <w:p w:rsidR="00A838E6" w:rsidRDefault="00A838E6" w:rsidP="00A838E6">
            <w:pPr>
              <w:rPr>
                <w:sz w:val="28"/>
                <w:szCs w:val="28"/>
              </w:rPr>
            </w:pPr>
          </w:p>
          <w:p w:rsidR="00A838E6" w:rsidRPr="00FE35F5" w:rsidRDefault="00A838E6" w:rsidP="00A838E6">
            <w:pPr>
              <w:rPr>
                <w:sz w:val="28"/>
                <w:szCs w:val="28"/>
              </w:rPr>
            </w:pPr>
            <w:r w:rsidRPr="00FE35F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Macht</w:t>
            </w:r>
            <w:proofErr w:type="spellEnd"/>
            <w:r w:rsidRPr="00FE35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eure</w:t>
            </w:r>
            <w:proofErr w:type="spellEnd"/>
            <w:r w:rsidRPr="00FE3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die</w:t>
            </w:r>
            <w:r w:rsidRPr="00FE35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Tagebucher</w:t>
            </w:r>
            <w:proofErr w:type="spellEnd"/>
            <w:r w:rsidRPr="00FE3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auf</w:t>
            </w:r>
            <w:r w:rsidRPr="00FE3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FE35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schriebt</w:t>
            </w:r>
            <w:proofErr w:type="spellEnd"/>
            <w:r w:rsidRPr="00FE3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die</w:t>
            </w:r>
            <w:r w:rsidRPr="00FE3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FE35F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</w:t>
            </w:r>
            <w:r w:rsidRPr="00FE35F5">
              <w:rPr>
                <w:sz w:val="28"/>
                <w:szCs w:val="28"/>
              </w:rPr>
              <w:t>.</w:t>
            </w:r>
            <w:proofErr w:type="gramStart"/>
            <w:r w:rsidR="00FE35F5" w:rsidRPr="00FE35F5">
              <w:rPr>
                <w:sz w:val="28"/>
                <w:szCs w:val="28"/>
              </w:rPr>
              <w:t xml:space="preserve">( </w:t>
            </w:r>
            <w:proofErr w:type="gramEnd"/>
            <w:r w:rsidR="00FE35F5">
              <w:rPr>
                <w:sz w:val="28"/>
                <w:szCs w:val="28"/>
              </w:rPr>
              <w:t>составить</w:t>
            </w:r>
            <w:r w:rsidR="00FE35F5" w:rsidRPr="00FE35F5">
              <w:rPr>
                <w:sz w:val="28"/>
                <w:szCs w:val="28"/>
              </w:rPr>
              <w:t xml:space="preserve"> </w:t>
            </w:r>
            <w:r w:rsidR="00FE35F5">
              <w:rPr>
                <w:sz w:val="28"/>
                <w:szCs w:val="28"/>
              </w:rPr>
              <w:t>рецепт</w:t>
            </w:r>
            <w:r w:rsidR="00FE35F5" w:rsidRPr="00FE35F5">
              <w:rPr>
                <w:sz w:val="28"/>
                <w:szCs w:val="28"/>
              </w:rPr>
              <w:t xml:space="preserve"> </w:t>
            </w:r>
            <w:r w:rsidR="00FE35F5">
              <w:rPr>
                <w:sz w:val="28"/>
                <w:szCs w:val="28"/>
              </w:rPr>
              <w:t>супа и салата)</w:t>
            </w:r>
          </w:p>
          <w:p w:rsidR="00A838E6" w:rsidRPr="00FE35F5" w:rsidRDefault="00A838E6" w:rsidP="00A838E6">
            <w:pPr>
              <w:rPr>
                <w:sz w:val="28"/>
                <w:szCs w:val="28"/>
              </w:rPr>
            </w:pPr>
          </w:p>
          <w:p w:rsidR="00A838E6" w:rsidRPr="00FE35F5" w:rsidRDefault="00A838E6" w:rsidP="00A838E6">
            <w:pPr>
              <w:rPr>
                <w:sz w:val="28"/>
                <w:szCs w:val="28"/>
              </w:rPr>
            </w:pPr>
          </w:p>
          <w:p w:rsidR="00A838E6" w:rsidRPr="00FE35F5" w:rsidRDefault="00A838E6" w:rsidP="00A838E6">
            <w:pPr>
              <w:rPr>
                <w:sz w:val="28"/>
                <w:szCs w:val="28"/>
              </w:rPr>
            </w:pPr>
          </w:p>
          <w:p w:rsidR="00A838E6" w:rsidRPr="00FE35F5" w:rsidRDefault="00A838E6" w:rsidP="00A838E6">
            <w:pPr>
              <w:rPr>
                <w:sz w:val="28"/>
                <w:szCs w:val="28"/>
              </w:rPr>
            </w:pPr>
          </w:p>
          <w:p w:rsidR="00FF71CA" w:rsidRDefault="00A838E6" w:rsidP="00E63265">
            <w:pPr>
              <w:rPr>
                <w:sz w:val="28"/>
                <w:szCs w:val="28"/>
                <w:lang w:val="en-US"/>
              </w:rPr>
            </w:pPr>
            <w:r w:rsidRPr="00A838E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sz w:val="28"/>
                <w:szCs w:val="28"/>
                <w:lang w:val="en-US"/>
              </w:rPr>
              <w:t>dieser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Ende.Was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? </w:t>
            </w:r>
          </w:p>
          <w:p w:rsidR="00A838E6" w:rsidRDefault="00A838E6" w:rsidP="00E632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gut </w:t>
            </w:r>
            <w:proofErr w:type="spellStart"/>
            <w:r>
              <w:rPr>
                <w:sz w:val="28"/>
                <w:szCs w:val="28"/>
                <w:lang w:val="en-US"/>
              </w:rPr>
              <w:t>gearbeitet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stehe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Noten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  <w:p w:rsidR="00A838E6" w:rsidRDefault="00A838E6" w:rsidP="00E63265">
            <w:pPr>
              <w:rPr>
                <w:sz w:val="28"/>
                <w:szCs w:val="28"/>
                <w:lang w:val="en-US"/>
              </w:rPr>
            </w:pPr>
          </w:p>
          <w:p w:rsidR="00A838E6" w:rsidRDefault="00A838E6" w:rsidP="00E63265">
            <w:pPr>
              <w:rPr>
                <w:sz w:val="28"/>
                <w:szCs w:val="28"/>
              </w:rPr>
            </w:pPr>
          </w:p>
          <w:p w:rsidR="00FE35F5" w:rsidRPr="00FE35F5" w:rsidRDefault="00FE35F5" w:rsidP="00E632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с текстом.</w:t>
            </w:r>
          </w:p>
        </w:tc>
        <w:tc>
          <w:tcPr>
            <w:tcW w:w="2080" w:type="dxa"/>
          </w:tcPr>
          <w:p w:rsidR="00E63265" w:rsidRPr="00A838E6" w:rsidRDefault="00E63265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A838E6" w:rsidRDefault="00341DA4" w:rsidP="006709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1DA4" w:rsidRPr="00D05C37" w:rsidRDefault="00341DA4" w:rsidP="00341DA4">
            <w:pPr>
              <w:rPr>
                <w:b/>
                <w:sz w:val="28"/>
                <w:szCs w:val="28"/>
                <w:lang w:val="en-US"/>
              </w:rPr>
            </w:pPr>
            <w:r w:rsidRPr="00D05C37">
              <w:rPr>
                <w:b/>
                <w:sz w:val="28"/>
                <w:szCs w:val="28"/>
              </w:rPr>
              <w:t>Новая</w:t>
            </w:r>
            <w:r w:rsidRPr="00D05C3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05C37">
              <w:rPr>
                <w:b/>
                <w:sz w:val="28"/>
                <w:szCs w:val="28"/>
              </w:rPr>
              <w:t>лексика</w:t>
            </w:r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Denn</w:t>
            </w:r>
            <w:proofErr w:type="spellEnd"/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>
              <w:rPr>
                <w:sz w:val="28"/>
                <w:szCs w:val="28"/>
                <w:lang w:val="en-US"/>
              </w:rPr>
              <w:t>Karte</w:t>
            </w:r>
            <w:proofErr w:type="spellEnd"/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sz w:val="28"/>
                <w:szCs w:val="28"/>
                <w:lang w:val="en-US"/>
              </w:rPr>
              <w:t>Kaviar</w:t>
            </w:r>
            <w:proofErr w:type="spellEnd"/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sz w:val="28"/>
                <w:szCs w:val="28"/>
                <w:lang w:val="en-US"/>
              </w:rPr>
              <w:t>Lokal</w:t>
            </w:r>
            <w:proofErr w:type="spellEnd"/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sz w:val="28"/>
                <w:szCs w:val="28"/>
                <w:lang w:val="en-US"/>
              </w:rPr>
              <w:t>Ober</w:t>
            </w:r>
            <w:proofErr w:type="spellEnd"/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Der Reis</w:t>
            </w:r>
          </w:p>
          <w:p w:rsidR="00341DA4" w:rsidRDefault="00D05C37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Schwarz</w:t>
            </w:r>
          </w:p>
          <w:p w:rsidR="00D05C37" w:rsidRDefault="00D05C37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en-US"/>
              </w:rPr>
              <w:t>Schussel</w:t>
            </w:r>
            <w:proofErr w:type="spellEnd"/>
          </w:p>
          <w:p w:rsidR="00D05C37" w:rsidRDefault="00D05C37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en-US"/>
              </w:rPr>
              <w:t>Sonnenbrille</w:t>
            </w:r>
            <w:proofErr w:type="spellEnd"/>
          </w:p>
          <w:p w:rsidR="00D05C37" w:rsidRDefault="00D05C37" w:rsidP="00341D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Der Tourist</w:t>
            </w:r>
          </w:p>
          <w:p w:rsidR="00341DA4" w:rsidRDefault="00341DA4" w:rsidP="00341DA4">
            <w:pPr>
              <w:rPr>
                <w:sz w:val="28"/>
                <w:szCs w:val="28"/>
                <w:lang w:val="en-US"/>
              </w:rPr>
            </w:pPr>
          </w:p>
          <w:p w:rsidR="00D05C37" w:rsidRDefault="00D05C37" w:rsidP="00341DA4">
            <w:pPr>
              <w:rPr>
                <w:sz w:val="28"/>
                <w:szCs w:val="28"/>
                <w:lang w:val="en-US"/>
              </w:rPr>
            </w:pPr>
          </w:p>
          <w:p w:rsidR="00D05C37" w:rsidRDefault="00D05C37" w:rsidP="00341DA4">
            <w:pPr>
              <w:rPr>
                <w:sz w:val="28"/>
                <w:szCs w:val="28"/>
              </w:rPr>
            </w:pPr>
            <w:r w:rsidRPr="00D05C37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раздаю карточки по теме « еда в ресторане»</w:t>
            </w:r>
            <w:r w:rsidR="00677F9F">
              <w:rPr>
                <w:sz w:val="28"/>
                <w:szCs w:val="28"/>
              </w:rPr>
              <w:t>)</w:t>
            </w: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</w:p>
          <w:p w:rsidR="000649A4" w:rsidRDefault="000649A4" w:rsidP="0034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Новая лексика:</w:t>
            </w:r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Verwendung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Zubereitung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die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Vorspeise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der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Hauptgang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Beilage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das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Gericht</w:t>
            </w:r>
            <w:proofErr w:type="spellEnd"/>
          </w:p>
          <w:p w:rsidR="000649A4" w:rsidRDefault="000649A4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Kost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die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Zubereitung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Schweinekotelette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Schmorbraten</w:t>
            </w:r>
            <w:proofErr w:type="spellEnd"/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Eisbein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Beff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Stroganoff</w:t>
            </w: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Sauerbraten</w:t>
            </w: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deutsche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Breuler</w:t>
            </w:r>
            <w:proofErr w:type="spellEnd"/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. Das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Hauptgericht</w:t>
            </w:r>
            <w:proofErr w:type="spellEnd"/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lastRenderedPageBreak/>
              <w:t>aus</w:t>
            </w:r>
            <w:proofErr w:type="spellEnd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Rindfleisch</w:t>
            </w:r>
            <w:proofErr w:type="spellEnd"/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Salzkartoffel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rote </w:t>
            </w: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Rüben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Fleischsoljanka</w:t>
            </w:r>
            <w:proofErr w:type="spellEnd"/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Schinken</w:t>
            </w:r>
            <w:proofErr w:type="spellEnd"/>
          </w:p>
          <w:p w:rsidR="00FE35F5" w:rsidRPr="00FE35F5" w:rsidRDefault="00FE35F5" w:rsidP="00341DA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E35F5" w:rsidRPr="00FE35F5" w:rsidRDefault="00FE35F5" w:rsidP="00341DA4">
            <w:pPr>
              <w:rPr>
                <w:sz w:val="28"/>
                <w:szCs w:val="28"/>
              </w:rPr>
            </w:pPr>
            <w:proofErr w:type="spellStart"/>
            <w:r w:rsidRPr="000649A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Konfitüre</w:t>
            </w:r>
            <w:proofErr w:type="spellEnd"/>
          </w:p>
        </w:tc>
      </w:tr>
    </w:tbl>
    <w:p w:rsidR="0067091F" w:rsidRPr="00FE35F5" w:rsidRDefault="0067091F" w:rsidP="0067091F">
      <w:pPr>
        <w:jc w:val="center"/>
        <w:rPr>
          <w:sz w:val="28"/>
          <w:szCs w:val="28"/>
          <w:lang w:val="en-US"/>
        </w:rPr>
      </w:pPr>
    </w:p>
    <w:sectPr w:rsidR="0067091F" w:rsidRPr="00FE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3F" w:rsidRDefault="009C3E3F" w:rsidP="004E08C9">
      <w:pPr>
        <w:spacing w:after="0" w:line="240" w:lineRule="auto"/>
      </w:pPr>
      <w:r>
        <w:separator/>
      </w:r>
    </w:p>
  </w:endnote>
  <w:endnote w:type="continuationSeparator" w:id="0">
    <w:p w:rsidR="009C3E3F" w:rsidRDefault="009C3E3F" w:rsidP="004E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3F" w:rsidRDefault="009C3E3F" w:rsidP="004E08C9">
      <w:pPr>
        <w:spacing w:after="0" w:line="240" w:lineRule="auto"/>
      </w:pPr>
      <w:r>
        <w:separator/>
      </w:r>
    </w:p>
  </w:footnote>
  <w:footnote w:type="continuationSeparator" w:id="0">
    <w:p w:rsidR="009C3E3F" w:rsidRDefault="009C3E3F" w:rsidP="004E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08C"/>
    <w:multiLevelType w:val="hybridMultilevel"/>
    <w:tmpl w:val="CF0A5432"/>
    <w:lvl w:ilvl="0" w:tplc="92FC78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6FD"/>
    <w:multiLevelType w:val="multilevel"/>
    <w:tmpl w:val="DA6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23EC2"/>
    <w:multiLevelType w:val="multilevel"/>
    <w:tmpl w:val="BA1C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923FC"/>
    <w:multiLevelType w:val="multilevel"/>
    <w:tmpl w:val="64520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33E88"/>
    <w:multiLevelType w:val="multilevel"/>
    <w:tmpl w:val="6C08E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E5921"/>
    <w:multiLevelType w:val="multilevel"/>
    <w:tmpl w:val="26DAF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38FE"/>
    <w:multiLevelType w:val="multilevel"/>
    <w:tmpl w:val="5B3C7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C27AA"/>
    <w:multiLevelType w:val="multilevel"/>
    <w:tmpl w:val="C082BD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F"/>
    <w:rsid w:val="00035008"/>
    <w:rsid w:val="000649A4"/>
    <w:rsid w:val="000A12D4"/>
    <w:rsid w:val="0015106C"/>
    <w:rsid w:val="00341DA4"/>
    <w:rsid w:val="003A2E16"/>
    <w:rsid w:val="004E08C9"/>
    <w:rsid w:val="00532768"/>
    <w:rsid w:val="005D53F2"/>
    <w:rsid w:val="0067091F"/>
    <w:rsid w:val="00677F9F"/>
    <w:rsid w:val="008D09D2"/>
    <w:rsid w:val="00925D64"/>
    <w:rsid w:val="009C3E3F"/>
    <w:rsid w:val="00A6560C"/>
    <w:rsid w:val="00A82454"/>
    <w:rsid w:val="00A838E6"/>
    <w:rsid w:val="00B54ADE"/>
    <w:rsid w:val="00D05C37"/>
    <w:rsid w:val="00E63265"/>
    <w:rsid w:val="00F11E11"/>
    <w:rsid w:val="00F278F6"/>
    <w:rsid w:val="00FE35F5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8E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4E08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08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E0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8E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4E08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08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E0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C7B-CB64-4712-B8C8-10ECF6D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2015-07-02T02:07:00Z</dcterms:created>
  <dcterms:modified xsi:type="dcterms:W3CDTF">2015-07-02T04:25:00Z</dcterms:modified>
</cp:coreProperties>
</file>