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853" w:rsidRPr="006253D8" w:rsidRDefault="009C4853" w:rsidP="009C4853">
      <w:pPr>
        <w:tabs>
          <w:tab w:val="left" w:pos="851"/>
          <w:tab w:val="left" w:pos="2835"/>
        </w:tabs>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w:t>
      </w:r>
      <w:r w:rsidRPr="006253D8">
        <w:rPr>
          <w:rFonts w:ascii="Times New Roman" w:hAnsi="Times New Roman" w:cs="Times New Roman"/>
          <w:sz w:val="28"/>
          <w:szCs w:val="28"/>
          <w:lang w:val="uk-UA"/>
        </w:rPr>
        <w:t xml:space="preserve"> науки України</w:t>
      </w:r>
    </w:p>
    <w:p w:rsidR="009C4853" w:rsidRPr="006253D8" w:rsidRDefault="009C4853" w:rsidP="009C4853">
      <w:pPr>
        <w:tabs>
          <w:tab w:val="left" w:pos="851"/>
          <w:tab w:val="left" w:pos="2835"/>
        </w:tabs>
        <w:jc w:val="center"/>
        <w:rPr>
          <w:rFonts w:ascii="Times New Roman" w:hAnsi="Times New Roman" w:cs="Times New Roman"/>
          <w:sz w:val="28"/>
          <w:szCs w:val="28"/>
          <w:lang w:val="uk-UA"/>
        </w:rPr>
      </w:pPr>
      <w:r w:rsidRPr="006253D8">
        <w:rPr>
          <w:rFonts w:ascii="Times New Roman" w:hAnsi="Times New Roman" w:cs="Times New Roman"/>
          <w:sz w:val="28"/>
          <w:szCs w:val="28"/>
          <w:lang w:val="uk-UA"/>
        </w:rPr>
        <w:t>Рівненський державний гуманітарний університет</w:t>
      </w:r>
    </w:p>
    <w:p w:rsidR="009C4853" w:rsidRPr="006253D8" w:rsidRDefault="009C4853" w:rsidP="009C4853">
      <w:pPr>
        <w:tabs>
          <w:tab w:val="left" w:pos="851"/>
          <w:tab w:val="left" w:pos="2835"/>
          <w:tab w:val="left" w:pos="3969"/>
        </w:tabs>
        <w:jc w:val="center"/>
        <w:rPr>
          <w:rFonts w:ascii="Times New Roman" w:hAnsi="Times New Roman" w:cs="Times New Roman"/>
          <w:sz w:val="28"/>
          <w:szCs w:val="28"/>
          <w:lang w:val="uk-UA"/>
        </w:rPr>
      </w:pPr>
      <w:r w:rsidRPr="006253D8">
        <w:rPr>
          <w:rFonts w:ascii="Times New Roman" w:hAnsi="Times New Roman" w:cs="Times New Roman"/>
          <w:sz w:val="28"/>
          <w:szCs w:val="28"/>
          <w:lang w:val="uk-UA"/>
        </w:rPr>
        <w:t>Кафедра педагогіки і психології (дошкільної та корекційної)</w:t>
      </w:r>
    </w:p>
    <w:p w:rsidR="009C4853" w:rsidRPr="006253D8" w:rsidRDefault="009C4853" w:rsidP="009C4853">
      <w:pPr>
        <w:tabs>
          <w:tab w:val="left" w:pos="851"/>
          <w:tab w:val="left" w:pos="2835"/>
        </w:tabs>
        <w:jc w:val="center"/>
        <w:rPr>
          <w:rFonts w:ascii="Times New Roman" w:hAnsi="Times New Roman" w:cs="Times New Roman"/>
          <w:sz w:val="28"/>
          <w:szCs w:val="28"/>
          <w:lang w:val="uk-UA"/>
        </w:rPr>
      </w:pPr>
      <w:r w:rsidRPr="006253D8">
        <w:rPr>
          <w:rFonts w:ascii="Times New Roman" w:hAnsi="Times New Roman" w:cs="Times New Roman"/>
          <w:sz w:val="28"/>
          <w:szCs w:val="28"/>
          <w:lang w:val="uk-UA"/>
        </w:rPr>
        <w:t>імені проф. Поніманської Т.І.</w:t>
      </w:r>
    </w:p>
    <w:p w:rsidR="009C4853" w:rsidRPr="006253D8" w:rsidRDefault="009C4853" w:rsidP="009C4853">
      <w:pPr>
        <w:tabs>
          <w:tab w:val="left" w:pos="851"/>
          <w:tab w:val="left" w:pos="2835"/>
        </w:tabs>
        <w:jc w:val="center"/>
        <w:rPr>
          <w:rFonts w:ascii="Times New Roman" w:hAnsi="Times New Roman" w:cs="Times New Roman"/>
          <w:sz w:val="28"/>
          <w:szCs w:val="28"/>
          <w:lang w:val="uk-UA"/>
        </w:rPr>
      </w:pPr>
    </w:p>
    <w:p w:rsidR="009C4853" w:rsidRPr="006253D8" w:rsidRDefault="009C4853" w:rsidP="009C4853">
      <w:pPr>
        <w:tabs>
          <w:tab w:val="left" w:pos="851"/>
          <w:tab w:val="left" w:pos="2835"/>
        </w:tabs>
        <w:jc w:val="center"/>
        <w:rPr>
          <w:rFonts w:ascii="Times New Roman" w:hAnsi="Times New Roman" w:cs="Times New Roman"/>
          <w:sz w:val="28"/>
          <w:szCs w:val="28"/>
          <w:lang w:val="uk-UA"/>
        </w:rPr>
      </w:pPr>
    </w:p>
    <w:p w:rsidR="009C4853" w:rsidRPr="00DB40F0" w:rsidRDefault="009C4853" w:rsidP="009C4853">
      <w:pPr>
        <w:tabs>
          <w:tab w:val="left" w:pos="851"/>
          <w:tab w:val="left" w:pos="2835"/>
        </w:tabs>
        <w:jc w:val="center"/>
        <w:rPr>
          <w:rFonts w:ascii="Times New Roman" w:hAnsi="Times New Roman" w:cs="Times New Roman"/>
          <w:b/>
          <w:sz w:val="28"/>
          <w:szCs w:val="28"/>
          <w:lang w:val="uk-UA"/>
        </w:rPr>
      </w:pPr>
      <w:r w:rsidRPr="00DB40F0">
        <w:rPr>
          <w:rFonts w:ascii="Times New Roman" w:hAnsi="Times New Roman" w:cs="Times New Roman"/>
          <w:b/>
          <w:sz w:val="28"/>
          <w:szCs w:val="28"/>
          <w:lang w:val="uk-UA"/>
        </w:rPr>
        <w:t>Курсова робота</w:t>
      </w:r>
    </w:p>
    <w:p w:rsidR="009C4853" w:rsidRPr="006253D8" w:rsidRDefault="000339FA" w:rsidP="009C4853">
      <w:pPr>
        <w:tabs>
          <w:tab w:val="left" w:pos="851"/>
          <w:tab w:val="left" w:pos="2835"/>
        </w:tabs>
        <w:jc w:val="center"/>
        <w:rPr>
          <w:rFonts w:ascii="Times New Roman" w:hAnsi="Times New Roman" w:cs="Times New Roman"/>
          <w:sz w:val="28"/>
          <w:szCs w:val="28"/>
          <w:lang w:val="uk-UA"/>
        </w:rPr>
      </w:pPr>
      <w:r>
        <w:rPr>
          <w:rFonts w:ascii="Times New Roman" w:hAnsi="Times New Roman" w:cs="Times New Roman"/>
          <w:sz w:val="28"/>
          <w:szCs w:val="28"/>
          <w:lang w:val="uk-UA"/>
        </w:rPr>
        <w:t>з</w:t>
      </w:r>
      <w:bookmarkStart w:id="0" w:name="_GoBack"/>
      <w:bookmarkEnd w:id="0"/>
      <w:r w:rsidR="009C4853">
        <w:rPr>
          <w:rFonts w:ascii="Times New Roman" w:hAnsi="Times New Roman" w:cs="Times New Roman"/>
          <w:sz w:val="28"/>
          <w:szCs w:val="28"/>
          <w:lang w:val="uk-UA"/>
        </w:rPr>
        <w:t xml:space="preserve"> логопедії</w:t>
      </w:r>
    </w:p>
    <w:p w:rsidR="009C4853" w:rsidRPr="006253D8" w:rsidRDefault="009C4853" w:rsidP="009C4853">
      <w:pPr>
        <w:tabs>
          <w:tab w:val="left" w:pos="851"/>
          <w:tab w:val="left" w:pos="2835"/>
        </w:tabs>
        <w:jc w:val="center"/>
        <w:rPr>
          <w:rFonts w:ascii="Times New Roman" w:hAnsi="Times New Roman" w:cs="Times New Roman"/>
          <w:sz w:val="28"/>
          <w:szCs w:val="28"/>
          <w:lang w:val="uk-UA"/>
        </w:rPr>
      </w:pPr>
      <w:r w:rsidRPr="006253D8">
        <w:rPr>
          <w:rFonts w:ascii="Times New Roman" w:hAnsi="Times New Roman" w:cs="Times New Roman"/>
          <w:sz w:val="28"/>
          <w:szCs w:val="28"/>
          <w:lang w:val="uk-UA"/>
        </w:rPr>
        <w:t>на тему:</w:t>
      </w:r>
    </w:p>
    <w:p w:rsidR="009C4853" w:rsidRPr="00DB40F0" w:rsidRDefault="009C4853" w:rsidP="009C4853">
      <w:pPr>
        <w:tabs>
          <w:tab w:val="left" w:pos="851"/>
          <w:tab w:val="left" w:pos="2835"/>
        </w:tabs>
        <w:jc w:val="center"/>
        <w:rPr>
          <w:rFonts w:ascii="Times New Roman" w:hAnsi="Times New Roman" w:cs="Times New Roman"/>
          <w:b/>
          <w:sz w:val="28"/>
          <w:szCs w:val="28"/>
          <w:lang w:val="uk-UA"/>
        </w:rPr>
      </w:pPr>
      <w:r w:rsidRPr="00DB40F0">
        <w:rPr>
          <w:rFonts w:ascii="Times New Roman" w:hAnsi="Times New Roman" w:cs="Times New Roman"/>
          <w:b/>
          <w:sz w:val="28"/>
          <w:szCs w:val="28"/>
          <w:lang w:val="uk-UA"/>
        </w:rPr>
        <w:t>«</w:t>
      </w:r>
      <w:r w:rsidRPr="009C4853">
        <w:rPr>
          <w:rFonts w:ascii="Times New Roman" w:hAnsi="Times New Roman" w:cs="Times New Roman"/>
          <w:b/>
          <w:sz w:val="28"/>
          <w:szCs w:val="28"/>
          <w:lang w:val="uk-UA"/>
        </w:rPr>
        <w:t>Комплексний медико-психолого-педагогічний підхід до подолання ринолалії</w:t>
      </w:r>
      <w:r w:rsidRPr="00DB40F0">
        <w:rPr>
          <w:rFonts w:ascii="Times New Roman" w:hAnsi="Times New Roman" w:cs="Times New Roman"/>
          <w:b/>
          <w:sz w:val="28"/>
          <w:szCs w:val="28"/>
          <w:lang w:val="uk-UA"/>
        </w:rPr>
        <w:t>»</w:t>
      </w:r>
    </w:p>
    <w:p w:rsidR="009C4853" w:rsidRPr="006253D8" w:rsidRDefault="009C4853" w:rsidP="009C4853">
      <w:pPr>
        <w:tabs>
          <w:tab w:val="left" w:pos="851"/>
          <w:tab w:val="left" w:pos="2835"/>
        </w:tabs>
        <w:jc w:val="center"/>
        <w:rPr>
          <w:rFonts w:ascii="Times New Roman" w:hAnsi="Times New Roman" w:cs="Times New Roman"/>
          <w:sz w:val="28"/>
          <w:szCs w:val="28"/>
          <w:lang w:val="uk-UA"/>
        </w:rPr>
      </w:pPr>
    </w:p>
    <w:p w:rsidR="009C4853" w:rsidRPr="006253D8" w:rsidRDefault="009C4853" w:rsidP="009C4853">
      <w:pPr>
        <w:tabs>
          <w:tab w:val="left" w:pos="851"/>
          <w:tab w:val="left" w:pos="2835"/>
        </w:tabs>
        <w:jc w:val="center"/>
        <w:rPr>
          <w:rFonts w:ascii="Times New Roman" w:hAnsi="Times New Roman" w:cs="Times New Roman"/>
          <w:sz w:val="28"/>
          <w:szCs w:val="28"/>
          <w:lang w:val="uk-UA"/>
        </w:rPr>
      </w:pPr>
    </w:p>
    <w:p w:rsidR="009C4853" w:rsidRDefault="009C4853" w:rsidP="009C4853">
      <w:pPr>
        <w:tabs>
          <w:tab w:val="left" w:pos="851"/>
          <w:tab w:val="left" w:pos="2835"/>
        </w:tabs>
        <w:jc w:val="center"/>
        <w:rPr>
          <w:rFonts w:ascii="Times New Roman" w:hAnsi="Times New Roman" w:cs="Times New Roman"/>
          <w:sz w:val="28"/>
          <w:szCs w:val="28"/>
          <w:lang w:val="uk-UA"/>
        </w:rPr>
      </w:pPr>
    </w:p>
    <w:p w:rsidR="009C4853" w:rsidRDefault="009C4853" w:rsidP="009C4853">
      <w:pPr>
        <w:tabs>
          <w:tab w:val="left" w:pos="851"/>
          <w:tab w:val="left" w:pos="2835"/>
        </w:tabs>
        <w:jc w:val="center"/>
        <w:rPr>
          <w:rFonts w:ascii="Times New Roman" w:hAnsi="Times New Roman" w:cs="Times New Roman"/>
          <w:sz w:val="28"/>
          <w:szCs w:val="28"/>
          <w:lang w:val="uk-UA"/>
        </w:rPr>
      </w:pPr>
    </w:p>
    <w:p w:rsidR="00E72100" w:rsidRDefault="00E72100" w:rsidP="009C4853">
      <w:pPr>
        <w:tabs>
          <w:tab w:val="left" w:pos="851"/>
          <w:tab w:val="left" w:pos="2835"/>
        </w:tabs>
        <w:jc w:val="center"/>
        <w:rPr>
          <w:rFonts w:ascii="Times New Roman" w:hAnsi="Times New Roman" w:cs="Times New Roman"/>
          <w:sz w:val="28"/>
          <w:szCs w:val="28"/>
          <w:lang w:val="uk-UA"/>
        </w:rPr>
      </w:pPr>
    </w:p>
    <w:p w:rsidR="009C4853" w:rsidRPr="006253D8" w:rsidRDefault="009C4853" w:rsidP="00C40542">
      <w:pPr>
        <w:tabs>
          <w:tab w:val="left" w:pos="851"/>
          <w:tab w:val="left" w:pos="2835"/>
        </w:tabs>
        <w:rPr>
          <w:rFonts w:ascii="Times New Roman" w:hAnsi="Times New Roman" w:cs="Times New Roman"/>
          <w:sz w:val="28"/>
          <w:szCs w:val="28"/>
          <w:lang w:val="uk-UA"/>
        </w:rPr>
      </w:pPr>
    </w:p>
    <w:p w:rsidR="009C4853" w:rsidRDefault="00E72100" w:rsidP="009C4853">
      <w:pPr>
        <w:tabs>
          <w:tab w:val="left" w:pos="851"/>
          <w:tab w:val="left" w:pos="2835"/>
        </w:tabs>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Студентки </w:t>
      </w:r>
      <w:r>
        <w:rPr>
          <w:rFonts w:ascii="Times New Roman" w:hAnsi="Times New Roman" w:cs="Times New Roman"/>
          <w:sz w:val="28"/>
          <w:szCs w:val="28"/>
          <w:lang w:val="en-US"/>
        </w:rPr>
        <w:t>IV</w:t>
      </w:r>
      <w:r w:rsidR="009C4853">
        <w:rPr>
          <w:rFonts w:ascii="Times New Roman" w:hAnsi="Times New Roman" w:cs="Times New Roman"/>
          <w:sz w:val="28"/>
          <w:szCs w:val="28"/>
          <w:lang w:val="uk-UA"/>
        </w:rPr>
        <w:t xml:space="preserve"> курсу¸ групи ДЛ-4</w:t>
      </w:r>
      <w:r w:rsidR="009C4853" w:rsidRPr="006253D8">
        <w:rPr>
          <w:rFonts w:ascii="Times New Roman" w:hAnsi="Times New Roman" w:cs="Times New Roman"/>
          <w:sz w:val="28"/>
          <w:szCs w:val="28"/>
          <w:lang w:val="uk-UA"/>
        </w:rPr>
        <w:t>1</w:t>
      </w:r>
    </w:p>
    <w:p w:rsidR="00C40542" w:rsidRPr="006253D8" w:rsidRDefault="00C40542" w:rsidP="009C4853">
      <w:pPr>
        <w:tabs>
          <w:tab w:val="left" w:pos="851"/>
          <w:tab w:val="left" w:pos="2835"/>
        </w:tabs>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денного відділення </w:t>
      </w:r>
    </w:p>
    <w:p w:rsidR="009C4853" w:rsidRPr="006253D8" w:rsidRDefault="009C4853" w:rsidP="009C4853">
      <w:pPr>
        <w:tabs>
          <w:tab w:val="left" w:pos="851"/>
          <w:tab w:val="left" w:pos="2835"/>
        </w:tabs>
        <w:jc w:val="right"/>
        <w:rPr>
          <w:rFonts w:ascii="Times New Roman" w:hAnsi="Times New Roman" w:cs="Times New Roman"/>
          <w:sz w:val="28"/>
          <w:szCs w:val="28"/>
          <w:lang w:val="uk-UA"/>
        </w:rPr>
      </w:pPr>
      <w:r w:rsidRPr="006253D8">
        <w:rPr>
          <w:rFonts w:ascii="Times New Roman" w:hAnsi="Times New Roman" w:cs="Times New Roman"/>
          <w:sz w:val="28"/>
          <w:szCs w:val="28"/>
          <w:lang w:val="uk-UA"/>
        </w:rPr>
        <w:t>спеціальності 012 «Дошкільна освіта»</w:t>
      </w:r>
    </w:p>
    <w:p w:rsidR="009C4853" w:rsidRPr="00E72100" w:rsidRDefault="009C4853" w:rsidP="009C4853">
      <w:pPr>
        <w:tabs>
          <w:tab w:val="left" w:pos="851"/>
          <w:tab w:val="left" w:pos="2835"/>
        </w:tabs>
        <w:jc w:val="right"/>
        <w:rPr>
          <w:rFonts w:ascii="Times New Roman" w:hAnsi="Times New Roman" w:cs="Times New Roman"/>
          <w:sz w:val="28"/>
          <w:szCs w:val="28"/>
          <w:lang w:val="uk-UA"/>
        </w:rPr>
      </w:pPr>
      <w:r w:rsidRPr="00E72100">
        <w:rPr>
          <w:rFonts w:ascii="Times New Roman" w:hAnsi="Times New Roman" w:cs="Times New Roman"/>
          <w:sz w:val="28"/>
          <w:szCs w:val="28"/>
          <w:lang w:val="uk-UA"/>
        </w:rPr>
        <w:t>Зух Оксани Віталіївни</w:t>
      </w:r>
    </w:p>
    <w:p w:rsidR="009C4853" w:rsidRDefault="00C40542" w:rsidP="00E72100">
      <w:pPr>
        <w:tabs>
          <w:tab w:val="left" w:pos="851"/>
          <w:tab w:val="left" w:pos="2835"/>
        </w:tabs>
        <w:jc w:val="right"/>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кандидат педагогічних наук,</w:t>
      </w:r>
    </w:p>
    <w:p w:rsidR="00C40542" w:rsidRPr="00541297" w:rsidRDefault="00C40542" w:rsidP="00E72100">
      <w:pPr>
        <w:tabs>
          <w:tab w:val="left" w:pos="851"/>
          <w:tab w:val="left" w:pos="2835"/>
        </w:tabs>
        <w:jc w:val="right"/>
        <w:rPr>
          <w:rFonts w:ascii="Times New Roman" w:hAnsi="Times New Roman" w:cs="Times New Roman"/>
          <w:sz w:val="28"/>
          <w:szCs w:val="28"/>
          <w:lang w:val="uk-UA"/>
        </w:rPr>
      </w:pPr>
      <w:r>
        <w:rPr>
          <w:rFonts w:ascii="Times New Roman" w:hAnsi="Times New Roman" w:cs="Times New Roman"/>
          <w:sz w:val="28"/>
          <w:szCs w:val="28"/>
          <w:lang w:val="uk-UA"/>
        </w:rPr>
        <w:t>ст. викладач Федорова Н.В.</w:t>
      </w:r>
    </w:p>
    <w:p w:rsidR="009C4853" w:rsidRPr="006253D8" w:rsidRDefault="009C4853" w:rsidP="009C4853">
      <w:pPr>
        <w:tabs>
          <w:tab w:val="left" w:pos="851"/>
          <w:tab w:val="left" w:pos="2835"/>
        </w:tabs>
        <w:jc w:val="right"/>
        <w:rPr>
          <w:rFonts w:ascii="Times New Roman" w:hAnsi="Times New Roman" w:cs="Times New Roman"/>
          <w:sz w:val="28"/>
          <w:szCs w:val="28"/>
          <w:lang w:val="uk-UA"/>
        </w:rPr>
      </w:pPr>
      <w:r w:rsidRPr="006253D8">
        <w:rPr>
          <w:rFonts w:ascii="Times New Roman" w:hAnsi="Times New Roman" w:cs="Times New Roman"/>
          <w:sz w:val="28"/>
          <w:szCs w:val="28"/>
          <w:lang w:val="uk-UA"/>
        </w:rPr>
        <w:t>Національна шкала</w:t>
      </w:r>
      <w:r w:rsidR="00E72100">
        <w:rPr>
          <w:rFonts w:ascii="Times New Roman" w:hAnsi="Times New Roman" w:cs="Times New Roman"/>
          <w:sz w:val="28"/>
          <w:szCs w:val="28"/>
          <w:lang w:val="uk-UA"/>
        </w:rPr>
        <w:t>_______________</w:t>
      </w:r>
    </w:p>
    <w:p w:rsidR="009C4853" w:rsidRPr="006253D8" w:rsidRDefault="009C4853" w:rsidP="009C4853">
      <w:pPr>
        <w:tabs>
          <w:tab w:val="left" w:pos="851"/>
          <w:tab w:val="left" w:pos="2835"/>
        </w:tabs>
        <w:jc w:val="right"/>
        <w:rPr>
          <w:rFonts w:ascii="Times New Roman" w:hAnsi="Times New Roman" w:cs="Times New Roman"/>
          <w:sz w:val="28"/>
          <w:szCs w:val="28"/>
          <w:lang w:val="uk-UA"/>
        </w:rPr>
      </w:pPr>
      <w:r w:rsidRPr="006253D8">
        <w:rPr>
          <w:rFonts w:ascii="Times New Roman" w:hAnsi="Times New Roman" w:cs="Times New Roman"/>
          <w:sz w:val="28"/>
          <w:szCs w:val="28"/>
          <w:lang w:val="uk-UA"/>
        </w:rPr>
        <w:t xml:space="preserve">Кількість балів ___ Оцінка </w:t>
      </w:r>
      <w:r w:rsidRPr="006253D8">
        <w:rPr>
          <w:rFonts w:ascii="Times New Roman" w:hAnsi="Times New Roman" w:cs="Times New Roman"/>
          <w:sz w:val="28"/>
          <w:szCs w:val="28"/>
          <w:lang w:val="en-US"/>
        </w:rPr>
        <w:t>ECTS</w:t>
      </w:r>
      <w:r w:rsidRPr="006253D8">
        <w:rPr>
          <w:rFonts w:ascii="Times New Roman" w:hAnsi="Times New Roman" w:cs="Times New Roman"/>
          <w:sz w:val="28"/>
          <w:szCs w:val="28"/>
          <w:lang w:val="uk-UA"/>
        </w:rPr>
        <w:t>___</w:t>
      </w:r>
    </w:p>
    <w:p w:rsidR="009C4853" w:rsidRPr="006253D8" w:rsidRDefault="009C4853" w:rsidP="009C4853">
      <w:pPr>
        <w:tabs>
          <w:tab w:val="left" w:pos="851"/>
          <w:tab w:val="left" w:pos="2835"/>
        </w:tabs>
        <w:jc w:val="right"/>
        <w:rPr>
          <w:rFonts w:ascii="Times New Roman" w:hAnsi="Times New Roman" w:cs="Times New Roman"/>
          <w:sz w:val="28"/>
          <w:szCs w:val="28"/>
          <w:lang w:val="uk-UA"/>
        </w:rPr>
      </w:pPr>
      <w:r w:rsidRPr="006253D8">
        <w:rPr>
          <w:rFonts w:ascii="Times New Roman" w:hAnsi="Times New Roman" w:cs="Times New Roman"/>
          <w:sz w:val="28"/>
          <w:szCs w:val="28"/>
          <w:lang w:val="uk-UA"/>
        </w:rPr>
        <w:t>Член комісії ________</w:t>
      </w:r>
      <w:r w:rsidR="00E72100">
        <w:rPr>
          <w:rFonts w:ascii="Times New Roman" w:hAnsi="Times New Roman" w:cs="Times New Roman"/>
          <w:sz w:val="28"/>
          <w:szCs w:val="28"/>
          <w:lang w:val="uk-UA"/>
        </w:rPr>
        <w:t>__________</w:t>
      </w:r>
      <w:r w:rsidRPr="006253D8">
        <w:rPr>
          <w:rFonts w:ascii="Times New Roman" w:hAnsi="Times New Roman" w:cs="Times New Roman"/>
          <w:sz w:val="28"/>
          <w:szCs w:val="28"/>
          <w:lang w:val="uk-UA"/>
        </w:rPr>
        <w:t>__</w:t>
      </w:r>
    </w:p>
    <w:p w:rsidR="009C4853" w:rsidRPr="006253D8" w:rsidRDefault="009C4853" w:rsidP="009C4853">
      <w:pPr>
        <w:tabs>
          <w:tab w:val="left" w:pos="851"/>
          <w:tab w:val="left" w:pos="2835"/>
        </w:tabs>
        <w:jc w:val="right"/>
        <w:rPr>
          <w:rFonts w:ascii="Times New Roman" w:hAnsi="Times New Roman" w:cs="Times New Roman"/>
          <w:sz w:val="28"/>
          <w:szCs w:val="28"/>
          <w:lang w:val="uk-UA"/>
        </w:rPr>
      </w:pPr>
      <w:r w:rsidRPr="006253D8">
        <w:rPr>
          <w:rFonts w:ascii="Times New Roman" w:hAnsi="Times New Roman" w:cs="Times New Roman"/>
          <w:sz w:val="28"/>
          <w:szCs w:val="28"/>
          <w:lang w:val="uk-UA"/>
        </w:rPr>
        <w:t>Член комісії ________</w:t>
      </w:r>
      <w:r w:rsidR="00E72100">
        <w:rPr>
          <w:rFonts w:ascii="Times New Roman" w:hAnsi="Times New Roman" w:cs="Times New Roman"/>
          <w:sz w:val="28"/>
          <w:szCs w:val="28"/>
          <w:lang w:val="uk-UA"/>
        </w:rPr>
        <w:t>__________</w:t>
      </w:r>
      <w:r w:rsidRPr="006253D8">
        <w:rPr>
          <w:rFonts w:ascii="Times New Roman" w:hAnsi="Times New Roman" w:cs="Times New Roman"/>
          <w:sz w:val="28"/>
          <w:szCs w:val="28"/>
          <w:lang w:val="uk-UA"/>
        </w:rPr>
        <w:t>__</w:t>
      </w:r>
    </w:p>
    <w:p w:rsidR="009C4853" w:rsidRPr="006253D8" w:rsidRDefault="009C4853" w:rsidP="00C40542">
      <w:pPr>
        <w:tabs>
          <w:tab w:val="left" w:pos="851"/>
          <w:tab w:val="left" w:pos="2835"/>
        </w:tabs>
        <w:jc w:val="right"/>
        <w:rPr>
          <w:rFonts w:ascii="Times New Roman" w:hAnsi="Times New Roman" w:cs="Times New Roman"/>
          <w:sz w:val="28"/>
          <w:szCs w:val="28"/>
          <w:lang w:val="uk-UA"/>
        </w:rPr>
      </w:pPr>
      <w:r w:rsidRPr="006253D8">
        <w:rPr>
          <w:rFonts w:ascii="Times New Roman" w:hAnsi="Times New Roman" w:cs="Times New Roman"/>
          <w:sz w:val="28"/>
          <w:szCs w:val="28"/>
          <w:lang w:val="uk-UA"/>
        </w:rPr>
        <w:t>Член комісії ______</w:t>
      </w:r>
      <w:r w:rsidR="00E72100">
        <w:rPr>
          <w:rFonts w:ascii="Times New Roman" w:hAnsi="Times New Roman" w:cs="Times New Roman"/>
          <w:sz w:val="28"/>
          <w:szCs w:val="28"/>
          <w:lang w:val="uk-UA"/>
        </w:rPr>
        <w:t>__________</w:t>
      </w:r>
      <w:r w:rsidRPr="006253D8">
        <w:rPr>
          <w:rFonts w:ascii="Times New Roman" w:hAnsi="Times New Roman" w:cs="Times New Roman"/>
          <w:sz w:val="28"/>
          <w:szCs w:val="28"/>
          <w:lang w:val="uk-UA"/>
        </w:rPr>
        <w:t>____</w:t>
      </w:r>
    </w:p>
    <w:p w:rsidR="009C4853" w:rsidRPr="006253D8" w:rsidRDefault="009C4853" w:rsidP="009C4853">
      <w:pPr>
        <w:tabs>
          <w:tab w:val="left" w:pos="851"/>
          <w:tab w:val="left" w:pos="2835"/>
        </w:tabs>
        <w:jc w:val="center"/>
        <w:rPr>
          <w:rFonts w:ascii="Times New Roman" w:hAnsi="Times New Roman" w:cs="Times New Roman"/>
          <w:sz w:val="28"/>
          <w:szCs w:val="28"/>
          <w:lang w:val="uk-UA"/>
        </w:rPr>
      </w:pPr>
      <w:r w:rsidRPr="006253D8">
        <w:rPr>
          <w:rFonts w:ascii="Times New Roman" w:hAnsi="Times New Roman" w:cs="Times New Roman"/>
          <w:sz w:val="28"/>
          <w:szCs w:val="28"/>
          <w:lang w:val="uk-UA"/>
        </w:rPr>
        <w:t xml:space="preserve">Рівне </w:t>
      </w:r>
      <w:r w:rsidRPr="006253D8">
        <w:rPr>
          <w:rFonts w:ascii="Times New Roman" w:hAnsi="Times New Roman" w:cs="Times New Roman"/>
          <w:sz w:val="28"/>
          <w:szCs w:val="28"/>
          <w:lang w:val="uk-UA"/>
        </w:rPr>
        <w:sym w:font="Symbol" w:char="F02D"/>
      </w:r>
      <w:r w:rsidRPr="006253D8">
        <w:rPr>
          <w:rFonts w:ascii="Times New Roman" w:hAnsi="Times New Roman" w:cs="Times New Roman"/>
          <w:sz w:val="28"/>
          <w:szCs w:val="28"/>
          <w:lang w:val="uk-UA"/>
        </w:rPr>
        <w:t xml:space="preserve"> 2020</w:t>
      </w:r>
    </w:p>
    <w:p w:rsidR="009C4853" w:rsidRPr="000F45CF" w:rsidRDefault="009C4853" w:rsidP="009C4853">
      <w:pPr>
        <w:tabs>
          <w:tab w:val="left" w:pos="851"/>
          <w:tab w:val="left" w:pos="993"/>
        </w:tabs>
        <w:spacing w:line="360" w:lineRule="auto"/>
        <w:ind w:firstLine="709"/>
        <w:jc w:val="center"/>
        <w:rPr>
          <w:rFonts w:ascii="Times New Roman" w:hAnsi="Times New Roman" w:cs="Times New Roman"/>
          <w:b/>
          <w:sz w:val="28"/>
          <w:szCs w:val="28"/>
          <w:lang w:val="uk-UA"/>
        </w:rPr>
      </w:pPr>
      <w:r w:rsidRPr="000F45CF">
        <w:rPr>
          <w:rFonts w:ascii="Times New Roman" w:hAnsi="Times New Roman" w:cs="Times New Roman"/>
          <w:b/>
          <w:sz w:val="28"/>
          <w:szCs w:val="28"/>
          <w:lang w:val="uk-UA"/>
        </w:rPr>
        <w:lastRenderedPageBreak/>
        <w:t>ЗМІСТ</w:t>
      </w:r>
    </w:p>
    <w:p w:rsidR="009C4853" w:rsidRPr="00AF0360" w:rsidRDefault="009C4853" w:rsidP="009C4853">
      <w:pPr>
        <w:tabs>
          <w:tab w:val="left" w:pos="851"/>
          <w:tab w:val="left" w:pos="993"/>
        </w:tabs>
        <w:spacing w:line="360" w:lineRule="auto"/>
        <w:ind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ВСТУП………………………………………………………………………</w:t>
      </w:r>
      <w:r w:rsidR="005F70FA">
        <w:rPr>
          <w:rFonts w:ascii="Times New Roman" w:hAnsi="Times New Roman" w:cs="Times New Roman"/>
          <w:sz w:val="28"/>
          <w:szCs w:val="28"/>
          <w:lang w:val="uk-UA"/>
        </w:rPr>
        <w:t>3</w:t>
      </w:r>
    </w:p>
    <w:p w:rsidR="009C4853" w:rsidRPr="00AF0360" w:rsidRDefault="009C4853" w:rsidP="009C4853">
      <w:pPr>
        <w:tabs>
          <w:tab w:val="left" w:pos="851"/>
          <w:tab w:val="left" w:pos="993"/>
        </w:tabs>
        <w:spacing w:line="360" w:lineRule="auto"/>
        <w:ind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РОЗДІЛ 1. ТЕОРЕТИЧНІ ЗАСАДИ ЗАСТОСУВАННЯ КОМПЛЕКСНОГО МЕДИКО-ПСИХОЛОГО-ПЕДАГОГІЧНОГО ПІДХОДУ Д</w:t>
      </w:r>
      <w:r w:rsidR="005F70FA">
        <w:rPr>
          <w:rFonts w:ascii="Times New Roman" w:hAnsi="Times New Roman" w:cs="Times New Roman"/>
          <w:sz w:val="28"/>
          <w:szCs w:val="28"/>
          <w:lang w:val="uk-UA"/>
        </w:rPr>
        <w:t>О ПОДОЛАННЯ РИНОЛАЛІЇ ………………………</w:t>
      </w:r>
      <w:r w:rsidRPr="00AF0360">
        <w:rPr>
          <w:rFonts w:ascii="Times New Roman" w:hAnsi="Times New Roman" w:cs="Times New Roman"/>
          <w:sz w:val="28"/>
          <w:szCs w:val="28"/>
          <w:lang w:val="uk-UA"/>
        </w:rPr>
        <w:t>…………</w:t>
      </w:r>
      <w:r w:rsidR="005F70FA">
        <w:rPr>
          <w:rFonts w:ascii="Times New Roman" w:hAnsi="Times New Roman" w:cs="Times New Roman"/>
          <w:sz w:val="28"/>
          <w:szCs w:val="28"/>
          <w:lang w:val="uk-UA"/>
        </w:rPr>
        <w:t>...</w:t>
      </w:r>
      <w:r w:rsidRPr="00AF0360">
        <w:rPr>
          <w:rFonts w:ascii="Times New Roman" w:hAnsi="Times New Roman" w:cs="Times New Roman"/>
          <w:sz w:val="28"/>
          <w:szCs w:val="28"/>
          <w:lang w:val="uk-UA"/>
        </w:rPr>
        <w:t>…………….</w:t>
      </w:r>
      <w:r w:rsidR="005F70FA">
        <w:rPr>
          <w:rFonts w:ascii="Times New Roman" w:hAnsi="Times New Roman" w:cs="Times New Roman"/>
          <w:sz w:val="28"/>
          <w:szCs w:val="28"/>
          <w:lang w:val="uk-UA"/>
        </w:rPr>
        <w:t>5</w:t>
      </w:r>
    </w:p>
    <w:p w:rsidR="009C4853" w:rsidRPr="00AF0360" w:rsidRDefault="009C4853" w:rsidP="009C4853">
      <w:pPr>
        <w:pStyle w:val="a3"/>
        <w:numPr>
          <w:ilvl w:val="1"/>
          <w:numId w:val="1"/>
        </w:numPr>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Сутність і форми ринолалій…………………………..……………..</w:t>
      </w:r>
      <w:r w:rsidR="005F70FA">
        <w:rPr>
          <w:rFonts w:ascii="Times New Roman" w:hAnsi="Times New Roman" w:cs="Times New Roman"/>
          <w:sz w:val="28"/>
          <w:szCs w:val="28"/>
          <w:lang w:val="uk-UA"/>
        </w:rPr>
        <w:t>5</w:t>
      </w:r>
    </w:p>
    <w:p w:rsidR="009C4853" w:rsidRPr="00AF0360" w:rsidRDefault="009C4853" w:rsidP="009C4853">
      <w:pPr>
        <w:pStyle w:val="a3"/>
        <w:numPr>
          <w:ilvl w:val="1"/>
          <w:numId w:val="1"/>
        </w:numPr>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color w:val="000000"/>
          <w:sz w:val="28"/>
          <w:szCs w:val="28"/>
        </w:rPr>
        <w:t>Характеристика мовлення дітей із ринолалією</w:t>
      </w:r>
      <w:r w:rsidR="005F70FA">
        <w:rPr>
          <w:rFonts w:ascii="Times New Roman" w:hAnsi="Times New Roman" w:cs="Times New Roman"/>
          <w:sz w:val="28"/>
          <w:szCs w:val="28"/>
          <w:lang w:val="uk-UA"/>
        </w:rPr>
        <w:t>……………</w:t>
      </w:r>
      <w:proofErr w:type="gramStart"/>
      <w:r w:rsidR="005F70FA">
        <w:rPr>
          <w:rFonts w:ascii="Times New Roman" w:hAnsi="Times New Roman" w:cs="Times New Roman"/>
          <w:sz w:val="28"/>
          <w:szCs w:val="28"/>
          <w:lang w:val="uk-UA"/>
        </w:rPr>
        <w:t>…….</w:t>
      </w:r>
      <w:proofErr w:type="gramEnd"/>
      <w:r w:rsidR="005F70FA">
        <w:rPr>
          <w:rFonts w:ascii="Times New Roman" w:hAnsi="Times New Roman" w:cs="Times New Roman"/>
          <w:sz w:val="28"/>
          <w:szCs w:val="28"/>
          <w:lang w:val="uk-UA"/>
        </w:rPr>
        <w:t>.10</w:t>
      </w:r>
    </w:p>
    <w:p w:rsidR="009C4853" w:rsidRPr="00AF0360" w:rsidRDefault="009C4853" w:rsidP="009C4853">
      <w:pPr>
        <w:pStyle w:val="a3"/>
        <w:numPr>
          <w:ilvl w:val="1"/>
          <w:numId w:val="1"/>
        </w:numPr>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color w:val="000000"/>
          <w:sz w:val="28"/>
          <w:szCs w:val="28"/>
        </w:rPr>
        <w:t>Особливості застосування комплексного підходу до подолання ринолалії</w:t>
      </w:r>
      <w:r w:rsidR="005F70FA">
        <w:rPr>
          <w:rFonts w:ascii="Times New Roman" w:hAnsi="Times New Roman" w:cs="Times New Roman"/>
          <w:sz w:val="28"/>
          <w:szCs w:val="28"/>
          <w:lang w:val="uk-UA"/>
        </w:rPr>
        <w:t>………</w:t>
      </w:r>
      <w:r w:rsidRPr="00AF0360">
        <w:rPr>
          <w:rFonts w:ascii="Times New Roman" w:hAnsi="Times New Roman" w:cs="Times New Roman"/>
          <w:sz w:val="28"/>
          <w:szCs w:val="28"/>
          <w:lang w:val="uk-UA"/>
        </w:rPr>
        <w:t>………………………………………………</w:t>
      </w:r>
      <w:proofErr w:type="gramStart"/>
      <w:r w:rsidRPr="00AF0360">
        <w:rPr>
          <w:rFonts w:ascii="Times New Roman" w:hAnsi="Times New Roman" w:cs="Times New Roman"/>
          <w:sz w:val="28"/>
          <w:szCs w:val="28"/>
          <w:lang w:val="uk-UA"/>
        </w:rPr>
        <w:t>……</w:t>
      </w:r>
      <w:r w:rsidR="004847DB">
        <w:rPr>
          <w:rFonts w:ascii="Times New Roman" w:hAnsi="Times New Roman" w:cs="Times New Roman"/>
          <w:sz w:val="28"/>
          <w:szCs w:val="28"/>
          <w:lang w:val="uk-UA"/>
        </w:rPr>
        <w:t>.</w:t>
      </w:r>
      <w:proofErr w:type="gramEnd"/>
      <w:r w:rsidRPr="00AF0360">
        <w:rPr>
          <w:rFonts w:ascii="Times New Roman" w:hAnsi="Times New Roman" w:cs="Times New Roman"/>
          <w:sz w:val="28"/>
          <w:szCs w:val="28"/>
          <w:lang w:val="uk-UA"/>
        </w:rPr>
        <w:t>……………</w:t>
      </w:r>
      <w:r w:rsidR="005F70FA">
        <w:rPr>
          <w:rFonts w:ascii="Times New Roman" w:hAnsi="Times New Roman" w:cs="Times New Roman"/>
          <w:sz w:val="28"/>
          <w:szCs w:val="28"/>
          <w:lang w:val="uk-UA"/>
        </w:rPr>
        <w:t>15</w:t>
      </w:r>
    </w:p>
    <w:p w:rsidR="009C4853" w:rsidRPr="00AF0360" w:rsidRDefault="009C4853" w:rsidP="009C4853">
      <w:pPr>
        <w:pStyle w:val="a3"/>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РОЗДІЛ 2. ЕКСПЕРИМЕНТАЛЬНЕ ДОСЛІДЖЕННЯ ВИКОРИСТАННЯ КОМПЛЕКСНОГО МЕДИКО-ПСИХОЛОГО-ПЕДАГОГІЧНОГО ПІДХОДУ ДО ПОДОЛАННЯ РИНОЛАЛІЇ …………….</w:t>
      </w:r>
      <w:r w:rsidR="005F70FA">
        <w:rPr>
          <w:rFonts w:ascii="Times New Roman" w:hAnsi="Times New Roman" w:cs="Times New Roman"/>
          <w:sz w:val="28"/>
          <w:szCs w:val="28"/>
          <w:lang w:val="uk-UA"/>
        </w:rPr>
        <w:t>23</w:t>
      </w:r>
    </w:p>
    <w:p w:rsidR="009C4853" w:rsidRPr="00AF0360" w:rsidRDefault="009C4853" w:rsidP="009C4853">
      <w:pPr>
        <w:pStyle w:val="a3"/>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2.1</w:t>
      </w:r>
      <w:r w:rsidRPr="00AF0360">
        <w:rPr>
          <w:rFonts w:ascii="Times New Roman" w:hAnsi="Times New Roman" w:cs="Times New Roman"/>
          <w:color w:val="000000"/>
          <w:sz w:val="28"/>
          <w:szCs w:val="28"/>
          <w:lang w:val="uk-UA"/>
        </w:rPr>
        <w:t xml:space="preserve"> Обстеження особливостей  </w:t>
      </w:r>
      <w:r w:rsidRPr="00AF0360">
        <w:rPr>
          <w:rFonts w:ascii="Times New Roman" w:hAnsi="Times New Roman" w:cs="Times New Roman"/>
          <w:color w:val="000000"/>
          <w:sz w:val="28"/>
          <w:szCs w:val="28"/>
          <w:shd w:val="clear" w:color="auto" w:fill="FFFFFF"/>
        </w:rPr>
        <w:t>стану мовлення дітей із ринолалією</w:t>
      </w:r>
      <w:r w:rsidR="005F70FA">
        <w:rPr>
          <w:rFonts w:ascii="Times New Roman" w:hAnsi="Times New Roman" w:cs="Times New Roman"/>
          <w:sz w:val="28"/>
          <w:szCs w:val="28"/>
          <w:lang w:val="uk-UA"/>
        </w:rPr>
        <w:t>……………………………………………………………………….23</w:t>
      </w:r>
    </w:p>
    <w:p w:rsidR="009C4853" w:rsidRPr="00AF0360" w:rsidRDefault="009C4853" w:rsidP="009C4853">
      <w:pPr>
        <w:pStyle w:val="a3"/>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 xml:space="preserve">2.2. </w:t>
      </w:r>
      <w:r w:rsidRPr="00AF0360">
        <w:rPr>
          <w:rFonts w:ascii="Times New Roman" w:hAnsi="Times New Roman" w:cs="Times New Roman"/>
          <w:color w:val="000000"/>
          <w:sz w:val="28"/>
          <w:szCs w:val="28"/>
          <w:shd w:val="clear" w:color="auto" w:fill="FFFFFF"/>
          <w:lang w:val="uk-UA"/>
        </w:rPr>
        <w:t>Комплексна корекційна робота для подолання ринолалії…………………</w:t>
      </w:r>
      <w:r w:rsidR="005F70FA">
        <w:rPr>
          <w:rFonts w:ascii="Times New Roman" w:hAnsi="Times New Roman" w:cs="Times New Roman"/>
          <w:color w:val="000000"/>
          <w:sz w:val="28"/>
          <w:szCs w:val="28"/>
          <w:shd w:val="clear" w:color="auto" w:fill="FFFFFF"/>
          <w:lang w:val="uk-UA"/>
        </w:rPr>
        <w:t>………………………………………………………</w:t>
      </w:r>
      <w:r w:rsidR="00B91464">
        <w:rPr>
          <w:rFonts w:ascii="Times New Roman" w:hAnsi="Times New Roman" w:cs="Times New Roman"/>
          <w:color w:val="000000"/>
          <w:sz w:val="28"/>
          <w:szCs w:val="28"/>
          <w:shd w:val="clear" w:color="auto" w:fill="FFFFFF"/>
          <w:lang w:val="uk-UA"/>
        </w:rPr>
        <w:t>.28</w:t>
      </w:r>
    </w:p>
    <w:p w:rsidR="009C4853" w:rsidRPr="00AF0360" w:rsidRDefault="009C4853" w:rsidP="009C4853">
      <w:pPr>
        <w:pStyle w:val="a3"/>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2.3. Аналіз результатів дослідження ..……………………….……….….</w:t>
      </w:r>
      <w:r w:rsidR="00B91464">
        <w:rPr>
          <w:rFonts w:ascii="Times New Roman" w:hAnsi="Times New Roman" w:cs="Times New Roman"/>
          <w:sz w:val="28"/>
          <w:szCs w:val="28"/>
          <w:lang w:val="uk-UA"/>
        </w:rPr>
        <w:t>32</w:t>
      </w:r>
    </w:p>
    <w:p w:rsidR="009C4853" w:rsidRPr="00AF0360" w:rsidRDefault="009C4853" w:rsidP="009C4853">
      <w:pPr>
        <w:pStyle w:val="a3"/>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ВИСНОВКИ………………………………………………………….……</w:t>
      </w:r>
      <w:r w:rsidR="00B91464">
        <w:rPr>
          <w:rFonts w:ascii="Times New Roman" w:hAnsi="Times New Roman" w:cs="Times New Roman"/>
          <w:sz w:val="28"/>
          <w:szCs w:val="28"/>
          <w:lang w:val="uk-UA"/>
        </w:rPr>
        <w:t>34</w:t>
      </w:r>
    </w:p>
    <w:p w:rsidR="009C4853" w:rsidRPr="00AF0360" w:rsidRDefault="009C4853" w:rsidP="009C4853">
      <w:pPr>
        <w:pStyle w:val="a3"/>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СПИСОК ВИКОРИСТАНИХ ДЖЕРЕЛ…………………………………</w:t>
      </w:r>
      <w:r w:rsidR="00B91464">
        <w:rPr>
          <w:rFonts w:ascii="Times New Roman" w:hAnsi="Times New Roman" w:cs="Times New Roman"/>
          <w:sz w:val="28"/>
          <w:szCs w:val="28"/>
          <w:lang w:val="uk-UA"/>
        </w:rPr>
        <w:t>35</w:t>
      </w:r>
    </w:p>
    <w:p w:rsidR="009C4853" w:rsidRPr="00AF0360" w:rsidRDefault="009C4853" w:rsidP="009C4853">
      <w:pPr>
        <w:pStyle w:val="a3"/>
        <w:tabs>
          <w:tab w:val="left" w:pos="851"/>
          <w:tab w:val="left" w:pos="993"/>
        </w:tabs>
        <w:spacing w:line="360" w:lineRule="auto"/>
        <w:ind w:left="0" w:firstLine="709"/>
        <w:jc w:val="both"/>
        <w:rPr>
          <w:rFonts w:ascii="Times New Roman" w:hAnsi="Times New Roman" w:cs="Times New Roman"/>
          <w:sz w:val="28"/>
          <w:szCs w:val="28"/>
          <w:lang w:val="uk-UA"/>
        </w:rPr>
      </w:pPr>
      <w:r w:rsidRPr="00AF0360">
        <w:rPr>
          <w:rFonts w:ascii="Times New Roman" w:hAnsi="Times New Roman" w:cs="Times New Roman"/>
          <w:sz w:val="28"/>
          <w:szCs w:val="28"/>
          <w:lang w:val="uk-UA"/>
        </w:rPr>
        <w:t>ДОДАТКИ....................................................................................................</w:t>
      </w:r>
      <w:r w:rsidR="00B91464">
        <w:rPr>
          <w:rFonts w:ascii="Times New Roman" w:hAnsi="Times New Roman" w:cs="Times New Roman"/>
          <w:sz w:val="28"/>
          <w:szCs w:val="28"/>
          <w:lang w:val="uk-UA"/>
        </w:rPr>
        <w:t>38</w:t>
      </w:r>
    </w:p>
    <w:p w:rsidR="009C4853" w:rsidRDefault="009C4853" w:rsidP="009C4853">
      <w:pPr>
        <w:rPr>
          <w:rFonts w:ascii="Times New Roman" w:hAnsi="Times New Roman" w:cs="Times New Roman"/>
          <w:sz w:val="28"/>
          <w:szCs w:val="28"/>
          <w:lang w:val="uk-UA"/>
        </w:rPr>
      </w:pPr>
    </w:p>
    <w:p w:rsidR="009C4853" w:rsidRDefault="009C4853" w:rsidP="009C4853">
      <w:pPr>
        <w:rPr>
          <w:rFonts w:ascii="Times New Roman" w:hAnsi="Times New Roman" w:cs="Times New Roman"/>
          <w:sz w:val="28"/>
          <w:szCs w:val="28"/>
          <w:lang w:val="uk-UA"/>
        </w:rPr>
      </w:pPr>
    </w:p>
    <w:p w:rsidR="009C4853" w:rsidRDefault="009C4853" w:rsidP="009C4853">
      <w:pPr>
        <w:rPr>
          <w:rFonts w:ascii="Times New Roman" w:hAnsi="Times New Roman" w:cs="Times New Roman"/>
          <w:sz w:val="28"/>
          <w:szCs w:val="28"/>
          <w:lang w:val="uk-UA"/>
        </w:rPr>
      </w:pPr>
    </w:p>
    <w:p w:rsidR="009C4853" w:rsidRDefault="009C4853" w:rsidP="009C4853">
      <w:pPr>
        <w:rPr>
          <w:rFonts w:ascii="Times New Roman" w:hAnsi="Times New Roman" w:cs="Times New Roman"/>
          <w:sz w:val="28"/>
          <w:szCs w:val="28"/>
          <w:lang w:val="uk-UA"/>
        </w:rPr>
      </w:pPr>
    </w:p>
    <w:p w:rsidR="009C4853" w:rsidRDefault="009C4853" w:rsidP="009C4853">
      <w:pPr>
        <w:rPr>
          <w:rFonts w:ascii="Times New Roman" w:hAnsi="Times New Roman" w:cs="Times New Roman"/>
          <w:sz w:val="28"/>
          <w:szCs w:val="28"/>
          <w:lang w:val="uk-UA"/>
        </w:rPr>
      </w:pPr>
    </w:p>
    <w:p w:rsidR="005F70FA" w:rsidRDefault="005F70FA" w:rsidP="009C4853">
      <w:pPr>
        <w:rPr>
          <w:rFonts w:ascii="Times New Roman" w:hAnsi="Times New Roman" w:cs="Times New Roman"/>
          <w:sz w:val="28"/>
          <w:szCs w:val="28"/>
          <w:lang w:val="uk-UA"/>
        </w:rPr>
      </w:pPr>
    </w:p>
    <w:p w:rsidR="009C4853" w:rsidRDefault="009C4853" w:rsidP="009C4853">
      <w:pPr>
        <w:rPr>
          <w:rFonts w:ascii="Times New Roman" w:hAnsi="Times New Roman" w:cs="Times New Roman"/>
          <w:sz w:val="28"/>
          <w:szCs w:val="28"/>
          <w:lang w:val="uk-UA"/>
        </w:rPr>
      </w:pPr>
    </w:p>
    <w:p w:rsidR="009C4853" w:rsidRDefault="009C4853" w:rsidP="009C4853">
      <w:pPr>
        <w:rPr>
          <w:rFonts w:ascii="Times New Roman" w:hAnsi="Times New Roman" w:cs="Times New Roman"/>
          <w:sz w:val="28"/>
          <w:szCs w:val="28"/>
          <w:lang w:val="uk-UA"/>
        </w:rPr>
      </w:pPr>
    </w:p>
    <w:p w:rsidR="009C4853" w:rsidRDefault="009C4853" w:rsidP="009C4853">
      <w:pPr>
        <w:jc w:val="center"/>
        <w:rPr>
          <w:rFonts w:ascii="Times New Roman" w:hAnsi="Times New Roman" w:cs="Times New Roman"/>
          <w:b/>
          <w:sz w:val="28"/>
          <w:szCs w:val="28"/>
          <w:lang w:val="uk-UA"/>
        </w:rPr>
      </w:pPr>
      <w:r w:rsidRPr="009C4853">
        <w:rPr>
          <w:rFonts w:ascii="Times New Roman" w:hAnsi="Times New Roman" w:cs="Times New Roman"/>
          <w:b/>
          <w:sz w:val="28"/>
          <w:szCs w:val="28"/>
          <w:lang w:val="uk-UA"/>
        </w:rPr>
        <w:lastRenderedPageBreak/>
        <w:t>ВСТУП</w:t>
      </w:r>
    </w:p>
    <w:p w:rsidR="009C4853" w:rsidRPr="00802490" w:rsidRDefault="009C4853" w:rsidP="00802490">
      <w:pPr>
        <w:spacing w:line="360" w:lineRule="auto"/>
        <w:ind w:firstLine="708"/>
        <w:jc w:val="both"/>
        <w:rPr>
          <w:rFonts w:ascii="Times New Roman" w:hAnsi="Times New Roman" w:cs="Times New Roman"/>
          <w:sz w:val="28"/>
          <w:szCs w:val="28"/>
          <w:lang w:val="uk-UA"/>
        </w:rPr>
      </w:pPr>
      <w:r w:rsidRPr="00802490">
        <w:rPr>
          <w:rFonts w:ascii="Times New Roman" w:hAnsi="Times New Roman" w:cs="Times New Roman"/>
          <w:sz w:val="28"/>
          <w:szCs w:val="28"/>
          <w:lang w:val="uk-UA"/>
        </w:rPr>
        <w:t>Серед мовленнєвих розладів ринолалію вважають тяжкою вадою, подолання якої потребує тривалого часу, ранньої діагностики порушень розвитку, своєчасного корекційного впливу, врахування індивідуальних і загальнокомпенсаторних можливостей дитини, глибокого знання специфіки логопедичної роботи саме з цією категорією дітей.</w:t>
      </w:r>
    </w:p>
    <w:p w:rsidR="00802490" w:rsidRPr="00802490" w:rsidRDefault="00802490" w:rsidP="00802490">
      <w:pPr>
        <w:spacing w:line="360" w:lineRule="auto"/>
        <w:ind w:firstLine="720"/>
        <w:jc w:val="both"/>
        <w:rPr>
          <w:rFonts w:ascii="Times New Roman" w:hAnsi="Times New Roman" w:cs="Times New Roman"/>
          <w:sz w:val="28"/>
          <w:szCs w:val="28"/>
        </w:rPr>
      </w:pPr>
      <w:r w:rsidRPr="00802490">
        <w:rPr>
          <w:rFonts w:ascii="Times New Roman" w:hAnsi="Times New Roman" w:cs="Times New Roman"/>
          <w:sz w:val="28"/>
          <w:szCs w:val="28"/>
        </w:rPr>
        <w:t xml:space="preserve">Стан фізичного та психічного здоров’я дитини в Україні є однією із найважливіших проблем загальнодержавного характеру. </w:t>
      </w:r>
    </w:p>
    <w:p w:rsidR="00802490" w:rsidRPr="00802490" w:rsidRDefault="00802490" w:rsidP="00802490">
      <w:pPr>
        <w:spacing w:line="360" w:lineRule="auto"/>
        <w:ind w:firstLine="720"/>
        <w:jc w:val="both"/>
        <w:rPr>
          <w:rFonts w:ascii="Times New Roman" w:hAnsi="Times New Roman" w:cs="Times New Roman"/>
          <w:sz w:val="28"/>
          <w:szCs w:val="28"/>
        </w:rPr>
      </w:pPr>
      <w:r w:rsidRPr="00802490">
        <w:rPr>
          <w:rFonts w:ascii="Times New Roman" w:hAnsi="Times New Roman" w:cs="Times New Roman"/>
          <w:sz w:val="28"/>
          <w:szCs w:val="28"/>
        </w:rPr>
        <w:t>Відомо, що порушення мовлення носять різноманітний характер залежності від локалізації функції, що постраждала, від ступеня тяжкості, від часу ураження вторинних відхилень, які є наслідком основного дефекту.</w:t>
      </w:r>
    </w:p>
    <w:p w:rsidR="00802490" w:rsidRPr="00802490" w:rsidRDefault="00802490" w:rsidP="00802490">
      <w:pPr>
        <w:spacing w:line="360" w:lineRule="auto"/>
        <w:ind w:firstLine="720"/>
        <w:jc w:val="both"/>
        <w:rPr>
          <w:rFonts w:ascii="Times New Roman" w:hAnsi="Times New Roman" w:cs="Times New Roman"/>
          <w:b/>
          <w:sz w:val="28"/>
          <w:szCs w:val="28"/>
        </w:rPr>
      </w:pPr>
      <w:r w:rsidRPr="00802490">
        <w:rPr>
          <w:rFonts w:ascii="Times New Roman" w:hAnsi="Times New Roman" w:cs="Times New Roman"/>
          <w:sz w:val="28"/>
          <w:szCs w:val="28"/>
        </w:rPr>
        <w:t>Вроджене незрощення губи та піднебіння зазвичай викликає мовленнєве порушення, яке має назву ринолалії і являє собою своєрідний комплекс патологічних проявів зі складною структурою. До останнього часу у логопедичній літературі ринолалії (вроджена відкрита органічна) на основі етіопатогенетичного фактора відноситься до мовленнєвих вад, обумовлених вродженою аномалією будови периферійного артикуляційного апарата.</w:t>
      </w:r>
    </w:p>
    <w:p w:rsidR="00802490" w:rsidRPr="00802490" w:rsidRDefault="00802490" w:rsidP="00802490">
      <w:pPr>
        <w:spacing w:line="360" w:lineRule="auto"/>
        <w:ind w:firstLine="540"/>
        <w:jc w:val="both"/>
        <w:rPr>
          <w:rFonts w:ascii="Times New Roman" w:hAnsi="Times New Roman" w:cs="Times New Roman"/>
          <w:sz w:val="28"/>
          <w:szCs w:val="28"/>
        </w:rPr>
      </w:pPr>
      <w:r w:rsidRPr="00802490">
        <w:rPr>
          <w:rFonts w:ascii="Times New Roman" w:hAnsi="Times New Roman" w:cs="Times New Roman"/>
          <w:sz w:val="28"/>
          <w:szCs w:val="28"/>
        </w:rPr>
        <w:t xml:space="preserve">Проблема усунення наслідків вроджених незрощень губи та м'якого піднебіння включає виправлення порушень мовлення, що є компонентом клінічної картини основного соматичного дефекта. У цьому порушенню, що характеризується лише збільшенням носового відтінку голосу, кваліфікується як відкрита ринолалія, а у тому числі також порушене звуковідтворення — як ринолалія. </w:t>
      </w:r>
    </w:p>
    <w:p w:rsidR="00802490" w:rsidRPr="00802490" w:rsidRDefault="00802490" w:rsidP="00802490">
      <w:pPr>
        <w:spacing w:line="360" w:lineRule="auto"/>
        <w:ind w:firstLine="540"/>
        <w:jc w:val="both"/>
        <w:rPr>
          <w:rFonts w:ascii="Times New Roman" w:hAnsi="Times New Roman" w:cs="Times New Roman"/>
          <w:sz w:val="28"/>
          <w:szCs w:val="28"/>
        </w:rPr>
      </w:pPr>
      <w:r w:rsidRPr="00802490">
        <w:rPr>
          <w:rFonts w:ascii="Times New Roman" w:hAnsi="Times New Roman" w:cs="Times New Roman"/>
          <w:sz w:val="28"/>
          <w:szCs w:val="28"/>
        </w:rPr>
        <w:t xml:space="preserve">Як відомо, при ринолалії симптоматика мовленнєвого порушення проявляється у спільному порушенні артикуляції звуків мовлення та тембру голосу. Саме з цих позицій розглядається ринолалія у більшості наукових досліджень, як </w:t>
      </w:r>
      <w:proofErr w:type="gramStart"/>
      <w:r w:rsidRPr="00802490">
        <w:rPr>
          <w:rFonts w:ascii="Times New Roman" w:hAnsi="Times New Roman" w:cs="Times New Roman"/>
          <w:sz w:val="28"/>
          <w:szCs w:val="28"/>
        </w:rPr>
        <w:t>вітчизняних ,</w:t>
      </w:r>
      <w:proofErr w:type="gramEnd"/>
      <w:r w:rsidRPr="00802490">
        <w:rPr>
          <w:rFonts w:ascii="Times New Roman" w:hAnsi="Times New Roman" w:cs="Times New Roman"/>
          <w:sz w:val="28"/>
          <w:szCs w:val="28"/>
        </w:rPr>
        <w:t xml:space="preserve"> так і зарубіжних. У зв’язку з цим і методики подолання цієї вади мовлення в основному орієнтовані на подолання </w:t>
      </w:r>
      <w:r w:rsidRPr="00802490">
        <w:rPr>
          <w:rFonts w:ascii="Times New Roman" w:hAnsi="Times New Roman" w:cs="Times New Roman"/>
          <w:sz w:val="28"/>
          <w:szCs w:val="28"/>
        </w:rPr>
        <w:lastRenderedPageBreak/>
        <w:t>гіперназалізаії та порушень артикуляції, що є, безперечно, надзвичайно суттєвим для даної категорії дітей, але не вичерпує усіх можливих відхилень розвитку, обумовлених тяжким анатомо-фізіологічним дефектом.</w:t>
      </w:r>
    </w:p>
    <w:p w:rsidR="009C4853" w:rsidRPr="00802490" w:rsidRDefault="00802490" w:rsidP="00802490">
      <w:pPr>
        <w:spacing w:line="360" w:lineRule="auto"/>
        <w:ind w:firstLine="540"/>
        <w:jc w:val="both"/>
        <w:rPr>
          <w:rFonts w:ascii="Times New Roman" w:hAnsi="Times New Roman" w:cs="Times New Roman"/>
          <w:sz w:val="28"/>
          <w:szCs w:val="28"/>
        </w:rPr>
      </w:pPr>
      <w:r w:rsidRPr="00802490">
        <w:rPr>
          <w:rFonts w:ascii="Times New Roman" w:hAnsi="Times New Roman" w:cs="Times New Roman"/>
          <w:sz w:val="28"/>
          <w:szCs w:val="28"/>
        </w:rPr>
        <w:t>Проблеми психофізичного та мовленнєвого розвитку дітей з вродженими вадами верхньої губи і піднебіння входили у коло наукових і практичних інтересів і в галузі дефектології</w:t>
      </w:r>
    </w:p>
    <w:p w:rsidR="00802490" w:rsidRPr="00802490" w:rsidRDefault="00802490" w:rsidP="00802490">
      <w:pPr>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802490">
        <w:rPr>
          <w:rFonts w:ascii="Times New Roman" w:eastAsia="Times New Roman" w:hAnsi="Times New Roman" w:cs="Times New Roman"/>
          <w:b/>
          <w:bCs/>
          <w:color w:val="000000"/>
          <w:sz w:val="28"/>
          <w:szCs w:val="28"/>
          <w:lang w:eastAsia="ru-RU"/>
        </w:rPr>
        <w:t>Мета курсової роботи</w:t>
      </w:r>
      <w:r w:rsidRPr="00802490">
        <w:rPr>
          <w:rFonts w:ascii="Times New Roman" w:eastAsia="Times New Roman" w:hAnsi="Times New Roman" w:cs="Times New Roman"/>
          <w:color w:val="000000"/>
          <w:sz w:val="28"/>
          <w:szCs w:val="28"/>
          <w:lang w:eastAsia="ru-RU"/>
        </w:rPr>
        <w:t xml:space="preserve"> – теоретично обґрунтувати та експериментально </w:t>
      </w:r>
      <w:r w:rsidRPr="00802490">
        <w:rPr>
          <w:rFonts w:ascii="Times New Roman" w:eastAsia="Times New Roman" w:hAnsi="Times New Roman" w:cs="Times New Roman"/>
          <w:color w:val="000000"/>
          <w:sz w:val="28"/>
          <w:szCs w:val="28"/>
          <w:lang w:val="uk-UA" w:eastAsia="ru-RU"/>
        </w:rPr>
        <w:t>визначити</w:t>
      </w:r>
      <w:r w:rsidRPr="0080249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 xml:space="preserve">особливості </w:t>
      </w:r>
      <w:r w:rsidRPr="00802490">
        <w:rPr>
          <w:rFonts w:ascii="Times New Roman" w:eastAsia="Times New Roman" w:hAnsi="Times New Roman" w:cs="Times New Roman"/>
          <w:color w:val="000000"/>
          <w:sz w:val="28"/>
          <w:szCs w:val="28"/>
          <w:lang w:eastAsia="ru-RU"/>
        </w:rPr>
        <w:t>застосування комплексного підходу до подолання ринолалії.</w:t>
      </w:r>
    </w:p>
    <w:p w:rsidR="00802490" w:rsidRPr="00802490" w:rsidRDefault="00802490" w:rsidP="00802490">
      <w:pPr>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802490">
        <w:rPr>
          <w:rFonts w:ascii="Times New Roman" w:eastAsia="Times New Roman" w:hAnsi="Times New Roman" w:cs="Times New Roman"/>
          <w:b/>
          <w:bCs/>
          <w:color w:val="000000"/>
          <w:sz w:val="28"/>
          <w:szCs w:val="28"/>
          <w:lang w:eastAsia="ru-RU"/>
        </w:rPr>
        <w:t>Завдання дослідження</w:t>
      </w:r>
      <w:r w:rsidRPr="00802490">
        <w:rPr>
          <w:rFonts w:ascii="Times New Roman" w:eastAsia="Times New Roman" w:hAnsi="Times New Roman" w:cs="Times New Roman"/>
          <w:color w:val="000000"/>
          <w:sz w:val="28"/>
          <w:szCs w:val="28"/>
          <w:lang w:eastAsia="ru-RU"/>
        </w:rPr>
        <w:t>:</w:t>
      </w:r>
    </w:p>
    <w:p w:rsidR="00802490" w:rsidRPr="00802490" w:rsidRDefault="00802490" w:rsidP="00802490">
      <w:pPr>
        <w:numPr>
          <w:ilvl w:val="0"/>
          <w:numId w:val="2"/>
        </w:numPr>
        <w:tabs>
          <w:tab w:val="clear" w:pos="720"/>
          <w:tab w:val="left" w:pos="851"/>
        </w:tabs>
        <w:spacing w:after="0" w:line="360" w:lineRule="auto"/>
        <w:ind w:left="-142" w:firstLine="709"/>
        <w:jc w:val="both"/>
        <w:rPr>
          <w:rFonts w:ascii="Times New Roman" w:eastAsia="Times New Roman" w:hAnsi="Times New Roman" w:cs="Times New Roman"/>
          <w:color w:val="000000"/>
          <w:sz w:val="28"/>
          <w:szCs w:val="28"/>
          <w:lang w:eastAsia="ru-RU"/>
        </w:rPr>
      </w:pPr>
      <w:r w:rsidRPr="00802490">
        <w:rPr>
          <w:rFonts w:ascii="Times New Roman" w:eastAsia="Times New Roman" w:hAnsi="Times New Roman" w:cs="Times New Roman"/>
          <w:color w:val="000000"/>
          <w:sz w:val="28"/>
          <w:szCs w:val="28"/>
          <w:lang w:val="uk-UA" w:eastAsia="ru-RU"/>
        </w:rPr>
        <w:t>Розкрити сутність</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комплексного підходу до подолання ринолалії.</w:t>
      </w:r>
    </w:p>
    <w:p w:rsidR="00802490" w:rsidRPr="00802490" w:rsidRDefault="00802490" w:rsidP="00802490">
      <w:pPr>
        <w:numPr>
          <w:ilvl w:val="0"/>
          <w:numId w:val="2"/>
        </w:numPr>
        <w:tabs>
          <w:tab w:val="clear" w:pos="720"/>
          <w:tab w:val="left" w:pos="851"/>
        </w:tabs>
        <w:spacing w:before="100" w:beforeAutospacing="1" w:after="0" w:line="360" w:lineRule="auto"/>
        <w:ind w:left="-142" w:firstLine="709"/>
        <w:jc w:val="both"/>
        <w:rPr>
          <w:rFonts w:ascii="Times New Roman" w:eastAsia="Times New Roman" w:hAnsi="Times New Roman" w:cs="Times New Roman"/>
          <w:color w:val="000000"/>
          <w:sz w:val="28"/>
          <w:szCs w:val="28"/>
          <w:lang w:eastAsia="ru-RU"/>
        </w:rPr>
      </w:pPr>
      <w:r w:rsidRPr="00802490">
        <w:rPr>
          <w:rFonts w:ascii="Times New Roman" w:eastAsia="Times New Roman" w:hAnsi="Times New Roman" w:cs="Times New Roman"/>
          <w:color w:val="000000"/>
          <w:sz w:val="28"/>
          <w:szCs w:val="28"/>
          <w:lang w:eastAsia="ru-RU"/>
        </w:rPr>
        <w:t xml:space="preserve">Проаналізувати </w:t>
      </w:r>
      <w:r>
        <w:rPr>
          <w:rFonts w:ascii="Times New Roman" w:eastAsia="Times New Roman" w:hAnsi="Times New Roman" w:cs="Times New Roman"/>
          <w:color w:val="000000"/>
          <w:sz w:val="28"/>
          <w:szCs w:val="28"/>
          <w:lang w:val="uk-UA" w:eastAsia="ru-RU"/>
        </w:rPr>
        <w:t>стан розвитку мовлення дитини з ринолалією.</w:t>
      </w:r>
    </w:p>
    <w:p w:rsidR="00802490" w:rsidRPr="00802490" w:rsidRDefault="00802490" w:rsidP="00802490">
      <w:pPr>
        <w:numPr>
          <w:ilvl w:val="0"/>
          <w:numId w:val="2"/>
        </w:numPr>
        <w:tabs>
          <w:tab w:val="clear" w:pos="720"/>
          <w:tab w:val="left" w:pos="851"/>
        </w:tabs>
        <w:spacing w:before="100" w:beforeAutospacing="1" w:after="0" w:line="360" w:lineRule="auto"/>
        <w:ind w:left="-142" w:firstLine="709"/>
        <w:jc w:val="both"/>
        <w:rPr>
          <w:rFonts w:ascii="Times New Roman" w:eastAsia="Times New Roman" w:hAnsi="Times New Roman" w:cs="Times New Roman"/>
          <w:color w:val="000000"/>
          <w:sz w:val="28"/>
          <w:szCs w:val="28"/>
          <w:lang w:eastAsia="ru-RU"/>
        </w:rPr>
      </w:pPr>
      <w:r w:rsidRPr="00802490">
        <w:rPr>
          <w:rFonts w:ascii="Times New Roman" w:eastAsia="Times New Roman" w:hAnsi="Times New Roman" w:cs="Times New Roman"/>
          <w:color w:val="000000"/>
          <w:sz w:val="28"/>
          <w:szCs w:val="28"/>
          <w:lang w:val="uk-UA" w:eastAsia="ru-RU"/>
        </w:rPr>
        <w:t xml:space="preserve">З’ясувати </w:t>
      </w:r>
      <w:r>
        <w:rPr>
          <w:rFonts w:ascii="Times New Roman" w:eastAsia="Times New Roman" w:hAnsi="Times New Roman" w:cs="Times New Roman"/>
          <w:color w:val="000000"/>
          <w:sz w:val="28"/>
          <w:szCs w:val="28"/>
          <w:lang w:val="uk-UA" w:eastAsia="ru-RU"/>
        </w:rPr>
        <w:t>значення комплексного медико-психолого-педагогічного підходу</w:t>
      </w:r>
      <w:r w:rsidRPr="00802490">
        <w:rPr>
          <w:rFonts w:ascii="Times New Roman" w:eastAsia="Times New Roman" w:hAnsi="Times New Roman" w:cs="Times New Roman"/>
          <w:color w:val="000000"/>
          <w:sz w:val="28"/>
          <w:szCs w:val="28"/>
          <w:lang w:eastAsia="ru-RU"/>
        </w:rPr>
        <w:t>.</w:t>
      </w:r>
    </w:p>
    <w:p w:rsidR="00802490" w:rsidRPr="00802490" w:rsidRDefault="00802490" w:rsidP="00802490">
      <w:pPr>
        <w:tabs>
          <w:tab w:val="left" w:pos="851"/>
        </w:tabs>
        <w:spacing w:after="0" w:line="360" w:lineRule="auto"/>
        <w:ind w:firstLine="709"/>
        <w:jc w:val="both"/>
        <w:rPr>
          <w:rFonts w:ascii="Times New Roman" w:eastAsia="Times New Roman" w:hAnsi="Times New Roman" w:cs="Times New Roman"/>
          <w:color w:val="000000"/>
          <w:sz w:val="28"/>
          <w:szCs w:val="28"/>
          <w:lang w:val="uk-UA" w:eastAsia="ru-RU"/>
        </w:rPr>
      </w:pPr>
      <w:r w:rsidRPr="00802490">
        <w:rPr>
          <w:rFonts w:ascii="Times New Roman" w:eastAsia="Times New Roman" w:hAnsi="Times New Roman" w:cs="Times New Roman"/>
          <w:b/>
          <w:bCs/>
          <w:color w:val="000000"/>
          <w:sz w:val="28"/>
          <w:szCs w:val="28"/>
          <w:lang w:eastAsia="ru-RU"/>
        </w:rPr>
        <w:t>Об’єкт дослідження</w:t>
      </w:r>
      <w:r w:rsidRPr="00802490">
        <w:rPr>
          <w:rFonts w:ascii="Times New Roman" w:eastAsia="Times New Roman" w:hAnsi="Times New Roman" w:cs="Times New Roman"/>
          <w:b/>
          <w:bCs/>
          <w:color w:val="000000"/>
          <w:sz w:val="28"/>
          <w:szCs w:val="28"/>
          <w:lang w:val="uk-UA" w:eastAsia="ru-RU"/>
        </w:rPr>
        <w:t xml:space="preserve"> </w:t>
      </w:r>
      <w:r w:rsidRPr="00802490">
        <w:rPr>
          <w:rFonts w:ascii="Times New Roman" w:eastAsia="Times New Roman" w:hAnsi="Times New Roman" w:cs="Times New Roman"/>
          <w:color w:val="000000"/>
          <w:sz w:val="28"/>
          <w:szCs w:val="28"/>
          <w:lang w:eastAsia="ru-RU"/>
        </w:rPr>
        <w:t xml:space="preserve">– розвиток мовлення дитини </w:t>
      </w:r>
      <w:r>
        <w:rPr>
          <w:rFonts w:ascii="Times New Roman" w:eastAsia="Times New Roman" w:hAnsi="Times New Roman" w:cs="Times New Roman"/>
          <w:color w:val="000000"/>
          <w:sz w:val="28"/>
          <w:szCs w:val="28"/>
          <w:lang w:val="uk-UA" w:eastAsia="ru-RU"/>
        </w:rPr>
        <w:t>з ринолалією.</w:t>
      </w:r>
    </w:p>
    <w:p w:rsidR="00802490" w:rsidRPr="00802490" w:rsidRDefault="00802490" w:rsidP="00802490">
      <w:pPr>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802490">
        <w:rPr>
          <w:rFonts w:ascii="Times New Roman" w:eastAsia="Times New Roman" w:hAnsi="Times New Roman" w:cs="Times New Roman"/>
          <w:b/>
          <w:bCs/>
          <w:color w:val="000000"/>
          <w:sz w:val="28"/>
          <w:szCs w:val="28"/>
          <w:lang w:eastAsia="ru-RU"/>
        </w:rPr>
        <w:t xml:space="preserve">Предмет </w:t>
      </w:r>
      <w:r w:rsidRPr="00802490">
        <w:rPr>
          <w:rFonts w:ascii="Times New Roman" w:eastAsia="Times New Roman" w:hAnsi="Times New Roman" w:cs="Times New Roman"/>
          <w:color w:val="000000"/>
          <w:sz w:val="28"/>
          <w:szCs w:val="28"/>
          <w:lang w:eastAsia="ru-RU"/>
        </w:rPr>
        <w:t xml:space="preserve">– </w:t>
      </w:r>
      <w:r w:rsidRPr="00802490">
        <w:rPr>
          <w:rFonts w:ascii="Times New Roman" w:eastAsia="Times New Roman" w:hAnsi="Times New Roman" w:cs="Times New Roman"/>
          <w:color w:val="000000"/>
          <w:sz w:val="28"/>
          <w:szCs w:val="28"/>
          <w:lang w:val="uk-UA" w:eastAsia="ru-RU"/>
        </w:rPr>
        <w:t xml:space="preserve">визначити </w:t>
      </w:r>
      <w:r>
        <w:rPr>
          <w:rFonts w:ascii="Times New Roman" w:eastAsia="Times New Roman" w:hAnsi="Times New Roman" w:cs="Times New Roman"/>
          <w:color w:val="000000"/>
          <w:sz w:val="28"/>
          <w:szCs w:val="28"/>
          <w:lang w:val="uk-UA" w:eastAsia="ru-RU"/>
        </w:rPr>
        <w:t>комплексний медико-психолого-педагогічний підхід з подолання ринолалії</w:t>
      </w:r>
      <w:r w:rsidRPr="00802490">
        <w:rPr>
          <w:rFonts w:ascii="Times New Roman" w:eastAsia="Times New Roman" w:hAnsi="Times New Roman" w:cs="Times New Roman"/>
          <w:color w:val="000000"/>
          <w:sz w:val="28"/>
          <w:szCs w:val="28"/>
          <w:lang w:eastAsia="ru-RU"/>
        </w:rPr>
        <w:t>.</w:t>
      </w:r>
    </w:p>
    <w:p w:rsidR="00802490" w:rsidRPr="00802490" w:rsidRDefault="00802490" w:rsidP="00802490">
      <w:pPr>
        <w:tabs>
          <w:tab w:val="left" w:pos="851"/>
        </w:tabs>
        <w:spacing w:after="0" w:line="360" w:lineRule="auto"/>
        <w:ind w:firstLine="709"/>
        <w:jc w:val="both"/>
        <w:rPr>
          <w:rFonts w:ascii="Times New Roman" w:eastAsia="Times New Roman" w:hAnsi="Times New Roman" w:cs="Times New Roman"/>
          <w:color w:val="000000"/>
          <w:sz w:val="28"/>
          <w:szCs w:val="28"/>
          <w:lang w:val="uk-UA" w:eastAsia="ru-RU"/>
        </w:rPr>
      </w:pPr>
      <w:r w:rsidRPr="00802490">
        <w:rPr>
          <w:rFonts w:ascii="Times New Roman" w:eastAsia="Times New Roman" w:hAnsi="Times New Roman" w:cs="Times New Roman"/>
          <w:b/>
          <w:bCs/>
          <w:color w:val="000000"/>
          <w:sz w:val="28"/>
          <w:szCs w:val="28"/>
          <w:lang w:eastAsia="ru-RU"/>
        </w:rPr>
        <w:t>Методи дослідження</w:t>
      </w:r>
      <w:r w:rsidRPr="00802490">
        <w:rPr>
          <w:rFonts w:ascii="Times New Roman" w:eastAsia="Times New Roman" w:hAnsi="Times New Roman" w:cs="Times New Roman"/>
          <w:color w:val="000000"/>
          <w:sz w:val="28"/>
          <w:szCs w:val="28"/>
          <w:lang w:eastAsia="ru-RU"/>
        </w:rPr>
        <w:t xml:space="preserve"> – аналіз наукових джерел із теми дослідження, аналіз науково-методичної документації, спостереження за проведенням </w:t>
      </w:r>
      <w:r>
        <w:rPr>
          <w:rFonts w:ascii="Times New Roman" w:eastAsia="Times New Roman" w:hAnsi="Times New Roman" w:cs="Times New Roman"/>
          <w:color w:val="000000"/>
          <w:sz w:val="28"/>
          <w:szCs w:val="28"/>
          <w:lang w:val="uk-UA" w:eastAsia="ru-RU"/>
        </w:rPr>
        <w:t xml:space="preserve">логопедичних </w:t>
      </w:r>
      <w:r w:rsidRPr="00802490">
        <w:rPr>
          <w:rFonts w:ascii="Times New Roman" w:eastAsia="Times New Roman" w:hAnsi="Times New Roman" w:cs="Times New Roman"/>
          <w:color w:val="000000"/>
          <w:sz w:val="28"/>
          <w:szCs w:val="28"/>
          <w:lang w:eastAsia="ru-RU"/>
        </w:rPr>
        <w:t>занять, констатувальний, формувальний і контрольний види педагогічного експерименту</w:t>
      </w:r>
      <w:r>
        <w:rPr>
          <w:rFonts w:ascii="Times New Roman" w:eastAsia="Times New Roman" w:hAnsi="Times New Roman" w:cs="Times New Roman"/>
          <w:color w:val="000000"/>
          <w:sz w:val="28"/>
          <w:szCs w:val="28"/>
          <w:lang w:val="uk-UA" w:eastAsia="ru-RU"/>
        </w:rPr>
        <w:t>.</w:t>
      </w:r>
    </w:p>
    <w:p w:rsidR="00802490" w:rsidRPr="00802490" w:rsidRDefault="00802490" w:rsidP="00802490">
      <w:pPr>
        <w:tabs>
          <w:tab w:val="left" w:pos="851"/>
        </w:tabs>
        <w:spacing w:after="0" w:line="360" w:lineRule="auto"/>
        <w:ind w:firstLine="709"/>
        <w:jc w:val="both"/>
        <w:rPr>
          <w:rFonts w:ascii="Times New Roman" w:eastAsia="Times New Roman" w:hAnsi="Times New Roman" w:cs="Times New Roman"/>
          <w:color w:val="000000"/>
          <w:sz w:val="28"/>
          <w:szCs w:val="28"/>
          <w:lang w:val="uk-UA" w:eastAsia="ru-RU"/>
        </w:rPr>
      </w:pPr>
      <w:r w:rsidRPr="00802490">
        <w:rPr>
          <w:rFonts w:ascii="Times New Roman" w:eastAsia="Times New Roman" w:hAnsi="Times New Roman" w:cs="Times New Roman"/>
          <w:color w:val="000000"/>
          <w:sz w:val="28"/>
          <w:szCs w:val="28"/>
          <w:lang w:eastAsia="ru-RU"/>
        </w:rPr>
        <w:t>Дос</w:t>
      </w:r>
      <w:r w:rsidR="004847DB">
        <w:rPr>
          <w:rFonts w:ascii="Times New Roman" w:eastAsia="Times New Roman" w:hAnsi="Times New Roman" w:cs="Times New Roman"/>
          <w:color w:val="000000"/>
          <w:sz w:val="28"/>
          <w:szCs w:val="28"/>
          <w:lang w:eastAsia="ru-RU"/>
        </w:rPr>
        <w:t>лідження було проведено на базі Млинівського інклюзивно-ресурсного центру.</w:t>
      </w:r>
    </w:p>
    <w:p w:rsidR="00802490" w:rsidRPr="00802490" w:rsidRDefault="00802490" w:rsidP="00802490">
      <w:pPr>
        <w:tabs>
          <w:tab w:val="left" w:pos="851"/>
        </w:tabs>
        <w:spacing w:after="0" w:line="360" w:lineRule="auto"/>
        <w:ind w:firstLine="709"/>
        <w:jc w:val="both"/>
        <w:rPr>
          <w:rFonts w:ascii="Times New Roman" w:eastAsia="Times New Roman" w:hAnsi="Times New Roman" w:cs="Times New Roman"/>
          <w:color w:val="000000"/>
          <w:sz w:val="28"/>
          <w:szCs w:val="28"/>
          <w:lang w:eastAsia="ru-RU"/>
        </w:rPr>
      </w:pPr>
      <w:r w:rsidRPr="00802490">
        <w:rPr>
          <w:rFonts w:ascii="Times New Roman" w:eastAsia="Times New Roman" w:hAnsi="Times New Roman" w:cs="Times New Roman"/>
          <w:b/>
          <w:bCs/>
          <w:color w:val="000000"/>
          <w:sz w:val="28"/>
          <w:szCs w:val="28"/>
          <w:lang w:eastAsia="ru-RU"/>
        </w:rPr>
        <w:t>Структура курсової роботи. </w:t>
      </w:r>
      <w:r w:rsidRPr="00802490">
        <w:rPr>
          <w:rFonts w:ascii="Times New Roman" w:eastAsia="Times New Roman" w:hAnsi="Times New Roman" w:cs="Times New Roman"/>
          <w:color w:val="000000"/>
          <w:sz w:val="28"/>
          <w:szCs w:val="28"/>
          <w:lang w:eastAsia="ru-RU"/>
        </w:rPr>
        <w:t>Курсова робота складається зі вступу, двох розділів, висновків, списку використаних джерел</w:t>
      </w:r>
      <w:r w:rsidRPr="00802490">
        <w:rPr>
          <w:rFonts w:ascii="Times New Roman" w:eastAsia="Times New Roman" w:hAnsi="Times New Roman" w:cs="Times New Roman"/>
          <w:color w:val="000000"/>
          <w:sz w:val="28"/>
          <w:szCs w:val="28"/>
          <w:lang w:val="uk-UA" w:eastAsia="ru-RU"/>
        </w:rPr>
        <w:t xml:space="preserve">, </w:t>
      </w:r>
      <w:r w:rsidR="004847DB">
        <w:rPr>
          <w:rFonts w:ascii="Times New Roman" w:eastAsia="Times New Roman" w:hAnsi="Times New Roman" w:cs="Times New Roman"/>
          <w:color w:val="000000"/>
          <w:sz w:val="28"/>
          <w:szCs w:val="28"/>
          <w:lang w:val="uk-UA" w:eastAsia="ru-RU"/>
        </w:rPr>
        <w:t>додатків.</w:t>
      </w:r>
    </w:p>
    <w:p w:rsidR="00802490" w:rsidRDefault="00802490" w:rsidP="00802490">
      <w:pPr>
        <w:jc w:val="both"/>
        <w:rPr>
          <w:rFonts w:ascii="Times New Roman" w:hAnsi="Times New Roman" w:cs="Times New Roman"/>
          <w:sz w:val="28"/>
          <w:szCs w:val="28"/>
          <w:lang w:val="uk-UA"/>
        </w:rPr>
      </w:pPr>
    </w:p>
    <w:p w:rsidR="00802490" w:rsidRPr="009C4853" w:rsidRDefault="00802490" w:rsidP="009C4853">
      <w:pPr>
        <w:jc w:val="both"/>
        <w:rPr>
          <w:rFonts w:ascii="Times New Roman" w:hAnsi="Times New Roman" w:cs="Times New Roman"/>
          <w:sz w:val="28"/>
          <w:szCs w:val="28"/>
          <w:lang w:val="uk-UA"/>
        </w:rPr>
      </w:pPr>
    </w:p>
    <w:p w:rsidR="009C4853" w:rsidRDefault="009C4853" w:rsidP="009C4853">
      <w:pPr>
        <w:rPr>
          <w:rFonts w:ascii="Times New Roman" w:hAnsi="Times New Roman" w:cs="Times New Roman"/>
          <w:sz w:val="28"/>
          <w:szCs w:val="28"/>
          <w:lang w:val="uk-UA"/>
        </w:rPr>
      </w:pPr>
    </w:p>
    <w:p w:rsidR="004847DB" w:rsidRDefault="004847DB" w:rsidP="009C4853">
      <w:pPr>
        <w:rPr>
          <w:rFonts w:ascii="Times New Roman" w:hAnsi="Times New Roman" w:cs="Times New Roman"/>
          <w:sz w:val="28"/>
          <w:szCs w:val="28"/>
          <w:lang w:val="uk-UA"/>
        </w:rPr>
      </w:pPr>
    </w:p>
    <w:p w:rsidR="00276E48" w:rsidRDefault="00377336" w:rsidP="004F5127">
      <w:pPr>
        <w:tabs>
          <w:tab w:val="left" w:pos="851"/>
          <w:tab w:val="left" w:pos="993"/>
        </w:tabs>
        <w:spacing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w:t>
      </w:r>
    </w:p>
    <w:p w:rsidR="009C4853" w:rsidRDefault="00276E48" w:rsidP="004F5127">
      <w:pPr>
        <w:spacing w:line="360" w:lineRule="auto"/>
        <w:ind w:firstLine="708"/>
        <w:jc w:val="both"/>
        <w:rPr>
          <w:rFonts w:ascii="Times New Roman" w:hAnsi="Times New Roman" w:cs="Times New Roman"/>
          <w:b/>
          <w:sz w:val="28"/>
          <w:szCs w:val="28"/>
          <w:lang w:val="uk-UA"/>
        </w:rPr>
      </w:pPr>
      <w:r w:rsidRPr="00276E48">
        <w:rPr>
          <w:rFonts w:ascii="Times New Roman" w:hAnsi="Times New Roman" w:cs="Times New Roman"/>
          <w:b/>
          <w:sz w:val="28"/>
          <w:szCs w:val="28"/>
          <w:lang w:val="uk-UA"/>
        </w:rPr>
        <w:t>РОЗДІЛ 1. ТЕОРЕТИЧНІ ЗАСАДИ ЗАСТОСУВАННЯ КОМПЛЕКСНОГО МЕДИКО-ПСИХОЛОГО-ПЕДАГОГІЧНОГО ПІДХОДУ ДО ПОДОЛАННЯ РИНОЛАЛІЇ</w:t>
      </w:r>
    </w:p>
    <w:p w:rsidR="00276E48" w:rsidRPr="00BF78C1" w:rsidRDefault="00276E48" w:rsidP="004F5127">
      <w:pPr>
        <w:pStyle w:val="a3"/>
        <w:numPr>
          <w:ilvl w:val="1"/>
          <w:numId w:val="3"/>
        </w:numPr>
        <w:spacing w:line="360" w:lineRule="auto"/>
        <w:jc w:val="both"/>
        <w:rPr>
          <w:rFonts w:ascii="Times New Roman" w:hAnsi="Times New Roman" w:cs="Times New Roman"/>
          <w:b/>
          <w:sz w:val="28"/>
          <w:szCs w:val="28"/>
          <w:lang w:val="uk-UA"/>
        </w:rPr>
      </w:pPr>
      <w:r w:rsidRPr="00BF78C1">
        <w:rPr>
          <w:rFonts w:ascii="Times New Roman" w:hAnsi="Times New Roman" w:cs="Times New Roman"/>
          <w:b/>
          <w:sz w:val="28"/>
          <w:szCs w:val="28"/>
          <w:lang w:val="uk-UA"/>
        </w:rPr>
        <w:t>Сутність і форми ринолалій</w:t>
      </w:r>
    </w:p>
    <w:p w:rsidR="0081773F" w:rsidRPr="00BF78C1" w:rsidRDefault="0081773F" w:rsidP="004F5127">
      <w:pPr>
        <w:spacing w:line="360" w:lineRule="auto"/>
        <w:ind w:firstLine="708"/>
        <w:jc w:val="both"/>
        <w:rPr>
          <w:rFonts w:ascii="Times New Roman" w:hAnsi="Times New Roman" w:cs="Times New Roman"/>
          <w:sz w:val="28"/>
          <w:szCs w:val="28"/>
          <w:lang w:val="uk-UA"/>
        </w:rPr>
      </w:pPr>
      <w:r w:rsidRPr="00BF78C1">
        <w:rPr>
          <w:rFonts w:ascii="Times New Roman" w:eastAsia="Times New Roman" w:hAnsi="Times New Roman" w:cs="Times New Roman"/>
          <w:sz w:val="28"/>
          <w:szCs w:val="28"/>
          <w:lang w:val="uk-UA" w:eastAsia="ru-RU"/>
        </w:rPr>
        <w:t>Мовленнєвий розвиток дітей із вродженими незрощеннями губи та піднебіння (далі – ВНГП) сьогодні в Україні залишається однією з найбільш складних і недостатньо вирішених логопедичних проблем.</w:t>
      </w:r>
    </w:p>
    <w:p w:rsidR="0005055B" w:rsidRPr="00BF78C1" w:rsidRDefault="0005055B" w:rsidP="004F5127">
      <w:pPr>
        <w:spacing w:line="360" w:lineRule="auto"/>
        <w:ind w:firstLine="708"/>
        <w:jc w:val="both"/>
        <w:rPr>
          <w:rFonts w:ascii="Times New Roman" w:hAnsi="Times New Roman" w:cs="Times New Roman"/>
          <w:sz w:val="28"/>
          <w:szCs w:val="28"/>
          <w:lang w:val="uk-UA"/>
        </w:rPr>
      </w:pPr>
      <w:r w:rsidRPr="00BF78C1">
        <w:rPr>
          <w:rFonts w:ascii="Times New Roman" w:hAnsi="Times New Roman" w:cs="Times New Roman"/>
          <w:sz w:val="28"/>
          <w:szCs w:val="28"/>
          <w:lang w:val="uk-UA"/>
        </w:rPr>
        <w:t>Термін «ринолалія»</w:t>
      </w:r>
      <w:r w:rsidRPr="00BF78C1">
        <w:rPr>
          <w:rFonts w:ascii="Times New Roman" w:hAnsi="Times New Roman" w:cs="Times New Roman"/>
          <w:sz w:val="28"/>
          <w:szCs w:val="28"/>
        </w:rPr>
        <w:t xml:space="preserve"> </w:t>
      </w:r>
      <w:r w:rsidRPr="00BF78C1">
        <w:rPr>
          <w:rFonts w:ascii="Times New Roman" w:hAnsi="Times New Roman" w:cs="Times New Roman"/>
          <w:sz w:val="28"/>
          <w:szCs w:val="28"/>
          <w:lang w:val="uk-UA"/>
        </w:rPr>
        <w:t xml:space="preserve"> у перекладі означає мовлення в ніс, або гугнявість, тим самим відображуючи лише зовнішні прояви розладу. </w:t>
      </w:r>
    </w:p>
    <w:p w:rsidR="00E84DA7" w:rsidRPr="00BF78C1" w:rsidRDefault="00E84DA7" w:rsidP="004F5127">
      <w:pPr>
        <w:spacing w:line="360" w:lineRule="auto"/>
        <w:ind w:firstLine="708"/>
        <w:jc w:val="both"/>
        <w:rPr>
          <w:rFonts w:ascii="Times New Roman" w:hAnsi="Times New Roman" w:cs="Times New Roman"/>
          <w:sz w:val="28"/>
          <w:szCs w:val="28"/>
          <w:lang w:val="uk-UA"/>
        </w:rPr>
      </w:pPr>
      <w:r w:rsidRPr="00BF78C1">
        <w:rPr>
          <w:rFonts w:ascii="Times New Roman" w:hAnsi="Times New Roman" w:cs="Times New Roman"/>
          <w:sz w:val="28"/>
          <w:szCs w:val="28"/>
          <w:lang w:val="uk-UA"/>
        </w:rPr>
        <w:t>Р</w:t>
      </w:r>
      <w:r w:rsidRPr="00BF78C1">
        <w:rPr>
          <w:rFonts w:ascii="Times New Roman" w:hAnsi="Times New Roman" w:cs="Times New Roman"/>
          <w:sz w:val="28"/>
          <w:szCs w:val="28"/>
        </w:rPr>
        <w:t>инолалія — це порушення тембру голосу і звуковимови, зумовлене анатомо-фізіологічними вадами артикуляційного апарату</w:t>
      </w:r>
      <w:r w:rsidRPr="00BF78C1">
        <w:rPr>
          <w:rFonts w:ascii="Times New Roman" w:hAnsi="Times New Roman" w:cs="Times New Roman"/>
          <w:sz w:val="28"/>
          <w:szCs w:val="28"/>
          <w:lang w:val="uk-UA"/>
        </w:rPr>
        <w:t>.</w:t>
      </w:r>
    </w:p>
    <w:p w:rsidR="0081773F" w:rsidRDefault="0081773F" w:rsidP="004F5127">
      <w:pPr>
        <w:spacing w:line="360" w:lineRule="auto"/>
        <w:ind w:firstLine="708"/>
        <w:jc w:val="both"/>
        <w:rPr>
          <w:rFonts w:ascii="Times New Roman" w:hAnsi="Times New Roman" w:cs="Times New Roman"/>
          <w:sz w:val="28"/>
          <w:szCs w:val="28"/>
          <w:lang w:val="uk-UA"/>
        </w:rPr>
      </w:pPr>
      <w:r w:rsidRPr="00BF78C1">
        <w:rPr>
          <w:rFonts w:ascii="Times New Roman" w:hAnsi="Times New Roman" w:cs="Times New Roman"/>
          <w:sz w:val="28"/>
          <w:szCs w:val="28"/>
          <w:lang w:val="uk-UA"/>
        </w:rPr>
        <w:t>Тяжкість зазначеного дефекту визначається не лише зовнішньою аномалією, складними морфологічними та функціональними порушеннями, але й значними мовленнєвими дефектами, комунікативним дискомфортом, психологічною і соціальною напруженістю, труднощами у навчальній діяльності, проблемами особистісної та соціальної адаптації. З огляду на це, діти із ВНГП складають групу ризику не тільки у галузі хірургічної стоматології та щелепно-лицевої хірургії дитячого віку, а є досить складним об’єктом наукових досліджень у галузі дефектології і, зокрема, логопедії (О.Є.Гуцан, М.Д.Дубов, І.І.Єрмакова, А.Г.Іпполітова, З.А.Рєпіна, Г.І.Семенченко, В.В.Тарасун, А.І.</w:t>
      </w:r>
      <w:r w:rsidR="00BF78C1">
        <w:rPr>
          <w:rFonts w:ascii="Times New Roman" w:hAnsi="Times New Roman" w:cs="Times New Roman"/>
          <w:sz w:val="28"/>
          <w:szCs w:val="28"/>
          <w:lang w:val="uk-UA"/>
        </w:rPr>
        <w:t>Уракова</w:t>
      </w:r>
      <w:r w:rsidRPr="00BF78C1">
        <w:rPr>
          <w:rFonts w:ascii="Times New Roman" w:hAnsi="Times New Roman" w:cs="Times New Roman"/>
          <w:sz w:val="28"/>
          <w:szCs w:val="28"/>
          <w:lang w:val="uk-UA"/>
        </w:rPr>
        <w:t xml:space="preserve">.). </w:t>
      </w:r>
    </w:p>
    <w:p w:rsidR="004F5127" w:rsidRPr="004F5127" w:rsidRDefault="004F5127" w:rsidP="004F5127">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Основні симптоми і причини порушення у дітей</w:t>
      </w:r>
      <w:r>
        <w:rPr>
          <w:rFonts w:ascii="Times New Roman" w:hAnsi="Times New Roman" w:cs="Times New Roman"/>
          <w:sz w:val="28"/>
          <w:szCs w:val="28"/>
          <w:lang w:val="uk-UA"/>
        </w:rPr>
        <w:t>:</w:t>
      </w:r>
    </w:p>
    <w:p w:rsidR="004F5127" w:rsidRPr="004F5127" w:rsidRDefault="004F5127" w:rsidP="004F5127">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 наявність вроджених (рідше придбаних) ущелин м'якого і твердого піднебіння, що призводять до повної неможливості роз'єднання носової і ротової порожнин;</w:t>
      </w:r>
    </w:p>
    <w:p w:rsidR="004F5127" w:rsidRPr="004F5127" w:rsidRDefault="004F5127" w:rsidP="004F5127">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 коротке м'яке підне</w:t>
      </w:r>
      <w:r>
        <w:rPr>
          <w:rFonts w:ascii="Times New Roman" w:hAnsi="Times New Roman" w:cs="Times New Roman"/>
          <w:sz w:val="28"/>
          <w:szCs w:val="28"/>
          <w:lang w:val="uk-UA"/>
        </w:rPr>
        <w:t>біння;</w:t>
      </w:r>
    </w:p>
    <w:p w:rsidR="004F5127" w:rsidRPr="004F5127" w:rsidRDefault="004F5127" w:rsidP="004F5127">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lastRenderedPageBreak/>
        <w:t>- відсутність маленьк</w:t>
      </w:r>
      <w:r>
        <w:rPr>
          <w:rFonts w:ascii="Times New Roman" w:hAnsi="Times New Roman" w:cs="Times New Roman"/>
          <w:sz w:val="28"/>
          <w:szCs w:val="28"/>
          <w:lang w:val="uk-UA"/>
        </w:rPr>
        <w:t>ого язичка або його роздвоєння;</w:t>
      </w:r>
    </w:p>
    <w:p w:rsidR="004F5127" w:rsidRPr="004F5127" w:rsidRDefault="004F5127" w:rsidP="004F512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гугнявість голосу;</w:t>
      </w:r>
    </w:p>
    <w:p w:rsidR="004F5127" w:rsidRPr="004F5127" w:rsidRDefault="004F5127" w:rsidP="004F5127">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4F5127">
        <w:rPr>
          <w:rFonts w:ascii="Times New Roman" w:hAnsi="Times New Roman" w:cs="Times New Roman"/>
          <w:sz w:val="28"/>
          <w:szCs w:val="28"/>
          <w:lang w:val="uk-UA"/>
        </w:rPr>
        <w:t>наявність або паралічів парезів м'якого піднебіння, повністю виключають або різко обмежують можливість його піднімання або змикання із задньою стінкою глотки, що не дозволяє ізолюват</w:t>
      </w:r>
      <w:r>
        <w:rPr>
          <w:rFonts w:ascii="Times New Roman" w:hAnsi="Times New Roman" w:cs="Times New Roman"/>
          <w:sz w:val="28"/>
          <w:szCs w:val="28"/>
          <w:lang w:val="uk-UA"/>
        </w:rPr>
        <w:t>и носову порожнину від ротової;</w:t>
      </w:r>
    </w:p>
    <w:p w:rsidR="004F5127" w:rsidRPr="004F5127" w:rsidRDefault="004F5127" w:rsidP="004F5127">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 в</w:t>
      </w:r>
      <w:r>
        <w:rPr>
          <w:rFonts w:ascii="Times New Roman" w:hAnsi="Times New Roman" w:cs="Times New Roman"/>
          <w:sz w:val="28"/>
          <w:szCs w:val="28"/>
          <w:lang w:val="uk-UA"/>
        </w:rPr>
        <w:t>имова більшості звуків «в ніс»;</w:t>
      </w:r>
    </w:p>
    <w:p w:rsidR="004F5127" w:rsidRPr="00BF78C1" w:rsidRDefault="004F5127" w:rsidP="004F5127">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 відчуття постійної з</w:t>
      </w:r>
      <w:r>
        <w:rPr>
          <w:rFonts w:ascii="Times New Roman" w:hAnsi="Times New Roman" w:cs="Times New Roman"/>
          <w:sz w:val="28"/>
          <w:szCs w:val="28"/>
          <w:lang w:val="uk-UA"/>
        </w:rPr>
        <w:t>акладеності носа у дитини і т.д</w:t>
      </w:r>
      <w:r w:rsidRPr="004F5127">
        <w:rPr>
          <w:rFonts w:ascii="Times New Roman" w:hAnsi="Times New Roman" w:cs="Times New Roman"/>
          <w:sz w:val="28"/>
          <w:szCs w:val="28"/>
          <w:lang w:val="uk-UA"/>
        </w:rPr>
        <w:t>.</w:t>
      </w:r>
    </w:p>
    <w:p w:rsidR="0005055B" w:rsidRPr="00BF78C1" w:rsidRDefault="0005055B" w:rsidP="004F5127">
      <w:pPr>
        <w:spacing w:line="360" w:lineRule="auto"/>
        <w:ind w:firstLine="708"/>
        <w:jc w:val="both"/>
        <w:rPr>
          <w:rFonts w:ascii="Times New Roman" w:hAnsi="Times New Roman" w:cs="Times New Roman"/>
          <w:sz w:val="28"/>
          <w:szCs w:val="28"/>
          <w:lang w:val="uk-UA"/>
        </w:rPr>
      </w:pPr>
      <w:r w:rsidRPr="00BF78C1">
        <w:rPr>
          <w:rFonts w:ascii="Times New Roman" w:hAnsi="Times New Roman" w:cs="Times New Roman"/>
          <w:sz w:val="28"/>
          <w:szCs w:val="28"/>
          <w:lang w:val="uk-UA"/>
        </w:rPr>
        <w:t xml:space="preserve">Проте,  в разі ринолалії порушується вимова не тільки приголосних, а й голосних звуків. Ринолалія вирізняється й наявністю стійких порушень звуковимовної сторони мовлення. </w:t>
      </w:r>
    </w:p>
    <w:p w:rsidR="0005055B" w:rsidRPr="00235810" w:rsidRDefault="0005055B" w:rsidP="004F5127">
      <w:pPr>
        <w:spacing w:line="360" w:lineRule="auto"/>
        <w:ind w:firstLine="708"/>
        <w:jc w:val="both"/>
        <w:rPr>
          <w:rFonts w:ascii="Times New Roman" w:hAnsi="Times New Roman" w:cs="Times New Roman"/>
          <w:sz w:val="28"/>
          <w:szCs w:val="28"/>
          <w:lang w:val="uk-UA"/>
        </w:rPr>
      </w:pPr>
      <w:r w:rsidRPr="00235810">
        <w:rPr>
          <w:rFonts w:ascii="Times New Roman" w:hAnsi="Times New Roman" w:cs="Times New Roman"/>
          <w:sz w:val="28"/>
          <w:szCs w:val="28"/>
          <w:lang w:val="uk-UA"/>
        </w:rPr>
        <w:t xml:space="preserve">Згідно з класифікацією Всесвітньої організації охорони здоров'я, ринолалія зарахована до голосових розладів, незважаючи на те, що за її наявності спостерігаються грубі порушення артикуляції, які найчастіше є наслідком природжених незрощень верхньої губи, твердого та м'якого піднебінь. </w:t>
      </w:r>
    </w:p>
    <w:p w:rsidR="0005055B" w:rsidRPr="00235810" w:rsidRDefault="0005055B" w:rsidP="004F5127">
      <w:pPr>
        <w:spacing w:line="360" w:lineRule="auto"/>
        <w:ind w:firstLine="708"/>
        <w:jc w:val="both"/>
        <w:rPr>
          <w:rFonts w:ascii="Times New Roman" w:hAnsi="Times New Roman" w:cs="Times New Roman"/>
          <w:sz w:val="28"/>
          <w:szCs w:val="28"/>
          <w:lang w:val="uk-UA"/>
        </w:rPr>
      </w:pPr>
      <w:r w:rsidRPr="00BF78C1">
        <w:rPr>
          <w:rFonts w:ascii="Times New Roman" w:hAnsi="Times New Roman" w:cs="Times New Roman"/>
          <w:sz w:val="28"/>
          <w:szCs w:val="28"/>
          <w:lang w:val="uk-UA"/>
        </w:rPr>
        <w:t xml:space="preserve">На сьогодні </w:t>
      </w:r>
      <w:r w:rsidRPr="00235810">
        <w:rPr>
          <w:rFonts w:ascii="Times New Roman" w:hAnsi="Times New Roman" w:cs="Times New Roman"/>
          <w:sz w:val="28"/>
          <w:szCs w:val="28"/>
          <w:lang w:val="uk-UA"/>
        </w:rPr>
        <w:t>найуживанішим визначенням цього мовленнєвого порушення є таке: ринолалія - це порушення тембру голосу і звуковимови, зумовлене анатомо-фізіологічними вадами артикуляційного апарату</w:t>
      </w:r>
    </w:p>
    <w:p w:rsidR="00E84DA7" w:rsidRPr="00BF78C1" w:rsidRDefault="00E84DA7"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Гугнявість як фонетичний феномен має різну природу, що потрібно розуміти для глибшого усвідомлення механізмів, покладених в основу такого самостійного мовленнєвого порушення, як ринолалія.</w:t>
      </w:r>
    </w:p>
    <w:p w:rsidR="00E84DA7" w:rsidRPr="00BF78C1" w:rsidRDefault="00E84DA7"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 Причиною носового відтінку голосу може бути як надмірне, так і недостатнє резонування носової порожнини в процесі мовлення.</w:t>
      </w:r>
    </w:p>
    <w:p w:rsidR="00E84DA7" w:rsidRPr="00BF78C1" w:rsidRDefault="00E84DA7"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 Перший варіант зумовлений наявністю анатомічного дефекту твердого та м'якого піднебіння, що утворює з'єднання між ротовою і носовою </w:t>
      </w:r>
      <w:r w:rsidRPr="00BF78C1">
        <w:rPr>
          <w:rFonts w:ascii="Times New Roman" w:hAnsi="Times New Roman" w:cs="Times New Roman"/>
          <w:sz w:val="28"/>
          <w:szCs w:val="28"/>
        </w:rPr>
        <w:lastRenderedPageBreak/>
        <w:t>порожнинами і провокує недостатнє змикання м'якого піднебіння із задньою стінкою глотки, внаслідок чого голосовидихуваний струмінь майже повністю проходить через ніс.</w:t>
      </w:r>
    </w:p>
    <w:p w:rsidR="00E84DA7" w:rsidRPr="00BF78C1" w:rsidRDefault="00E84DA7"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 Другий варіант гугнявості зумовлений органічними змінами в носовій і/або носоглотковій ділянці або функціональними розладами піднебінно-глоткового змикання, що утруднюють процес носового дихання. Залежно від характеру порушення функції піднебінно-глоткового змикання виділяють різні форми ринолалії.</w:t>
      </w:r>
    </w:p>
    <w:p w:rsidR="0081773F" w:rsidRP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У логопедичній літературі традиційно виділяють три форми ринолалії: закриту; відкриту і змішану і за етіологічними показниками кожна з них може бути органічно і функціонально зумовленою. </w:t>
      </w:r>
    </w:p>
    <w:p w:rsidR="0081773F" w:rsidRP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1. Закрита ринолалія - це порушення фонаційної сторони мовлення. Порушення нормального проходження струменя повітря через ніс призводить до повного або часткового виключення носового резонансу, спричинюючи тим самим зміни тембру голосу. Закрита ринолалія характеризується зниженням фізіологічного носового резонансу під час вимовляння носових звуків (м, м', н, н'). </w:t>
      </w:r>
    </w:p>
    <w:p w:rsidR="0081773F" w:rsidRP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У процесі артикуляції цих звуків у нормі носоглотковий прохід залишається відкритим, і повітря вільно проникає в носову порожнину. Якщо носового резонансу немає, то ці фонеми звучать як ротові (б, б', д, д'). Крім вимови носових приголосних звуків у разі закритої ринолалії фонаційно порушуються і голосні звуки, вимова набуває неприродного глухого відтінку, оскільки в цих випадках голос позбавлений низки обертонів. </w:t>
      </w:r>
    </w:p>
    <w:p w:rsidR="0081773F" w:rsidRP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Причинами закритої ринолалії найчастіше є органічні зміни в носовому просторі, або функціональні розлади піднебінно-глоткового змикання (наприклад, підвищений тонус м'якого піднебіння), тобто ізолюється носова порожнина від ротової. </w:t>
      </w:r>
    </w:p>
    <w:p w:rsidR="0081773F" w:rsidRP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lastRenderedPageBreak/>
        <w:t xml:space="preserve">Розрізняють: передню закриту ринолалію, що виникає за хронічної гіпертрофії слизової носа (в основному задніх відділів нижніх раковин), у разі поліпів у носовій порожнині, викривлення перегородки носа, пухлин у носовій порожнині; задню закриту ринолалію, яка найчастіше є наслідком великих аденоїдних розрощень або носоглоткових поліпів унаслідок фіброми чи інших пухлин. </w:t>
      </w:r>
    </w:p>
    <w:p w:rsidR="0081773F" w:rsidRP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У разі передньої закритої ринолалії порушується нормальне проходження повітря в носові ходи, а задньої закритої - зменшується об'єм носоглоткової порожнини, при цьому фонеми м, н, н' звучать як б, д, д'. Однією із зовнішніх ознак закритої ринолалії є постійно відкритий рот. </w:t>
      </w:r>
    </w:p>
    <w:p w:rsidR="0081773F" w:rsidRP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Закриту ринолалію прийнято ще поділяти на органічну і функціональну. Проте, на відміну від традиційної точки зору щодо закритої форми ринолалії, точніше і правомірніше було б віднести її до ринофонії, оскільки зазвичай за закритого варіанта спостерігаються лише порушення фонологічні (темброві), а артикулювання, як процес мовотворення, залишається збереженим. Тобто випадає одна з ланок, яка характеризує </w:t>
      </w:r>
      <w:r w:rsidR="004847DB">
        <w:rPr>
          <w:rFonts w:ascii="Times New Roman" w:hAnsi="Times New Roman" w:cs="Times New Roman"/>
          <w:sz w:val="28"/>
          <w:szCs w:val="28"/>
        </w:rPr>
        <w:t>цю мовленнєву ваду як ринолалію.</w:t>
      </w:r>
    </w:p>
    <w:p w:rsidR="00E84DA7" w:rsidRP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 xml:space="preserve"> На користь цієї точки зору свідчать і рекомендації щодо її подолання, які насамперед передбачають усунення причини (органічної або функціональної) медичними засобами. Після лікування зазвичай відновлюється носове дихання і назалізація зникає. Хоча в логопедичній практиці є поодинокі випадки, коли, наприклад, після аденектомії (видалення аденоїдів хірургічно) залишається назальний тембр голосу, і тоді йдеться про так звану звичну закриту ринолалію. </w:t>
      </w:r>
    </w:p>
    <w:p w:rsidR="00BF78C1" w:rsidRDefault="0081773F" w:rsidP="004F5127">
      <w:pPr>
        <w:spacing w:line="360" w:lineRule="auto"/>
        <w:ind w:firstLine="708"/>
        <w:jc w:val="both"/>
        <w:rPr>
          <w:rFonts w:ascii="Times New Roman" w:hAnsi="Times New Roman" w:cs="Times New Roman"/>
          <w:sz w:val="28"/>
          <w:szCs w:val="28"/>
        </w:rPr>
      </w:pPr>
      <w:r w:rsidRPr="00BF78C1">
        <w:rPr>
          <w:rFonts w:ascii="Times New Roman" w:hAnsi="Times New Roman" w:cs="Times New Roman"/>
          <w:sz w:val="28"/>
          <w:szCs w:val="28"/>
        </w:rPr>
        <w:t>В цих випадках рекомендовано застосовувати фонопедичні прийоми, комплекс дихальних і логопедичних вправ, за допомогою яких вдається позбутися неприродного, гугнявого відтінку голосу.</w:t>
      </w:r>
    </w:p>
    <w:p w:rsidR="00E84DA7" w:rsidRPr="00BF78C1" w:rsidRDefault="00BF78C1" w:rsidP="004F512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81773F" w:rsidRPr="00BF78C1">
        <w:rPr>
          <w:rFonts w:ascii="Times New Roman" w:hAnsi="Times New Roman" w:cs="Times New Roman"/>
          <w:sz w:val="28"/>
          <w:szCs w:val="28"/>
        </w:rPr>
        <w:t xml:space="preserve">Відкрита ринолалія - це порушення як звуковимовної, так і фонаційної сторони мовлення. Вона є найскладнішою в механізмах і найтяжчою у </w:t>
      </w:r>
      <w:r w:rsidR="0081773F" w:rsidRPr="00BF78C1">
        <w:rPr>
          <w:rFonts w:ascii="Times New Roman" w:hAnsi="Times New Roman" w:cs="Times New Roman"/>
          <w:sz w:val="28"/>
          <w:szCs w:val="28"/>
        </w:rPr>
        <w:lastRenderedPageBreak/>
        <w:t xml:space="preserve">подоланні формою. Розрізняють функціонально і органічно зумовлену відкриту ринолалію. </w:t>
      </w:r>
    </w:p>
    <w:p w:rsidR="00E84DA7" w:rsidRPr="00BF78C1" w:rsidRDefault="0081773F" w:rsidP="004F5127">
      <w:pPr>
        <w:pStyle w:val="a3"/>
        <w:spacing w:line="360" w:lineRule="auto"/>
        <w:ind w:left="0" w:firstLine="258"/>
        <w:jc w:val="both"/>
        <w:rPr>
          <w:rFonts w:ascii="Times New Roman" w:hAnsi="Times New Roman" w:cs="Times New Roman"/>
          <w:sz w:val="28"/>
          <w:szCs w:val="28"/>
        </w:rPr>
      </w:pPr>
      <w:r w:rsidRPr="00BF78C1">
        <w:rPr>
          <w:rFonts w:ascii="Times New Roman" w:hAnsi="Times New Roman" w:cs="Times New Roman"/>
          <w:sz w:val="28"/>
          <w:szCs w:val="28"/>
        </w:rPr>
        <w:t xml:space="preserve">В свою чергу, органічна форма відкритої ринолалії може бути набутою і природженою. Набута відкрита органічна ринолалія виникає в разі перфорації твердого і м'якого піднебіння внаслідок черепно-мозкової травми або у разі розвитку остеомієліту, рубцевих змін, поранень, тиску пухлини тощо, тобто порушуються цілісність і рухомість твердого і/або м'якого піднебіння. </w:t>
      </w:r>
    </w:p>
    <w:p w:rsidR="00E84DA7" w:rsidRPr="00BF78C1" w:rsidRDefault="0081773F" w:rsidP="004F5127">
      <w:pPr>
        <w:pStyle w:val="a3"/>
        <w:spacing w:line="360" w:lineRule="auto"/>
        <w:ind w:left="0" w:firstLine="258"/>
        <w:jc w:val="both"/>
        <w:rPr>
          <w:rFonts w:ascii="Times New Roman" w:hAnsi="Times New Roman" w:cs="Times New Roman"/>
          <w:sz w:val="28"/>
          <w:szCs w:val="28"/>
        </w:rPr>
      </w:pPr>
      <w:r w:rsidRPr="00BF78C1">
        <w:rPr>
          <w:rFonts w:ascii="Times New Roman" w:hAnsi="Times New Roman" w:cs="Times New Roman"/>
          <w:sz w:val="28"/>
          <w:szCs w:val="28"/>
        </w:rPr>
        <w:t xml:space="preserve">Вроджена органічна відкрита ринолалія зазвичай є наслідком: а) природжених незрощень м'якого та твердого піднебіння, закороткого м'якого піднебіння, відсутності або роздвоєння субмукозної (прихованої) щілини; б) парезів і паралічів м'якого піднебіння в разі ураження язикоглоткового і блукаючого нервів. </w:t>
      </w:r>
    </w:p>
    <w:p w:rsidR="00E84DA7" w:rsidRPr="00BF78C1" w:rsidRDefault="0081773F" w:rsidP="004F5127">
      <w:pPr>
        <w:pStyle w:val="a3"/>
        <w:spacing w:line="360" w:lineRule="auto"/>
        <w:ind w:left="0" w:firstLine="258"/>
        <w:jc w:val="both"/>
        <w:rPr>
          <w:rFonts w:ascii="Times New Roman" w:hAnsi="Times New Roman" w:cs="Times New Roman"/>
          <w:sz w:val="28"/>
          <w:szCs w:val="28"/>
        </w:rPr>
      </w:pPr>
      <w:r w:rsidRPr="00BF78C1">
        <w:rPr>
          <w:rFonts w:ascii="Times New Roman" w:hAnsi="Times New Roman" w:cs="Times New Roman"/>
          <w:sz w:val="28"/>
          <w:szCs w:val="28"/>
        </w:rPr>
        <w:t>За функціональної відкритої ринолалії найчастіше вада мовлення зумовлена парезом м'якого піднебіння (одно- або двобічним), змінами, які відбуваються у глотці через її травми і пухлини, порушенням контролю за власним мовленням у разі зниження слухової функції або наслідуванням назальному мовленню.</w:t>
      </w:r>
    </w:p>
    <w:p w:rsidR="00E84DA7" w:rsidRPr="00BF78C1" w:rsidRDefault="0081773F" w:rsidP="004F5127">
      <w:pPr>
        <w:pStyle w:val="a3"/>
        <w:spacing w:line="360" w:lineRule="auto"/>
        <w:ind w:left="0" w:firstLine="258"/>
        <w:jc w:val="both"/>
        <w:rPr>
          <w:rFonts w:ascii="Times New Roman" w:hAnsi="Times New Roman" w:cs="Times New Roman"/>
          <w:sz w:val="28"/>
          <w:szCs w:val="28"/>
        </w:rPr>
      </w:pPr>
      <w:r w:rsidRPr="00BF78C1">
        <w:rPr>
          <w:rFonts w:ascii="Times New Roman" w:hAnsi="Times New Roman" w:cs="Times New Roman"/>
          <w:sz w:val="28"/>
          <w:szCs w:val="28"/>
        </w:rPr>
        <w:t xml:space="preserve"> 3. Змішана ринолалія — це стан мовлення, що характеризується низьким носовим резонансом під час вимови носових звуків та наявністю назального тембру голосу. Причиною змішаної ринолалії є поєднання ускладненого носового дихання та недостатності піднебінно-глоткового змикання функціонального або органічного походження. Найтиповішим є поєднання закороткого м'якого піднебіння, підслизового його незрощення та аденоїдних вегетацій. </w:t>
      </w:r>
    </w:p>
    <w:p w:rsidR="00E84DA7" w:rsidRPr="00BF78C1" w:rsidRDefault="0081773F" w:rsidP="004F5127">
      <w:pPr>
        <w:pStyle w:val="a3"/>
        <w:spacing w:line="360" w:lineRule="auto"/>
        <w:ind w:left="0" w:firstLine="258"/>
        <w:jc w:val="both"/>
        <w:rPr>
          <w:rFonts w:ascii="Times New Roman" w:hAnsi="Times New Roman" w:cs="Times New Roman"/>
          <w:sz w:val="28"/>
          <w:szCs w:val="28"/>
        </w:rPr>
      </w:pPr>
      <w:r w:rsidRPr="00BF78C1">
        <w:rPr>
          <w:rFonts w:ascii="Times New Roman" w:hAnsi="Times New Roman" w:cs="Times New Roman"/>
          <w:sz w:val="28"/>
          <w:szCs w:val="28"/>
        </w:rPr>
        <w:t xml:space="preserve">У таких випадках аденоїди будуть перешкодою для проникнення повітря через носові ходи. Стан мовлення може погіршитися після аденектомії, оскільки виникає піднебінно-глоткова недостатність і виявляються ознаки відкритої ринолалії. </w:t>
      </w:r>
    </w:p>
    <w:p w:rsidR="0081773F" w:rsidRPr="004847DB" w:rsidRDefault="0081773F" w:rsidP="004F5127">
      <w:pPr>
        <w:pStyle w:val="a3"/>
        <w:spacing w:line="360" w:lineRule="auto"/>
        <w:ind w:left="0" w:firstLine="258"/>
        <w:jc w:val="both"/>
        <w:rPr>
          <w:rFonts w:ascii="Times New Roman" w:hAnsi="Times New Roman" w:cs="Times New Roman"/>
          <w:sz w:val="28"/>
          <w:szCs w:val="28"/>
          <w:lang w:val="uk-UA"/>
        </w:rPr>
      </w:pPr>
      <w:r w:rsidRPr="00BF78C1">
        <w:rPr>
          <w:rFonts w:ascii="Times New Roman" w:hAnsi="Times New Roman" w:cs="Times New Roman"/>
          <w:sz w:val="28"/>
          <w:szCs w:val="28"/>
        </w:rPr>
        <w:lastRenderedPageBreak/>
        <w:t>Потрібно ретельно обстежити будову м'якого піднебіння, встановити, яка форма ринолалії сильніше порушує тембр мовлення. Після відновлення носового дихання використовують логопедичні прийоми подолання відкритої ринолалії.</w:t>
      </w:r>
      <w:r w:rsidR="004847DB">
        <w:rPr>
          <w:rFonts w:ascii="Times New Roman" w:hAnsi="Times New Roman" w:cs="Times New Roman"/>
          <w:sz w:val="28"/>
          <w:szCs w:val="28"/>
          <w:lang w:val="uk-UA"/>
        </w:rPr>
        <w:t xml:space="preserve"> </w:t>
      </w:r>
      <w:r w:rsidR="004847DB">
        <w:rPr>
          <w:rFonts w:ascii="Times New Roman" w:hAnsi="Times New Roman" w:cs="Times New Roman"/>
          <w:sz w:val="28"/>
          <w:szCs w:val="28"/>
          <w:lang w:val="uk-UA"/>
        </w:rPr>
        <w:sym w:font="Symbol" w:char="F05B"/>
      </w:r>
      <w:r w:rsidR="00535281">
        <w:rPr>
          <w:rFonts w:ascii="Times New Roman" w:hAnsi="Times New Roman" w:cs="Times New Roman"/>
          <w:sz w:val="28"/>
          <w:szCs w:val="28"/>
          <w:lang w:val="uk-UA"/>
        </w:rPr>
        <w:t>13, 135с.</w:t>
      </w:r>
      <w:r w:rsidR="004847DB">
        <w:rPr>
          <w:rFonts w:ascii="Times New Roman" w:hAnsi="Times New Roman" w:cs="Times New Roman"/>
          <w:sz w:val="28"/>
          <w:szCs w:val="28"/>
          <w:lang w:val="uk-UA"/>
        </w:rPr>
        <w:sym w:font="Symbol" w:char="F05D"/>
      </w:r>
    </w:p>
    <w:p w:rsidR="00276E48" w:rsidRPr="00BF78C1" w:rsidRDefault="00276E48" w:rsidP="004F5127">
      <w:pPr>
        <w:spacing w:line="360" w:lineRule="auto"/>
        <w:ind w:firstLine="708"/>
        <w:jc w:val="both"/>
        <w:rPr>
          <w:rFonts w:ascii="Times New Roman" w:hAnsi="Times New Roman" w:cs="Times New Roman"/>
          <w:sz w:val="28"/>
          <w:szCs w:val="28"/>
          <w:lang w:val="uk-UA"/>
        </w:rPr>
      </w:pPr>
    </w:p>
    <w:p w:rsidR="008B4E8B" w:rsidRPr="00E77CD5" w:rsidRDefault="008B4E8B" w:rsidP="004F5127">
      <w:pPr>
        <w:pStyle w:val="a3"/>
        <w:numPr>
          <w:ilvl w:val="1"/>
          <w:numId w:val="3"/>
        </w:numPr>
        <w:spacing w:line="360" w:lineRule="auto"/>
        <w:jc w:val="both"/>
        <w:rPr>
          <w:rFonts w:ascii="Times New Roman" w:hAnsi="Times New Roman" w:cs="Times New Roman"/>
          <w:b/>
          <w:color w:val="000000"/>
          <w:sz w:val="28"/>
          <w:szCs w:val="28"/>
        </w:rPr>
      </w:pPr>
      <w:r w:rsidRPr="00E77CD5">
        <w:rPr>
          <w:rFonts w:ascii="Times New Roman" w:hAnsi="Times New Roman" w:cs="Times New Roman"/>
          <w:b/>
          <w:sz w:val="28"/>
          <w:szCs w:val="28"/>
          <w:lang w:val="uk-UA"/>
        </w:rPr>
        <w:t xml:space="preserve"> </w:t>
      </w:r>
      <w:r w:rsidRPr="00E77CD5">
        <w:rPr>
          <w:rFonts w:ascii="Times New Roman" w:hAnsi="Times New Roman" w:cs="Times New Roman"/>
          <w:b/>
          <w:color w:val="000000"/>
          <w:sz w:val="28"/>
          <w:szCs w:val="28"/>
        </w:rPr>
        <w:t>Характеристика мовлення дітей із ринолалією</w:t>
      </w:r>
    </w:p>
    <w:p w:rsidR="008B4E8B" w:rsidRDefault="008B4E8B" w:rsidP="004F5127">
      <w:pPr>
        <w:spacing w:line="360" w:lineRule="auto"/>
        <w:ind w:firstLine="708"/>
        <w:jc w:val="both"/>
        <w:rPr>
          <w:rFonts w:ascii="Times New Roman" w:hAnsi="Times New Roman" w:cs="Times New Roman"/>
          <w:color w:val="000000"/>
          <w:sz w:val="28"/>
          <w:szCs w:val="28"/>
        </w:rPr>
      </w:pPr>
      <w:r w:rsidRPr="00BF78C1">
        <w:rPr>
          <w:rFonts w:ascii="Times New Roman" w:hAnsi="Times New Roman" w:cs="Times New Roman"/>
          <w:color w:val="000000"/>
          <w:sz w:val="28"/>
          <w:szCs w:val="28"/>
        </w:rPr>
        <w:t>При ринолалії механізм артикуляції, фонації та голосоутворення має вагомі відхилення від норми та обумовлений порушенням участі носового та ротоглоткового резонаторів. За нормальної фонації у людини під час вимови всіх звуків мовлення, крім носових, відбувається розмежування носоглоткової та носової порожнини від глоткової й ротової. Ці порожнини розділяються змиканням піднебіння з глоткою (піднебінно-глоткове змикання), яке здійснюється скороченням м’язів м’якого піднебіння та бокової і задньої стінок глотки.</w:t>
      </w:r>
    </w:p>
    <w:p w:rsidR="00E77CD5" w:rsidRDefault="00E77CD5" w:rsidP="004F5127">
      <w:pPr>
        <w:spacing w:line="360" w:lineRule="auto"/>
        <w:ind w:firstLine="708"/>
        <w:jc w:val="both"/>
        <w:rPr>
          <w:rFonts w:ascii="Times New Roman" w:hAnsi="Times New Roman" w:cs="Times New Roman"/>
          <w:color w:val="000000"/>
          <w:sz w:val="28"/>
          <w:szCs w:val="28"/>
        </w:rPr>
      </w:pPr>
      <w:r w:rsidRPr="00E77CD5">
        <w:rPr>
          <w:rFonts w:ascii="Times New Roman" w:hAnsi="Times New Roman" w:cs="Times New Roman"/>
          <w:color w:val="000000"/>
          <w:sz w:val="28"/>
          <w:szCs w:val="28"/>
        </w:rPr>
        <w:t xml:space="preserve">У дітей з </w:t>
      </w:r>
      <w:r>
        <w:rPr>
          <w:rFonts w:ascii="Times New Roman" w:hAnsi="Times New Roman" w:cs="Times New Roman"/>
          <w:color w:val="000000"/>
          <w:sz w:val="28"/>
          <w:szCs w:val="28"/>
          <w:lang w:val="uk-UA"/>
        </w:rPr>
        <w:t>ринолалією</w:t>
      </w:r>
      <w:r w:rsidRPr="00E77CD5">
        <w:rPr>
          <w:rFonts w:ascii="Times New Roman" w:hAnsi="Times New Roman" w:cs="Times New Roman"/>
          <w:color w:val="000000"/>
          <w:sz w:val="28"/>
          <w:szCs w:val="28"/>
        </w:rPr>
        <w:t xml:space="preserve"> порушуються не тільки артикуляція, а й розвиток просодичних елементів мовлення (інтонація, темп, ритм). Голос у них глухий, здавлений, неприродний, слабкий, виснажений, тихий, приглушений з яскраво вираженим носовим відтінком. Акустичні зміни голосового спектра позбавляють його дзвінкості і польотності, знижують чіткість і розбірливість мовлення.</w:t>
      </w:r>
    </w:p>
    <w:p w:rsidR="00E77CD5" w:rsidRPr="00535281" w:rsidRDefault="00E77CD5" w:rsidP="004F5127">
      <w:pPr>
        <w:spacing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А.Уракова зазначає, що </w:t>
      </w:r>
      <w:r w:rsidRPr="00E77CD5">
        <w:rPr>
          <w:rFonts w:ascii="Times New Roman" w:hAnsi="Times New Roman" w:cs="Times New Roman"/>
          <w:color w:val="000000"/>
          <w:sz w:val="28"/>
          <w:szCs w:val="28"/>
        </w:rPr>
        <w:t xml:space="preserve"> разі ринолалії мовлення розвивається із запізненням, відмічається значний часовий інтервал між появою перших складів, слів і фраз у перші роки життя, які вважають сензитивними для формування не тільки звукового, а й інтелектуального компонента. Часто перші слова з'являються приблизно у 2 роки, а іноді значно пізніше і мають якісні особливості. Фразове мовлення також зазвичай з'являється у цих дітей із запізненням, інколи</w:t>
      </w:r>
      <w:r w:rsidR="00535281">
        <w:rPr>
          <w:rFonts w:ascii="Times New Roman" w:hAnsi="Times New Roman" w:cs="Times New Roman"/>
          <w:color w:val="000000"/>
          <w:sz w:val="28"/>
          <w:szCs w:val="28"/>
        </w:rPr>
        <w:t xml:space="preserve"> — після 4—5 років </w:t>
      </w:r>
      <w:r w:rsidR="00535281">
        <w:rPr>
          <w:rFonts w:ascii="Times New Roman" w:hAnsi="Times New Roman" w:cs="Times New Roman"/>
          <w:color w:val="000000"/>
          <w:sz w:val="28"/>
          <w:szCs w:val="28"/>
        </w:rPr>
        <w:sym w:font="Symbol" w:char="F05B"/>
      </w:r>
      <w:r w:rsidR="00535281">
        <w:rPr>
          <w:rFonts w:ascii="Times New Roman" w:hAnsi="Times New Roman" w:cs="Times New Roman"/>
          <w:color w:val="000000"/>
          <w:sz w:val="28"/>
          <w:szCs w:val="28"/>
          <w:lang w:val="uk-UA"/>
        </w:rPr>
        <w:t>25</w:t>
      </w:r>
      <w:r w:rsidR="00535281">
        <w:rPr>
          <w:rFonts w:ascii="Times New Roman" w:hAnsi="Times New Roman" w:cs="Times New Roman"/>
          <w:color w:val="000000"/>
          <w:sz w:val="28"/>
          <w:szCs w:val="28"/>
        </w:rPr>
        <w:sym w:font="Symbol" w:char="F05D"/>
      </w:r>
      <w:r w:rsidR="00535281">
        <w:rPr>
          <w:rFonts w:ascii="Times New Roman" w:hAnsi="Times New Roman" w:cs="Times New Roman"/>
          <w:color w:val="000000"/>
          <w:sz w:val="28"/>
          <w:szCs w:val="28"/>
          <w:lang w:val="uk-UA"/>
        </w:rPr>
        <w:t>.</w:t>
      </w:r>
    </w:p>
    <w:p w:rsidR="008B4E8B" w:rsidRPr="00E72100" w:rsidRDefault="008B4E8B" w:rsidP="004F5127">
      <w:pPr>
        <w:spacing w:line="360" w:lineRule="auto"/>
        <w:ind w:firstLine="708"/>
        <w:jc w:val="both"/>
        <w:rPr>
          <w:rFonts w:ascii="Times New Roman" w:hAnsi="Times New Roman" w:cs="Times New Roman"/>
          <w:color w:val="000000"/>
          <w:sz w:val="28"/>
          <w:szCs w:val="28"/>
          <w:lang w:val="uk-UA"/>
        </w:rPr>
      </w:pPr>
      <w:r w:rsidRPr="00E72100">
        <w:rPr>
          <w:rFonts w:ascii="Times New Roman" w:hAnsi="Times New Roman" w:cs="Times New Roman"/>
          <w:color w:val="000000"/>
          <w:sz w:val="28"/>
          <w:szCs w:val="28"/>
          <w:lang w:val="uk-UA"/>
        </w:rPr>
        <w:lastRenderedPageBreak/>
        <w:t>Одночасно з рухами м’якого піднебіння при фонації відбувається потовщення задньої стінки глотки, яке сприяє контакту задньої поверхні м’якого піднебіння із задньою стінкою глотки.</w:t>
      </w:r>
    </w:p>
    <w:p w:rsidR="008B4E8B" w:rsidRPr="00BF78C1" w:rsidRDefault="008B4E8B" w:rsidP="004F5127">
      <w:pPr>
        <w:spacing w:line="360" w:lineRule="auto"/>
        <w:ind w:firstLine="708"/>
        <w:jc w:val="both"/>
        <w:rPr>
          <w:rFonts w:ascii="Times New Roman" w:hAnsi="Times New Roman" w:cs="Times New Roman"/>
          <w:color w:val="000000"/>
          <w:sz w:val="28"/>
          <w:szCs w:val="28"/>
        </w:rPr>
      </w:pPr>
      <w:r w:rsidRPr="00E72100">
        <w:rPr>
          <w:rFonts w:ascii="Times New Roman" w:hAnsi="Times New Roman" w:cs="Times New Roman"/>
          <w:color w:val="000000"/>
          <w:sz w:val="28"/>
          <w:szCs w:val="28"/>
          <w:lang w:val="uk-UA"/>
        </w:rPr>
        <w:t xml:space="preserve">Під час мовлення м’яке піднебіння безперервно опускається та піднімається на різну висоту залежно від виду звуків. </w:t>
      </w:r>
      <w:r w:rsidRPr="00BF78C1">
        <w:rPr>
          <w:rFonts w:ascii="Times New Roman" w:hAnsi="Times New Roman" w:cs="Times New Roman"/>
          <w:color w:val="000000"/>
          <w:sz w:val="28"/>
          <w:szCs w:val="28"/>
        </w:rPr>
        <w:t xml:space="preserve">Сила піднебінно-глоткового змикання залежить від звуків, які вимовляємо. </w:t>
      </w:r>
    </w:p>
    <w:p w:rsidR="008B4E8B" w:rsidRPr="00BF78C1" w:rsidRDefault="00C3147D" w:rsidP="004F5127">
      <w:pPr>
        <w:spacing w:line="360" w:lineRule="auto"/>
        <w:ind w:firstLine="708"/>
        <w:jc w:val="both"/>
        <w:rPr>
          <w:rFonts w:ascii="Times New Roman" w:hAnsi="Times New Roman" w:cs="Times New Roman"/>
          <w:color w:val="000000"/>
          <w:sz w:val="28"/>
          <w:szCs w:val="28"/>
        </w:rPr>
      </w:pPr>
      <w:r w:rsidRPr="00BF78C1">
        <w:rPr>
          <w:rFonts w:ascii="Times New Roman" w:hAnsi="Times New Roman" w:cs="Times New Roman"/>
          <w:color w:val="000000"/>
          <w:sz w:val="28"/>
          <w:szCs w:val="28"/>
        </w:rPr>
        <w:t>Найбільш слабе піднебінно-глоткове змикання спостерігається при приголосному [в], найбільш сильне — при приголосному [с] (у 6–7 разів сильніше, ніж при голосному [а]). Під час вимови носових звуків [м], [н] повітряний струмінь вільно проникає в простір носового резонатора.</w:t>
      </w:r>
    </w:p>
    <w:p w:rsidR="00C3147D" w:rsidRPr="00BF78C1" w:rsidRDefault="00C3147D" w:rsidP="004F5127">
      <w:pPr>
        <w:spacing w:line="360" w:lineRule="auto"/>
        <w:ind w:firstLine="708"/>
        <w:jc w:val="both"/>
        <w:rPr>
          <w:rFonts w:ascii="Times New Roman" w:hAnsi="Times New Roman" w:cs="Times New Roman"/>
          <w:color w:val="000000"/>
          <w:sz w:val="28"/>
          <w:szCs w:val="28"/>
        </w:rPr>
      </w:pPr>
      <w:r w:rsidRPr="00BF78C1">
        <w:rPr>
          <w:rFonts w:ascii="Times New Roman" w:hAnsi="Times New Roman" w:cs="Times New Roman"/>
          <w:color w:val="000000"/>
          <w:sz w:val="28"/>
          <w:szCs w:val="28"/>
        </w:rPr>
        <w:t>При ринолалі</w:t>
      </w:r>
      <w:r w:rsidRPr="00BF78C1">
        <w:rPr>
          <w:rFonts w:ascii="Times New Roman" w:hAnsi="Times New Roman" w:cs="Times New Roman"/>
          <w:color w:val="000000"/>
          <w:sz w:val="28"/>
          <w:szCs w:val="28"/>
          <w:lang w:val="uk-UA"/>
        </w:rPr>
        <w:t>ї</w:t>
      </w:r>
      <w:r w:rsidRPr="00BF78C1">
        <w:rPr>
          <w:rFonts w:ascii="Times New Roman" w:hAnsi="Times New Roman" w:cs="Times New Roman"/>
          <w:color w:val="000000"/>
          <w:sz w:val="28"/>
          <w:szCs w:val="28"/>
        </w:rPr>
        <w:t xml:space="preserve"> артикуляція звуків і фонація суттєво відрізняються від норми. При нормальній фонації під час вимови всіх звуків, крім носових, у людини відбувається відокремлення носоглоткової і носової порожнини від глоткової і ротової. </w:t>
      </w:r>
    </w:p>
    <w:p w:rsidR="00C3147D" w:rsidRPr="00BF78C1" w:rsidRDefault="00C3147D" w:rsidP="004F5127">
      <w:pPr>
        <w:spacing w:line="360" w:lineRule="auto"/>
        <w:ind w:firstLine="708"/>
        <w:jc w:val="both"/>
        <w:rPr>
          <w:rFonts w:ascii="Times New Roman" w:hAnsi="Times New Roman" w:cs="Times New Roman"/>
          <w:color w:val="000000"/>
          <w:sz w:val="28"/>
          <w:szCs w:val="28"/>
        </w:rPr>
      </w:pPr>
      <w:r w:rsidRPr="00BF78C1">
        <w:rPr>
          <w:rFonts w:ascii="Times New Roman" w:hAnsi="Times New Roman" w:cs="Times New Roman"/>
          <w:color w:val="000000"/>
          <w:sz w:val="28"/>
          <w:szCs w:val="28"/>
        </w:rPr>
        <w:t>При порушенні функцій піднебінно-глоткового зімкнення з'являється специфічний для ринолалії носовий відтінок мовлення.</w:t>
      </w:r>
      <w:r w:rsidRPr="00BF78C1">
        <w:rPr>
          <w:rFonts w:ascii="Times New Roman" w:hAnsi="Times New Roman" w:cs="Times New Roman"/>
          <w:color w:val="000000"/>
          <w:sz w:val="28"/>
          <w:szCs w:val="28"/>
          <w:lang w:val="uk-UA"/>
        </w:rPr>
        <w:t xml:space="preserve"> </w:t>
      </w:r>
      <w:r w:rsidRPr="00BF78C1">
        <w:rPr>
          <w:rFonts w:ascii="Times New Roman" w:hAnsi="Times New Roman" w:cs="Times New Roman"/>
          <w:color w:val="000000"/>
          <w:sz w:val="28"/>
          <w:szCs w:val="28"/>
        </w:rPr>
        <w:t xml:space="preserve"> Для нормальної фонації характерна наявність затвору між ротовою та носовою порожнинами, коли голосова вібрація проходить тільки через ротову порожнину. Якщо ж між ротовою та носовою порожниною розподіл неповний, тоді вібруючий звук проходить також і в носову порожнину. </w:t>
      </w:r>
    </w:p>
    <w:p w:rsidR="00C3147D" w:rsidRPr="00541297" w:rsidRDefault="00541297" w:rsidP="004F5127">
      <w:pPr>
        <w:spacing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С.Конопляста вважає, що </w:t>
      </w:r>
      <w:r>
        <w:rPr>
          <w:rFonts w:ascii="Times New Roman" w:hAnsi="Times New Roman" w:cs="Times New Roman"/>
          <w:color w:val="000000"/>
          <w:sz w:val="28"/>
          <w:szCs w:val="28"/>
        </w:rPr>
        <w:t>в</w:t>
      </w:r>
      <w:r w:rsidR="00C3147D" w:rsidRPr="00BF78C1">
        <w:rPr>
          <w:rFonts w:ascii="Times New Roman" w:hAnsi="Times New Roman" w:cs="Times New Roman"/>
          <w:color w:val="000000"/>
          <w:sz w:val="28"/>
          <w:szCs w:val="28"/>
        </w:rPr>
        <w:t xml:space="preserve"> результаті порушення перепони між ротовою та носовою порожниною збільшується голосовий резонанс</w:t>
      </w:r>
      <w:r w:rsidR="00C3147D" w:rsidRPr="00BF78C1">
        <w:rPr>
          <w:rFonts w:ascii="Times New Roman" w:hAnsi="Times New Roman" w:cs="Times New Roman"/>
          <w:b/>
          <w:bCs/>
          <w:color w:val="000000"/>
          <w:sz w:val="28"/>
          <w:szCs w:val="28"/>
        </w:rPr>
        <w:t>. </w:t>
      </w:r>
      <w:r w:rsidR="00C3147D" w:rsidRPr="00BF78C1">
        <w:rPr>
          <w:rFonts w:ascii="Times New Roman" w:hAnsi="Times New Roman" w:cs="Times New Roman"/>
          <w:color w:val="000000"/>
          <w:sz w:val="28"/>
          <w:szCs w:val="28"/>
        </w:rPr>
        <w:t>При цьому змінюється тембр звуків, особливо голосних. Найбільш помітно змінюється тембр голосних звуків [і] та [у], при артикуляції яки</w:t>
      </w:r>
      <w:r>
        <w:rPr>
          <w:rFonts w:ascii="Times New Roman" w:hAnsi="Times New Roman" w:cs="Times New Roman"/>
          <w:color w:val="000000"/>
          <w:sz w:val="28"/>
          <w:szCs w:val="28"/>
        </w:rPr>
        <w:t xml:space="preserve">х ротова порожнина більш </w:t>
      </w:r>
      <w:proofErr w:type="gramStart"/>
      <w:r>
        <w:rPr>
          <w:rFonts w:ascii="Times New Roman" w:hAnsi="Times New Roman" w:cs="Times New Roman"/>
          <w:color w:val="000000"/>
          <w:sz w:val="28"/>
          <w:szCs w:val="28"/>
        </w:rPr>
        <w:t xml:space="preserve">вузька </w:t>
      </w:r>
      <w:r w:rsidR="00C3147D" w:rsidRPr="00BF78C1">
        <w:rPr>
          <w:rFonts w:ascii="Times New Roman" w:hAnsi="Times New Roman" w:cs="Times New Roman"/>
          <w:color w:val="000000"/>
          <w:sz w:val="28"/>
          <w:szCs w:val="28"/>
        </w:rPr>
        <w:t xml:space="preserve"> </w:t>
      </w:r>
      <w:r>
        <w:rPr>
          <w:rFonts w:ascii="Times New Roman" w:hAnsi="Times New Roman" w:cs="Times New Roman"/>
          <w:color w:val="000000"/>
          <w:sz w:val="28"/>
          <w:szCs w:val="28"/>
        </w:rPr>
        <w:sym w:font="Symbol" w:char="F05B"/>
      </w:r>
      <w:r>
        <w:rPr>
          <w:rFonts w:ascii="Times New Roman" w:hAnsi="Times New Roman" w:cs="Times New Roman"/>
          <w:color w:val="000000"/>
          <w:sz w:val="28"/>
          <w:szCs w:val="28"/>
          <w:lang w:val="uk-UA"/>
        </w:rPr>
        <w:t>12</w:t>
      </w:r>
      <w:proofErr w:type="gramEnd"/>
      <w:r>
        <w:rPr>
          <w:rFonts w:ascii="Times New Roman" w:hAnsi="Times New Roman" w:cs="Times New Roman"/>
          <w:color w:val="000000"/>
          <w:sz w:val="28"/>
          <w:szCs w:val="28"/>
        </w:rPr>
        <w:sym w:font="Symbol" w:char="F05D"/>
      </w:r>
      <w:r>
        <w:rPr>
          <w:rFonts w:ascii="Times New Roman" w:hAnsi="Times New Roman" w:cs="Times New Roman"/>
          <w:color w:val="000000"/>
          <w:sz w:val="28"/>
          <w:szCs w:val="28"/>
          <w:lang w:val="uk-UA"/>
        </w:rPr>
        <w:t>.</w:t>
      </w:r>
    </w:p>
    <w:p w:rsidR="00C3147D" w:rsidRPr="00BF78C1" w:rsidRDefault="00C3147D" w:rsidP="004F5127">
      <w:pPr>
        <w:spacing w:line="360" w:lineRule="auto"/>
        <w:ind w:firstLine="708"/>
        <w:jc w:val="both"/>
        <w:rPr>
          <w:rFonts w:ascii="Times New Roman" w:hAnsi="Times New Roman" w:cs="Times New Roman"/>
          <w:color w:val="000000"/>
          <w:sz w:val="28"/>
          <w:szCs w:val="28"/>
        </w:rPr>
      </w:pPr>
      <w:r w:rsidRPr="00BF78C1">
        <w:rPr>
          <w:rFonts w:ascii="Times New Roman" w:hAnsi="Times New Roman" w:cs="Times New Roman"/>
          <w:color w:val="000000"/>
          <w:sz w:val="28"/>
          <w:szCs w:val="28"/>
        </w:rPr>
        <w:t xml:space="preserve">Менш нозально звучать голосні звуки [е] та [о], ще менше порушений голосний [а]. Крім тембру голосних звуків, при відкритій ринолалії порушується тембр деяких приголосних. При вимові шиплячих звуків та </w:t>
      </w:r>
      <w:r w:rsidRPr="00BF78C1">
        <w:rPr>
          <w:rFonts w:ascii="Times New Roman" w:hAnsi="Times New Roman" w:cs="Times New Roman"/>
          <w:color w:val="000000"/>
          <w:sz w:val="28"/>
          <w:szCs w:val="28"/>
        </w:rPr>
        <w:lastRenderedPageBreak/>
        <w:t>фрикативних [ф], [в], [х] додається хриплуватий звук, що виникає у носовій порожнині.</w:t>
      </w:r>
    </w:p>
    <w:p w:rsidR="00BF78C1" w:rsidRPr="00BF78C1" w:rsidRDefault="00C3147D" w:rsidP="00852F25">
      <w:pPr>
        <w:spacing w:line="360" w:lineRule="auto"/>
        <w:ind w:firstLine="708"/>
        <w:jc w:val="both"/>
        <w:rPr>
          <w:rFonts w:ascii="Times New Roman" w:hAnsi="Times New Roman" w:cs="Times New Roman"/>
          <w:color w:val="000000"/>
          <w:sz w:val="28"/>
          <w:szCs w:val="28"/>
          <w:lang w:val="uk-UA"/>
        </w:rPr>
      </w:pPr>
      <w:r w:rsidRPr="00BF78C1">
        <w:rPr>
          <w:rFonts w:ascii="Times New Roman" w:hAnsi="Times New Roman" w:cs="Times New Roman"/>
          <w:color w:val="000000"/>
          <w:sz w:val="28"/>
          <w:szCs w:val="28"/>
        </w:rPr>
        <w:t xml:space="preserve">При ринолалії мовлення розвивається із </w:t>
      </w:r>
      <w:proofErr w:type="gramStart"/>
      <w:r w:rsidRPr="00BF78C1">
        <w:rPr>
          <w:rFonts w:ascii="Times New Roman" w:hAnsi="Times New Roman" w:cs="Times New Roman"/>
          <w:color w:val="000000"/>
          <w:sz w:val="28"/>
          <w:szCs w:val="28"/>
        </w:rPr>
        <w:t>запізненням(</w:t>
      </w:r>
      <w:proofErr w:type="gramEnd"/>
      <w:r w:rsidRPr="00BF78C1">
        <w:rPr>
          <w:rFonts w:ascii="Times New Roman" w:hAnsi="Times New Roman" w:cs="Times New Roman"/>
          <w:color w:val="000000"/>
          <w:sz w:val="28"/>
          <w:szCs w:val="28"/>
        </w:rPr>
        <w:t xml:space="preserve">перші слова з'являються в 2 роки і пізніше) і мають якісні особливості ( </w:t>
      </w:r>
      <w:r w:rsidRPr="00BF78C1">
        <w:rPr>
          <w:rFonts w:ascii="Times New Roman" w:hAnsi="Times New Roman" w:cs="Times New Roman"/>
          <w:color w:val="000000"/>
          <w:sz w:val="28"/>
          <w:szCs w:val="28"/>
          <w:lang w:val="uk-UA"/>
        </w:rPr>
        <w:t>волосовець )</w:t>
      </w:r>
    </w:p>
    <w:p w:rsidR="00BF78C1" w:rsidRPr="00E77CD5" w:rsidRDefault="00BF78C1" w:rsidP="00852F25">
      <w:pPr>
        <w:spacing w:line="360" w:lineRule="auto"/>
        <w:ind w:firstLine="708"/>
        <w:jc w:val="both"/>
        <w:rPr>
          <w:rFonts w:ascii="Times New Roman" w:hAnsi="Times New Roman" w:cs="Times New Roman"/>
          <w:color w:val="000000"/>
          <w:sz w:val="28"/>
          <w:szCs w:val="28"/>
        </w:rPr>
      </w:pPr>
      <w:r w:rsidRPr="00E77CD5">
        <w:rPr>
          <w:rFonts w:ascii="Times New Roman" w:hAnsi="Times New Roman" w:cs="Times New Roman"/>
          <w:color w:val="000000"/>
          <w:sz w:val="28"/>
          <w:szCs w:val="28"/>
          <w:lang w:val="uk-UA"/>
        </w:rPr>
        <w:t>Т.В. Волосовець визначає, що</w:t>
      </w:r>
      <w:r w:rsidRPr="00E77CD5">
        <w:rPr>
          <w:rFonts w:ascii="Times New Roman" w:hAnsi="Times New Roman" w:cs="Times New Roman"/>
          <w:color w:val="000000"/>
          <w:sz w:val="28"/>
          <w:szCs w:val="28"/>
        </w:rPr>
        <w:t xml:space="preserve"> і</w:t>
      </w:r>
      <w:r w:rsidR="00C3147D" w:rsidRPr="00E77CD5">
        <w:rPr>
          <w:rFonts w:ascii="Times New Roman" w:hAnsi="Times New Roman" w:cs="Times New Roman"/>
          <w:color w:val="000000"/>
          <w:sz w:val="28"/>
          <w:szCs w:val="28"/>
        </w:rPr>
        <w:t xml:space="preserve">мпресивне мовлення розвивається відносно нормально, а експресивне терпить деякі якісні зміни. </w:t>
      </w:r>
      <w:proofErr w:type="gramStart"/>
      <w:r w:rsidR="00C3147D" w:rsidRPr="00E77CD5">
        <w:rPr>
          <w:rFonts w:ascii="Times New Roman" w:hAnsi="Times New Roman" w:cs="Times New Roman"/>
          <w:color w:val="000000"/>
          <w:sz w:val="28"/>
          <w:szCs w:val="28"/>
        </w:rPr>
        <w:t>В першу</w:t>
      </w:r>
      <w:proofErr w:type="gramEnd"/>
      <w:r w:rsidR="00C3147D" w:rsidRPr="00E77CD5">
        <w:rPr>
          <w:rFonts w:ascii="Times New Roman" w:hAnsi="Times New Roman" w:cs="Times New Roman"/>
          <w:color w:val="000000"/>
          <w:sz w:val="28"/>
          <w:szCs w:val="28"/>
        </w:rPr>
        <w:t xml:space="preserve"> чергу слід відмітити незрозумілість мовлення хворих</w:t>
      </w:r>
      <w:r w:rsidR="00535281">
        <w:rPr>
          <w:rFonts w:ascii="Times New Roman" w:hAnsi="Times New Roman" w:cs="Times New Roman"/>
          <w:color w:val="000000"/>
          <w:sz w:val="28"/>
          <w:szCs w:val="28"/>
          <w:lang w:val="uk-UA"/>
        </w:rPr>
        <w:t xml:space="preserve"> </w:t>
      </w:r>
      <w:r w:rsidR="00535281">
        <w:rPr>
          <w:rFonts w:ascii="Times New Roman" w:hAnsi="Times New Roman" w:cs="Times New Roman"/>
          <w:color w:val="000000"/>
          <w:sz w:val="28"/>
          <w:szCs w:val="28"/>
          <w:lang w:val="uk-UA"/>
        </w:rPr>
        <w:sym w:font="Symbol" w:char="F05B"/>
      </w:r>
      <w:r w:rsidR="00535281">
        <w:rPr>
          <w:rFonts w:ascii="Times New Roman" w:hAnsi="Times New Roman" w:cs="Times New Roman"/>
          <w:color w:val="000000"/>
          <w:sz w:val="28"/>
          <w:szCs w:val="28"/>
          <w:lang w:val="uk-UA"/>
        </w:rPr>
        <w:t>5</w:t>
      </w:r>
      <w:r w:rsidR="00535281">
        <w:rPr>
          <w:rFonts w:ascii="Times New Roman" w:hAnsi="Times New Roman" w:cs="Times New Roman"/>
          <w:color w:val="000000"/>
          <w:sz w:val="28"/>
          <w:szCs w:val="28"/>
          <w:lang w:val="uk-UA"/>
        </w:rPr>
        <w:sym w:font="Symbol" w:char="F05D"/>
      </w:r>
      <w:r w:rsidR="00C3147D" w:rsidRPr="00E77CD5">
        <w:rPr>
          <w:rFonts w:ascii="Times New Roman" w:hAnsi="Times New Roman" w:cs="Times New Roman"/>
          <w:color w:val="000000"/>
          <w:sz w:val="28"/>
          <w:szCs w:val="28"/>
        </w:rPr>
        <w:t>.</w:t>
      </w:r>
    </w:p>
    <w:p w:rsidR="00BF78C1" w:rsidRPr="00E77CD5" w:rsidRDefault="00C3147D" w:rsidP="00852F25">
      <w:pPr>
        <w:spacing w:line="360" w:lineRule="auto"/>
        <w:ind w:firstLine="708"/>
        <w:jc w:val="both"/>
        <w:rPr>
          <w:rFonts w:ascii="Times New Roman" w:hAnsi="Times New Roman" w:cs="Times New Roman"/>
          <w:color w:val="000000"/>
          <w:sz w:val="28"/>
          <w:szCs w:val="28"/>
        </w:rPr>
      </w:pPr>
      <w:r w:rsidRPr="00E77CD5">
        <w:rPr>
          <w:rFonts w:ascii="Times New Roman" w:hAnsi="Times New Roman" w:cs="Times New Roman"/>
          <w:color w:val="000000"/>
          <w:sz w:val="28"/>
          <w:szCs w:val="28"/>
        </w:rPr>
        <w:t xml:space="preserve"> Слова і фрази, які з'являються у них, мало зрозумілі оточуючим, тому що сформовані звуки своєрідні</w:t>
      </w:r>
      <w:r w:rsidR="00BF78C1" w:rsidRPr="00E77CD5">
        <w:rPr>
          <w:rFonts w:ascii="Times New Roman" w:hAnsi="Times New Roman" w:cs="Times New Roman"/>
          <w:color w:val="000000"/>
          <w:sz w:val="28"/>
          <w:szCs w:val="28"/>
        </w:rPr>
        <w:t xml:space="preserve"> за артикуляцією і звучанням. В</w:t>
      </w:r>
      <w:r w:rsidRPr="00E77CD5">
        <w:rPr>
          <w:rFonts w:ascii="Times New Roman" w:hAnsi="Times New Roman" w:cs="Times New Roman"/>
          <w:color w:val="000000"/>
          <w:sz w:val="28"/>
          <w:szCs w:val="28"/>
        </w:rPr>
        <w:t>наслідок дефектного положення язика у ротовій порожнині приг</w:t>
      </w:r>
      <w:r w:rsidR="00BF78C1" w:rsidRPr="00E77CD5">
        <w:rPr>
          <w:rFonts w:ascii="Times New Roman" w:hAnsi="Times New Roman" w:cs="Times New Roman"/>
          <w:color w:val="000000"/>
          <w:sz w:val="28"/>
          <w:szCs w:val="28"/>
        </w:rPr>
        <w:t xml:space="preserve">олосні звуки виникають </w:t>
      </w:r>
      <w:r w:rsidRPr="00E77CD5">
        <w:rPr>
          <w:rFonts w:ascii="Times New Roman" w:hAnsi="Times New Roman" w:cs="Times New Roman"/>
          <w:color w:val="000000"/>
          <w:sz w:val="28"/>
          <w:szCs w:val="28"/>
        </w:rPr>
        <w:t>за рахунок змін положення кінчика язика</w:t>
      </w:r>
      <w:r w:rsidR="00BF78C1" w:rsidRPr="00E77CD5">
        <w:rPr>
          <w:rFonts w:ascii="Times New Roman" w:hAnsi="Times New Roman" w:cs="Times New Roman"/>
          <w:color w:val="000000"/>
          <w:sz w:val="28"/>
          <w:szCs w:val="28"/>
          <w:lang w:val="uk-UA"/>
        </w:rPr>
        <w:t xml:space="preserve"> </w:t>
      </w:r>
      <w:r w:rsidRPr="00E77CD5">
        <w:rPr>
          <w:rFonts w:ascii="Times New Roman" w:hAnsi="Times New Roman" w:cs="Times New Roman"/>
          <w:color w:val="000000"/>
          <w:sz w:val="28"/>
          <w:szCs w:val="28"/>
        </w:rPr>
        <w:t>(при незначній участі кореня язика в артикуляції) і при надмірній активізації м'язів обличчя.</w:t>
      </w:r>
    </w:p>
    <w:p w:rsidR="00BF78C1" w:rsidRPr="00E77CD5" w:rsidRDefault="00C3147D" w:rsidP="00852F25">
      <w:pPr>
        <w:spacing w:line="360" w:lineRule="auto"/>
        <w:ind w:firstLine="708"/>
        <w:jc w:val="both"/>
        <w:rPr>
          <w:rFonts w:ascii="Times New Roman" w:hAnsi="Times New Roman" w:cs="Times New Roman"/>
          <w:color w:val="000000"/>
          <w:sz w:val="28"/>
          <w:szCs w:val="28"/>
        </w:rPr>
      </w:pPr>
      <w:r w:rsidRPr="00E77CD5">
        <w:rPr>
          <w:rFonts w:ascii="Times New Roman" w:hAnsi="Times New Roman" w:cs="Times New Roman"/>
          <w:color w:val="000000"/>
          <w:sz w:val="28"/>
          <w:szCs w:val="28"/>
        </w:rPr>
        <w:t xml:space="preserve"> Ці зміни положення кінчика язика відносно сталі і співвідносяться з артикуляцією певних звуків. Вимова деяких приголосних звуків представляє для хворих особливу складність. Вони не можуть здійснити необхідного опору біля верхніх зубів і альвеол для вимови звуків верхньої позиції [л], [т], [д], [ч], [ш], [щ], [ж], [р]; біля нижніх різців для вимови звуків [с], [з], [ц] з одночасним ротовим видихом; тому свистячі і шиплячі звуки у дітей із ринолалією набувають своєрідне звучання.</w:t>
      </w:r>
    </w:p>
    <w:p w:rsidR="00BF78C1" w:rsidRPr="00E77CD5" w:rsidRDefault="00C3147D" w:rsidP="00852F25">
      <w:pPr>
        <w:spacing w:line="360" w:lineRule="auto"/>
        <w:ind w:firstLine="708"/>
        <w:jc w:val="both"/>
        <w:rPr>
          <w:rFonts w:ascii="Times New Roman" w:hAnsi="Times New Roman" w:cs="Times New Roman"/>
          <w:color w:val="000000"/>
          <w:sz w:val="28"/>
          <w:szCs w:val="28"/>
          <w:lang w:val="uk-UA"/>
        </w:rPr>
      </w:pPr>
      <w:r w:rsidRPr="00E77CD5">
        <w:rPr>
          <w:rFonts w:ascii="Times New Roman" w:hAnsi="Times New Roman" w:cs="Times New Roman"/>
          <w:color w:val="000000"/>
          <w:sz w:val="28"/>
          <w:szCs w:val="28"/>
        </w:rPr>
        <w:t xml:space="preserve"> Звуки [к], [г] або відсутні, або замінюються характерним вибухом, який виникає при з'єднанні незрощених частин стінок глотки. Голосні звуки вимовляються при відтягнутому назад язикові із видихом повітря через ніс і характеризуються в’ялою губною артикуляцією. Таким чином, голосні і приголосні звуки формуються із сильним носовим відтінком. Артикуляція їх часто значно змінена і звуки між собою нечітко диференційовані</w:t>
      </w:r>
      <w:r w:rsidR="00BF78C1" w:rsidRPr="00E77CD5">
        <w:rPr>
          <w:rFonts w:ascii="Times New Roman" w:hAnsi="Times New Roman" w:cs="Times New Roman"/>
          <w:color w:val="000000"/>
          <w:sz w:val="28"/>
          <w:szCs w:val="28"/>
          <w:lang w:val="uk-UA"/>
        </w:rPr>
        <w:t>\</w:t>
      </w:r>
    </w:p>
    <w:p w:rsidR="00BF78C1" w:rsidRPr="00E77CD5" w:rsidRDefault="00C3147D" w:rsidP="00852F25">
      <w:pPr>
        <w:spacing w:line="360" w:lineRule="auto"/>
        <w:ind w:firstLine="708"/>
        <w:jc w:val="both"/>
        <w:rPr>
          <w:rFonts w:ascii="Times New Roman" w:hAnsi="Times New Roman" w:cs="Times New Roman"/>
          <w:color w:val="000000"/>
          <w:sz w:val="28"/>
          <w:szCs w:val="28"/>
          <w:lang w:val="uk-UA"/>
        </w:rPr>
      </w:pPr>
      <w:r w:rsidRPr="00E77CD5">
        <w:rPr>
          <w:rFonts w:ascii="Times New Roman" w:hAnsi="Times New Roman" w:cs="Times New Roman"/>
          <w:color w:val="000000"/>
          <w:sz w:val="28"/>
          <w:szCs w:val="28"/>
          <w:lang w:val="uk-UA"/>
        </w:rPr>
        <w:t xml:space="preserve">При цьому глухі звуки сприймаються як близькі звуку [х], дзвінкі – до [г] фрикативному; із них губні і губно-зубні – як близькі до звука [м], а передньоязикові – до звука [н] із незначною модифікацією звучання. </w:t>
      </w:r>
    </w:p>
    <w:p w:rsidR="00BF78C1" w:rsidRPr="00E77CD5" w:rsidRDefault="00C3147D" w:rsidP="00852F25">
      <w:pPr>
        <w:spacing w:line="360" w:lineRule="auto"/>
        <w:ind w:firstLine="708"/>
        <w:jc w:val="both"/>
        <w:rPr>
          <w:rFonts w:ascii="Times New Roman" w:hAnsi="Times New Roman" w:cs="Times New Roman"/>
          <w:color w:val="000000"/>
          <w:sz w:val="28"/>
          <w:szCs w:val="28"/>
          <w:lang w:val="uk-UA"/>
        </w:rPr>
      </w:pPr>
      <w:r w:rsidRPr="00E77CD5">
        <w:rPr>
          <w:rFonts w:ascii="Times New Roman" w:hAnsi="Times New Roman" w:cs="Times New Roman"/>
          <w:color w:val="000000"/>
          <w:sz w:val="28"/>
          <w:szCs w:val="28"/>
          <w:lang w:val="uk-UA"/>
        </w:rPr>
        <w:lastRenderedPageBreak/>
        <w:t xml:space="preserve">Іноді артикуляція в мовленні дітей із ринолалією дуже близька до норми, а їх вимова, не дивлячись на це, на слух сприймається як дефектна (хриплячі), так як мовленнєве дихання порушене, і, крім того, виникає зайве напруження м'язів обличчя, що в свою чергу дуже впливає на артикуляцію і звуковий ефект. </w:t>
      </w:r>
    </w:p>
    <w:p w:rsidR="00C3147D" w:rsidRPr="00E77CD5" w:rsidRDefault="00BF78C1" w:rsidP="00852F25">
      <w:pPr>
        <w:spacing w:line="360" w:lineRule="auto"/>
        <w:ind w:firstLine="708"/>
        <w:jc w:val="both"/>
        <w:rPr>
          <w:rFonts w:ascii="Times New Roman" w:hAnsi="Times New Roman" w:cs="Times New Roman"/>
          <w:color w:val="000000"/>
          <w:sz w:val="28"/>
          <w:szCs w:val="28"/>
        </w:rPr>
      </w:pPr>
      <w:r w:rsidRPr="00E77CD5">
        <w:rPr>
          <w:rFonts w:ascii="Times New Roman" w:hAnsi="Times New Roman" w:cs="Times New Roman"/>
          <w:color w:val="000000"/>
          <w:sz w:val="28"/>
          <w:szCs w:val="28"/>
        </w:rPr>
        <w:t>Таким чином, звуковимова</w:t>
      </w:r>
      <w:r w:rsidR="00C3147D" w:rsidRPr="00E77CD5">
        <w:rPr>
          <w:rFonts w:ascii="Times New Roman" w:hAnsi="Times New Roman" w:cs="Times New Roman"/>
          <w:color w:val="000000"/>
          <w:sz w:val="28"/>
          <w:szCs w:val="28"/>
        </w:rPr>
        <w:t xml:space="preserve"> при ринолалії</w:t>
      </w:r>
      <w:r w:rsidRPr="00E77CD5">
        <w:rPr>
          <w:rFonts w:ascii="Times New Roman" w:hAnsi="Times New Roman" w:cs="Times New Roman"/>
          <w:color w:val="000000"/>
          <w:sz w:val="28"/>
          <w:szCs w:val="28"/>
        </w:rPr>
        <w:t xml:space="preserve"> пошкоджена </w:t>
      </w:r>
      <w:proofErr w:type="gramStart"/>
      <w:r w:rsidRPr="00E77CD5">
        <w:rPr>
          <w:rFonts w:ascii="Times New Roman" w:hAnsi="Times New Roman" w:cs="Times New Roman"/>
          <w:color w:val="000000"/>
          <w:sz w:val="28"/>
          <w:szCs w:val="28"/>
        </w:rPr>
        <w:t xml:space="preserve">тотально </w:t>
      </w:r>
      <w:r w:rsidR="00C3147D" w:rsidRPr="00E77CD5">
        <w:rPr>
          <w:rFonts w:ascii="Times New Roman" w:hAnsi="Times New Roman" w:cs="Times New Roman"/>
          <w:color w:val="000000"/>
          <w:sz w:val="28"/>
          <w:szCs w:val="28"/>
        </w:rPr>
        <w:t>.</w:t>
      </w:r>
      <w:proofErr w:type="gramEnd"/>
      <w:r w:rsidR="00C3147D" w:rsidRPr="00E77CD5">
        <w:rPr>
          <w:rFonts w:ascii="Times New Roman" w:hAnsi="Times New Roman" w:cs="Times New Roman"/>
          <w:color w:val="000000"/>
          <w:sz w:val="28"/>
          <w:szCs w:val="28"/>
        </w:rPr>
        <w:t xml:space="preserve"> Самостійне розуміння дефекту мовлення у хворих відсутнє або критично до нього знижене. </w:t>
      </w:r>
    </w:p>
    <w:p w:rsidR="00E77CD5" w:rsidRPr="00E77CD5" w:rsidRDefault="00BF78C1" w:rsidP="00852F25">
      <w:pPr>
        <w:spacing w:line="360" w:lineRule="auto"/>
        <w:ind w:firstLine="708"/>
        <w:jc w:val="both"/>
        <w:rPr>
          <w:rFonts w:ascii="Times New Roman" w:hAnsi="Times New Roman" w:cs="Times New Roman"/>
          <w:color w:val="000000"/>
          <w:sz w:val="28"/>
          <w:szCs w:val="28"/>
        </w:rPr>
      </w:pPr>
      <w:r w:rsidRPr="00E77CD5">
        <w:rPr>
          <w:rFonts w:ascii="Times New Roman" w:hAnsi="Times New Roman" w:cs="Times New Roman"/>
          <w:color w:val="000000"/>
          <w:sz w:val="28"/>
          <w:szCs w:val="28"/>
        </w:rPr>
        <w:t xml:space="preserve">Спостереження авторів </w:t>
      </w:r>
      <w:r w:rsidR="00E77CD5" w:rsidRPr="00E77CD5">
        <w:rPr>
          <w:rFonts w:ascii="Times New Roman" w:hAnsi="Times New Roman" w:cs="Times New Roman"/>
          <w:color w:val="000000"/>
          <w:sz w:val="28"/>
          <w:szCs w:val="28"/>
          <w:lang w:val="uk-UA"/>
        </w:rPr>
        <w:t>(</w:t>
      </w:r>
      <w:r w:rsidRPr="00E77CD5">
        <w:rPr>
          <w:rFonts w:ascii="Times New Roman" w:hAnsi="Times New Roman" w:cs="Times New Roman"/>
          <w:color w:val="000000"/>
          <w:sz w:val="28"/>
          <w:szCs w:val="28"/>
        </w:rPr>
        <w:t xml:space="preserve">М.Є. Хватцев, А.Г. Іполітова, З.Г. Нелюбова) показали, що дефекти власного вимовляння діти із ринолалією у більшості випадків не помічають. </w:t>
      </w:r>
    </w:p>
    <w:p w:rsidR="00E77CD5" w:rsidRPr="00E77CD5" w:rsidRDefault="00BF78C1" w:rsidP="00852F25">
      <w:pPr>
        <w:spacing w:line="360" w:lineRule="auto"/>
        <w:ind w:firstLine="708"/>
        <w:jc w:val="both"/>
        <w:rPr>
          <w:rFonts w:ascii="Times New Roman" w:hAnsi="Times New Roman" w:cs="Times New Roman"/>
          <w:color w:val="000000"/>
          <w:sz w:val="28"/>
          <w:szCs w:val="28"/>
        </w:rPr>
      </w:pPr>
      <w:r w:rsidRPr="00E77CD5">
        <w:rPr>
          <w:rFonts w:ascii="Times New Roman" w:hAnsi="Times New Roman" w:cs="Times New Roman"/>
          <w:color w:val="000000"/>
          <w:sz w:val="28"/>
          <w:szCs w:val="28"/>
        </w:rPr>
        <w:t xml:space="preserve">Так, А.Г. Іполітова приводить приклад, коли дитина з ринолалією була не в змозі проаналізувати власне мовлення на слух і часто сперечалася про вимову того чи іншого слова чи навіть звука. Відомо, що при </w:t>
      </w:r>
      <w:r w:rsidR="00E77CD5" w:rsidRPr="00E77CD5">
        <w:rPr>
          <w:rFonts w:ascii="Times New Roman" w:hAnsi="Times New Roman" w:cs="Times New Roman"/>
          <w:color w:val="000000"/>
          <w:sz w:val="28"/>
          <w:szCs w:val="28"/>
          <w:lang w:val="uk-UA"/>
        </w:rPr>
        <w:t>гунявості</w:t>
      </w:r>
      <w:r w:rsidRPr="00E77CD5">
        <w:rPr>
          <w:rFonts w:ascii="Times New Roman" w:hAnsi="Times New Roman" w:cs="Times New Roman"/>
          <w:color w:val="000000"/>
          <w:sz w:val="28"/>
          <w:szCs w:val="28"/>
        </w:rPr>
        <w:t xml:space="preserve"> у дітей пор</w:t>
      </w:r>
      <w:r w:rsidR="00E77CD5" w:rsidRPr="00E77CD5">
        <w:rPr>
          <w:rFonts w:ascii="Times New Roman" w:hAnsi="Times New Roman" w:cs="Times New Roman"/>
          <w:color w:val="000000"/>
          <w:sz w:val="28"/>
          <w:szCs w:val="28"/>
        </w:rPr>
        <w:t>ушується не тільки тембр голосу</w:t>
      </w:r>
      <w:r w:rsidRPr="00E77CD5">
        <w:rPr>
          <w:rFonts w:ascii="Times New Roman" w:hAnsi="Times New Roman" w:cs="Times New Roman"/>
          <w:color w:val="000000"/>
          <w:sz w:val="28"/>
          <w:szCs w:val="28"/>
        </w:rPr>
        <w:t>,</w:t>
      </w:r>
      <w:r w:rsidR="00E77CD5" w:rsidRPr="00E77CD5">
        <w:rPr>
          <w:rFonts w:ascii="Times New Roman" w:hAnsi="Times New Roman" w:cs="Times New Roman"/>
          <w:color w:val="000000"/>
          <w:sz w:val="28"/>
          <w:szCs w:val="28"/>
          <w:lang w:val="uk-UA"/>
        </w:rPr>
        <w:t xml:space="preserve"> а </w:t>
      </w:r>
      <w:proofErr w:type="gramStart"/>
      <w:r w:rsidR="00E77CD5" w:rsidRPr="00E77CD5">
        <w:rPr>
          <w:rFonts w:ascii="Times New Roman" w:hAnsi="Times New Roman" w:cs="Times New Roman"/>
          <w:color w:val="000000"/>
          <w:sz w:val="28"/>
          <w:szCs w:val="28"/>
          <w:lang w:val="uk-UA"/>
        </w:rPr>
        <w:t xml:space="preserve">й </w:t>
      </w:r>
      <w:r w:rsidRPr="00E77CD5">
        <w:rPr>
          <w:rFonts w:ascii="Times New Roman" w:hAnsi="Times New Roman" w:cs="Times New Roman"/>
          <w:color w:val="000000"/>
          <w:sz w:val="28"/>
          <w:szCs w:val="28"/>
        </w:rPr>
        <w:t xml:space="preserve"> з’являються</w:t>
      </w:r>
      <w:proofErr w:type="gramEnd"/>
      <w:r w:rsidRPr="00E77CD5">
        <w:rPr>
          <w:rFonts w:ascii="Times New Roman" w:hAnsi="Times New Roman" w:cs="Times New Roman"/>
          <w:color w:val="000000"/>
          <w:sz w:val="28"/>
          <w:szCs w:val="28"/>
        </w:rPr>
        <w:t xml:space="preserve"> складні артикуляційні дефекти, які призводять до фонетичних недоліків, але й досить часто спостерігається ураження слуху. Сам факт зниження гостроти слуху звичайно є причиною того, що діти можуть не чути дефектів вимови власного мовлення</w:t>
      </w:r>
      <w:r w:rsidR="00535281">
        <w:rPr>
          <w:rFonts w:ascii="Times New Roman" w:hAnsi="Times New Roman" w:cs="Times New Roman"/>
          <w:color w:val="000000"/>
          <w:sz w:val="28"/>
          <w:szCs w:val="28"/>
        </w:rPr>
        <w:t>.</w:t>
      </w:r>
      <w:r w:rsidRPr="00E77CD5">
        <w:rPr>
          <w:rFonts w:ascii="Times New Roman" w:hAnsi="Times New Roman" w:cs="Times New Roman"/>
          <w:color w:val="000000"/>
          <w:sz w:val="28"/>
          <w:szCs w:val="28"/>
        </w:rPr>
        <w:t xml:space="preserve"> </w:t>
      </w:r>
    </w:p>
    <w:p w:rsidR="00E77CD5" w:rsidRPr="00E77CD5" w:rsidRDefault="00BF78C1" w:rsidP="00852F25">
      <w:pPr>
        <w:spacing w:line="360" w:lineRule="auto"/>
        <w:ind w:firstLine="708"/>
        <w:jc w:val="both"/>
        <w:rPr>
          <w:rFonts w:ascii="Times New Roman" w:hAnsi="Times New Roman" w:cs="Times New Roman"/>
          <w:color w:val="000000"/>
          <w:sz w:val="28"/>
          <w:szCs w:val="28"/>
        </w:rPr>
      </w:pPr>
      <w:r w:rsidRPr="00E77CD5">
        <w:rPr>
          <w:rFonts w:ascii="Times New Roman" w:hAnsi="Times New Roman" w:cs="Times New Roman"/>
          <w:color w:val="000000"/>
          <w:sz w:val="28"/>
          <w:szCs w:val="28"/>
        </w:rPr>
        <w:t xml:space="preserve">Згідно із результатами дослідження А.І. Маскова дозволяють зробити висновки, що діти із ринолалією, які мають повноцінний немовленнєвий слух і нормальний інтелект, часто не чують дефекти власного мовлення. Вони не помічають відмінностей між своєю неправильною вимовою та правильною вимовою співбесідника. </w:t>
      </w:r>
    </w:p>
    <w:p w:rsidR="008B4E8B" w:rsidRPr="00E77CD5" w:rsidRDefault="00BF78C1" w:rsidP="00852F25">
      <w:pPr>
        <w:spacing w:line="360" w:lineRule="auto"/>
        <w:ind w:firstLine="708"/>
        <w:jc w:val="both"/>
        <w:rPr>
          <w:rFonts w:ascii="Times New Roman" w:hAnsi="Times New Roman" w:cs="Times New Roman"/>
          <w:color w:val="000000"/>
          <w:sz w:val="28"/>
          <w:szCs w:val="28"/>
          <w:lang w:val="uk-UA"/>
        </w:rPr>
      </w:pPr>
      <w:r w:rsidRPr="00E77CD5">
        <w:rPr>
          <w:rFonts w:ascii="Times New Roman" w:hAnsi="Times New Roman" w:cs="Times New Roman"/>
          <w:color w:val="000000"/>
          <w:sz w:val="28"/>
          <w:szCs w:val="28"/>
        </w:rPr>
        <w:t xml:space="preserve">Такі особливості сприйняття мовленнєвих знаків при ринолалії, з одного боку, дозволяє адекватно спілкуватися з оточуючими, правильно розуміти звернене мовлення, але, з іншого боку, вони дуже ускладнюють роботу по корекції звуків. Не сприймаючи власних недоліків вимови, зазвичай діти із ринолалією помічають дефекти вимови у своїх товаришів і у власному </w:t>
      </w:r>
      <w:r w:rsidRPr="00E77CD5">
        <w:rPr>
          <w:rFonts w:ascii="Times New Roman" w:hAnsi="Times New Roman" w:cs="Times New Roman"/>
          <w:color w:val="000000"/>
          <w:sz w:val="28"/>
          <w:szCs w:val="28"/>
        </w:rPr>
        <w:lastRenderedPageBreak/>
        <w:t>мовленні, записаному на магнітофон. Винятки складають ті випадки, коли присутні серйозні порушення фонематичного слуху.</w:t>
      </w:r>
      <w:r w:rsidR="00E77CD5" w:rsidRPr="00E77CD5">
        <w:rPr>
          <w:rFonts w:ascii="Times New Roman" w:hAnsi="Times New Roman" w:cs="Times New Roman"/>
          <w:color w:val="000000"/>
          <w:sz w:val="28"/>
          <w:szCs w:val="28"/>
          <w:lang w:val="uk-UA"/>
        </w:rPr>
        <w:t xml:space="preserve"> </w:t>
      </w:r>
    </w:p>
    <w:p w:rsidR="001D5C83" w:rsidRDefault="001D5C83" w:rsidP="00852F25">
      <w:pPr>
        <w:spacing w:line="360" w:lineRule="auto"/>
        <w:ind w:firstLine="708"/>
        <w:jc w:val="both"/>
        <w:rPr>
          <w:rFonts w:ascii="Times New Roman" w:hAnsi="Times New Roman" w:cs="Times New Roman"/>
          <w:sz w:val="28"/>
          <w:szCs w:val="28"/>
          <w:lang w:val="uk-UA"/>
        </w:rPr>
      </w:pPr>
      <w:r w:rsidRPr="001D5C83">
        <w:rPr>
          <w:rFonts w:ascii="Times New Roman" w:hAnsi="Times New Roman" w:cs="Times New Roman"/>
          <w:sz w:val="28"/>
          <w:szCs w:val="28"/>
        </w:rPr>
        <w:t>Слухове сприймання у дітей з</w:t>
      </w:r>
      <w:r>
        <w:rPr>
          <w:rFonts w:ascii="Times New Roman" w:hAnsi="Times New Roman" w:cs="Times New Roman"/>
          <w:sz w:val="28"/>
          <w:szCs w:val="28"/>
        </w:rPr>
        <w:t xml:space="preserve"> ринолалією, в окремих випадках</w:t>
      </w:r>
      <w:r>
        <w:rPr>
          <w:rFonts w:ascii="Times New Roman" w:hAnsi="Times New Roman" w:cs="Times New Roman"/>
          <w:sz w:val="28"/>
          <w:szCs w:val="28"/>
          <w:lang w:val="uk-UA"/>
        </w:rPr>
        <w:t xml:space="preserve"> </w:t>
      </w:r>
      <w:r w:rsidRPr="001D5C83">
        <w:rPr>
          <w:rFonts w:ascii="Times New Roman" w:hAnsi="Times New Roman" w:cs="Times New Roman"/>
          <w:sz w:val="28"/>
          <w:szCs w:val="28"/>
        </w:rPr>
        <w:t>характеризується порушенням фон</w:t>
      </w:r>
      <w:r>
        <w:rPr>
          <w:rFonts w:ascii="Times New Roman" w:hAnsi="Times New Roman" w:cs="Times New Roman"/>
          <w:sz w:val="28"/>
          <w:szCs w:val="28"/>
        </w:rPr>
        <w:t>ематичного слуху на певні групи</w:t>
      </w:r>
      <w:r>
        <w:rPr>
          <w:rFonts w:ascii="Times New Roman" w:hAnsi="Times New Roman" w:cs="Times New Roman"/>
          <w:sz w:val="28"/>
          <w:szCs w:val="28"/>
          <w:lang w:val="uk-UA"/>
        </w:rPr>
        <w:t xml:space="preserve"> </w:t>
      </w:r>
      <w:r w:rsidRPr="001D5C83">
        <w:rPr>
          <w:rFonts w:ascii="Times New Roman" w:hAnsi="Times New Roman" w:cs="Times New Roman"/>
          <w:sz w:val="28"/>
          <w:szCs w:val="28"/>
        </w:rPr>
        <w:t xml:space="preserve">звуків. Діти не помічають дефект </w:t>
      </w:r>
      <w:r>
        <w:rPr>
          <w:rFonts w:ascii="Times New Roman" w:hAnsi="Times New Roman" w:cs="Times New Roman"/>
          <w:sz w:val="28"/>
          <w:szCs w:val="28"/>
        </w:rPr>
        <w:t>власної звуковимови, наприклад,</w:t>
      </w:r>
      <w:r>
        <w:rPr>
          <w:rFonts w:ascii="Times New Roman" w:hAnsi="Times New Roman" w:cs="Times New Roman"/>
          <w:sz w:val="28"/>
          <w:szCs w:val="28"/>
          <w:lang w:val="uk-UA"/>
        </w:rPr>
        <w:t xml:space="preserve"> </w:t>
      </w:r>
      <w:r w:rsidRPr="001D5C83">
        <w:rPr>
          <w:rFonts w:ascii="Times New Roman" w:hAnsi="Times New Roman" w:cs="Times New Roman"/>
          <w:sz w:val="28"/>
          <w:szCs w:val="28"/>
        </w:rPr>
        <w:t>слова сук і жук, вони сприймають, як хук і хук. Діти не розу</w:t>
      </w:r>
      <w:r>
        <w:rPr>
          <w:rFonts w:ascii="Times New Roman" w:hAnsi="Times New Roman" w:cs="Times New Roman"/>
          <w:sz w:val="28"/>
          <w:szCs w:val="28"/>
        </w:rPr>
        <w:t>міють</w:t>
      </w:r>
      <w:r>
        <w:rPr>
          <w:rFonts w:ascii="Times New Roman" w:hAnsi="Times New Roman" w:cs="Times New Roman"/>
          <w:sz w:val="28"/>
          <w:szCs w:val="28"/>
          <w:lang w:val="uk-UA"/>
        </w:rPr>
        <w:t xml:space="preserve"> </w:t>
      </w:r>
      <w:r w:rsidRPr="001D5C83">
        <w:rPr>
          <w:rFonts w:ascii="Times New Roman" w:hAnsi="Times New Roman" w:cs="Times New Roman"/>
          <w:sz w:val="28"/>
          <w:szCs w:val="28"/>
        </w:rPr>
        <w:t>власну неправильну вимову і правильну своїх співрозмовників</w:t>
      </w:r>
      <w:r>
        <w:rPr>
          <w:rFonts w:ascii="Times New Roman" w:hAnsi="Times New Roman" w:cs="Times New Roman"/>
          <w:sz w:val="28"/>
          <w:szCs w:val="28"/>
          <w:lang w:val="uk-UA"/>
        </w:rPr>
        <w:t>.</w:t>
      </w:r>
    </w:p>
    <w:p w:rsidR="004F5127" w:rsidRPr="004F5127" w:rsidRDefault="004F5127" w:rsidP="00852F25">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 xml:space="preserve">Неповноцінність мови при </w:t>
      </w:r>
      <w:r>
        <w:rPr>
          <w:rFonts w:ascii="Times New Roman" w:hAnsi="Times New Roman" w:cs="Times New Roman"/>
          <w:sz w:val="28"/>
          <w:szCs w:val="28"/>
          <w:lang w:val="uk-UA"/>
        </w:rPr>
        <w:t>ринолалії</w:t>
      </w:r>
      <w:r w:rsidRPr="004F5127">
        <w:rPr>
          <w:rFonts w:ascii="Times New Roman" w:hAnsi="Times New Roman" w:cs="Times New Roman"/>
          <w:sz w:val="28"/>
          <w:szCs w:val="28"/>
          <w:lang w:val="uk-UA"/>
        </w:rPr>
        <w:t xml:space="preserve"> позначається на формуванні всіх психічних функцій хворого і в першу чергу</w:t>
      </w:r>
      <w:r>
        <w:rPr>
          <w:rFonts w:ascii="Times New Roman" w:hAnsi="Times New Roman" w:cs="Times New Roman"/>
          <w:sz w:val="28"/>
          <w:szCs w:val="28"/>
          <w:lang w:val="uk-UA"/>
        </w:rPr>
        <w:t xml:space="preserve"> </w:t>
      </w:r>
      <w:r w:rsidRPr="004F512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F5127">
        <w:rPr>
          <w:rFonts w:ascii="Times New Roman" w:hAnsi="Times New Roman" w:cs="Times New Roman"/>
          <w:sz w:val="28"/>
          <w:szCs w:val="28"/>
          <w:lang w:val="uk-UA"/>
        </w:rPr>
        <w:t>на становле</w:t>
      </w:r>
      <w:r>
        <w:rPr>
          <w:rFonts w:ascii="Times New Roman" w:hAnsi="Times New Roman" w:cs="Times New Roman"/>
          <w:sz w:val="28"/>
          <w:szCs w:val="28"/>
          <w:lang w:val="uk-UA"/>
        </w:rPr>
        <w:t>нні особистості.</w:t>
      </w:r>
    </w:p>
    <w:p w:rsidR="004F5127" w:rsidRPr="004F5127" w:rsidRDefault="004F5127" w:rsidP="00852F25">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 xml:space="preserve">Своєрідність її розвитку обумовлюється несприятливими для </w:t>
      </w:r>
      <w:r>
        <w:rPr>
          <w:rFonts w:ascii="Times New Roman" w:hAnsi="Times New Roman" w:cs="Times New Roman"/>
          <w:sz w:val="28"/>
          <w:szCs w:val="28"/>
          <w:lang w:val="uk-UA"/>
        </w:rPr>
        <w:t>ринолаліка умовами життя в колективі.</w:t>
      </w:r>
    </w:p>
    <w:p w:rsidR="004F5127" w:rsidRPr="004F5127" w:rsidRDefault="004F5127" w:rsidP="00852F25">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Порушення мови як засобу комунікації ускладнює становище хворих в колективі. Часто їх спілку</w:t>
      </w:r>
      <w:r>
        <w:rPr>
          <w:rFonts w:ascii="Times New Roman" w:hAnsi="Times New Roman" w:cs="Times New Roman"/>
          <w:sz w:val="28"/>
          <w:szCs w:val="28"/>
          <w:lang w:val="uk-UA"/>
        </w:rPr>
        <w:t>вання з колективом односторонньє</w:t>
      </w:r>
      <w:r w:rsidRPr="004F5127">
        <w:rPr>
          <w:rFonts w:ascii="Times New Roman" w:hAnsi="Times New Roman" w:cs="Times New Roman"/>
          <w:sz w:val="28"/>
          <w:szCs w:val="28"/>
          <w:lang w:val="uk-UA"/>
        </w:rPr>
        <w:t>, а результат спілкування травмує дітей. У них розвивається замкнутість, сором'язливість, дратівливість. Діяльність їх знаходиться в більш сприятливому стані, так як ці хворі нер</w:t>
      </w:r>
      <w:r>
        <w:rPr>
          <w:rFonts w:ascii="Times New Roman" w:hAnsi="Times New Roman" w:cs="Times New Roman"/>
          <w:sz w:val="28"/>
          <w:szCs w:val="28"/>
          <w:lang w:val="uk-UA"/>
        </w:rPr>
        <w:t>ідко інтелектуально повноцінні.</w:t>
      </w:r>
    </w:p>
    <w:p w:rsidR="004F5127" w:rsidRPr="004F5127" w:rsidRDefault="004F5127" w:rsidP="00852F25">
      <w:pPr>
        <w:spacing w:line="360" w:lineRule="auto"/>
        <w:ind w:firstLine="708"/>
        <w:jc w:val="both"/>
        <w:rPr>
          <w:rFonts w:ascii="Times New Roman" w:hAnsi="Times New Roman" w:cs="Times New Roman"/>
          <w:sz w:val="28"/>
          <w:szCs w:val="28"/>
          <w:lang w:val="uk-UA"/>
        </w:rPr>
      </w:pPr>
      <w:r w:rsidRPr="004F5127">
        <w:rPr>
          <w:rFonts w:ascii="Times New Roman" w:hAnsi="Times New Roman" w:cs="Times New Roman"/>
          <w:sz w:val="28"/>
          <w:szCs w:val="28"/>
          <w:lang w:val="uk-UA"/>
        </w:rPr>
        <w:t xml:space="preserve">Цілеспрямована робота з подолання дефекту мови сприяє становленню позитивних рис характеру, стимулює розвиток вищих психічних функцій. </w:t>
      </w:r>
    </w:p>
    <w:p w:rsidR="00E77CD5" w:rsidRDefault="00E77CD5" w:rsidP="00852F25">
      <w:pPr>
        <w:spacing w:line="360" w:lineRule="auto"/>
        <w:ind w:firstLine="708"/>
        <w:jc w:val="both"/>
        <w:rPr>
          <w:rFonts w:ascii="Times New Roman" w:hAnsi="Times New Roman" w:cs="Times New Roman"/>
          <w:sz w:val="28"/>
          <w:szCs w:val="28"/>
        </w:rPr>
      </w:pPr>
      <w:r w:rsidRPr="004F5127">
        <w:rPr>
          <w:rFonts w:ascii="Times New Roman" w:hAnsi="Times New Roman" w:cs="Times New Roman"/>
          <w:sz w:val="28"/>
          <w:szCs w:val="28"/>
          <w:lang w:val="uk-UA"/>
        </w:rPr>
        <w:t xml:space="preserve">Вивчення мовної діяльності дітей, які страждають на ринолалію, показує, що неповноцінні анатомо-фізіологічні умови мовотворення, обмеженість моторного компоненту мовлення причиняють не тільки аномальний розвиток її звукової сторони, але в ряді випадків ведуть до більш глибокого системного порушення всіх її компонентів. </w:t>
      </w:r>
      <w:r w:rsidRPr="00E77CD5">
        <w:rPr>
          <w:rFonts w:ascii="Times New Roman" w:hAnsi="Times New Roman" w:cs="Times New Roman"/>
          <w:sz w:val="28"/>
          <w:szCs w:val="28"/>
        </w:rPr>
        <w:t>З віком дитини показники її мовленнєвого розвитку погіршуються, структура дефекту ускладнюється за рахунок порушення різних форм писемного мовлення.</w:t>
      </w:r>
    </w:p>
    <w:p w:rsidR="004F5127" w:rsidRDefault="004F5127" w:rsidP="00852F25">
      <w:pPr>
        <w:spacing w:line="360" w:lineRule="auto"/>
        <w:ind w:firstLine="708"/>
        <w:jc w:val="both"/>
        <w:rPr>
          <w:rFonts w:ascii="Times New Roman" w:hAnsi="Times New Roman" w:cs="Times New Roman"/>
          <w:sz w:val="28"/>
          <w:szCs w:val="28"/>
        </w:rPr>
      </w:pPr>
      <w:r w:rsidRPr="00E77CD5">
        <w:rPr>
          <w:rFonts w:ascii="Times New Roman" w:hAnsi="Times New Roman" w:cs="Times New Roman"/>
          <w:sz w:val="28"/>
          <w:szCs w:val="28"/>
          <w:lang w:val="uk-UA"/>
        </w:rPr>
        <w:t xml:space="preserve">Отже, паталогічне звукоутворення в разі ринолалії має як антропофонічні (спотворене звучання фонем), так і фонологічні (заміна однієї </w:t>
      </w:r>
      <w:r w:rsidRPr="00E77CD5">
        <w:rPr>
          <w:rFonts w:ascii="Times New Roman" w:hAnsi="Times New Roman" w:cs="Times New Roman"/>
          <w:sz w:val="28"/>
          <w:szCs w:val="28"/>
          <w:lang w:val="uk-UA"/>
        </w:rPr>
        <w:lastRenderedPageBreak/>
        <w:t xml:space="preserve">фонеми на іншу) ознаки. </w:t>
      </w:r>
      <w:r w:rsidRPr="00E77CD5">
        <w:rPr>
          <w:rFonts w:ascii="Times New Roman" w:hAnsi="Times New Roman" w:cs="Times New Roman"/>
          <w:sz w:val="28"/>
          <w:szCs w:val="28"/>
        </w:rPr>
        <w:t xml:space="preserve">Практично всі голосні та приголосні звуки грубо назалізовані, нечітко диференційовані між собою. Артикуляція їх значно змінена, звучання більшості з них навіть не наближається до норми, часто вони взаємозамінюються всередині груп звуків, подібних за акустичними ознаками і способом творення. </w:t>
      </w:r>
    </w:p>
    <w:p w:rsidR="004F5127" w:rsidRDefault="004F5127" w:rsidP="00852F25">
      <w:pPr>
        <w:spacing w:line="360" w:lineRule="auto"/>
        <w:ind w:firstLine="708"/>
        <w:jc w:val="both"/>
        <w:rPr>
          <w:rFonts w:ascii="Times New Roman" w:hAnsi="Times New Roman" w:cs="Times New Roman"/>
          <w:sz w:val="28"/>
          <w:szCs w:val="28"/>
        </w:rPr>
      </w:pPr>
    </w:p>
    <w:p w:rsidR="00E77CD5" w:rsidRPr="004F5127" w:rsidRDefault="00E77CD5" w:rsidP="00852F25">
      <w:pPr>
        <w:pStyle w:val="a3"/>
        <w:numPr>
          <w:ilvl w:val="1"/>
          <w:numId w:val="3"/>
        </w:numPr>
        <w:spacing w:line="360" w:lineRule="auto"/>
        <w:jc w:val="both"/>
        <w:rPr>
          <w:rFonts w:ascii="Times New Roman" w:hAnsi="Times New Roman" w:cs="Times New Roman"/>
          <w:b/>
          <w:sz w:val="28"/>
          <w:szCs w:val="28"/>
          <w:lang w:val="uk-UA"/>
        </w:rPr>
      </w:pPr>
      <w:r w:rsidRPr="004F5127">
        <w:rPr>
          <w:rFonts w:ascii="Times New Roman" w:hAnsi="Times New Roman" w:cs="Times New Roman"/>
          <w:b/>
          <w:color w:val="000000"/>
          <w:sz w:val="28"/>
          <w:szCs w:val="28"/>
        </w:rPr>
        <w:t>Особливості застосування комплексного підходу до подолання ринолалії</w:t>
      </w:r>
    </w:p>
    <w:p w:rsidR="00E77CD5" w:rsidRDefault="00E77CD5" w:rsidP="00852F2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С</w:t>
      </w:r>
      <w:r w:rsidRPr="00E77CD5">
        <w:rPr>
          <w:rFonts w:ascii="Times New Roman" w:hAnsi="Times New Roman" w:cs="Times New Roman"/>
          <w:sz w:val="28"/>
          <w:szCs w:val="28"/>
        </w:rPr>
        <w:t xml:space="preserve">лід зазначити, що логопедичний вплив у разі ринолалії має бути науково обґрунтованим, системним, послідовним і мати комплексний характер. Плануючи свою роботу, логопед, керуючись психолого-педагогічною класифікацією мовленнєвих порушень, має визначити стан розвитку структурних компонентів мовлення у процесі логопедичного обстеження. </w:t>
      </w:r>
    </w:p>
    <w:p w:rsidR="00E77CD5" w:rsidRPr="00B80BFF"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Виходячи зі стану сформованості фонетичної, лексико-граматичної і просодичної сторін мовлення, визначають основні завдання і обирають напрями логокорекційного впливу на дитину з ринолалією.</w:t>
      </w:r>
    </w:p>
    <w:p w:rsidR="00F25BC3" w:rsidRPr="00B80BFF"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 xml:space="preserve">Значний внесок у вирішення проблеми подолання ринолалії зробила Г.Чиркіна, </w:t>
      </w:r>
      <w:r w:rsidR="00F25BC3" w:rsidRPr="00B80BFF">
        <w:rPr>
          <w:rFonts w:ascii="Times New Roman" w:hAnsi="Times New Roman" w:cs="Times New Roman"/>
          <w:sz w:val="28"/>
          <w:szCs w:val="28"/>
          <w:lang w:val="uk-UA"/>
        </w:rPr>
        <w:t xml:space="preserve">яка </w:t>
      </w:r>
      <w:r w:rsidRPr="00B80BFF">
        <w:rPr>
          <w:rFonts w:ascii="Times New Roman" w:hAnsi="Times New Roman" w:cs="Times New Roman"/>
          <w:sz w:val="28"/>
          <w:szCs w:val="28"/>
        </w:rPr>
        <w:t xml:space="preserve">розробила методичні рекомендації з комплексної психолого-педагогічної корекції цього мовленнєвого порушення. </w:t>
      </w:r>
    </w:p>
    <w:p w:rsidR="00F25BC3"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 xml:space="preserve">За Г.Чиркіною, логопедична робота з подолання ринолалії повинна мати комплексний характер і бути спрямованою не тільки на корекцію фонетичних розладів, а й на розвиток лексики, граматики і граматичного мислення на тлі корекційного психологічного впливу. </w:t>
      </w:r>
    </w:p>
    <w:p w:rsidR="009709D8" w:rsidRPr="009709D8" w:rsidRDefault="009709D8" w:rsidP="009709D8">
      <w:pPr>
        <w:spacing w:line="360" w:lineRule="auto"/>
        <w:ind w:firstLine="708"/>
        <w:jc w:val="both"/>
        <w:rPr>
          <w:rFonts w:ascii="Times New Roman" w:hAnsi="Times New Roman" w:cs="Times New Roman"/>
          <w:sz w:val="28"/>
          <w:szCs w:val="28"/>
        </w:rPr>
      </w:pPr>
      <w:r w:rsidRPr="009709D8">
        <w:rPr>
          <w:rFonts w:ascii="Times New Roman" w:hAnsi="Times New Roman" w:cs="Times New Roman"/>
          <w:sz w:val="28"/>
          <w:szCs w:val="28"/>
        </w:rPr>
        <w:t>Основні медико-психолого-педагогічні заходи для лікування та реабі</w:t>
      </w:r>
      <w:r>
        <w:rPr>
          <w:rFonts w:ascii="Times New Roman" w:hAnsi="Times New Roman" w:cs="Times New Roman"/>
          <w:sz w:val="28"/>
          <w:szCs w:val="28"/>
        </w:rPr>
        <w:t>літації дітей з ринолалією:</w:t>
      </w:r>
    </w:p>
    <w:p w:rsidR="009709D8" w:rsidRPr="009709D8" w:rsidRDefault="009709D8" w:rsidP="009709D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р</w:t>
      </w:r>
      <w:r w:rsidRPr="009709D8">
        <w:rPr>
          <w:rFonts w:ascii="Times New Roman" w:hAnsi="Times New Roman" w:cs="Times New Roman"/>
          <w:sz w:val="28"/>
          <w:szCs w:val="28"/>
        </w:rPr>
        <w:t>ання комплексна (пси</w:t>
      </w:r>
      <w:r>
        <w:rPr>
          <w:rFonts w:ascii="Times New Roman" w:hAnsi="Times New Roman" w:cs="Times New Roman"/>
          <w:sz w:val="28"/>
          <w:szCs w:val="28"/>
        </w:rPr>
        <w:t>хологічна, логопедична та медична) п</w:t>
      </w:r>
      <w:r w:rsidRPr="009709D8">
        <w:rPr>
          <w:rFonts w:ascii="Times New Roman" w:hAnsi="Times New Roman" w:cs="Times New Roman"/>
          <w:sz w:val="28"/>
          <w:szCs w:val="28"/>
        </w:rPr>
        <w:t>рофілактика;</w:t>
      </w:r>
    </w:p>
    <w:p w:rsidR="009709D8" w:rsidRPr="009709D8" w:rsidRDefault="009709D8" w:rsidP="009709D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Pr="009709D8">
        <w:rPr>
          <w:rFonts w:ascii="Times New Roman" w:hAnsi="Times New Roman" w:cs="Times New Roman"/>
          <w:sz w:val="28"/>
          <w:szCs w:val="28"/>
        </w:rPr>
        <w:t>воєчасна отоларингологічна санація (профілактика порушень слуху у дітей);</w:t>
      </w:r>
    </w:p>
    <w:p w:rsidR="009709D8" w:rsidRPr="009709D8" w:rsidRDefault="009709D8" w:rsidP="009709D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д</w:t>
      </w:r>
      <w:r w:rsidRPr="009709D8">
        <w:rPr>
          <w:rFonts w:ascii="Times New Roman" w:hAnsi="Times New Roman" w:cs="Times New Roman"/>
          <w:sz w:val="28"/>
          <w:szCs w:val="28"/>
        </w:rPr>
        <w:t>оопераційна логопедична допомога;</w:t>
      </w:r>
    </w:p>
    <w:p w:rsidR="009709D8" w:rsidRPr="009709D8" w:rsidRDefault="009709D8" w:rsidP="009709D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у</w:t>
      </w:r>
      <w:r w:rsidRPr="009709D8">
        <w:rPr>
          <w:rFonts w:ascii="Times New Roman" w:hAnsi="Times New Roman" w:cs="Times New Roman"/>
          <w:sz w:val="28"/>
          <w:szCs w:val="28"/>
        </w:rPr>
        <w:t xml:space="preserve">сунення хірургічним шляхом анатомічних порушень </w:t>
      </w:r>
      <w:r>
        <w:rPr>
          <w:rFonts w:ascii="Times New Roman" w:hAnsi="Times New Roman" w:cs="Times New Roman"/>
          <w:sz w:val="28"/>
          <w:szCs w:val="28"/>
          <w:lang w:val="uk-UA"/>
        </w:rPr>
        <w:t>піднебіння</w:t>
      </w:r>
      <w:r w:rsidRPr="009709D8">
        <w:rPr>
          <w:rFonts w:ascii="Times New Roman" w:hAnsi="Times New Roman" w:cs="Times New Roman"/>
          <w:sz w:val="28"/>
          <w:szCs w:val="28"/>
        </w:rPr>
        <w:t>, ортодонтичне виправлення деформації верхньої щелепи і постійний контроль за запобіганням вторинних деформацій;</w:t>
      </w:r>
    </w:p>
    <w:p w:rsidR="009709D8" w:rsidRPr="009709D8" w:rsidRDefault="009709D8" w:rsidP="009709D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п</w:t>
      </w:r>
      <w:r w:rsidRPr="009709D8">
        <w:rPr>
          <w:rFonts w:ascii="Times New Roman" w:hAnsi="Times New Roman" w:cs="Times New Roman"/>
          <w:sz w:val="28"/>
          <w:szCs w:val="28"/>
        </w:rPr>
        <w:t>ісляопераційна логопедична доп</w:t>
      </w:r>
      <w:r>
        <w:rPr>
          <w:rFonts w:ascii="Times New Roman" w:hAnsi="Times New Roman" w:cs="Times New Roman"/>
          <w:sz w:val="28"/>
          <w:szCs w:val="28"/>
        </w:rPr>
        <w:t>омога (розвиток повноцінного піднебін</w:t>
      </w:r>
      <w:r w:rsidRPr="009709D8">
        <w:rPr>
          <w:rFonts w:ascii="Times New Roman" w:hAnsi="Times New Roman" w:cs="Times New Roman"/>
          <w:sz w:val="28"/>
          <w:szCs w:val="28"/>
        </w:rPr>
        <w:t>но-глоткового змикання, розвиток дихання, активізація артикуляційного апарату, постановка правильного звуковимови, корекція голосу для усунення назального відтінку).</w:t>
      </w:r>
    </w:p>
    <w:p w:rsidR="009709D8" w:rsidRPr="009709D8" w:rsidRDefault="009709D8" w:rsidP="009709D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Хворій </w:t>
      </w:r>
      <w:proofErr w:type="gramStart"/>
      <w:r>
        <w:rPr>
          <w:rFonts w:ascii="Times New Roman" w:hAnsi="Times New Roman" w:cs="Times New Roman"/>
          <w:sz w:val="28"/>
          <w:szCs w:val="28"/>
        </w:rPr>
        <w:t xml:space="preserve">дитині </w:t>
      </w:r>
      <w:r w:rsidRPr="009709D8">
        <w:rPr>
          <w:rFonts w:ascii="Times New Roman" w:hAnsi="Times New Roman" w:cs="Times New Roman"/>
          <w:sz w:val="28"/>
          <w:szCs w:val="28"/>
        </w:rPr>
        <w:t xml:space="preserve"> повинна</w:t>
      </w:r>
      <w:proofErr w:type="gramEnd"/>
      <w:r w:rsidRPr="009709D8">
        <w:rPr>
          <w:rFonts w:ascii="Times New Roman" w:hAnsi="Times New Roman" w:cs="Times New Roman"/>
          <w:sz w:val="28"/>
          <w:szCs w:val="28"/>
        </w:rPr>
        <w:t xml:space="preserve"> бути надана логопедична допомог</w:t>
      </w:r>
      <w:r>
        <w:rPr>
          <w:rFonts w:ascii="Times New Roman" w:hAnsi="Times New Roman" w:cs="Times New Roman"/>
          <w:sz w:val="28"/>
          <w:szCs w:val="28"/>
        </w:rPr>
        <w:t>а, основні напрями якої такі</w:t>
      </w:r>
      <w:r w:rsidRPr="009709D8">
        <w:rPr>
          <w:rFonts w:ascii="Times New Roman" w:hAnsi="Times New Roman" w:cs="Times New Roman"/>
          <w:sz w:val="28"/>
          <w:szCs w:val="28"/>
        </w:rPr>
        <w:t>:</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розвиток н</w:t>
      </w:r>
      <w:r>
        <w:rPr>
          <w:rFonts w:ascii="Times New Roman" w:hAnsi="Times New Roman" w:cs="Times New Roman"/>
          <w:sz w:val="28"/>
          <w:szCs w:val="28"/>
        </w:rPr>
        <w:t>ормального фізіологічного і мовленнєв</w:t>
      </w:r>
      <w:r w:rsidRPr="009709D8">
        <w:rPr>
          <w:rFonts w:ascii="Times New Roman" w:hAnsi="Times New Roman" w:cs="Times New Roman"/>
          <w:sz w:val="28"/>
          <w:szCs w:val="28"/>
        </w:rPr>
        <w:t>ого дихання;</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 xml:space="preserve">формування повноцінного </w:t>
      </w:r>
      <w:r>
        <w:rPr>
          <w:rFonts w:ascii="Times New Roman" w:hAnsi="Times New Roman" w:cs="Times New Roman"/>
          <w:sz w:val="28"/>
          <w:szCs w:val="28"/>
          <w:lang w:val="uk-UA"/>
        </w:rPr>
        <w:t>піднебінно</w:t>
      </w:r>
      <w:r w:rsidRPr="009709D8">
        <w:rPr>
          <w:rFonts w:ascii="Times New Roman" w:hAnsi="Times New Roman" w:cs="Times New Roman"/>
          <w:sz w:val="28"/>
          <w:szCs w:val="28"/>
        </w:rPr>
        <w:t>-глоткового змикання;</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формування артикуляційних укладів і правильних артикуляційних рухів;</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корекція порушень звуковимови;</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усунення носового (назального) відтінку голосу;</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автоматизація сформованих навичок у вільному мовному спілкуванні;</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 xml:space="preserve">нормалізація </w:t>
      </w:r>
      <w:r>
        <w:rPr>
          <w:rFonts w:ascii="Times New Roman" w:hAnsi="Times New Roman" w:cs="Times New Roman"/>
          <w:sz w:val="28"/>
          <w:szCs w:val="28"/>
          <w:lang w:val="uk-UA"/>
        </w:rPr>
        <w:t>просодичної</w:t>
      </w:r>
      <w:r w:rsidRPr="009709D8">
        <w:rPr>
          <w:rFonts w:ascii="Times New Roman" w:hAnsi="Times New Roman" w:cs="Times New Roman"/>
          <w:sz w:val="28"/>
          <w:szCs w:val="28"/>
        </w:rPr>
        <w:t xml:space="preserve"> сторони мови;</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 xml:space="preserve">розвиток фонематичного сприйняття і навичок звукового аналізу та синтезу з метою попередження можливого подальшого виникнення порушення писемного мовлення - </w:t>
      </w:r>
      <w:r>
        <w:rPr>
          <w:rFonts w:ascii="Times New Roman" w:hAnsi="Times New Roman" w:cs="Times New Roman"/>
          <w:sz w:val="28"/>
          <w:szCs w:val="28"/>
          <w:lang w:val="uk-UA"/>
        </w:rPr>
        <w:t>дисграфії</w:t>
      </w:r>
      <w:r w:rsidRPr="009709D8">
        <w:rPr>
          <w:rFonts w:ascii="Times New Roman" w:hAnsi="Times New Roman" w:cs="Times New Roman"/>
          <w:sz w:val="28"/>
          <w:szCs w:val="28"/>
        </w:rPr>
        <w:t>;</w:t>
      </w:r>
    </w:p>
    <w:p w:rsidR="009709D8" w:rsidRPr="009709D8" w:rsidRDefault="009709D8" w:rsidP="009709D8">
      <w:pPr>
        <w:pStyle w:val="a3"/>
        <w:numPr>
          <w:ilvl w:val="0"/>
          <w:numId w:val="10"/>
        </w:numPr>
        <w:spacing w:line="360" w:lineRule="auto"/>
        <w:jc w:val="both"/>
        <w:rPr>
          <w:rFonts w:ascii="Times New Roman" w:hAnsi="Times New Roman" w:cs="Times New Roman"/>
          <w:sz w:val="28"/>
          <w:szCs w:val="28"/>
        </w:rPr>
      </w:pPr>
      <w:r w:rsidRPr="009709D8">
        <w:rPr>
          <w:rFonts w:ascii="Times New Roman" w:hAnsi="Times New Roman" w:cs="Times New Roman"/>
          <w:sz w:val="28"/>
          <w:szCs w:val="28"/>
        </w:rPr>
        <w:t>своєчасне усунення</w:t>
      </w:r>
      <w:r w:rsidR="00F552E6">
        <w:rPr>
          <w:rFonts w:ascii="Times New Roman" w:hAnsi="Times New Roman" w:cs="Times New Roman"/>
          <w:sz w:val="28"/>
          <w:szCs w:val="28"/>
        </w:rPr>
        <w:t xml:space="preserve"> відставання в розвитку фразового мовлення</w:t>
      </w:r>
      <w:r w:rsidRPr="009709D8">
        <w:rPr>
          <w:rFonts w:ascii="Times New Roman" w:hAnsi="Times New Roman" w:cs="Times New Roman"/>
          <w:sz w:val="28"/>
          <w:szCs w:val="28"/>
        </w:rPr>
        <w:t>, лексико-граматичної будови мовлення;</w:t>
      </w:r>
    </w:p>
    <w:p w:rsidR="009709D8" w:rsidRPr="009709D8" w:rsidRDefault="009709D8" w:rsidP="00F552E6">
      <w:pPr>
        <w:pStyle w:val="a3"/>
        <w:numPr>
          <w:ilvl w:val="0"/>
          <w:numId w:val="10"/>
        </w:numPr>
        <w:spacing w:line="360" w:lineRule="auto"/>
        <w:ind w:left="1276"/>
        <w:jc w:val="both"/>
        <w:rPr>
          <w:rFonts w:ascii="Times New Roman" w:hAnsi="Times New Roman" w:cs="Times New Roman"/>
          <w:sz w:val="28"/>
          <w:szCs w:val="28"/>
        </w:rPr>
      </w:pPr>
      <w:r w:rsidRPr="009709D8">
        <w:rPr>
          <w:rFonts w:ascii="Times New Roman" w:hAnsi="Times New Roman" w:cs="Times New Roman"/>
          <w:sz w:val="28"/>
          <w:szCs w:val="28"/>
        </w:rPr>
        <w:lastRenderedPageBreak/>
        <w:t>контроль за загальним мовним розвитком дитини.</w:t>
      </w:r>
    </w:p>
    <w:p w:rsidR="00F25BC3" w:rsidRPr="00B80BFF" w:rsidRDefault="00F25BC3"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lang w:val="uk-UA"/>
        </w:rPr>
        <w:t>П</w:t>
      </w:r>
      <w:r w:rsidR="00E77CD5" w:rsidRPr="00B80BFF">
        <w:rPr>
          <w:rFonts w:ascii="Times New Roman" w:hAnsi="Times New Roman" w:cs="Times New Roman"/>
          <w:sz w:val="28"/>
          <w:szCs w:val="28"/>
        </w:rPr>
        <w:t xml:space="preserve">роаналізувавши методи і прийоми, які використовують у практичній логопедії, можна виділити основні принципи і напрями корекційної роботи з подолання ринолалії: </w:t>
      </w:r>
    </w:p>
    <w:p w:rsidR="00F25BC3" w:rsidRPr="00B80BFF"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 xml:space="preserve">- урахування механізмів розладу мовлення й особливостей симптоматики (стану піднебінно-глоткового змикання, анатомо-функціональної збереженості артикуляційних органів, дихання, стану артикуляторної бази, слухового контролю, рівня фонематичного слуху тощо), що підкреслює потребу у формуванні артикуляційних укладів заново; </w:t>
      </w:r>
    </w:p>
    <w:p w:rsidR="00F25BC3" w:rsidRPr="00B80BFF"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 xml:space="preserve">- спирання на збережені аналізатори і їхні функції, розвиток потенційних функціональних можливостей кінестетичного, слухового, зорового апарату; - використання фізіологічного дихання з метою перевиховання його в мовленнєве діафрагмальне з ротовим видихом; </w:t>
      </w:r>
    </w:p>
    <w:p w:rsidR="00F25BC3" w:rsidRPr="00B80BFF"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 xml:space="preserve">- паралельність у роботі над формуванням мовленнєвого дихання і формуванням артикуляційних укладів; </w:t>
      </w:r>
    </w:p>
    <w:p w:rsidR="00F25BC3" w:rsidRPr="00B80BFF"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 xml:space="preserve">- використання фізіологічної взаємозалежності і взаємодії м'язових груп мовленнєвого апарату в роботі з розвитку артикуляційного праксису; </w:t>
      </w:r>
    </w:p>
    <w:p w:rsidR="00F25BC3" w:rsidRPr="00B80BFF"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 xml:space="preserve">- урахування рівня готовності артикуляційної бази звуків для визначення послідовності постановки їх; </w:t>
      </w:r>
    </w:p>
    <w:p w:rsidR="00F25BC3" w:rsidRPr="00B80BFF" w:rsidRDefault="00E77CD5" w:rsidP="00852F25">
      <w:pPr>
        <w:spacing w:line="360" w:lineRule="auto"/>
        <w:ind w:firstLine="708"/>
        <w:jc w:val="both"/>
        <w:rPr>
          <w:rFonts w:ascii="Times New Roman" w:hAnsi="Times New Roman" w:cs="Times New Roman"/>
          <w:sz w:val="28"/>
          <w:szCs w:val="28"/>
        </w:rPr>
      </w:pPr>
      <w:r w:rsidRPr="00B80BFF">
        <w:rPr>
          <w:rFonts w:ascii="Times New Roman" w:hAnsi="Times New Roman" w:cs="Times New Roman"/>
          <w:sz w:val="28"/>
          <w:szCs w:val="28"/>
        </w:rPr>
        <w:t>- урахування вікових і компенсаторних можливостей дитини з ВНГП;</w:t>
      </w:r>
    </w:p>
    <w:p w:rsidR="00E77CD5" w:rsidRPr="00B80BFF" w:rsidRDefault="00E77CD5" w:rsidP="00852F25">
      <w:pPr>
        <w:spacing w:line="360" w:lineRule="auto"/>
        <w:ind w:firstLine="708"/>
        <w:jc w:val="both"/>
        <w:rPr>
          <w:rFonts w:ascii="Times New Roman" w:hAnsi="Times New Roman" w:cs="Times New Roman"/>
          <w:sz w:val="28"/>
          <w:szCs w:val="28"/>
          <w:lang w:val="uk-UA"/>
        </w:rPr>
      </w:pPr>
      <w:r w:rsidRPr="00B80BFF">
        <w:rPr>
          <w:rFonts w:ascii="Times New Roman" w:hAnsi="Times New Roman" w:cs="Times New Roman"/>
          <w:sz w:val="28"/>
          <w:szCs w:val="28"/>
        </w:rPr>
        <w:t xml:space="preserve"> - забезпечення систематичності і паралельності логопедичної і психокорекційної роботи.</w:t>
      </w:r>
    </w:p>
    <w:p w:rsidR="00460285" w:rsidRPr="00B80BFF" w:rsidRDefault="00460285" w:rsidP="00852F25">
      <w:pPr>
        <w:spacing w:line="360" w:lineRule="auto"/>
        <w:ind w:firstLine="540"/>
        <w:jc w:val="both"/>
        <w:rPr>
          <w:rFonts w:ascii="Times New Roman" w:hAnsi="Times New Roman" w:cs="Times New Roman"/>
          <w:sz w:val="28"/>
          <w:szCs w:val="28"/>
          <w:lang w:val="uk-UA"/>
        </w:rPr>
      </w:pPr>
      <w:r w:rsidRPr="00B80BFF">
        <w:rPr>
          <w:rFonts w:ascii="Times New Roman" w:hAnsi="Times New Roman" w:cs="Times New Roman"/>
          <w:sz w:val="28"/>
          <w:szCs w:val="28"/>
          <w:lang w:val="uk-UA"/>
        </w:rPr>
        <w:t>Багатофакторна етіологія вроджених незрощень верхньої губи та піднебіння, неможливість проводити первинну профілактику,  наявність супутніх захворювань, порушень основних функцій (годування, дихання, ковтання, мовлення) зумовлюють потребу у комплексному підході до її медичної та психолого-педагогічної і соціальної реабілітації.</w:t>
      </w:r>
    </w:p>
    <w:p w:rsidR="00460285" w:rsidRPr="00B80BFF" w:rsidRDefault="00460285" w:rsidP="00852F25">
      <w:pPr>
        <w:spacing w:line="360" w:lineRule="auto"/>
        <w:ind w:firstLine="540"/>
        <w:jc w:val="both"/>
        <w:rPr>
          <w:rFonts w:ascii="Times New Roman" w:hAnsi="Times New Roman" w:cs="Times New Roman"/>
          <w:sz w:val="28"/>
          <w:szCs w:val="28"/>
          <w:lang w:val="uk-UA"/>
        </w:rPr>
      </w:pPr>
      <w:r w:rsidRPr="00B80BFF">
        <w:rPr>
          <w:rFonts w:ascii="Times New Roman" w:hAnsi="Times New Roman" w:cs="Times New Roman"/>
          <w:sz w:val="28"/>
          <w:szCs w:val="28"/>
          <w:lang w:val="uk-UA"/>
        </w:rPr>
        <w:lastRenderedPageBreak/>
        <w:t>Реабілітація хворих із природженими незрощеннями губи та піднебіння передбачає виконання як комплексних своєчасних етапів заходів, що проводяться в умовах спеціалізованих клінік висококваліфікованою командою фахівців, так і науково обґрунтованої логопедичної і психокорекційної допомоги.</w:t>
      </w:r>
    </w:p>
    <w:p w:rsidR="00460285" w:rsidRPr="00B80BFF" w:rsidRDefault="00460285" w:rsidP="00852F25">
      <w:pPr>
        <w:spacing w:line="360" w:lineRule="auto"/>
        <w:ind w:firstLine="540"/>
        <w:jc w:val="both"/>
        <w:rPr>
          <w:rFonts w:ascii="Times New Roman" w:hAnsi="Times New Roman" w:cs="Times New Roman"/>
          <w:color w:val="000000"/>
          <w:sz w:val="28"/>
          <w:szCs w:val="28"/>
          <w:lang w:val="uk-UA"/>
        </w:rPr>
      </w:pPr>
      <w:r w:rsidRPr="00B80BFF">
        <w:rPr>
          <w:rFonts w:ascii="Times New Roman" w:hAnsi="Times New Roman" w:cs="Times New Roman"/>
          <w:color w:val="000000"/>
          <w:sz w:val="28"/>
          <w:szCs w:val="28"/>
        </w:rPr>
        <w:t>Обстеження дітей з ринолалією має ґрунтуватися на певних принципах.</w:t>
      </w:r>
      <w:r w:rsidRPr="00B80BFF">
        <w:rPr>
          <w:rFonts w:ascii="Times New Roman" w:hAnsi="Times New Roman" w:cs="Times New Roman"/>
          <w:color w:val="000000"/>
          <w:sz w:val="28"/>
          <w:szCs w:val="28"/>
          <w:lang w:val="uk-UA"/>
        </w:rPr>
        <w:t xml:space="preserve"> Одним з таких є принцип комплексності.</w:t>
      </w:r>
    </w:p>
    <w:p w:rsidR="00460285" w:rsidRPr="004F5127" w:rsidRDefault="00460285" w:rsidP="00852F25">
      <w:pPr>
        <w:spacing w:line="360" w:lineRule="auto"/>
        <w:ind w:firstLine="540"/>
        <w:jc w:val="both"/>
        <w:rPr>
          <w:rFonts w:ascii="Times New Roman" w:hAnsi="Times New Roman" w:cs="Times New Roman"/>
          <w:color w:val="000000"/>
          <w:sz w:val="28"/>
          <w:szCs w:val="28"/>
        </w:rPr>
      </w:pPr>
      <w:r w:rsidRPr="004F5127">
        <w:rPr>
          <w:rFonts w:ascii="Times New Roman" w:hAnsi="Times New Roman" w:cs="Times New Roman"/>
          <w:color w:val="000000"/>
          <w:sz w:val="28"/>
          <w:szCs w:val="28"/>
          <w:lang w:val="uk-UA"/>
        </w:rPr>
        <w:t xml:space="preserve">Даний принцип передбачає обстеження дітей з ВНГП різними фахівцями (логопедом, педіатром, отоларингологом, стоматологом, орт одонтом, невропатологами або психоневрологом, фізіотерапевтом, лікарем ЛФК, психологом). </w:t>
      </w:r>
      <w:r w:rsidRPr="004F5127">
        <w:rPr>
          <w:rFonts w:ascii="Times New Roman" w:hAnsi="Times New Roman" w:cs="Times New Roman"/>
          <w:color w:val="000000"/>
          <w:sz w:val="28"/>
          <w:szCs w:val="28"/>
        </w:rPr>
        <w:t xml:space="preserve">Лише грамотне використання і зіставлення результатів комплексного дослідження дасть можливість дійти висновку про суть вади і її глибину. </w:t>
      </w:r>
    </w:p>
    <w:p w:rsidR="00460285" w:rsidRPr="004F5127" w:rsidRDefault="00460285" w:rsidP="00852F25">
      <w:pPr>
        <w:spacing w:line="360" w:lineRule="auto"/>
        <w:ind w:firstLine="540"/>
        <w:jc w:val="both"/>
        <w:rPr>
          <w:rFonts w:ascii="Times New Roman" w:hAnsi="Times New Roman" w:cs="Times New Roman"/>
          <w:color w:val="000000"/>
          <w:sz w:val="28"/>
          <w:szCs w:val="28"/>
        </w:rPr>
      </w:pPr>
      <w:r w:rsidRPr="004F5127">
        <w:rPr>
          <w:rFonts w:ascii="Times New Roman" w:hAnsi="Times New Roman" w:cs="Times New Roman"/>
          <w:color w:val="000000"/>
          <w:sz w:val="28"/>
          <w:szCs w:val="28"/>
        </w:rPr>
        <w:t xml:space="preserve">Виходячи з природи порушення, у дітей із природженими незрощеннями губи і піднебіння простежуються порушення не тільки структури або анатомічної цілісності артикуляційного апарату, а й його функцій. Це виявляється у самому незрощенні верхньої губи, м'якого або твердого піднебіння, підслизової (субмукозної) щілини, порушеннях зубного ряду, прикусу, закороткій під'язиковій вуздечці, відсутності або загальмованості піднебінних і глоткових рефлексів тощо. </w:t>
      </w:r>
    </w:p>
    <w:p w:rsidR="00460285" w:rsidRPr="004F5127" w:rsidRDefault="00460285" w:rsidP="00852F25">
      <w:pPr>
        <w:spacing w:line="360" w:lineRule="auto"/>
        <w:ind w:firstLine="540"/>
        <w:jc w:val="both"/>
        <w:rPr>
          <w:rFonts w:ascii="Times New Roman" w:hAnsi="Times New Roman" w:cs="Times New Roman"/>
          <w:color w:val="000000"/>
          <w:sz w:val="28"/>
          <w:szCs w:val="28"/>
        </w:rPr>
      </w:pPr>
      <w:r w:rsidRPr="004F5127">
        <w:rPr>
          <w:rFonts w:ascii="Times New Roman" w:hAnsi="Times New Roman" w:cs="Times New Roman"/>
          <w:color w:val="000000"/>
          <w:sz w:val="28"/>
          <w:szCs w:val="28"/>
        </w:rPr>
        <w:t>З метою виявлення цих відхилень, здійснення комплексного лікування, а також для визначення строків логопедичного втручання дитину обстежують хірург-стоматолог і ортодонт.</w:t>
      </w:r>
    </w:p>
    <w:p w:rsidR="00460285" w:rsidRPr="004F5127" w:rsidRDefault="00460285" w:rsidP="00852F25">
      <w:pPr>
        <w:spacing w:line="360" w:lineRule="auto"/>
        <w:ind w:firstLine="540"/>
        <w:jc w:val="both"/>
        <w:rPr>
          <w:rFonts w:ascii="Times New Roman" w:hAnsi="Times New Roman" w:cs="Times New Roman"/>
          <w:color w:val="000000"/>
          <w:sz w:val="28"/>
          <w:szCs w:val="28"/>
          <w:shd w:val="clear" w:color="auto" w:fill="FFFFFF"/>
        </w:rPr>
      </w:pPr>
      <w:r w:rsidRPr="004F5127">
        <w:rPr>
          <w:rFonts w:ascii="Times New Roman" w:hAnsi="Times New Roman" w:cs="Times New Roman"/>
          <w:color w:val="000000"/>
          <w:sz w:val="28"/>
          <w:szCs w:val="28"/>
          <w:shd w:val="clear" w:color="auto" w:fill="FFFFFF"/>
        </w:rPr>
        <w:t>Вроджене незрощення губи та піднебіння належить до тяжких анатомо-фізіологічних дефектів, який супроводжується патологічними змінами у багатьох не до кінця сформованих системах організму та викликає порушення нервово-психічного, емоційного стану дитини.</w:t>
      </w:r>
    </w:p>
    <w:p w:rsidR="00460285" w:rsidRPr="004F5127" w:rsidRDefault="00460285" w:rsidP="00852F25">
      <w:pPr>
        <w:pStyle w:val="a4"/>
        <w:shd w:val="clear" w:color="auto" w:fill="FFFFFF"/>
        <w:spacing w:before="0" w:beforeAutospacing="0" w:after="285" w:afterAutospacing="0" w:line="360" w:lineRule="auto"/>
        <w:ind w:firstLine="540"/>
        <w:jc w:val="both"/>
        <w:rPr>
          <w:color w:val="000000"/>
          <w:sz w:val="28"/>
          <w:szCs w:val="28"/>
        </w:rPr>
      </w:pPr>
      <w:r w:rsidRPr="004F5127">
        <w:rPr>
          <w:color w:val="000000"/>
          <w:sz w:val="28"/>
          <w:szCs w:val="28"/>
        </w:rPr>
        <w:lastRenderedPageBreak/>
        <w:t>При плануванні роботи логопед, керуючись психолого-педагогічною класифікацією мовленнєвих порушень, визначає стан розвитку структурних компонентів мовлення у процесі логопедичного обстеження. Виходячи зі стану сформованості фонетичної, лексико-граматичної і просодичної сторін мовлення, визначають основні завдання і обирають напрями логокорекційного впливу на дитину з ринолалією.</w:t>
      </w:r>
    </w:p>
    <w:p w:rsidR="00460285" w:rsidRPr="004F5127" w:rsidRDefault="00460285" w:rsidP="00852F25">
      <w:pPr>
        <w:pStyle w:val="a4"/>
        <w:shd w:val="clear" w:color="auto" w:fill="FFFFFF"/>
        <w:spacing w:before="0" w:beforeAutospacing="0" w:after="285" w:afterAutospacing="0" w:line="360" w:lineRule="auto"/>
        <w:jc w:val="both"/>
        <w:rPr>
          <w:color w:val="000000"/>
          <w:sz w:val="28"/>
          <w:szCs w:val="28"/>
        </w:rPr>
      </w:pPr>
      <w:r w:rsidRPr="004F5127">
        <w:rPr>
          <w:color w:val="000000"/>
          <w:sz w:val="28"/>
          <w:szCs w:val="28"/>
        </w:rPr>
        <w:t>Високу результативність показала методика подолання ринолал</w:t>
      </w:r>
      <w:r w:rsidR="00535281">
        <w:rPr>
          <w:color w:val="000000"/>
          <w:sz w:val="28"/>
          <w:szCs w:val="28"/>
        </w:rPr>
        <w:t xml:space="preserve">ії, розроблена А. </w:t>
      </w:r>
      <w:proofErr w:type="gramStart"/>
      <w:r w:rsidR="00535281">
        <w:rPr>
          <w:color w:val="000000"/>
          <w:sz w:val="28"/>
          <w:szCs w:val="28"/>
        </w:rPr>
        <w:t xml:space="preserve">Іпполітовою </w:t>
      </w:r>
      <w:r w:rsidRPr="004F5127">
        <w:rPr>
          <w:color w:val="000000"/>
          <w:sz w:val="28"/>
          <w:szCs w:val="28"/>
        </w:rPr>
        <w:t>,</w:t>
      </w:r>
      <w:proofErr w:type="gramEnd"/>
      <w:r w:rsidRPr="004F5127">
        <w:rPr>
          <w:color w:val="000000"/>
          <w:sz w:val="28"/>
          <w:szCs w:val="28"/>
        </w:rPr>
        <w:t xml:space="preserve"> яка довела необхідність і доцільність систематичних логопедичних занять уже в доопераційному періоді.</w:t>
      </w:r>
    </w:p>
    <w:p w:rsidR="00FB3BED" w:rsidRPr="004F5127" w:rsidRDefault="00FB3BED" w:rsidP="00852F25">
      <w:pPr>
        <w:pStyle w:val="a4"/>
        <w:shd w:val="clear" w:color="auto" w:fill="FFFFFF"/>
        <w:spacing w:after="285" w:line="360" w:lineRule="auto"/>
        <w:ind w:firstLine="708"/>
        <w:jc w:val="both"/>
        <w:rPr>
          <w:color w:val="000000"/>
          <w:sz w:val="28"/>
          <w:szCs w:val="28"/>
        </w:rPr>
      </w:pPr>
      <w:r w:rsidRPr="004F5127">
        <w:rPr>
          <w:color w:val="000000"/>
          <w:sz w:val="28"/>
          <w:szCs w:val="28"/>
        </w:rPr>
        <w:t xml:space="preserve">Поетапна реабілітація дітей з уродженими </w:t>
      </w:r>
      <w:r w:rsidRPr="004F5127">
        <w:rPr>
          <w:color w:val="000000"/>
          <w:sz w:val="28"/>
          <w:szCs w:val="28"/>
          <w:lang w:val="uk-UA"/>
        </w:rPr>
        <w:t>незрощенням</w:t>
      </w:r>
      <w:r w:rsidRPr="004F5127">
        <w:rPr>
          <w:color w:val="000000"/>
          <w:sz w:val="28"/>
          <w:szCs w:val="28"/>
        </w:rPr>
        <w:t xml:space="preserve"> губи і </w:t>
      </w:r>
      <w:r w:rsidRPr="004F5127">
        <w:rPr>
          <w:color w:val="000000"/>
          <w:sz w:val="28"/>
          <w:szCs w:val="28"/>
          <w:lang w:val="uk-UA"/>
        </w:rPr>
        <w:t>піднебіння</w:t>
      </w:r>
      <w:r w:rsidRPr="004F5127">
        <w:rPr>
          <w:color w:val="000000"/>
          <w:sz w:val="28"/>
          <w:szCs w:val="28"/>
        </w:rPr>
        <w:t xml:space="preserve"> ґрунтується на поєднанні лікувальних, логопедичних і психолого-педагогічних заходів, які проводяться протягом росту дитини до 14-15 років. Ця робота здійснюється хірургом-стоматологом, ортодонтом, логопедом, отоларингологом, фахівцем з лікувальної гімнастики, психологом і при необхідності іншими фахівцями.</w:t>
      </w:r>
    </w:p>
    <w:p w:rsidR="00FB3BED" w:rsidRPr="004F5127" w:rsidRDefault="00FB3BED" w:rsidP="00852F25">
      <w:pPr>
        <w:pStyle w:val="a4"/>
        <w:shd w:val="clear" w:color="auto" w:fill="FFFFFF"/>
        <w:spacing w:after="285" w:line="360" w:lineRule="auto"/>
        <w:jc w:val="both"/>
        <w:rPr>
          <w:color w:val="000000"/>
          <w:sz w:val="28"/>
          <w:szCs w:val="28"/>
        </w:rPr>
      </w:pPr>
      <w:r w:rsidRPr="004F5127">
        <w:rPr>
          <w:color w:val="000000"/>
          <w:sz w:val="28"/>
          <w:szCs w:val="28"/>
        </w:rPr>
        <w:t>Основні медико-психолого-педагогічні заходи для лікування та реабілітації дітей з ринолалією:</w:t>
      </w:r>
    </w:p>
    <w:p w:rsidR="00FB3BED" w:rsidRPr="004F5127" w:rsidRDefault="00FB3BED" w:rsidP="00852F25">
      <w:pPr>
        <w:pStyle w:val="a4"/>
        <w:numPr>
          <w:ilvl w:val="0"/>
          <w:numId w:val="4"/>
        </w:numPr>
        <w:shd w:val="clear" w:color="auto" w:fill="FFFFFF"/>
        <w:spacing w:after="285" w:line="360" w:lineRule="auto"/>
        <w:jc w:val="both"/>
        <w:rPr>
          <w:color w:val="000000"/>
          <w:sz w:val="28"/>
          <w:szCs w:val="28"/>
        </w:rPr>
      </w:pPr>
      <w:r w:rsidRPr="004F5127">
        <w:rPr>
          <w:color w:val="000000"/>
          <w:sz w:val="28"/>
          <w:szCs w:val="28"/>
        </w:rPr>
        <w:t>Рання комплексна (психологічна, логопедична та ін.) профілактика;</w:t>
      </w:r>
    </w:p>
    <w:p w:rsidR="00FB3BED" w:rsidRPr="004F5127" w:rsidRDefault="00FB3BED" w:rsidP="00852F25">
      <w:pPr>
        <w:pStyle w:val="a4"/>
        <w:numPr>
          <w:ilvl w:val="0"/>
          <w:numId w:val="4"/>
        </w:numPr>
        <w:shd w:val="clear" w:color="auto" w:fill="FFFFFF"/>
        <w:spacing w:after="285" w:line="360" w:lineRule="auto"/>
        <w:jc w:val="both"/>
        <w:rPr>
          <w:color w:val="000000"/>
          <w:sz w:val="28"/>
          <w:szCs w:val="28"/>
        </w:rPr>
      </w:pPr>
      <w:r w:rsidRPr="004F5127">
        <w:rPr>
          <w:color w:val="000000"/>
          <w:sz w:val="28"/>
          <w:szCs w:val="28"/>
        </w:rPr>
        <w:t>Своєчасна отоларингологічна санація (профілактика порушень слуху у дітей);</w:t>
      </w:r>
    </w:p>
    <w:p w:rsidR="00FB3BED" w:rsidRPr="004F5127" w:rsidRDefault="00FB3BED" w:rsidP="00852F25">
      <w:pPr>
        <w:pStyle w:val="a4"/>
        <w:numPr>
          <w:ilvl w:val="0"/>
          <w:numId w:val="4"/>
        </w:numPr>
        <w:shd w:val="clear" w:color="auto" w:fill="FFFFFF"/>
        <w:spacing w:after="285" w:line="360" w:lineRule="auto"/>
        <w:jc w:val="both"/>
        <w:rPr>
          <w:color w:val="000000"/>
          <w:sz w:val="28"/>
          <w:szCs w:val="28"/>
        </w:rPr>
      </w:pPr>
      <w:r w:rsidRPr="004F5127">
        <w:rPr>
          <w:color w:val="000000"/>
          <w:sz w:val="28"/>
          <w:szCs w:val="28"/>
        </w:rPr>
        <w:t>Доопераційна логопедична допомога;</w:t>
      </w:r>
    </w:p>
    <w:p w:rsidR="00FB3BED" w:rsidRDefault="00FB3BED" w:rsidP="00852F25">
      <w:pPr>
        <w:pStyle w:val="a4"/>
        <w:numPr>
          <w:ilvl w:val="0"/>
          <w:numId w:val="4"/>
        </w:numPr>
        <w:shd w:val="clear" w:color="auto" w:fill="FFFFFF"/>
        <w:spacing w:after="285" w:line="360" w:lineRule="auto"/>
        <w:jc w:val="both"/>
        <w:rPr>
          <w:color w:val="000000"/>
          <w:sz w:val="28"/>
          <w:szCs w:val="28"/>
          <w:lang w:val="uk-UA"/>
        </w:rPr>
      </w:pPr>
      <w:r w:rsidRPr="004F5127">
        <w:rPr>
          <w:color w:val="000000"/>
          <w:sz w:val="28"/>
          <w:szCs w:val="28"/>
          <w:lang w:val="uk-UA"/>
        </w:rPr>
        <w:t>Усунення хірургічним шляхом анатомічних порушень неба, ортодонтичне виправлення деформації верхньої щелепи і постійний контроль за запобіганням вторинних деформацій;</w:t>
      </w:r>
    </w:p>
    <w:p w:rsidR="00F35963" w:rsidRDefault="00F35963" w:rsidP="00F35963">
      <w:pPr>
        <w:pStyle w:val="a4"/>
        <w:shd w:val="clear" w:color="auto" w:fill="FFFFFF"/>
        <w:spacing w:after="285" w:line="360" w:lineRule="auto"/>
        <w:ind w:firstLine="360"/>
        <w:jc w:val="both"/>
        <w:rPr>
          <w:color w:val="000000"/>
          <w:sz w:val="28"/>
          <w:szCs w:val="28"/>
          <w:lang w:val="uk-UA"/>
        </w:rPr>
      </w:pPr>
      <w:r w:rsidRPr="00F35963">
        <w:rPr>
          <w:color w:val="000000"/>
          <w:sz w:val="28"/>
          <w:szCs w:val="28"/>
          <w:lang w:val="uk-UA"/>
        </w:rPr>
        <w:t xml:space="preserve">Для правильної організації ранньої корекційної роботи необхідно провести своєчасне докладне дослідження мовлення дитини. Важливе значення для </w:t>
      </w:r>
      <w:r w:rsidRPr="00F35963">
        <w:rPr>
          <w:color w:val="000000"/>
          <w:sz w:val="28"/>
          <w:szCs w:val="28"/>
          <w:lang w:val="uk-UA"/>
        </w:rPr>
        <w:lastRenderedPageBreak/>
        <w:t>мовно</w:t>
      </w:r>
      <w:r>
        <w:rPr>
          <w:color w:val="000000"/>
          <w:sz w:val="28"/>
          <w:szCs w:val="28"/>
          <w:lang w:val="uk-UA"/>
        </w:rPr>
        <w:t xml:space="preserve">го розвитку дітей з піднебінною </w:t>
      </w:r>
      <w:r w:rsidRPr="00F35963">
        <w:rPr>
          <w:color w:val="000000"/>
          <w:sz w:val="28"/>
          <w:szCs w:val="28"/>
          <w:lang w:val="uk-UA"/>
        </w:rPr>
        <w:t>патологією має питання про терміни поча</w:t>
      </w:r>
      <w:r>
        <w:rPr>
          <w:color w:val="000000"/>
          <w:sz w:val="28"/>
          <w:szCs w:val="28"/>
          <w:lang w:val="uk-UA"/>
        </w:rPr>
        <w:t xml:space="preserve">тку логопедичного впливу. </w:t>
      </w:r>
    </w:p>
    <w:p w:rsidR="00F35963" w:rsidRDefault="00F35963" w:rsidP="00F35963">
      <w:pPr>
        <w:pStyle w:val="a4"/>
        <w:shd w:val="clear" w:color="auto" w:fill="FFFFFF"/>
        <w:spacing w:after="285" w:line="360" w:lineRule="auto"/>
        <w:ind w:firstLine="360"/>
        <w:jc w:val="both"/>
        <w:rPr>
          <w:color w:val="000000"/>
          <w:sz w:val="28"/>
          <w:szCs w:val="28"/>
          <w:lang w:val="uk-UA"/>
        </w:rPr>
      </w:pPr>
      <w:r>
        <w:rPr>
          <w:color w:val="000000"/>
          <w:sz w:val="28"/>
          <w:szCs w:val="28"/>
          <w:lang w:val="uk-UA"/>
        </w:rPr>
        <w:t>Дана реабілітація є тривалою</w:t>
      </w:r>
      <w:r w:rsidRPr="00F35963">
        <w:rPr>
          <w:color w:val="000000"/>
          <w:sz w:val="28"/>
          <w:szCs w:val="28"/>
          <w:lang w:val="uk-UA"/>
        </w:rPr>
        <w:t xml:space="preserve">, </w:t>
      </w:r>
      <w:r>
        <w:rPr>
          <w:color w:val="000000"/>
          <w:sz w:val="28"/>
          <w:szCs w:val="28"/>
          <w:lang w:val="uk-UA"/>
        </w:rPr>
        <w:t>інколи</w:t>
      </w:r>
      <w:r w:rsidRPr="00F35963">
        <w:rPr>
          <w:color w:val="000000"/>
          <w:sz w:val="28"/>
          <w:szCs w:val="28"/>
          <w:lang w:val="uk-UA"/>
        </w:rPr>
        <w:t xml:space="preserve"> багаторічним процесом. У перший рік життя у дитини розвивається </w:t>
      </w:r>
      <w:r>
        <w:rPr>
          <w:color w:val="000000"/>
          <w:sz w:val="28"/>
          <w:szCs w:val="28"/>
          <w:lang w:val="uk-UA"/>
        </w:rPr>
        <w:t>гуління</w:t>
      </w:r>
      <w:r w:rsidRPr="00F35963">
        <w:rPr>
          <w:color w:val="000000"/>
          <w:sz w:val="28"/>
          <w:szCs w:val="28"/>
          <w:lang w:val="uk-UA"/>
        </w:rPr>
        <w:t xml:space="preserve"> і лепет, формується інтонаційна система мови, удосконалюється сенсорне сприйняття і пізнавальна діяльність, накопичується словниковий запас, засвоюються граматичні зв'язки. </w:t>
      </w:r>
    </w:p>
    <w:p w:rsidR="00F35963" w:rsidRDefault="00F35963" w:rsidP="00F35963">
      <w:pPr>
        <w:pStyle w:val="a4"/>
        <w:shd w:val="clear" w:color="auto" w:fill="FFFFFF"/>
        <w:spacing w:after="285" w:line="360" w:lineRule="auto"/>
        <w:ind w:firstLine="360"/>
        <w:jc w:val="both"/>
        <w:rPr>
          <w:color w:val="000000"/>
          <w:sz w:val="28"/>
          <w:szCs w:val="28"/>
          <w:lang w:val="uk-UA"/>
        </w:rPr>
      </w:pPr>
      <w:r w:rsidRPr="00F35963">
        <w:rPr>
          <w:color w:val="000000"/>
          <w:sz w:val="28"/>
          <w:szCs w:val="28"/>
          <w:lang w:val="uk-UA"/>
        </w:rPr>
        <w:t>Необхідність логопедичної роботи з дітьми в ранньому віці обумовлюється природною в онтогенез</w:t>
      </w:r>
      <w:r w:rsidR="005C1944">
        <w:rPr>
          <w:color w:val="000000"/>
          <w:sz w:val="28"/>
          <w:szCs w:val="28"/>
          <w:lang w:val="uk-UA"/>
        </w:rPr>
        <w:t>і фізіологічною активністю мовнленнєвої</w:t>
      </w:r>
      <w:r w:rsidRPr="00F35963">
        <w:rPr>
          <w:color w:val="000000"/>
          <w:sz w:val="28"/>
          <w:szCs w:val="28"/>
          <w:lang w:val="uk-UA"/>
        </w:rPr>
        <w:t>ї функціональної системи. Один із прийомів корекційної роботи в цей період - використання предметно-ігрової діяльності для активізації мовного розвитку дітей.</w:t>
      </w:r>
    </w:p>
    <w:p w:rsidR="00F35963" w:rsidRPr="00F35963" w:rsidRDefault="00F35963" w:rsidP="00F35963">
      <w:pPr>
        <w:pStyle w:val="a4"/>
        <w:shd w:val="clear" w:color="auto" w:fill="FFFFFF"/>
        <w:spacing w:after="285" w:line="360" w:lineRule="auto"/>
        <w:ind w:firstLine="360"/>
        <w:jc w:val="both"/>
        <w:rPr>
          <w:color w:val="000000"/>
          <w:sz w:val="28"/>
          <w:szCs w:val="28"/>
          <w:lang w:val="uk-UA"/>
        </w:rPr>
      </w:pPr>
      <w:r w:rsidRPr="00F35963">
        <w:rPr>
          <w:color w:val="000000"/>
          <w:sz w:val="28"/>
          <w:szCs w:val="28"/>
          <w:lang w:val="uk-UA"/>
        </w:rPr>
        <w:t xml:space="preserve"> Система корекційної роботи, в основі якої лежить предметно-ігрова діяльність дітей, в більшості випадків виявляється ефективною.</w:t>
      </w:r>
    </w:p>
    <w:p w:rsidR="00F35963" w:rsidRDefault="00F35963" w:rsidP="00F35963">
      <w:pPr>
        <w:pStyle w:val="a4"/>
        <w:shd w:val="clear" w:color="auto" w:fill="FFFFFF"/>
        <w:spacing w:after="285" w:line="360" w:lineRule="auto"/>
        <w:ind w:firstLine="360"/>
        <w:jc w:val="both"/>
        <w:rPr>
          <w:color w:val="000000"/>
          <w:sz w:val="28"/>
          <w:szCs w:val="28"/>
          <w:lang w:val="uk-UA"/>
        </w:rPr>
      </w:pPr>
      <w:r w:rsidRPr="00F35963">
        <w:rPr>
          <w:color w:val="000000"/>
          <w:sz w:val="28"/>
          <w:szCs w:val="28"/>
          <w:lang w:val="uk-UA"/>
        </w:rPr>
        <w:t xml:space="preserve">Значну допомогу в мовному розвитку дітей з уродженими ущелинами губи і </w:t>
      </w:r>
      <w:r>
        <w:rPr>
          <w:color w:val="000000"/>
          <w:sz w:val="28"/>
          <w:szCs w:val="28"/>
          <w:lang w:val="uk-UA"/>
        </w:rPr>
        <w:t>піднебіння</w:t>
      </w:r>
      <w:r w:rsidRPr="00F35963">
        <w:rPr>
          <w:color w:val="000000"/>
          <w:sz w:val="28"/>
          <w:szCs w:val="28"/>
          <w:lang w:val="uk-UA"/>
        </w:rPr>
        <w:t xml:space="preserve"> можуть надати батьки, яких необхідно озброїти певними знаннями про даної патології та про особливості корекційної роботи з дітьми. </w:t>
      </w:r>
    </w:p>
    <w:p w:rsidR="00F35963" w:rsidRDefault="00F35963" w:rsidP="00F35963">
      <w:pPr>
        <w:pStyle w:val="a4"/>
        <w:shd w:val="clear" w:color="auto" w:fill="FFFFFF"/>
        <w:spacing w:after="285" w:line="360" w:lineRule="auto"/>
        <w:ind w:firstLine="360"/>
        <w:jc w:val="both"/>
        <w:rPr>
          <w:color w:val="000000"/>
          <w:sz w:val="28"/>
          <w:szCs w:val="28"/>
          <w:lang w:val="uk-UA"/>
        </w:rPr>
      </w:pPr>
      <w:r>
        <w:rPr>
          <w:color w:val="000000"/>
          <w:sz w:val="28"/>
          <w:szCs w:val="28"/>
          <w:lang w:val="uk-UA"/>
        </w:rPr>
        <w:t>Повсякденний</w:t>
      </w:r>
      <w:r w:rsidRPr="00F35963">
        <w:rPr>
          <w:color w:val="000000"/>
          <w:sz w:val="28"/>
          <w:szCs w:val="28"/>
          <w:lang w:val="uk-UA"/>
        </w:rPr>
        <w:t xml:space="preserve"> обов'язок батьків - сприяти повноцінному мовному розвитку дітей. Результати корекційного впливу будуть більш ефективні, якщо батьки стануть закріплювати сформовані навички в домашніх умовах. Домашні заняття повинні бути частими (5-7 раз в день), але короткими за часом (10-15 хвилин), проводитися в ігровій формі, з використанням наочного матеріалу і пре</w:t>
      </w:r>
      <w:r>
        <w:rPr>
          <w:color w:val="000000"/>
          <w:sz w:val="28"/>
          <w:szCs w:val="28"/>
          <w:lang w:val="uk-UA"/>
        </w:rPr>
        <w:t xml:space="preserve">дметів навколишнього світу. </w:t>
      </w:r>
    </w:p>
    <w:p w:rsidR="00F35963" w:rsidRPr="00F35963" w:rsidRDefault="00F35963" w:rsidP="00F35963">
      <w:pPr>
        <w:pStyle w:val="a4"/>
        <w:shd w:val="clear" w:color="auto" w:fill="FFFFFF"/>
        <w:spacing w:after="285" w:line="360" w:lineRule="auto"/>
        <w:ind w:firstLine="360"/>
        <w:jc w:val="both"/>
        <w:rPr>
          <w:color w:val="000000"/>
          <w:sz w:val="28"/>
          <w:szCs w:val="28"/>
          <w:lang w:val="uk-UA"/>
        </w:rPr>
      </w:pPr>
      <w:r>
        <w:rPr>
          <w:color w:val="000000"/>
          <w:sz w:val="28"/>
          <w:szCs w:val="28"/>
          <w:lang w:val="uk-UA"/>
        </w:rPr>
        <w:t>Інтенсивність мовленнєво</w:t>
      </w:r>
      <w:r w:rsidRPr="00F35963">
        <w:rPr>
          <w:color w:val="000000"/>
          <w:sz w:val="28"/>
          <w:szCs w:val="28"/>
          <w:lang w:val="uk-UA"/>
        </w:rPr>
        <w:t>го розвитку дітей залежить від характеру стосунків у сім'ї, від особливостей спілкування з дорослими. Емоційний фактор має велике значення, тому слід підтримувати тільки позитивні емоції.</w:t>
      </w:r>
    </w:p>
    <w:p w:rsidR="00FB3BED" w:rsidRPr="004F5127" w:rsidRDefault="00FB3BED" w:rsidP="00F35963">
      <w:pPr>
        <w:pStyle w:val="a4"/>
        <w:shd w:val="clear" w:color="auto" w:fill="FFFFFF"/>
        <w:spacing w:after="285" w:line="360" w:lineRule="auto"/>
        <w:ind w:firstLine="360"/>
        <w:jc w:val="both"/>
        <w:rPr>
          <w:color w:val="000000"/>
          <w:sz w:val="28"/>
          <w:szCs w:val="28"/>
        </w:rPr>
      </w:pPr>
      <w:r w:rsidRPr="004F5127">
        <w:rPr>
          <w:color w:val="000000"/>
          <w:sz w:val="28"/>
          <w:szCs w:val="28"/>
        </w:rPr>
        <w:lastRenderedPageBreak/>
        <w:t>Післяопераційна логопедична допомога (розвиток дихання, активізація артикуляційного апарату, постановка правильного звуковимови, корекція голосу для усунення назального відтінку).</w:t>
      </w:r>
    </w:p>
    <w:p w:rsidR="00FB3BED" w:rsidRPr="004F5127" w:rsidRDefault="00FB3BED" w:rsidP="00F35963">
      <w:pPr>
        <w:pStyle w:val="a4"/>
        <w:shd w:val="clear" w:color="auto" w:fill="FFFFFF"/>
        <w:spacing w:after="285" w:line="360" w:lineRule="auto"/>
        <w:ind w:firstLine="284"/>
        <w:jc w:val="both"/>
        <w:rPr>
          <w:color w:val="000000"/>
          <w:sz w:val="28"/>
          <w:szCs w:val="28"/>
        </w:rPr>
      </w:pPr>
      <w:r w:rsidRPr="004F5127">
        <w:rPr>
          <w:color w:val="000000"/>
          <w:sz w:val="28"/>
          <w:szCs w:val="28"/>
        </w:rPr>
        <w:t>Хворій дитині-ринолаліку повинна бути надана логопедична допомога, основні напрями якої:</w:t>
      </w:r>
    </w:p>
    <w:p w:rsidR="00FB3BED" w:rsidRPr="004F5127" w:rsidRDefault="00FB3BED" w:rsidP="00852F25">
      <w:pPr>
        <w:pStyle w:val="a4"/>
        <w:numPr>
          <w:ilvl w:val="0"/>
          <w:numId w:val="7"/>
        </w:numPr>
        <w:shd w:val="clear" w:color="auto" w:fill="FFFFFF"/>
        <w:spacing w:after="285" w:line="360" w:lineRule="auto"/>
        <w:ind w:left="426" w:hanging="142"/>
        <w:jc w:val="both"/>
        <w:rPr>
          <w:color w:val="000000"/>
          <w:sz w:val="28"/>
          <w:szCs w:val="28"/>
        </w:rPr>
      </w:pPr>
      <w:r w:rsidRPr="004F5127">
        <w:rPr>
          <w:color w:val="000000"/>
          <w:sz w:val="28"/>
          <w:szCs w:val="28"/>
        </w:rPr>
        <w:t>розвиток нормального фізіологічного і мовного дихання;</w:t>
      </w:r>
    </w:p>
    <w:p w:rsidR="00FB3BED" w:rsidRPr="004F5127" w:rsidRDefault="00FB3BED" w:rsidP="00852F25">
      <w:pPr>
        <w:pStyle w:val="a4"/>
        <w:numPr>
          <w:ilvl w:val="0"/>
          <w:numId w:val="7"/>
        </w:numPr>
        <w:shd w:val="clear" w:color="auto" w:fill="FFFFFF"/>
        <w:spacing w:after="285" w:line="360" w:lineRule="auto"/>
        <w:ind w:left="426" w:hanging="142"/>
        <w:jc w:val="both"/>
        <w:rPr>
          <w:color w:val="000000"/>
          <w:sz w:val="28"/>
          <w:szCs w:val="28"/>
        </w:rPr>
      </w:pPr>
      <w:r w:rsidRPr="004F5127">
        <w:rPr>
          <w:color w:val="000000"/>
          <w:sz w:val="28"/>
          <w:szCs w:val="28"/>
        </w:rPr>
        <w:t>формування правильних артикуляційних рухів;</w:t>
      </w:r>
    </w:p>
    <w:p w:rsidR="00FB3BED" w:rsidRPr="004F5127" w:rsidRDefault="00FB3BED" w:rsidP="00852F25">
      <w:pPr>
        <w:pStyle w:val="a4"/>
        <w:numPr>
          <w:ilvl w:val="0"/>
          <w:numId w:val="7"/>
        </w:numPr>
        <w:shd w:val="clear" w:color="auto" w:fill="FFFFFF"/>
        <w:spacing w:after="285" w:line="360" w:lineRule="auto"/>
        <w:ind w:left="426" w:hanging="142"/>
        <w:jc w:val="both"/>
        <w:rPr>
          <w:color w:val="000000"/>
          <w:sz w:val="28"/>
          <w:szCs w:val="28"/>
        </w:rPr>
      </w:pPr>
      <w:r w:rsidRPr="004F5127">
        <w:rPr>
          <w:color w:val="000000"/>
          <w:sz w:val="28"/>
          <w:szCs w:val="28"/>
        </w:rPr>
        <w:t>корекція порушень звуковимови;</w:t>
      </w:r>
    </w:p>
    <w:p w:rsidR="00FB3BED" w:rsidRPr="004F5127" w:rsidRDefault="00FB3BED" w:rsidP="00852F25">
      <w:pPr>
        <w:pStyle w:val="a4"/>
        <w:numPr>
          <w:ilvl w:val="0"/>
          <w:numId w:val="7"/>
        </w:numPr>
        <w:shd w:val="clear" w:color="auto" w:fill="FFFFFF"/>
        <w:spacing w:after="285" w:line="360" w:lineRule="auto"/>
        <w:ind w:left="426" w:hanging="142"/>
        <w:jc w:val="both"/>
        <w:rPr>
          <w:color w:val="000000"/>
          <w:sz w:val="28"/>
          <w:szCs w:val="28"/>
        </w:rPr>
      </w:pPr>
      <w:r w:rsidRPr="004F5127">
        <w:rPr>
          <w:color w:val="000000"/>
          <w:sz w:val="28"/>
          <w:szCs w:val="28"/>
        </w:rPr>
        <w:t>усунення носового (назального) відтінку голосу;</w:t>
      </w:r>
    </w:p>
    <w:p w:rsidR="00FB3BED" w:rsidRPr="004F5127" w:rsidRDefault="00FB3BED" w:rsidP="00852F25">
      <w:pPr>
        <w:pStyle w:val="a4"/>
        <w:numPr>
          <w:ilvl w:val="0"/>
          <w:numId w:val="7"/>
        </w:numPr>
        <w:shd w:val="clear" w:color="auto" w:fill="FFFFFF"/>
        <w:spacing w:after="285" w:line="360" w:lineRule="auto"/>
        <w:ind w:left="426" w:hanging="142"/>
        <w:jc w:val="both"/>
        <w:rPr>
          <w:color w:val="000000"/>
          <w:sz w:val="28"/>
          <w:szCs w:val="28"/>
        </w:rPr>
      </w:pPr>
      <w:r w:rsidRPr="004F5127">
        <w:rPr>
          <w:color w:val="000000"/>
          <w:sz w:val="28"/>
          <w:szCs w:val="28"/>
        </w:rPr>
        <w:t>автоматизація сформованих навичок у вільному мовному спілкуванні;</w:t>
      </w:r>
    </w:p>
    <w:p w:rsidR="00FB3BED" w:rsidRPr="004F5127" w:rsidRDefault="00FB3BED" w:rsidP="00852F25">
      <w:pPr>
        <w:pStyle w:val="a4"/>
        <w:numPr>
          <w:ilvl w:val="0"/>
          <w:numId w:val="7"/>
        </w:numPr>
        <w:shd w:val="clear" w:color="auto" w:fill="FFFFFF"/>
        <w:spacing w:after="285" w:line="360" w:lineRule="auto"/>
        <w:ind w:left="426" w:hanging="142"/>
        <w:jc w:val="both"/>
        <w:rPr>
          <w:color w:val="000000"/>
          <w:sz w:val="28"/>
          <w:szCs w:val="28"/>
        </w:rPr>
      </w:pPr>
      <w:r w:rsidRPr="004F5127">
        <w:rPr>
          <w:color w:val="000000"/>
          <w:sz w:val="28"/>
          <w:szCs w:val="28"/>
        </w:rPr>
        <w:t>нормалізація просодической сторони мови;</w:t>
      </w:r>
    </w:p>
    <w:p w:rsidR="00FB3BED" w:rsidRPr="004F5127" w:rsidRDefault="00FB3BED" w:rsidP="00852F25">
      <w:pPr>
        <w:pStyle w:val="a4"/>
        <w:numPr>
          <w:ilvl w:val="0"/>
          <w:numId w:val="7"/>
        </w:numPr>
        <w:shd w:val="clear" w:color="auto" w:fill="FFFFFF"/>
        <w:spacing w:after="285" w:line="360" w:lineRule="auto"/>
        <w:ind w:left="426" w:hanging="142"/>
        <w:jc w:val="both"/>
        <w:rPr>
          <w:color w:val="000000"/>
          <w:sz w:val="28"/>
          <w:szCs w:val="28"/>
          <w:lang w:val="uk-UA"/>
        </w:rPr>
      </w:pPr>
      <w:r w:rsidRPr="004F5127">
        <w:rPr>
          <w:color w:val="000000"/>
          <w:sz w:val="28"/>
          <w:szCs w:val="28"/>
        </w:rPr>
        <w:t>розвиток фонематичного сприйняття і навичок звукового аналізу та синтезу з метою попередження можливого подальшого виникнення порушення писемного мовлення –</w:t>
      </w:r>
      <w:r w:rsidR="00B80BFF" w:rsidRPr="004F5127">
        <w:rPr>
          <w:color w:val="000000"/>
          <w:sz w:val="28"/>
          <w:szCs w:val="28"/>
        </w:rPr>
        <w:t xml:space="preserve"> дизграфії</w:t>
      </w:r>
      <w:r w:rsidRPr="004F5127">
        <w:rPr>
          <w:color w:val="000000"/>
          <w:sz w:val="28"/>
          <w:szCs w:val="28"/>
        </w:rPr>
        <w:t>;</w:t>
      </w:r>
    </w:p>
    <w:p w:rsidR="00FB3BED" w:rsidRPr="004F5127" w:rsidRDefault="00FB3BED" w:rsidP="00852F25">
      <w:pPr>
        <w:pStyle w:val="a4"/>
        <w:numPr>
          <w:ilvl w:val="0"/>
          <w:numId w:val="7"/>
        </w:numPr>
        <w:shd w:val="clear" w:color="auto" w:fill="FFFFFF"/>
        <w:spacing w:after="285" w:line="360" w:lineRule="auto"/>
        <w:ind w:left="426" w:hanging="142"/>
        <w:jc w:val="both"/>
        <w:rPr>
          <w:color w:val="000000"/>
          <w:sz w:val="28"/>
          <w:szCs w:val="28"/>
        </w:rPr>
      </w:pPr>
      <w:r w:rsidRPr="004F5127">
        <w:rPr>
          <w:color w:val="000000"/>
          <w:sz w:val="28"/>
          <w:szCs w:val="28"/>
        </w:rPr>
        <w:t>своєчасне усунення відставання в розвитку фразової мови, лексико-граматичної будови мовлення;</w:t>
      </w:r>
    </w:p>
    <w:p w:rsidR="00F35963" w:rsidRDefault="003C5EF7" w:rsidP="00F35963">
      <w:pPr>
        <w:pStyle w:val="a4"/>
        <w:numPr>
          <w:ilvl w:val="0"/>
          <w:numId w:val="7"/>
        </w:numPr>
        <w:shd w:val="clear" w:color="auto" w:fill="FFFFFF"/>
        <w:spacing w:before="0" w:beforeAutospacing="0" w:after="285" w:afterAutospacing="0" w:line="360" w:lineRule="auto"/>
        <w:ind w:left="426" w:hanging="142"/>
        <w:jc w:val="both"/>
        <w:rPr>
          <w:color w:val="000000"/>
          <w:sz w:val="28"/>
          <w:szCs w:val="28"/>
        </w:rPr>
      </w:pPr>
      <w:r>
        <w:rPr>
          <w:color w:val="000000"/>
          <w:sz w:val="28"/>
          <w:szCs w:val="28"/>
        </w:rPr>
        <w:t>контр</w:t>
      </w:r>
      <w:r w:rsidR="00FB3BED" w:rsidRPr="004F5127">
        <w:rPr>
          <w:color w:val="000000"/>
          <w:sz w:val="28"/>
          <w:szCs w:val="28"/>
        </w:rPr>
        <w:t>оль за загальним мовним розвитком дитини.</w:t>
      </w:r>
    </w:p>
    <w:p w:rsidR="005C1944" w:rsidRPr="005C1944" w:rsidRDefault="005C1944" w:rsidP="005C1944">
      <w:pPr>
        <w:pStyle w:val="a4"/>
        <w:shd w:val="clear" w:color="auto" w:fill="FFFFFF"/>
        <w:spacing w:after="285" w:line="360" w:lineRule="auto"/>
        <w:jc w:val="both"/>
        <w:rPr>
          <w:color w:val="000000"/>
          <w:sz w:val="28"/>
          <w:szCs w:val="28"/>
        </w:rPr>
      </w:pPr>
      <w:r w:rsidRPr="005C1944">
        <w:rPr>
          <w:color w:val="000000"/>
          <w:sz w:val="28"/>
          <w:szCs w:val="28"/>
        </w:rPr>
        <w:t>Ефективність корекційної роботи залежить від наступних умов:</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 xml:space="preserve">- </w:t>
      </w:r>
      <w:r w:rsidRPr="005C1944">
        <w:rPr>
          <w:color w:val="000000"/>
          <w:sz w:val="28"/>
          <w:szCs w:val="28"/>
        </w:rPr>
        <w:t xml:space="preserve"> глибина і ступінь тяжкості дефекту артикуляційного апарату;</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 xml:space="preserve">- </w:t>
      </w:r>
      <w:r w:rsidRPr="005C1944">
        <w:rPr>
          <w:color w:val="000000"/>
          <w:sz w:val="28"/>
          <w:szCs w:val="28"/>
        </w:rPr>
        <w:t xml:space="preserve"> час і якість оперативного лікування;</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 xml:space="preserve">- </w:t>
      </w:r>
      <w:r w:rsidRPr="005C1944">
        <w:rPr>
          <w:color w:val="000000"/>
          <w:sz w:val="28"/>
          <w:szCs w:val="28"/>
        </w:rPr>
        <w:t xml:space="preserve"> ступінь компенсаторних можливостей дитини;</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 xml:space="preserve">- </w:t>
      </w:r>
      <w:r w:rsidRPr="005C1944">
        <w:rPr>
          <w:color w:val="000000"/>
          <w:sz w:val="28"/>
          <w:szCs w:val="28"/>
        </w:rPr>
        <w:t xml:space="preserve"> стан слухової функції, слухового уваги і сприйняття;</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 xml:space="preserve">- </w:t>
      </w:r>
      <w:r w:rsidRPr="005C1944">
        <w:rPr>
          <w:color w:val="000000"/>
          <w:sz w:val="28"/>
          <w:szCs w:val="28"/>
        </w:rPr>
        <w:t xml:space="preserve"> особливості розвитку особистості дитини;</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 xml:space="preserve">- </w:t>
      </w:r>
      <w:r w:rsidRPr="005C1944">
        <w:rPr>
          <w:color w:val="000000"/>
          <w:sz w:val="28"/>
          <w:szCs w:val="28"/>
        </w:rPr>
        <w:t xml:space="preserve"> вплив </w:t>
      </w:r>
      <w:r>
        <w:rPr>
          <w:color w:val="000000"/>
          <w:sz w:val="28"/>
          <w:szCs w:val="28"/>
          <w:lang w:val="uk-UA"/>
        </w:rPr>
        <w:t>мовленнєвого</w:t>
      </w:r>
      <w:r w:rsidRPr="005C1944">
        <w:rPr>
          <w:color w:val="000000"/>
          <w:sz w:val="28"/>
          <w:szCs w:val="28"/>
        </w:rPr>
        <w:t xml:space="preserve"> середовища;</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lastRenderedPageBreak/>
        <w:t xml:space="preserve">- </w:t>
      </w:r>
      <w:r w:rsidRPr="005C1944">
        <w:rPr>
          <w:color w:val="000000"/>
          <w:sz w:val="28"/>
          <w:szCs w:val="28"/>
        </w:rPr>
        <w:t>с</w:t>
      </w:r>
      <w:r>
        <w:rPr>
          <w:color w:val="000000"/>
          <w:sz w:val="28"/>
          <w:szCs w:val="28"/>
        </w:rPr>
        <w:t>тан інтелекту дитини з ринолалією</w:t>
      </w:r>
      <w:r w:rsidRPr="005C1944">
        <w:rPr>
          <w:color w:val="000000"/>
          <w:sz w:val="28"/>
          <w:szCs w:val="28"/>
        </w:rPr>
        <w:t>;</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lang w:val="uk-UA"/>
        </w:rPr>
        <w:t>-</w:t>
      </w:r>
      <w:r w:rsidRPr="005C1944">
        <w:rPr>
          <w:color w:val="000000"/>
          <w:sz w:val="28"/>
          <w:szCs w:val="28"/>
        </w:rPr>
        <w:t xml:space="preserve"> супутні порушення і захворювання (захворювання внутрішніх органів, захворювання ЛОР органів, гідро- і мікроцефалії, аномалії кісткової системи, невротичні реакції, неврозоподібні порушення, захворювання центральної нервової системи, захворювання органів зору і т.д.);</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  стан мовленнєво</w:t>
      </w:r>
      <w:r w:rsidRPr="005C1944">
        <w:rPr>
          <w:color w:val="000000"/>
          <w:sz w:val="28"/>
          <w:szCs w:val="28"/>
        </w:rPr>
        <w:t>го розвитку дитини;</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 xml:space="preserve">- </w:t>
      </w:r>
      <w:r w:rsidRPr="005C1944">
        <w:rPr>
          <w:color w:val="000000"/>
          <w:sz w:val="28"/>
          <w:szCs w:val="28"/>
        </w:rPr>
        <w:t xml:space="preserve"> вік дитини;</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lang w:val="uk-UA"/>
        </w:rPr>
        <w:t xml:space="preserve">- </w:t>
      </w:r>
      <w:r w:rsidRPr="005C1944">
        <w:rPr>
          <w:color w:val="000000"/>
          <w:sz w:val="28"/>
          <w:szCs w:val="28"/>
        </w:rPr>
        <w:t xml:space="preserve"> правильний вибір методики впливу;</w:t>
      </w:r>
    </w:p>
    <w:p w:rsidR="005C1944" w:rsidRPr="005C1944" w:rsidRDefault="005C1944" w:rsidP="005C1944">
      <w:pPr>
        <w:pStyle w:val="a4"/>
        <w:shd w:val="clear" w:color="auto" w:fill="FFFFFF"/>
        <w:spacing w:after="285" w:line="360" w:lineRule="auto"/>
        <w:jc w:val="both"/>
        <w:rPr>
          <w:color w:val="000000"/>
          <w:sz w:val="28"/>
          <w:szCs w:val="28"/>
        </w:rPr>
      </w:pPr>
      <w:r>
        <w:rPr>
          <w:color w:val="000000"/>
          <w:sz w:val="28"/>
          <w:szCs w:val="28"/>
        </w:rPr>
        <w:t>-</w:t>
      </w:r>
      <w:r w:rsidRPr="005C1944">
        <w:rPr>
          <w:color w:val="000000"/>
          <w:sz w:val="28"/>
          <w:szCs w:val="28"/>
        </w:rPr>
        <w:t xml:space="preserve"> терміни початку корекційної роботи.</w:t>
      </w:r>
    </w:p>
    <w:p w:rsidR="005C1944" w:rsidRDefault="005C1944" w:rsidP="005C1944">
      <w:pPr>
        <w:pStyle w:val="a4"/>
        <w:shd w:val="clear" w:color="auto" w:fill="FFFFFF"/>
        <w:spacing w:after="285" w:line="360" w:lineRule="auto"/>
        <w:ind w:firstLine="708"/>
        <w:jc w:val="both"/>
        <w:rPr>
          <w:color w:val="000000"/>
          <w:sz w:val="28"/>
          <w:szCs w:val="28"/>
        </w:rPr>
      </w:pPr>
      <w:r w:rsidRPr="005C1944">
        <w:rPr>
          <w:color w:val="000000"/>
          <w:sz w:val="28"/>
          <w:szCs w:val="28"/>
        </w:rPr>
        <w:t>Крім того, ефективність корекційної роботи залежить від пр</w:t>
      </w:r>
      <w:r>
        <w:rPr>
          <w:color w:val="000000"/>
          <w:sz w:val="28"/>
          <w:szCs w:val="28"/>
        </w:rPr>
        <w:t>авильного розподілу логопедичного</w:t>
      </w:r>
      <w:r w:rsidRPr="005C1944">
        <w:rPr>
          <w:color w:val="000000"/>
          <w:sz w:val="28"/>
          <w:szCs w:val="28"/>
        </w:rPr>
        <w:t xml:space="preserve"> навантаження протягом дня і наступності в роботі логопеда та інших фахівців при закріпленні отриманих навичок.</w:t>
      </w:r>
    </w:p>
    <w:p w:rsidR="005C1944" w:rsidRPr="005C1944" w:rsidRDefault="005C1944" w:rsidP="005C1944">
      <w:pPr>
        <w:pStyle w:val="a4"/>
        <w:shd w:val="clear" w:color="auto" w:fill="FFFFFF"/>
        <w:spacing w:after="285" w:line="360" w:lineRule="auto"/>
        <w:ind w:firstLine="708"/>
        <w:jc w:val="both"/>
        <w:rPr>
          <w:color w:val="000000"/>
          <w:sz w:val="28"/>
          <w:szCs w:val="28"/>
        </w:rPr>
      </w:pPr>
      <w:r w:rsidRPr="005C1944">
        <w:rPr>
          <w:color w:val="000000"/>
          <w:sz w:val="28"/>
          <w:szCs w:val="28"/>
        </w:rPr>
        <w:t xml:space="preserve"> Також вкрай важливо своєчасне обстеження дітей, планування індивідуальної роботи, оснащення необхідним обладнанням та наочними посібниками. Режим дня і сітка занять будуються з урахуванням вікових, мовних та індивідуальних особливостей дітей, а також вирішуваних завдань в процесі навчання.</w:t>
      </w:r>
    </w:p>
    <w:p w:rsidR="005C1944" w:rsidRDefault="005C1944" w:rsidP="005C1944">
      <w:pPr>
        <w:pStyle w:val="a4"/>
        <w:shd w:val="clear" w:color="auto" w:fill="FFFFFF"/>
        <w:spacing w:before="0" w:beforeAutospacing="0" w:after="285" w:afterAutospacing="0" w:line="360" w:lineRule="auto"/>
        <w:ind w:firstLine="426"/>
        <w:jc w:val="both"/>
        <w:rPr>
          <w:color w:val="000000"/>
          <w:sz w:val="28"/>
          <w:szCs w:val="28"/>
        </w:rPr>
      </w:pPr>
      <w:r w:rsidRPr="005C1944">
        <w:rPr>
          <w:color w:val="000000"/>
          <w:sz w:val="28"/>
          <w:szCs w:val="28"/>
        </w:rPr>
        <w:t>Важливе місце займає психологічна робота з дітьми. Психолог розробляє програму корекційних заходів, диференційовану залежно від характеру, природи і механізму порушення. Психокорекційна робота узгоджується з роботою логопеда та інших педагогів для організації спільної діяльності, спрямованої на якнайшвидшу реабілітацію дітей з ринолалія.</w:t>
      </w:r>
    </w:p>
    <w:p w:rsidR="003C5EF7" w:rsidRPr="007B3FC7" w:rsidRDefault="00F35963" w:rsidP="007B3FC7">
      <w:pPr>
        <w:pStyle w:val="a4"/>
        <w:shd w:val="clear" w:color="auto" w:fill="FFFFFF"/>
        <w:spacing w:before="0" w:beforeAutospacing="0" w:after="285" w:afterAutospacing="0" w:line="360" w:lineRule="auto"/>
        <w:ind w:firstLine="282"/>
        <w:jc w:val="both"/>
        <w:rPr>
          <w:color w:val="000000"/>
          <w:sz w:val="28"/>
          <w:szCs w:val="28"/>
        </w:rPr>
      </w:pPr>
      <w:r w:rsidRPr="00F35963">
        <w:rPr>
          <w:color w:val="000000"/>
          <w:sz w:val="28"/>
          <w:szCs w:val="28"/>
          <w:lang w:val="uk-UA"/>
        </w:rPr>
        <w:t xml:space="preserve">Таким чином, проведення своєчасних заходів дозволить уникнути або звести до мінімуму прояви вторинних порушень і сприятиме формуванню правильної мови у дитини, психологічної адаптації їх у суспільстві. </w:t>
      </w:r>
    </w:p>
    <w:p w:rsidR="003C5EF7" w:rsidRPr="003C5EF7" w:rsidRDefault="00377336" w:rsidP="00852F25">
      <w:pPr>
        <w:pStyle w:val="a4"/>
        <w:shd w:val="clear" w:color="auto" w:fill="FFFFFF"/>
        <w:spacing w:before="0" w:beforeAutospacing="0" w:after="285" w:afterAutospacing="0" w:line="360" w:lineRule="auto"/>
        <w:ind w:left="426"/>
        <w:jc w:val="center"/>
        <w:rPr>
          <w:b/>
          <w:sz w:val="28"/>
          <w:szCs w:val="28"/>
          <w:lang w:val="uk-UA"/>
        </w:rPr>
      </w:pPr>
      <w:r>
        <w:rPr>
          <w:b/>
          <w:sz w:val="28"/>
          <w:szCs w:val="28"/>
          <w:lang w:val="uk-UA"/>
        </w:rPr>
        <w:lastRenderedPageBreak/>
        <w:t>РОЗДІЛ ІІ</w:t>
      </w:r>
    </w:p>
    <w:p w:rsidR="003C5EF7" w:rsidRPr="00F532FB" w:rsidRDefault="003C5EF7" w:rsidP="00852F25">
      <w:pPr>
        <w:pStyle w:val="a4"/>
        <w:shd w:val="clear" w:color="auto" w:fill="FFFFFF"/>
        <w:spacing w:before="0" w:beforeAutospacing="0" w:after="285" w:afterAutospacing="0" w:line="360" w:lineRule="auto"/>
        <w:ind w:left="426"/>
        <w:jc w:val="both"/>
        <w:rPr>
          <w:b/>
          <w:sz w:val="28"/>
          <w:szCs w:val="28"/>
          <w:lang w:val="uk-UA"/>
        </w:rPr>
      </w:pPr>
      <w:r w:rsidRPr="00F532FB">
        <w:rPr>
          <w:b/>
          <w:sz w:val="28"/>
          <w:szCs w:val="28"/>
          <w:lang w:val="uk-UA"/>
        </w:rPr>
        <w:t>ЕКСПЕРИМЕНТАЛЬНЕ ДОСЛІДЖЕННЯ ВИКОРИСТАННЯ КОМПЛЕКСНОГО МЕДИКО-ПСИХОЛОГО-ПЕДАГОГІЧНОГО ПІДХОДУ ДО ПОДОЛАННЯ РИНОЛАЛІЇ</w:t>
      </w:r>
    </w:p>
    <w:p w:rsidR="003C5EF7" w:rsidRPr="00F532FB" w:rsidRDefault="003C5EF7" w:rsidP="00852F25">
      <w:pPr>
        <w:pStyle w:val="a4"/>
        <w:shd w:val="clear" w:color="auto" w:fill="FFFFFF"/>
        <w:spacing w:before="0" w:beforeAutospacing="0" w:after="285" w:afterAutospacing="0" w:line="360" w:lineRule="auto"/>
        <w:ind w:left="426"/>
        <w:jc w:val="both"/>
        <w:rPr>
          <w:b/>
          <w:color w:val="000000"/>
          <w:sz w:val="28"/>
          <w:szCs w:val="28"/>
          <w:shd w:val="clear" w:color="auto" w:fill="FFFFFF"/>
        </w:rPr>
      </w:pPr>
      <w:r w:rsidRPr="00F532FB">
        <w:rPr>
          <w:b/>
          <w:sz w:val="28"/>
          <w:szCs w:val="28"/>
          <w:lang w:val="uk-UA"/>
        </w:rPr>
        <w:t>2.1</w:t>
      </w:r>
      <w:r w:rsidRPr="00F532FB">
        <w:rPr>
          <w:b/>
          <w:color w:val="000000"/>
          <w:sz w:val="28"/>
          <w:szCs w:val="28"/>
          <w:lang w:val="uk-UA"/>
        </w:rPr>
        <w:t xml:space="preserve"> Обстеження особливостей  </w:t>
      </w:r>
      <w:r w:rsidRPr="00F532FB">
        <w:rPr>
          <w:b/>
          <w:color w:val="000000"/>
          <w:sz w:val="28"/>
          <w:szCs w:val="28"/>
          <w:shd w:val="clear" w:color="auto" w:fill="FFFFFF"/>
        </w:rPr>
        <w:t>стану мовлення дітей із ринолалією</w:t>
      </w:r>
    </w:p>
    <w:p w:rsidR="003C5EF7" w:rsidRPr="00F532FB" w:rsidRDefault="003C5EF7" w:rsidP="00852F25">
      <w:pPr>
        <w:pStyle w:val="a4"/>
        <w:shd w:val="clear" w:color="auto" w:fill="FFFFFF"/>
        <w:spacing w:after="285" w:line="360" w:lineRule="auto"/>
        <w:ind w:left="426" w:firstLine="282"/>
        <w:jc w:val="both"/>
        <w:rPr>
          <w:color w:val="000000"/>
          <w:sz w:val="28"/>
          <w:szCs w:val="28"/>
        </w:rPr>
      </w:pPr>
      <w:r w:rsidRPr="00F532FB">
        <w:rPr>
          <w:color w:val="000000"/>
          <w:sz w:val="28"/>
          <w:szCs w:val="28"/>
        </w:rPr>
        <w:t>Обстеження дітей із природженими незрощеннями губи і піднебіння проводять тільки індивідуально. Воно може здійснюватися логопедом в умовах клінічного стаціонару, логопедичного кабінету дитячого дошкільного закладу або школи.</w:t>
      </w:r>
    </w:p>
    <w:p w:rsidR="003C5EF7" w:rsidRPr="00F532FB" w:rsidRDefault="003C5EF7" w:rsidP="00852F25">
      <w:pPr>
        <w:pStyle w:val="a4"/>
        <w:shd w:val="clear" w:color="auto" w:fill="FFFFFF"/>
        <w:spacing w:after="0" w:afterAutospacing="0" w:line="360" w:lineRule="auto"/>
        <w:ind w:left="426" w:firstLine="282"/>
        <w:jc w:val="both"/>
        <w:rPr>
          <w:color w:val="000000"/>
          <w:sz w:val="28"/>
          <w:szCs w:val="28"/>
        </w:rPr>
      </w:pPr>
      <w:r w:rsidRPr="00F532FB">
        <w:rPr>
          <w:color w:val="000000"/>
          <w:sz w:val="28"/>
          <w:szCs w:val="28"/>
        </w:rPr>
        <w:t>У процесі цієї категорії дітей використовують такі прийоми:</w:t>
      </w:r>
    </w:p>
    <w:p w:rsidR="003C5EF7" w:rsidRPr="00F532FB" w:rsidRDefault="00312A09" w:rsidP="00852F25">
      <w:pPr>
        <w:pStyle w:val="a4"/>
        <w:shd w:val="clear" w:color="auto" w:fill="FFFFFF"/>
        <w:spacing w:after="0" w:afterAutospacing="0" w:line="360" w:lineRule="auto"/>
        <w:ind w:left="426"/>
        <w:jc w:val="both"/>
        <w:rPr>
          <w:color w:val="000000"/>
          <w:sz w:val="28"/>
          <w:szCs w:val="28"/>
        </w:rPr>
      </w:pPr>
      <w:r w:rsidRPr="00F532FB">
        <w:rPr>
          <w:color w:val="000000"/>
          <w:sz w:val="28"/>
          <w:szCs w:val="28"/>
        </w:rPr>
        <w:t xml:space="preserve">- </w:t>
      </w:r>
      <w:r w:rsidR="003C5EF7" w:rsidRPr="00F532FB">
        <w:rPr>
          <w:color w:val="000000"/>
          <w:sz w:val="28"/>
          <w:szCs w:val="28"/>
        </w:rPr>
        <w:t>вивчення історії розви</w:t>
      </w:r>
      <w:r w:rsidRPr="00F532FB">
        <w:rPr>
          <w:color w:val="000000"/>
          <w:sz w:val="28"/>
          <w:szCs w:val="28"/>
        </w:rPr>
        <w:t>тку дитини у бесіді з батьками;</w:t>
      </w:r>
    </w:p>
    <w:p w:rsidR="003C5EF7" w:rsidRPr="00F532FB" w:rsidRDefault="00312A09" w:rsidP="00852F25">
      <w:pPr>
        <w:pStyle w:val="a4"/>
        <w:shd w:val="clear" w:color="auto" w:fill="FFFFFF"/>
        <w:spacing w:after="0" w:afterAutospacing="0" w:line="360" w:lineRule="auto"/>
        <w:ind w:left="426"/>
        <w:jc w:val="both"/>
        <w:rPr>
          <w:color w:val="000000"/>
          <w:sz w:val="28"/>
          <w:szCs w:val="28"/>
        </w:rPr>
      </w:pPr>
      <w:r w:rsidRPr="00F532FB">
        <w:rPr>
          <w:color w:val="000000"/>
          <w:sz w:val="28"/>
          <w:szCs w:val="28"/>
        </w:rPr>
        <w:t xml:space="preserve">- </w:t>
      </w:r>
      <w:r w:rsidR="003C5EF7" w:rsidRPr="00F532FB">
        <w:rPr>
          <w:color w:val="000000"/>
          <w:sz w:val="28"/>
          <w:szCs w:val="28"/>
        </w:rPr>
        <w:t>аналіз медичних висновків лі</w:t>
      </w:r>
      <w:r w:rsidRPr="00F532FB">
        <w:rPr>
          <w:color w:val="000000"/>
          <w:sz w:val="28"/>
          <w:szCs w:val="28"/>
        </w:rPr>
        <w:t>карів-фахівців різних профілів;</w:t>
      </w:r>
    </w:p>
    <w:p w:rsidR="003C5EF7" w:rsidRPr="00F532FB" w:rsidRDefault="00312A09" w:rsidP="00852F25">
      <w:pPr>
        <w:pStyle w:val="a4"/>
        <w:shd w:val="clear" w:color="auto" w:fill="FFFFFF"/>
        <w:spacing w:after="0" w:afterAutospacing="0" w:line="360" w:lineRule="auto"/>
        <w:ind w:left="426"/>
        <w:jc w:val="both"/>
        <w:rPr>
          <w:color w:val="000000"/>
          <w:sz w:val="28"/>
          <w:szCs w:val="28"/>
        </w:rPr>
      </w:pPr>
      <w:r w:rsidRPr="00F532FB">
        <w:rPr>
          <w:color w:val="000000"/>
          <w:sz w:val="28"/>
          <w:szCs w:val="28"/>
          <w:lang w:val="uk-UA"/>
        </w:rPr>
        <w:t xml:space="preserve">- </w:t>
      </w:r>
      <w:r w:rsidR="003C5EF7" w:rsidRPr="00F532FB">
        <w:rPr>
          <w:color w:val="000000"/>
          <w:sz w:val="28"/>
          <w:szCs w:val="28"/>
        </w:rPr>
        <w:t xml:space="preserve">вивчення педагогічної документації (психолого-педагогічної характеристики з </w:t>
      </w:r>
      <w:r w:rsidRPr="00F532FB">
        <w:rPr>
          <w:color w:val="000000"/>
          <w:sz w:val="28"/>
          <w:szCs w:val="28"/>
        </w:rPr>
        <w:t>дошкільного закладу або школи);</w:t>
      </w:r>
    </w:p>
    <w:p w:rsidR="003C5EF7" w:rsidRPr="00F532FB" w:rsidRDefault="00312A09" w:rsidP="00852F25">
      <w:pPr>
        <w:pStyle w:val="a4"/>
        <w:shd w:val="clear" w:color="auto" w:fill="FFFFFF"/>
        <w:spacing w:after="0" w:afterAutospacing="0" w:line="360" w:lineRule="auto"/>
        <w:ind w:left="426"/>
        <w:jc w:val="both"/>
        <w:rPr>
          <w:color w:val="000000"/>
          <w:sz w:val="28"/>
          <w:szCs w:val="28"/>
        </w:rPr>
      </w:pPr>
      <w:r w:rsidRPr="00F532FB">
        <w:rPr>
          <w:color w:val="000000"/>
          <w:sz w:val="28"/>
          <w:szCs w:val="28"/>
          <w:lang w:val="uk-UA"/>
        </w:rPr>
        <w:t xml:space="preserve">- </w:t>
      </w:r>
      <w:r w:rsidR="003C5EF7" w:rsidRPr="00F532FB">
        <w:rPr>
          <w:color w:val="000000"/>
          <w:sz w:val="28"/>
          <w:szCs w:val="28"/>
        </w:rPr>
        <w:t>обстеження дитини в процесі ігрової, навчал</w:t>
      </w:r>
      <w:r w:rsidRPr="00F532FB">
        <w:rPr>
          <w:color w:val="000000"/>
          <w:sz w:val="28"/>
          <w:szCs w:val="28"/>
        </w:rPr>
        <w:t>ьної та інших видів діяльності;</w:t>
      </w:r>
    </w:p>
    <w:p w:rsidR="00B80BFF" w:rsidRPr="00F532FB" w:rsidRDefault="00312A09" w:rsidP="00852F25">
      <w:pPr>
        <w:pStyle w:val="a4"/>
        <w:shd w:val="clear" w:color="auto" w:fill="FFFFFF"/>
        <w:spacing w:before="0" w:beforeAutospacing="0" w:after="0" w:afterAutospacing="0" w:line="360" w:lineRule="auto"/>
        <w:ind w:firstLine="426"/>
        <w:jc w:val="both"/>
        <w:rPr>
          <w:color w:val="000000"/>
          <w:sz w:val="28"/>
          <w:szCs w:val="28"/>
          <w:lang w:val="uk-UA"/>
        </w:rPr>
      </w:pPr>
      <w:r w:rsidRPr="00F532FB">
        <w:rPr>
          <w:color w:val="000000"/>
          <w:sz w:val="28"/>
          <w:szCs w:val="28"/>
        </w:rPr>
        <w:t xml:space="preserve">Обстеження дитини з </w:t>
      </w:r>
      <w:proofErr w:type="gramStart"/>
      <w:r w:rsidRPr="00F532FB">
        <w:rPr>
          <w:color w:val="000000"/>
          <w:sz w:val="28"/>
          <w:szCs w:val="28"/>
          <w:lang w:val="uk-UA"/>
        </w:rPr>
        <w:t xml:space="preserve">ринолалією </w:t>
      </w:r>
      <w:r w:rsidRPr="00F532FB">
        <w:rPr>
          <w:color w:val="000000"/>
          <w:sz w:val="28"/>
          <w:szCs w:val="28"/>
        </w:rPr>
        <w:t xml:space="preserve"> здійснюється</w:t>
      </w:r>
      <w:proofErr w:type="gramEnd"/>
      <w:r w:rsidRPr="00F532FB">
        <w:rPr>
          <w:color w:val="000000"/>
          <w:sz w:val="28"/>
          <w:szCs w:val="28"/>
        </w:rPr>
        <w:t xml:space="preserve"> в певній послідовності і складається з кількох етапів.</w:t>
      </w:r>
      <w:r w:rsidR="00F532FB">
        <w:rPr>
          <w:color w:val="000000"/>
          <w:sz w:val="28"/>
          <w:szCs w:val="28"/>
          <w:lang w:val="uk-UA"/>
        </w:rPr>
        <w:t xml:space="preserve"> </w:t>
      </w:r>
      <w:r w:rsidRPr="00F532FB">
        <w:rPr>
          <w:color w:val="000000"/>
          <w:sz w:val="28"/>
          <w:szCs w:val="28"/>
          <w:lang w:val="uk-UA"/>
        </w:rPr>
        <w:t>Прикла</w:t>
      </w:r>
      <w:r w:rsidR="00A00CD6" w:rsidRPr="00F532FB">
        <w:rPr>
          <w:color w:val="000000"/>
          <w:sz w:val="28"/>
          <w:szCs w:val="28"/>
          <w:lang w:val="uk-UA"/>
        </w:rPr>
        <w:t>д схеми обстеження наведений в Д</w:t>
      </w:r>
      <w:r w:rsidRPr="00F532FB">
        <w:rPr>
          <w:color w:val="000000"/>
          <w:sz w:val="28"/>
          <w:szCs w:val="28"/>
          <w:lang w:val="uk-UA"/>
        </w:rPr>
        <w:t>одатку А</w:t>
      </w:r>
      <w:r w:rsidR="00A00CD6" w:rsidRPr="00F532FB">
        <w:rPr>
          <w:color w:val="000000"/>
          <w:sz w:val="28"/>
          <w:szCs w:val="28"/>
          <w:lang w:val="uk-UA"/>
        </w:rPr>
        <w:t>.</w:t>
      </w:r>
    </w:p>
    <w:p w:rsidR="00A00CD6" w:rsidRPr="00F532FB" w:rsidRDefault="00A00CD6" w:rsidP="00852F25">
      <w:pPr>
        <w:pStyle w:val="a4"/>
        <w:shd w:val="clear" w:color="auto" w:fill="FFFFFF"/>
        <w:spacing w:after="0" w:afterAutospacing="0" w:line="360" w:lineRule="auto"/>
        <w:ind w:firstLine="708"/>
        <w:jc w:val="both"/>
        <w:rPr>
          <w:color w:val="000000"/>
          <w:sz w:val="28"/>
          <w:szCs w:val="28"/>
          <w:lang w:val="uk-UA"/>
        </w:rPr>
      </w:pPr>
      <w:r w:rsidRPr="00F532FB">
        <w:rPr>
          <w:color w:val="000000"/>
          <w:sz w:val="28"/>
          <w:szCs w:val="28"/>
          <w:lang w:val="uk-UA"/>
        </w:rPr>
        <w:t>Проведений нами експеримент включав констатувальний, формувальний та контрольний етапи.</w:t>
      </w:r>
    </w:p>
    <w:p w:rsidR="00F532FB" w:rsidRDefault="00A00CD6" w:rsidP="00852F25">
      <w:pPr>
        <w:pStyle w:val="a4"/>
        <w:shd w:val="clear" w:color="auto" w:fill="FFFFFF"/>
        <w:spacing w:after="0" w:afterAutospacing="0" w:line="360" w:lineRule="auto"/>
        <w:ind w:firstLine="708"/>
        <w:jc w:val="both"/>
        <w:rPr>
          <w:color w:val="000000"/>
          <w:sz w:val="28"/>
          <w:szCs w:val="28"/>
          <w:lang w:val="uk-UA"/>
        </w:rPr>
      </w:pPr>
      <w:r w:rsidRPr="00F532FB">
        <w:rPr>
          <w:color w:val="000000"/>
          <w:sz w:val="28"/>
          <w:szCs w:val="28"/>
          <w:lang w:val="uk-UA"/>
        </w:rPr>
        <w:t>Під час проведення констатувального етапу експерименту ми вивчали рівень</w:t>
      </w:r>
      <w:r w:rsidR="00F532FB">
        <w:rPr>
          <w:color w:val="000000"/>
          <w:sz w:val="28"/>
          <w:szCs w:val="28"/>
          <w:lang w:val="uk-UA"/>
        </w:rPr>
        <w:t xml:space="preserve"> звуковимов</w:t>
      </w:r>
      <w:r w:rsidR="00DF3078">
        <w:rPr>
          <w:color w:val="000000"/>
          <w:sz w:val="28"/>
          <w:szCs w:val="28"/>
          <w:lang w:val="uk-UA"/>
        </w:rPr>
        <w:t>и.</w:t>
      </w:r>
    </w:p>
    <w:p w:rsidR="00A00CD6" w:rsidRDefault="00DF3078" w:rsidP="00852F25">
      <w:pPr>
        <w:pStyle w:val="a4"/>
        <w:shd w:val="clear" w:color="auto" w:fill="FFFFFF"/>
        <w:spacing w:after="0" w:afterAutospacing="0" w:line="360" w:lineRule="auto"/>
        <w:ind w:firstLine="708"/>
        <w:jc w:val="both"/>
        <w:rPr>
          <w:color w:val="000000"/>
          <w:sz w:val="28"/>
          <w:szCs w:val="28"/>
          <w:lang w:val="uk-UA"/>
        </w:rPr>
      </w:pPr>
      <w:r>
        <w:rPr>
          <w:color w:val="000000"/>
          <w:sz w:val="28"/>
          <w:szCs w:val="28"/>
          <w:lang w:val="uk-UA"/>
        </w:rPr>
        <w:lastRenderedPageBreak/>
        <w:t xml:space="preserve">У експерименті брало участь </w:t>
      </w:r>
      <w:r w:rsidR="00BB4670">
        <w:rPr>
          <w:color w:val="000000"/>
          <w:sz w:val="28"/>
          <w:szCs w:val="28"/>
          <w:lang w:val="uk-UA"/>
        </w:rPr>
        <w:t>16</w:t>
      </w:r>
      <w:r w:rsidR="00832FC9" w:rsidRPr="00F532FB">
        <w:rPr>
          <w:color w:val="000000"/>
          <w:sz w:val="28"/>
          <w:szCs w:val="28"/>
          <w:lang w:val="uk-UA"/>
        </w:rPr>
        <w:t xml:space="preserve"> дітей дошкільного віку </w:t>
      </w:r>
      <w:r w:rsidR="00BB4670">
        <w:rPr>
          <w:sz w:val="28"/>
          <w:szCs w:val="28"/>
          <w:lang w:val="uk-UA"/>
        </w:rPr>
        <w:t xml:space="preserve"> (експериментальна – 8 дітей та контрольна – 8</w:t>
      </w:r>
      <w:r w:rsidR="00BB4670" w:rsidRPr="00864539">
        <w:rPr>
          <w:sz w:val="28"/>
          <w:szCs w:val="28"/>
          <w:lang w:val="uk-UA"/>
        </w:rPr>
        <w:t xml:space="preserve"> </w:t>
      </w:r>
      <w:r w:rsidR="00BB4670">
        <w:rPr>
          <w:sz w:val="28"/>
          <w:szCs w:val="28"/>
          <w:lang w:val="uk-UA"/>
        </w:rPr>
        <w:t xml:space="preserve">дітей) </w:t>
      </w:r>
      <w:r w:rsidR="00832FC9" w:rsidRPr="00F532FB">
        <w:rPr>
          <w:color w:val="000000"/>
          <w:sz w:val="28"/>
          <w:szCs w:val="28"/>
          <w:lang w:val="uk-UA"/>
        </w:rPr>
        <w:t>на базі</w:t>
      </w:r>
      <w:r>
        <w:rPr>
          <w:color w:val="000000"/>
          <w:sz w:val="28"/>
          <w:szCs w:val="28"/>
          <w:lang w:val="uk-UA"/>
        </w:rPr>
        <w:t xml:space="preserve"> Млинівського інклюзивно-ресурс</w:t>
      </w:r>
      <w:r w:rsidR="00832FC9" w:rsidRPr="00F532FB">
        <w:rPr>
          <w:color w:val="000000"/>
          <w:sz w:val="28"/>
          <w:szCs w:val="28"/>
          <w:lang w:val="uk-UA"/>
        </w:rPr>
        <w:t>ного центру.</w:t>
      </w:r>
      <w:r w:rsidR="00BB4670">
        <w:rPr>
          <w:color w:val="000000"/>
          <w:sz w:val="28"/>
          <w:szCs w:val="28"/>
          <w:lang w:val="uk-UA"/>
        </w:rPr>
        <w:t xml:space="preserve"> </w:t>
      </w:r>
    </w:p>
    <w:p w:rsidR="00BB4670" w:rsidRDefault="00BB4670" w:rsidP="00BB4670">
      <w:pPr>
        <w:pStyle w:val="a4"/>
        <w:shd w:val="clear" w:color="auto" w:fill="FFFFFF"/>
        <w:spacing w:after="0" w:afterAutospacing="0" w:line="360" w:lineRule="auto"/>
        <w:ind w:firstLine="708"/>
        <w:jc w:val="both"/>
        <w:rPr>
          <w:sz w:val="28"/>
          <w:szCs w:val="28"/>
          <w:lang w:val="uk-UA"/>
        </w:rPr>
      </w:pPr>
      <w:r w:rsidRPr="00864539">
        <w:rPr>
          <w:sz w:val="28"/>
          <w:szCs w:val="28"/>
          <w:lang w:val="uk-UA"/>
        </w:rPr>
        <w:t>Констатувальний експеримент складався з двох серій.</w:t>
      </w:r>
      <w:r>
        <w:rPr>
          <w:sz w:val="28"/>
          <w:szCs w:val="28"/>
          <w:lang w:val="uk-UA"/>
        </w:rPr>
        <w:t xml:space="preserve"> </w:t>
      </w:r>
    </w:p>
    <w:p w:rsidR="00BB4670" w:rsidRDefault="00BB4670" w:rsidP="00BB4670">
      <w:pPr>
        <w:tabs>
          <w:tab w:val="left" w:pos="851"/>
        </w:tabs>
        <w:spacing w:after="0" w:line="360" w:lineRule="auto"/>
        <w:ind w:firstLine="851"/>
        <w:jc w:val="both"/>
        <w:rPr>
          <w:rStyle w:val="notranslate"/>
          <w:rFonts w:ascii="Times New Roman" w:hAnsi="Times New Roman" w:cs="Times New Roman"/>
          <w:color w:val="000000"/>
          <w:sz w:val="28"/>
          <w:szCs w:val="28"/>
          <w:lang w:val="uk-UA"/>
        </w:rPr>
      </w:pPr>
      <w:r w:rsidRPr="00864539">
        <w:rPr>
          <w:rStyle w:val="notranslate"/>
          <w:rFonts w:ascii="Times New Roman" w:hAnsi="Times New Roman" w:cs="Times New Roman"/>
          <w:color w:val="000000"/>
          <w:sz w:val="28"/>
          <w:szCs w:val="28"/>
          <w:lang w:val="uk-UA"/>
        </w:rPr>
        <w:t xml:space="preserve">У першій серій констатувального експерименту ми  проаналізували </w:t>
      </w:r>
      <w:r>
        <w:rPr>
          <w:rStyle w:val="notranslate"/>
          <w:rFonts w:ascii="Times New Roman" w:hAnsi="Times New Roman" w:cs="Times New Roman"/>
          <w:color w:val="000000"/>
          <w:sz w:val="28"/>
          <w:szCs w:val="28"/>
          <w:lang w:val="uk-UA"/>
        </w:rPr>
        <w:t>стан мовлення дітей</w:t>
      </w:r>
      <w:r w:rsidRPr="00864539">
        <w:rPr>
          <w:rStyle w:val="notranslate"/>
          <w:rFonts w:ascii="Times New Roman" w:hAnsi="Times New Roman" w:cs="Times New Roman"/>
          <w:color w:val="000000"/>
          <w:sz w:val="28"/>
          <w:szCs w:val="28"/>
          <w:lang w:val="uk-UA"/>
        </w:rPr>
        <w:t xml:space="preserve">, а в другій – виявили рівні </w:t>
      </w:r>
      <w:r>
        <w:rPr>
          <w:rStyle w:val="notranslate"/>
          <w:rFonts w:ascii="Times New Roman" w:hAnsi="Times New Roman" w:cs="Times New Roman"/>
          <w:color w:val="000000"/>
          <w:sz w:val="28"/>
          <w:szCs w:val="28"/>
          <w:lang w:val="uk-UA"/>
        </w:rPr>
        <w:t>розвитку артикуляційних та фонологічних навичок.</w:t>
      </w:r>
    </w:p>
    <w:p w:rsidR="00BB4670" w:rsidRPr="00864539" w:rsidRDefault="00BB4670" w:rsidP="00BB4670">
      <w:pPr>
        <w:tabs>
          <w:tab w:val="left" w:pos="851"/>
        </w:tabs>
        <w:spacing w:after="0" w:line="360" w:lineRule="auto"/>
        <w:ind w:firstLine="851"/>
        <w:jc w:val="both"/>
        <w:rPr>
          <w:rFonts w:ascii="Times New Roman" w:hAnsi="Times New Roman" w:cs="Times New Roman"/>
          <w:color w:val="000000"/>
          <w:sz w:val="28"/>
          <w:szCs w:val="28"/>
          <w:lang w:val="uk-UA"/>
        </w:rPr>
      </w:pPr>
      <w:r>
        <w:rPr>
          <w:rStyle w:val="notranslate"/>
          <w:rFonts w:ascii="Times New Roman" w:hAnsi="Times New Roman" w:cs="Times New Roman"/>
          <w:color w:val="000000"/>
          <w:sz w:val="28"/>
          <w:szCs w:val="28"/>
          <w:lang w:val="uk-UA"/>
        </w:rPr>
        <w:t>У</w:t>
      </w:r>
      <w:r w:rsidRPr="00864539">
        <w:rPr>
          <w:rStyle w:val="notranslate"/>
          <w:rFonts w:ascii="Times New Roman" w:hAnsi="Times New Roman" w:cs="Times New Roman"/>
          <w:color w:val="000000"/>
          <w:sz w:val="28"/>
          <w:szCs w:val="28"/>
          <w:lang w:val="uk-UA"/>
        </w:rPr>
        <w:t xml:space="preserve"> першій серії експерименту дослідили особливості </w:t>
      </w:r>
      <w:r>
        <w:rPr>
          <w:rStyle w:val="notranslate"/>
          <w:rFonts w:ascii="Times New Roman" w:hAnsi="Times New Roman" w:cs="Times New Roman"/>
          <w:color w:val="000000"/>
          <w:sz w:val="28"/>
          <w:szCs w:val="28"/>
          <w:lang w:val="uk-UA"/>
        </w:rPr>
        <w:t>стану мовлення дітей в умовах інклюзивно-ресурсного центру.</w:t>
      </w:r>
    </w:p>
    <w:p w:rsidR="00BB4670" w:rsidRDefault="00BB4670" w:rsidP="00BB4670">
      <w:pPr>
        <w:tabs>
          <w:tab w:val="left" w:pos="851"/>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оцінювання стану мовлення дітей з ринолалією </w:t>
      </w:r>
      <w:r w:rsidRPr="00864539">
        <w:rPr>
          <w:rFonts w:ascii="Times New Roman" w:hAnsi="Times New Roman" w:cs="Times New Roman"/>
          <w:sz w:val="28"/>
          <w:szCs w:val="28"/>
          <w:lang w:val="uk-UA"/>
        </w:rPr>
        <w:t xml:space="preserve"> необхідне вільне місце, достатнє для зміни положення дитини: занять сидячи, на підлозі або на килимізанять за столами. </w:t>
      </w:r>
    </w:p>
    <w:p w:rsidR="00832FC9" w:rsidRPr="00F532FB" w:rsidRDefault="00A00CD6" w:rsidP="00852F25">
      <w:pPr>
        <w:pStyle w:val="a4"/>
        <w:shd w:val="clear" w:color="auto" w:fill="FFFFFF"/>
        <w:spacing w:after="0" w:afterAutospacing="0" w:line="360" w:lineRule="auto"/>
        <w:ind w:firstLine="708"/>
        <w:jc w:val="both"/>
        <w:rPr>
          <w:color w:val="000000"/>
          <w:sz w:val="28"/>
          <w:szCs w:val="28"/>
          <w:lang w:val="uk-UA"/>
        </w:rPr>
      </w:pPr>
      <w:r w:rsidRPr="00F532FB">
        <w:rPr>
          <w:color w:val="000000"/>
          <w:sz w:val="28"/>
          <w:szCs w:val="28"/>
          <w:lang w:val="uk-UA"/>
        </w:rPr>
        <w:t xml:space="preserve">Обстеження звуковимови включало два аспекти: </w:t>
      </w:r>
    </w:p>
    <w:p w:rsidR="00832FC9" w:rsidRPr="00F532FB" w:rsidRDefault="00A00CD6" w:rsidP="00852F25">
      <w:pPr>
        <w:pStyle w:val="a4"/>
        <w:shd w:val="clear" w:color="auto" w:fill="FFFFFF"/>
        <w:spacing w:after="0" w:afterAutospacing="0" w:line="360" w:lineRule="auto"/>
        <w:ind w:firstLine="708"/>
        <w:jc w:val="both"/>
        <w:rPr>
          <w:color w:val="000000"/>
          <w:sz w:val="28"/>
          <w:szCs w:val="28"/>
          <w:lang w:val="uk-UA"/>
        </w:rPr>
      </w:pPr>
      <w:r w:rsidRPr="00F532FB">
        <w:rPr>
          <w:color w:val="000000"/>
          <w:sz w:val="28"/>
          <w:szCs w:val="28"/>
          <w:lang w:val="uk-UA"/>
        </w:rPr>
        <w:t xml:space="preserve">1) артикуляційний - з'ясування особливостей утворення звуків мовлення та функціонування органів артикуляції у процесі вимовляння; </w:t>
      </w:r>
    </w:p>
    <w:p w:rsidR="00A00CD6" w:rsidRPr="00F532FB" w:rsidRDefault="00A00CD6" w:rsidP="00852F25">
      <w:pPr>
        <w:pStyle w:val="a4"/>
        <w:shd w:val="clear" w:color="auto" w:fill="FFFFFF"/>
        <w:spacing w:after="0" w:afterAutospacing="0" w:line="360" w:lineRule="auto"/>
        <w:ind w:firstLine="708"/>
        <w:jc w:val="both"/>
        <w:rPr>
          <w:color w:val="000000"/>
          <w:sz w:val="28"/>
          <w:szCs w:val="28"/>
          <w:lang w:val="uk-UA"/>
        </w:rPr>
      </w:pPr>
      <w:r w:rsidRPr="00F532FB">
        <w:rPr>
          <w:color w:val="000000"/>
          <w:sz w:val="28"/>
          <w:szCs w:val="28"/>
          <w:lang w:val="uk-UA"/>
        </w:rPr>
        <w:t>2) фонологічний - визначити як дитина розрізняє систему мовленнєвих звуків у різних фонетичних умовах.</w:t>
      </w:r>
    </w:p>
    <w:p w:rsidR="00BB4670" w:rsidRPr="00BB4670" w:rsidRDefault="00BB4670" w:rsidP="00BB4670">
      <w:pPr>
        <w:tabs>
          <w:tab w:val="left" w:pos="851"/>
        </w:tabs>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У наступній серії констатувальн</w:t>
      </w:r>
      <w:r w:rsidRPr="00864539">
        <w:rPr>
          <w:rFonts w:ascii="Times New Roman" w:hAnsi="Times New Roman" w:cs="Times New Roman"/>
          <w:color w:val="000000"/>
          <w:sz w:val="28"/>
          <w:szCs w:val="28"/>
          <w:lang w:val="uk-UA"/>
        </w:rPr>
        <w:t xml:space="preserve">ого експерименту </w:t>
      </w:r>
      <w:r>
        <w:rPr>
          <w:rFonts w:ascii="Times New Roman" w:hAnsi="Times New Roman" w:cs="Times New Roman"/>
          <w:color w:val="000000"/>
          <w:sz w:val="28"/>
          <w:szCs w:val="28"/>
          <w:lang w:val="uk-UA"/>
        </w:rPr>
        <w:t xml:space="preserve">визначали рівні </w:t>
      </w:r>
      <w:r w:rsidRPr="00864539">
        <w:rPr>
          <w:rFonts w:ascii="Times New Roman" w:hAnsi="Times New Roman" w:cs="Times New Roman"/>
          <w:color w:val="000000"/>
          <w:sz w:val="28"/>
          <w:szCs w:val="28"/>
          <w:lang w:val="uk-UA"/>
        </w:rPr>
        <w:t>мовленнєвого розвитку дітей контрольної та експериментальної груп.</w:t>
      </w:r>
    </w:p>
    <w:p w:rsidR="00BB4670" w:rsidRDefault="00BB4670" w:rsidP="00BB4670">
      <w:pPr>
        <w:pStyle w:val="a4"/>
        <w:shd w:val="clear" w:color="auto" w:fill="FFFFFF"/>
        <w:spacing w:after="0" w:afterAutospacing="0" w:line="360" w:lineRule="auto"/>
        <w:ind w:firstLine="708"/>
        <w:jc w:val="both"/>
        <w:rPr>
          <w:color w:val="000000"/>
          <w:sz w:val="28"/>
          <w:szCs w:val="28"/>
          <w:lang w:val="uk-UA"/>
        </w:rPr>
      </w:pPr>
      <w:r w:rsidRPr="00F532FB">
        <w:rPr>
          <w:color w:val="000000"/>
          <w:sz w:val="28"/>
          <w:szCs w:val="28"/>
          <w:lang w:val="uk-UA"/>
        </w:rPr>
        <w:t>За результатами констатувального експерименту ми виокремили 4 групи дітей.</w:t>
      </w:r>
    </w:p>
    <w:p w:rsidR="00BB4670" w:rsidRPr="00864539" w:rsidRDefault="00BB4670" w:rsidP="00BB4670">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864539">
        <w:rPr>
          <w:rFonts w:ascii="Times New Roman" w:hAnsi="Times New Roman" w:cs="Times New Roman"/>
          <w:color w:val="000000"/>
          <w:sz w:val="28"/>
          <w:szCs w:val="28"/>
          <w:lang w:val="uk-UA"/>
        </w:rPr>
        <w:t xml:space="preserve">Відповідно до критеріїв нами було визначено </w:t>
      </w:r>
      <w:r>
        <w:rPr>
          <w:rFonts w:ascii="Times New Roman" w:hAnsi="Times New Roman" w:cs="Times New Roman"/>
          <w:color w:val="000000"/>
          <w:sz w:val="28"/>
          <w:szCs w:val="28"/>
          <w:lang w:val="uk-UA"/>
        </w:rPr>
        <w:t>чотири</w:t>
      </w:r>
      <w:r w:rsidRPr="00864539">
        <w:rPr>
          <w:rFonts w:ascii="Times New Roman" w:hAnsi="Times New Roman" w:cs="Times New Roman"/>
          <w:color w:val="000000"/>
          <w:sz w:val="28"/>
          <w:szCs w:val="28"/>
          <w:lang w:val="uk-UA"/>
        </w:rPr>
        <w:t xml:space="preserve"> рівні мовленнєвого розвитку </w:t>
      </w:r>
      <w:r>
        <w:rPr>
          <w:rFonts w:ascii="Times New Roman" w:hAnsi="Times New Roman" w:cs="Times New Roman"/>
          <w:color w:val="000000"/>
          <w:sz w:val="28"/>
          <w:szCs w:val="28"/>
          <w:lang w:val="uk-UA"/>
        </w:rPr>
        <w:t>дітей з ринолалією</w:t>
      </w:r>
      <w:r w:rsidRPr="00864539">
        <w:rPr>
          <w:rFonts w:ascii="Times New Roman" w:hAnsi="Times New Roman" w:cs="Times New Roman"/>
          <w:color w:val="000000"/>
          <w:sz w:val="28"/>
          <w:szCs w:val="28"/>
          <w:lang w:val="uk-UA"/>
        </w:rPr>
        <w:t>: високий,</w:t>
      </w:r>
      <w:r>
        <w:rPr>
          <w:rFonts w:ascii="Times New Roman" w:hAnsi="Times New Roman" w:cs="Times New Roman"/>
          <w:color w:val="000000"/>
          <w:sz w:val="28"/>
          <w:szCs w:val="28"/>
          <w:lang w:val="uk-UA"/>
        </w:rPr>
        <w:t xml:space="preserve"> достатній, </w:t>
      </w:r>
      <w:r w:rsidRPr="00864539">
        <w:rPr>
          <w:rFonts w:ascii="Times New Roman" w:hAnsi="Times New Roman" w:cs="Times New Roman"/>
          <w:color w:val="000000"/>
          <w:sz w:val="28"/>
          <w:szCs w:val="28"/>
          <w:lang w:val="uk-UA"/>
        </w:rPr>
        <w:t xml:space="preserve"> середній, низький.</w:t>
      </w:r>
    </w:p>
    <w:p w:rsidR="00BB4670" w:rsidRDefault="00BB4670" w:rsidP="00BB4670">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B21D0A">
        <w:rPr>
          <w:rFonts w:ascii="Times New Roman" w:hAnsi="Times New Roman" w:cs="Times New Roman"/>
          <w:i/>
          <w:color w:val="000000"/>
          <w:sz w:val="28"/>
          <w:szCs w:val="28"/>
          <w:lang w:val="uk-UA"/>
        </w:rPr>
        <w:t>Високий рівень</w:t>
      </w:r>
      <w:r w:rsidRPr="00864539">
        <w:rPr>
          <w:rFonts w:ascii="Times New Roman" w:hAnsi="Times New Roman" w:cs="Times New Roman"/>
          <w:color w:val="000000"/>
          <w:sz w:val="28"/>
          <w:szCs w:val="28"/>
          <w:lang w:val="uk-UA"/>
        </w:rPr>
        <w:t xml:space="preserve"> – дитина володіє мовленнєвими вміннями, самостійна у </w:t>
      </w:r>
      <w:r>
        <w:rPr>
          <w:rFonts w:ascii="Times New Roman" w:hAnsi="Times New Roman" w:cs="Times New Roman"/>
          <w:color w:val="000000"/>
          <w:sz w:val="28"/>
          <w:szCs w:val="28"/>
          <w:lang w:val="uk-UA"/>
        </w:rPr>
        <w:t>вирішенні завдань, має правильну артикуляцію, сприймає і розрізняє звуки на слух, добре вимовляє фонеми</w:t>
      </w:r>
      <w:r w:rsidRPr="00864539">
        <w:rPr>
          <w:rFonts w:ascii="Times New Roman" w:hAnsi="Times New Roman" w:cs="Times New Roman"/>
          <w:color w:val="000000"/>
          <w:sz w:val="28"/>
          <w:szCs w:val="28"/>
          <w:lang w:val="uk-UA"/>
        </w:rPr>
        <w:t xml:space="preserve">. </w:t>
      </w:r>
    </w:p>
    <w:p w:rsidR="00BB4670" w:rsidRDefault="00BB4670" w:rsidP="00BB4670">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sz w:val="28"/>
          <w:lang w:val="uk-UA"/>
        </w:rPr>
        <w:lastRenderedPageBreak/>
        <w:t>Без ускладнень приймає</w:t>
      </w:r>
      <w:r w:rsidRPr="009A7DCC">
        <w:rPr>
          <w:rFonts w:ascii="Times New Roman" w:hAnsi="Times New Roman" w:cs="Times New Roman"/>
          <w:sz w:val="28"/>
          <w:lang w:val="uk-UA"/>
        </w:rPr>
        <w:t xml:space="preserve"> участь в мовленнєвих іг</w:t>
      </w:r>
      <w:r>
        <w:rPr>
          <w:rFonts w:ascii="Times New Roman" w:hAnsi="Times New Roman" w:cs="Times New Roman"/>
          <w:sz w:val="28"/>
          <w:lang w:val="uk-UA"/>
        </w:rPr>
        <w:t xml:space="preserve">рах, завданнях на вживання слів. Контролює й коригує </w:t>
      </w:r>
      <w:r w:rsidRPr="009A7DCC">
        <w:rPr>
          <w:rFonts w:ascii="Times New Roman" w:hAnsi="Times New Roman" w:cs="Times New Roman"/>
          <w:sz w:val="28"/>
          <w:lang w:val="uk-UA"/>
        </w:rPr>
        <w:t>правильність мовлення як своїх о</w:t>
      </w:r>
      <w:r>
        <w:rPr>
          <w:rFonts w:ascii="Times New Roman" w:hAnsi="Times New Roman" w:cs="Times New Roman"/>
          <w:sz w:val="28"/>
          <w:lang w:val="uk-UA"/>
        </w:rPr>
        <w:t>днолітків, так і свого власного</w:t>
      </w:r>
      <w:r w:rsidRPr="00864539">
        <w:rPr>
          <w:rFonts w:ascii="Times New Roman" w:hAnsi="Times New Roman" w:cs="Times New Roman"/>
          <w:color w:val="000000"/>
          <w:sz w:val="28"/>
          <w:szCs w:val="28"/>
          <w:lang w:val="uk-UA"/>
        </w:rPr>
        <w:t xml:space="preserve">. Мовлення чисте, граматично правильне, виразне. Дитина володіє всіма засобами звукового аналізу слів, визначає основні якісні характеристики звуків у слові. </w:t>
      </w:r>
    </w:p>
    <w:p w:rsidR="00BB4670" w:rsidRPr="00480427" w:rsidRDefault="00BB4670" w:rsidP="00BB4670">
      <w:pPr>
        <w:pStyle w:val="a3"/>
        <w:tabs>
          <w:tab w:val="left" w:pos="851"/>
          <w:tab w:val="left" w:pos="1276"/>
        </w:tabs>
        <w:spacing w:after="0" w:line="360" w:lineRule="auto"/>
        <w:ind w:left="0" w:firstLine="851"/>
        <w:jc w:val="both"/>
        <w:rPr>
          <w:rFonts w:ascii="Times New Roman" w:hAnsi="Times New Roman" w:cs="Times New Roman"/>
          <w:color w:val="000000"/>
          <w:sz w:val="36"/>
          <w:szCs w:val="28"/>
          <w:lang w:val="uk-UA"/>
        </w:rPr>
      </w:pPr>
      <w:r w:rsidRPr="00B21D0A">
        <w:rPr>
          <w:rFonts w:ascii="Times New Roman" w:hAnsi="Times New Roman" w:cs="Times New Roman"/>
          <w:i/>
          <w:sz w:val="28"/>
        </w:rPr>
        <w:t>Достатній рівень.</w:t>
      </w:r>
      <w:r w:rsidRPr="00480427">
        <w:rPr>
          <w:rFonts w:ascii="Times New Roman" w:hAnsi="Times New Roman" w:cs="Times New Roman"/>
          <w:sz w:val="28"/>
        </w:rPr>
        <w:t xml:space="preserve"> Діти</w:t>
      </w:r>
      <w:r>
        <w:rPr>
          <w:rFonts w:ascii="Times New Roman" w:hAnsi="Times New Roman" w:cs="Times New Roman"/>
          <w:sz w:val="28"/>
          <w:lang w:val="uk-UA"/>
        </w:rPr>
        <w:t xml:space="preserve"> добре вимовляють приголосні і голосні звуки, правильно сприймають і розрізняють на слух, мають правильну артикуляцію.</w:t>
      </w:r>
      <w:r w:rsidRPr="00480427">
        <w:rPr>
          <w:rFonts w:ascii="Times New Roman" w:hAnsi="Times New Roman" w:cs="Times New Roman"/>
          <w:sz w:val="28"/>
        </w:rPr>
        <w:t xml:space="preserve"> </w:t>
      </w:r>
      <w:r>
        <w:rPr>
          <w:rFonts w:ascii="Times New Roman" w:hAnsi="Times New Roman" w:cs="Times New Roman"/>
          <w:sz w:val="28"/>
          <w:lang w:val="uk-UA"/>
        </w:rPr>
        <w:t xml:space="preserve">Також </w:t>
      </w:r>
      <w:r w:rsidRPr="00480427">
        <w:rPr>
          <w:rFonts w:ascii="Times New Roman" w:hAnsi="Times New Roman" w:cs="Times New Roman"/>
          <w:sz w:val="28"/>
        </w:rPr>
        <w:t xml:space="preserve"> </w:t>
      </w:r>
      <w:r>
        <w:rPr>
          <w:rFonts w:ascii="Times New Roman" w:hAnsi="Times New Roman" w:cs="Times New Roman"/>
          <w:sz w:val="28"/>
          <w:lang w:val="uk-UA"/>
        </w:rPr>
        <w:t>беруть</w:t>
      </w:r>
      <w:r w:rsidRPr="00480427">
        <w:rPr>
          <w:rFonts w:ascii="Times New Roman" w:hAnsi="Times New Roman" w:cs="Times New Roman"/>
          <w:sz w:val="28"/>
        </w:rPr>
        <w:t xml:space="preserve"> участь</w:t>
      </w:r>
      <w:r>
        <w:rPr>
          <w:rFonts w:ascii="Times New Roman" w:hAnsi="Times New Roman" w:cs="Times New Roman"/>
          <w:sz w:val="28"/>
        </w:rPr>
        <w:t xml:space="preserve"> у виконанні завдань, спрямованих</w:t>
      </w:r>
      <w:r w:rsidRPr="00480427">
        <w:rPr>
          <w:rFonts w:ascii="Times New Roman" w:hAnsi="Times New Roman" w:cs="Times New Roman"/>
          <w:sz w:val="28"/>
        </w:rPr>
        <w:t xml:space="preserve"> на </w:t>
      </w:r>
      <w:r>
        <w:rPr>
          <w:rFonts w:ascii="Times New Roman" w:hAnsi="Times New Roman" w:cs="Times New Roman"/>
          <w:sz w:val="28"/>
          <w:lang w:val="uk-UA"/>
        </w:rPr>
        <w:t>визначення рівня розвитку</w:t>
      </w:r>
      <w:r w:rsidRPr="00480427">
        <w:rPr>
          <w:rFonts w:ascii="Times New Roman" w:hAnsi="Times New Roman" w:cs="Times New Roman"/>
          <w:sz w:val="28"/>
        </w:rPr>
        <w:t xml:space="preserve"> звуків, а також на розвито</w:t>
      </w:r>
      <w:r>
        <w:rPr>
          <w:rFonts w:ascii="Times New Roman" w:hAnsi="Times New Roman" w:cs="Times New Roman"/>
          <w:sz w:val="28"/>
        </w:rPr>
        <w:t>к фонематичного слуху та</w:t>
      </w:r>
      <w:r w:rsidRPr="00480427">
        <w:rPr>
          <w:rFonts w:ascii="Times New Roman" w:hAnsi="Times New Roman" w:cs="Times New Roman"/>
          <w:sz w:val="28"/>
        </w:rPr>
        <w:t xml:space="preserve"> виразність мовлення. </w:t>
      </w:r>
      <w:r>
        <w:rPr>
          <w:rFonts w:ascii="Times New Roman" w:hAnsi="Times New Roman" w:cs="Times New Roman"/>
          <w:sz w:val="28"/>
          <w:lang w:val="uk-UA"/>
        </w:rPr>
        <w:t>Дитина</w:t>
      </w:r>
      <w:r w:rsidRPr="00480427">
        <w:rPr>
          <w:rFonts w:ascii="Times New Roman" w:hAnsi="Times New Roman" w:cs="Times New Roman"/>
          <w:sz w:val="28"/>
        </w:rPr>
        <w:t xml:space="preserve"> </w:t>
      </w:r>
      <w:r>
        <w:rPr>
          <w:rFonts w:ascii="Times New Roman" w:hAnsi="Times New Roman" w:cs="Times New Roman"/>
          <w:sz w:val="28"/>
        </w:rPr>
        <w:t>активна</w:t>
      </w:r>
      <w:r w:rsidRPr="00480427">
        <w:rPr>
          <w:rFonts w:ascii="Times New Roman" w:hAnsi="Times New Roman" w:cs="Times New Roman"/>
          <w:sz w:val="28"/>
        </w:rPr>
        <w:t xml:space="preserve"> в мовленнєвих</w:t>
      </w:r>
      <w:r>
        <w:rPr>
          <w:rFonts w:ascii="Times New Roman" w:hAnsi="Times New Roman" w:cs="Times New Roman"/>
          <w:sz w:val="28"/>
        </w:rPr>
        <w:t xml:space="preserve"> </w:t>
      </w:r>
      <w:r w:rsidRPr="00480427">
        <w:rPr>
          <w:rFonts w:ascii="Times New Roman" w:hAnsi="Times New Roman" w:cs="Times New Roman"/>
          <w:sz w:val="28"/>
        </w:rPr>
        <w:t xml:space="preserve">завданнях на </w:t>
      </w:r>
      <w:r>
        <w:rPr>
          <w:rFonts w:ascii="Times New Roman" w:hAnsi="Times New Roman" w:cs="Times New Roman"/>
          <w:sz w:val="28"/>
          <w:lang w:val="uk-UA"/>
        </w:rPr>
        <w:t>вимову</w:t>
      </w:r>
      <w:r>
        <w:rPr>
          <w:rFonts w:ascii="Times New Roman" w:hAnsi="Times New Roman" w:cs="Times New Roman"/>
          <w:sz w:val="28"/>
        </w:rPr>
        <w:t xml:space="preserve"> слів. </w:t>
      </w:r>
      <w:proofErr w:type="gramStart"/>
      <w:r>
        <w:rPr>
          <w:rFonts w:ascii="Times New Roman" w:hAnsi="Times New Roman" w:cs="Times New Roman"/>
          <w:sz w:val="28"/>
        </w:rPr>
        <w:t>Контролює</w:t>
      </w:r>
      <w:r w:rsidRPr="00480427">
        <w:rPr>
          <w:rFonts w:ascii="Times New Roman" w:hAnsi="Times New Roman" w:cs="Times New Roman"/>
          <w:sz w:val="28"/>
        </w:rPr>
        <w:t xml:space="preserve"> </w:t>
      </w:r>
      <w:r>
        <w:rPr>
          <w:rFonts w:ascii="Times New Roman" w:hAnsi="Times New Roman" w:cs="Times New Roman"/>
          <w:sz w:val="28"/>
          <w:lang w:val="uk-UA"/>
        </w:rPr>
        <w:t xml:space="preserve"> власну</w:t>
      </w:r>
      <w:proofErr w:type="gramEnd"/>
      <w:r>
        <w:rPr>
          <w:rFonts w:ascii="Times New Roman" w:hAnsi="Times New Roman" w:cs="Times New Roman"/>
          <w:sz w:val="28"/>
          <w:lang w:val="uk-UA"/>
        </w:rPr>
        <w:t xml:space="preserve"> </w:t>
      </w:r>
      <w:r w:rsidRPr="00480427">
        <w:rPr>
          <w:rFonts w:ascii="Times New Roman" w:hAnsi="Times New Roman" w:cs="Times New Roman"/>
          <w:sz w:val="28"/>
        </w:rPr>
        <w:t xml:space="preserve">правильність мовлення </w:t>
      </w:r>
      <w:r>
        <w:rPr>
          <w:rFonts w:ascii="Times New Roman" w:hAnsi="Times New Roman" w:cs="Times New Roman"/>
          <w:sz w:val="28"/>
          <w:lang w:val="uk-UA"/>
        </w:rPr>
        <w:t xml:space="preserve">та </w:t>
      </w:r>
      <w:r w:rsidRPr="00480427">
        <w:rPr>
          <w:rFonts w:ascii="Times New Roman" w:hAnsi="Times New Roman" w:cs="Times New Roman"/>
          <w:sz w:val="28"/>
        </w:rPr>
        <w:t>своїх однолітків</w:t>
      </w:r>
      <w:r>
        <w:rPr>
          <w:rFonts w:ascii="Times New Roman" w:hAnsi="Times New Roman" w:cs="Times New Roman"/>
          <w:sz w:val="28"/>
          <w:lang w:val="uk-UA"/>
        </w:rPr>
        <w:t>.</w:t>
      </w:r>
      <w:r w:rsidRPr="00480427">
        <w:rPr>
          <w:rFonts w:ascii="Times New Roman" w:hAnsi="Times New Roman" w:cs="Times New Roman"/>
          <w:sz w:val="28"/>
        </w:rPr>
        <w:t xml:space="preserve"> </w:t>
      </w:r>
      <w:r>
        <w:rPr>
          <w:rFonts w:ascii="Times New Roman" w:hAnsi="Times New Roman" w:cs="Times New Roman"/>
          <w:sz w:val="28"/>
          <w:lang w:val="uk-UA"/>
        </w:rPr>
        <w:t>Бере</w:t>
      </w:r>
      <w:r>
        <w:rPr>
          <w:rFonts w:ascii="Times New Roman" w:hAnsi="Times New Roman" w:cs="Times New Roman"/>
          <w:sz w:val="28"/>
        </w:rPr>
        <w:t xml:space="preserve"> участь у </w:t>
      </w:r>
      <w:r>
        <w:rPr>
          <w:rFonts w:ascii="Times New Roman" w:hAnsi="Times New Roman" w:cs="Times New Roman"/>
          <w:sz w:val="28"/>
          <w:lang w:val="uk-UA"/>
        </w:rPr>
        <w:t>вирішенні завдань</w:t>
      </w:r>
      <w:r>
        <w:rPr>
          <w:rFonts w:ascii="Times New Roman" w:hAnsi="Times New Roman" w:cs="Times New Roman"/>
          <w:sz w:val="28"/>
        </w:rPr>
        <w:t xml:space="preserve">. </w:t>
      </w:r>
    </w:p>
    <w:p w:rsidR="00BB4670" w:rsidRDefault="00BB4670" w:rsidP="00BB4670">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B21D0A">
        <w:rPr>
          <w:rFonts w:ascii="Times New Roman" w:hAnsi="Times New Roman" w:cs="Times New Roman"/>
          <w:i/>
          <w:color w:val="000000"/>
          <w:sz w:val="28"/>
          <w:szCs w:val="28"/>
          <w:lang w:val="uk-UA"/>
        </w:rPr>
        <w:t>Середній рівень</w:t>
      </w:r>
      <w:r w:rsidRPr="00864539">
        <w:rPr>
          <w:rFonts w:ascii="Times New Roman" w:hAnsi="Times New Roman" w:cs="Times New Roman"/>
          <w:color w:val="000000"/>
          <w:sz w:val="28"/>
          <w:szCs w:val="28"/>
          <w:lang w:val="uk-UA"/>
        </w:rPr>
        <w:t xml:space="preserve"> сформованості розвитку</w:t>
      </w:r>
      <w:r>
        <w:rPr>
          <w:rFonts w:ascii="Times New Roman" w:hAnsi="Times New Roman" w:cs="Times New Roman"/>
          <w:color w:val="000000"/>
          <w:sz w:val="28"/>
          <w:szCs w:val="28"/>
          <w:lang w:val="uk-UA"/>
        </w:rPr>
        <w:t xml:space="preserve"> мовлення</w:t>
      </w:r>
      <w:r w:rsidRPr="00864539">
        <w:rPr>
          <w:rFonts w:ascii="Times New Roman" w:hAnsi="Times New Roman" w:cs="Times New Roman"/>
          <w:color w:val="000000"/>
          <w:sz w:val="28"/>
          <w:szCs w:val="28"/>
          <w:lang w:val="uk-UA"/>
        </w:rPr>
        <w:t xml:space="preserve"> – </w:t>
      </w:r>
      <w:r>
        <w:rPr>
          <w:rFonts w:ascii="Times New Roman" w:hAnsi="Times New Roman" w:cs="Times New Roman"/>
          <w:color w:val="000000"/>
          <w:sz w:val="28"/>
          <w:szCs w:val="28"/>
          <w:lang w:val="uk-UA"/>
        </w:rPr>
        <w:t xml:space="preserve">в артикуляції </w:t>
      </w:r>
      <w:r w:rsidRPr="00864539">
        <w:rPr>
          <w:rFonts w:ascii="Times New Roman" w:hAnsi="Times New Roman" w:cs="Times New Roman"/>
          <w:color w:val="000000"/>
          <w:sz w:val="28"/>
          <w:szCs w:val="28"/>
          <w:lang w:val="uk-UA"/>
        </w:rPr>
        <w:t xml:space="preserve"> дитина допускає </w:t>
      </w:r>
      <w:r>
        <w:rPr>
          <w:rFonts w:ascii="Times New Roman" w:hAnsi="Times New Roman" w:cs="Times New Roman"/>
          <w:color w:val="000000"/>
          <w:sz w:val="28"/>
          <w:szCs w:val="28"/>
          <w:lang w:val="uk-UA"/>
        </w:rPr>
        <w:t xml:space="preserve">помилки, в вимові слів </w:t>
      </w:r>
      <w:r w:rsidRPr="00864539">
        <w:rPr>
          <w:rFonts w:ascii="Times New Roman" w:hAnsi="Times New Roman" w:cs="Times New Roman"/>
          <w:color w:val="000000"/>
          <w:sz w:val="28"/>
          <w:szCs w:val="28"/>
          <w:lang w:val="uk-UA"/>
        </w:rPr>
        <w:t xml:space="preserve">пропуски, </w:t>
      </w:r>
      <w:r>
        <w:rPr>
          <w:rFonts w:ascii="Times New Roman" w:hAnsi="Times New Roman" w:cs="Times New Roman"/>
          <w:color w:val="000000"/>
          <w:sz w:val="28"/>
          <w:szCs w:val="28"/>
          <w:lang w:val="uk-UA"/>
        </w:rPr>
        <w:t>але сама</w:t>
      </w:r>
      <w:r w:rsidRPr="00864539">
        <w:rPr>
          <w:rFonts w:ascii="Times New Roman" w:hAnsi="Times New Roman" w:cs="Times New Roman"/>
          <w:color w:val="000000"/>
          <w:sz w:val="28"/>
          <w:szCs w:val="28"/>
          <w:lang w:val="uk-UA"/>
        </w:rPr>
        <w:t xml:space="preserve"> їх </w:t>
      </w:r>
      <w:r>
        <w:rPr>
          <w:rFonts w:ascii="Times New Roman" w:hAnsi="Times New Roman" w:cs="Times New Roman"/>
          <w:color w:val="000000"/>
          <w:sz w:val="28"/>
          <w:szCs w:val="28"/>
          <w:lang w:val="uk-UA"/>
        </w:rPr>
        <w:t>здатна виправити та</w:t>
      </w:r>
      <w:r w:rsidRPr="0086453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за </w:t>
      </w:r>
      <w:r w:rsidRPr="00864539">
        <w:rPr>
          <w:rFonts w:ascii="Times New Roman" w:hAnsi="Times New Roman" w:cs="Times New Roman"/>
          <w:color w:val="000000"/>
          <w:sz w:val="28"/>
          <w:szCs w:val="28"/>
          <w:lang w:val="uk-UA"/>
        </w:rPr>
        <w:t xml:space="preserve">допомогою </w:t>
      </w:r>
      <w:r>
        <w:rPr>
          <w:rFonts w:ascii="Times New Roman" w:hAnsi="Times New Roman" w:cs="Times New Roman"/>
          <w:color w:val="000000"/>
          <w:sz w:val="28"/>
          <w:szCs w:val="28"/>
          <w:lang w:val="uk-UA"/>
        </w:rPr>
        <w:t>дорослих. Д</w:t>
      </w:r>
      <w:r w:rsidRPr="00864539">
        <w:rPr>
          <w:rFonts w:ascii="Times New Roman" w:hAnsi="Times New Roman" w:cs="Times New Roman"/>
          <w:color w:val="000000"/>
          <w:sz w:val="28"/>
          <w:szCs w:val="28"/>
          <w:lang w:val="uk-UA"/>
        </w:rPr>
        <w:t xml:space="preserve">итина може зазнавати труднощів у вимові окремих звуків. Регулює силу голосу, але виразність мовлення недостатня. </w:t>
      </w:r>
    </w:p>
    <w:p w:rsidR="00BB4670" w:rsidRPr="00852F25" w:rsidRDefault="00BB4670" w:rsidP="00BB4670">
      <w:pPr>
        <w:pStyle w:val="a3"/>
        <w:tabs>
          <w:tab w:val="left" w:pos="851"/>
          <w:tab w:val="left" w:pos="1276"/>
        </w:tabs>
        <w:spacing w:after="0" w:line="360" w:lineRule="auto"/>
        <w:ind w:left="0" w:firstLine="851"/>
        <w:jc w:val="both"/>
        <w:rPr>
          <w:rFonts w:ascii="Times New Roman" w:hAnsi="Times New Roman" w:cs="Times New Roman"/>
          <w:sz w:val="28"/>
          <w:szCs w:val="28"/>
        </w:rPr>
      </w:pPr>
      <w:r w:rsidRPr="00852F25">
        <w:rPr>
          <w:rFonts w:ascii="Times New Roman" w:hAnsi="Times New Roman" w:cs="Times New Roman"/>
          <w:sz w:val="28"/>
          <w:szCs w:val="28"/>
        </w:rPr>
        <w:t>Приймає участь в мовленнєвих іграх, але без ініціативи. З утрудненням контролює й коригує правильність</w:t>
      </w:r>
      <w:r w:rsidRPr="00852F25">
        <w:rPr>
          <w:rFonts w:ascii="Times New Roman" w:hAnsi="Times New Roman" w:cs="Times New Roman"/>
          <w:sz w:val="28"/>
          <w:szCs w:val="28"/>
          <w:lang w:val="uk-UA"/>
        </w:rPr>
        <w:t xml:space="preserve"> </w:t>
      </w:r>
      <w:proofErr w:type="gramStart"/>
      <w:r w:rsidRPr="00852F25">
        <w:rPr>
          <w:rFonts w:ascii="Times New Roman" w:hAnsi="Times New Roman" w:cs="Times New Roman"/>
          <w:sz w:val="28"/>
          <w:szCs w:val="28"/>
          <w:lang w:val="uk-UA"/>
        </w:rPr>
        <w:t xml:space="preserve">власного </w:t>
      </w:r>
      <w:r w:rsidRPr="00852F25">
        <w:rPr>
          <w:rFonts w:ascii="Times New Roman" w:hAnsi="Times New Roman" w:cs="Times New Roman"/>
          <w:sz w:val="28"/>
          <w:szCs w:val="28"/>
        </w:rPr>
        <w:t xml:space="preserve"> мовлення</w:t>
      </w:r>
      <w:proofErr w:type="gramEnd"/>
      <w:r w:rsidRPr="00852F25">
        <w:rPr>
          <w:rFonts w:ascii="Times New Roman" w:hAnsi="Times New Roman" w:cs="Times New Roman"/>
          <w:sz w:val="28"/>
          <w:szCs w:val="28"/>
        </w:rPr>
        <w:t xml:space="preserve"> як своїх однолітків. </w:t>
      </w:r>
    </w:p>
    <w:p w:rsidR="00BB4670" w:rsidRPr="00852F25" w:rsidRDefault="00BB4670" w:rsidP="00BB4670">
      <w:pPr>
        <w:pStyle w:val="a3"/>
        <w:tabs>
          <w:tab w:val="left" w:pos="851"/>
          <w:tab w:val="left" w:pos="1276"/>
        </w:tabs>
        <w:spacing w:after="0" w:line="360" w:lineRule="auto"/>
        <w:ind w:left="0" w:firstLine="851"/>
        <w:jc w:val="both"/>
        <w:rPr>
          <w:rFonts w:ascii="Times New Roman" w:hAnsi="Times New Roman" w:cs="Times New Roman"/>
          <w:sz w:val="28"/>
          <w:szCs w:val="28"/>
          <w:lang w:val="uk-UA"/>
        </w:rPr>
      </w:pPr>
      <w:r w:rsidRPr="00852F25">
        <w:rPr>
          <w:rFonts w:ascii="Times New Roman" w:hAnsi="Times New Roman" w:cs="Times New Roman"/>
          <w:i/>
          <w:color w:val="000000"/>
          <w:sz w:val="28"/>
          <w:szCs w:val="28"/>
          <w:lang w:val="uk-UA"/>
        </w:rPr>
        <w:t>Низький рівень</w:t>
      </w:r>
      <w:r w:rsidRPr="00852F25">
        <w:rPr>
          <w:rFonts w:ascii="Times New Roman" w:hAnsi="Times New Roman" w:cs="Times New Roman"/>
          <w:color w:val="000000"/>
          <w:sz w:val="28"/>
          <w:szCs w:val="28"/>
          <w:lang w:val="uk-UA"/>
        </w:rPr>
        <w:t xml:space="preserve"> – </w:t>
      </w:r>
      <w:r w:rsidRPr="00852F25">
        <w:rPr>
          <w:rFonts w:ascii="Times New Roman" w:hAnsi="Times New Roman" w:cs="Times New Roman"/>
          <w:sz w:val="28"/>
          <w:szCs w:val="28"/>
          <w:lang w:val="uk-UA"/>
        </w:rPr>
        <w:t>дитина</w:t>
      </w:r>
      <w:r w:rsidRPr="00852F25">
        <w:rPr>
          <w:rFonts w:ascii="Times New Roman" w:hAnsi="Times New Roman" w:cs="Times New Roman"/>
          <w:sz w:val="28"/>
          <w:szCs w:val="28"/>
        </w:rPr>
        <w:t xml:space="preserve"> не виконує мовленнєві, фонетичні завдання, спрямовані на з’ясування вимови приголосних</w:t>
      </w:r>
      <w:r w:rsidRPr="00852F25">
        <w:rPr>
          <w:rFonts w:ascii="Times New Roman" w:hAnsi="Times New Roman" w:cs="Times New Roman"/>
          <w:sz w:val="28"/>
          <w:szCs w:val="28"/>
          <w:lang w:val="uk-UA"/>
        </w:rPr>
        <w:t xml:space="preserve"> та голосних </w:t>
      </w:r>
      <w:r w:rsidRPr="00852F25">
        <w:rPr>
          <w:rFonts w:ascii="Times New Roman" w:hAnsi="Times New Roman" w:cs="Times New Roman"/>
          <w:sz w:val="28"/>
          <w:szCs w:val="28"/>
        </w:rPr>
        <w:t xml:space="preserve"> звуків, а також завдання на розвиток фонематичного (мовленнєвого) слуху. </w:t>
      </w:r>
    </w:p>
    <w:p w:rsidR="00440AAF" w:rsidRPr="00440AAF" w:rsidRDefault="00BB4670" w:rsidP="00440AAF">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852F25">
        <w:rPr>
          <w:rFonts w:ascii="Times New Roman" w:hAnsi="Times New Roman" w:cs="Times New Roman"/>
          <w:color w:val="000000"/>
          <w:sz w:val="28"/>
          <w:szCs w:val="28"/>
          <w:lang w:val="uk-UA"/>
        </w:rPr>
        <w:t>Дитина допускає помилки, має погану артикуляцію, вимагає допомоги дорослого. Мовлення недостатньо виразне. Також у старших дошкільників спостерігаються недоліки при звуковому аналізі слів та поділу слів на склади.</w:t>
      </w:r>
    </w:p>
    <w:p w:rsidR="00440AAF" w:rsidRPr="00F532FB" w:rsidRDefault="00440AAF" w:rsidP="00440AAF">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F532FB">
        <w:rPr>
          <w:rFonts w:ascii="Times New Roman" w:hAnsi="Times New Roman" w:cs="Times New Roman"/>
          <w:color w:val="000000"/>
          <w:sz w:val="28"/>
          <w:szCs w:val="28"/>
          <w:lang w:val="uk-UA"/>
        </w:rPr>
        <w:t>Для дітей добирались завдання, спрямовані на з’ясування утворення  та вимови приголосних і голосних звуків.</w:t>
      </w:r>
    </w:p>
    <w:p w:rsidR="00440AAF" w:rsidRDefault="00440AAF" w:rsidP="00440AAF">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F532FB">
        <w:rPr>
          <w:rFonts w:ascii="Times New Roman" w:hAnsi="Times New Roman" w:cs="Times New Roman"/>
          <w:color w:val="000000"/>
          <w:sz w:val="28"/>
          <w:szCs w:val="28"/>
          <w:lang w:val="uk-UA"/>
        </w:rPr>
        <w:t>Першим завданням було виділити в словах голосні звуки. Серед слів були: кішка, корова, сова, луки, місто.</w:t>
      </w:r>
    </w:p>
    <w:p w:rsidR="00A617F5" w:rsidRPr="00A617F5" w:rsidRDefault="00A617F5" w:rsidP="00A617F5">
      <w:pPr>
        <w:pStyle w:val="a3"/>
        <w:tabs>
          <w:tab w:val="left" w:pos="851"/>
          <w:tab w:val="left" w:pos="1276"/>
        </w:tabs>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Також, метою перевірки</w:t>
      </w:r>
      <w:r w:rsidRPr="00A617F5">
        <w:rPr>
          <w:rFonts w:ascii="Times New Roman" w:hAnsi="Times New Roman" w:cs="Times New Roman"/>
          <w:color w:val="000000"/>
          <w:sz w:val="28"/>
          <w:szCs w:val="28"/>
        </w:rPr>
        <w:t xml:space="preserve"> сприймання </w:t>
      </w:r>
      <w:r>
        <w:rPr>
          <w:rFonts w:ascii="Times New Roman" w:hAnsi="Times New Roman" w:cs="Times New Roman"/>
          <w:color w:val="000000"/>
          <w:sz w:val="28"/>
          <w:szCs w:val="28"/>
          <w:lang w:val="uk-UA"/>
        </w:rPr>
        <w:t xml:space="preserve">на слух та вимови голосних звуків </w:t>
      </w:r>
      <w:r w:rsidRPr="00A617F5">
        <w:rPr>
          <w:rFonts w:ascii="Times New Roman" w:hAnsi="Times New Roman" w:cs="Times New Roman"/>
          <w:color w:val="000000"/>
          <w:sz w:val="28"/>
          <w:szCs w:val="28"/>
        </w:rPr>
        <w:t xml:space="preserve">у дітей із ринолалією </w:t>
      </w:r>
      <w:r>
        <w:rPr>
          <w:rFonts w:ascii="Times New Roman" w:hAnsi="Times New Roman" w:cs="Times New Roman"/>
          <w:color w:val="000000"/>
          <w:sz w:val="28"/>
          <w:szCs w:val="28"/>
          <w:lang w:val="uk-UA"/>
        </w:rPr>
        <w:t>було використано такі завдання:</w:t>
      </w:r>
    </w:p>
    <w:p w:rsidR="00A617F5" w:rsidRPr="00A617F5" w:rsidRDefault="00A617F5" w:rsidP="00A617F5">
      <w:pPr>
        <w:pStyle w:val="a3"/>
        <w:numPr>
          <w:ilvl w:val="0"/>
          <w:numId w:val="15"/>
        </w:numPr>
        <w:tabs>
          <w:tab w:val="left" w:pos="851"/>
          <w:tab w:val="left" w:pos="1276"/>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Р</w:t>
      </w:r>
      <w:r w:rsidRPr="00A617F5">
        <w:rPr>
          <w:rFonts w:ascii="Times New Roman" w:hAnsi="Times New Roman" w:cs="Times New Roman"/>
          <w:color w:val="000000"/>
          <w:sz w:val="28"/>
          <w:szCs w:val="28"/>
          <w:lang w:val="uk-UA"/>
        </w:rPr>
        <w:t xml:space="preserve">озпізнавання </w:t>
      </w:r>
      <w:r>
        <w:rPr>
          <w:rFonts w:ascii="Times New Roman" w:hAnsi="Times New Roman" w:cs="Times New Roman"/>
          <w:color w:val="000000"/>
          <w:sz w:val="28"/>
          <w:szCs w:val="28"/>
          <w:lang w:val="uk-UA"/>
        </w:rPr>
        <w:t xml:space="preserve">на слух слів з заданим голосним звуком та вимова даного слова. </w:t>
      </w:r>
    </w:p>
    <w:p w:rsidR="00A617F5" w:rsidRPr="00A617F5" w:rsidRDefault="00A617F5" w:rsidP="00A617F5">
      <w:pPr>
        <w:pStyle w:val="a3"/>
        <w:numPr>
          <w:ilvl w:val="0"/>
          <w:numId w:val="15"/>
        </w:numPr>
        <w:tabs>
          <w:tab w:val="left" w:pos="851"/>
          <w:tab w:val="left" w:pos="1276"/>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Pr="00A617F5">
        <w:rPr>
          <w:rFonts w:ascii="Times New Roman" w:hAnsi="Times New Roman" w:cs="Times New Roman"/>
          <w:color w:val="000000"/>
          <w:sz w:val="28"/>
          <w:szCs w:val="28"/>
          <w:lang w:val="uk-UA"/>
        </w:rPr>
        <w:t xml:space="preserve">иділення і запам'ятовування визначених слів </w:t>
      </w:r>
      <w:r>
        <w:rPr>
          <w:rFonts w:ascii="Times New Roman" w:hAnsi="Times New Roman" w:cs="Times New Roman"/>
          <w:color w:val="000000"/>
          <w:sz w:val="28"/>
          <w:szCs w:val="28"/>
          <w:lang w:val="uk-UA"/>
        </w:rPr>
        <w:t>з заданим звуком серед інших.</w:t>
      </w:r>
    </w:p>
    <w:p w:rsidR="00440AAF" w:rsidRPr="00A617F5" w:rsidRDefault="00A617F5" w:rsidP="00A617F5">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Для перевірки приголосних </w:t>
      </w:r>
      <w:r w:rsidR="00440AAF" w:rsidRPr="00F532FB">
        <w:rPr>
          <w:rFonts w:ascii="Times New Roman" w:hAnsi="Times New Roman" w:cs="Times New Roman"/>
          <w:color w:val="000000"/>
          <w:sz w:val="28"/>
          <w:szCs w:val="28"/>
          <w:lang w:val="uk-UA"/>
        </w:rPr>
        <w:t xml:space="preserve">було поставлене завдання </w:t>
      </w:r>
      <w:r w:rsidR="00440AAF" w:rsidRPr="00F532FB">
        <w:rPr>
          <w:rFonts w:ascii="Times New Roman" w:hAnsi="Times New Roman" w:cs="Times New Roman"/>
          <w:i/>
          <w:color w:val="000000"/>
          <w:sz w:val="28"/>
          <w:szCs w:val="28"/>
          <w:lang w:val="uk-UA"/>
        </w:rPr>
        <w:t>«У лікаря-логопеда»,</w:t>
      </w:r>
      <w:r w:rsidR="00440AAF" w:rsidRPr="00F532FB">
        <w:rPr>
          <w:rFonts w:ascii="Times New Roman" w:hAnsi="Times New Roman" w:cs="Times New Roman"/>
          <w:color w:val="000000"/>
          <w:sz w:val="28"/>
          <w:szCs w:val="28"/>
          <w:lang w:val="uk-UA"/>
        </w:rPr>
        <w:t xml:space="preserve"> метою якого було з’ясування вимови дітьми дзвінких звуків </w:t>
      </w:r>
      <w:r w:rsidR="00440AAF" w:rsidRPr="00F532FB">
        <w:rPr>
          <w:rFonts w:ascii="Times New Roman" w:hAnsi="Times New Roman" w:cs="Times New Roman"/>
          <w:color w:val="000000"/>
          <w:sz w:val="28"/>
          <w:szCs w:val="28"/>
          <w:lang w:val="uk-UA"/>
        </w:rPr>
        <w:sym w:font="Symbol" w:char="F05B"/>
      </w:r>
      <w:r w:rsidR="00440AAF" w:rsidRPr="00F532FB">
        <w:rPr>
          <w:rFonts w:ascii="Times New Roman" w:hAnsi="Times New Roman" w:cs="Times New Roman"/>
          <w:color w:val="000000"/>
          <w:sz w:val="28"/>
          <w:szCs w:val="28"/>
          <w:lang w:val="uk-UA"/>
        </w:rPr>
        <w:t>в, г</w:t>
      </w:r>
      <w:r w:rsidR="00440AAF" w:rsidRPr="00F532FB">
        <w:rPr>
          <w:rFonts w:ascii="Times New Roman" w:hAnsi="Times New Roman" w:cs="Times New Roman"/>
          <w:color w:val="000000"/>
          <w:sz w:val="28"/>
          <w:szCs w:val="28"/>
          <w:lang w:val="uk-UA"/>
        </w:rPr>
        <w:sym w:font="Symbol" w:char="F05D"/>
      </w:r>
      <w:r w:rsidR="00440AAF" w:rsidRPr="00F532FB">
        <w:rPr>
          <w:rFonts w:ascii="Times New Roman" w:hAnsi="Times New Roman" w:cs="Times New Roman"/>
          <w:color w:val="000000"/>
          <w:sz w:val="28"/>
          <w:szCs w:val="28"/>
          <w:lang w:val="uk-UA"/>
        </w:rPr>
        <w:t xml:space="preserve">, глухих </w:t>
      </w:r>
      <w:r w:rsidR="00440AAF" w:rsidRPr="00F532FB">
        <w:rPr>
          <w:rFonts w:ascii="Times New Roman" w:hAnsi="Times New Roman" w:cs="Times New Roman"/>
          <w:color w:val="000000"/>
          <w:sz w:val="28"/>
          <w:szCs w:val="28"/>
          <w:lang w:val="uk-UA"/>
        </w:rPr>
        <w:sym w:font="Symbol" w:char="F05B"/>
      </w:r>
      <w:r w:rsidR="00440AAF" w:rsidRPr="00F532FB">
        <w:rPr>
          <w:rFonts w:ascii="Times New Roman" w:hAnsi="Times New Roman" w:cs="Times New Roman"/>
          <w:color w:val="000000"/>
          <w:sz w:val="28"/>
          <w:szCs w:val="28"/>
          <w:lang w:val="uk-UA"/>
        </w:rPr>
        <w:t>п. т, х</w:t>
      </w:r>
      <w:r w:rsidR="00440AAF" w:rsidRPr="00F532FB">
        <w:rPr>
          <w:rFonts w:ascii="Times New Roman" w:hAnsi="Times New Roman" w:cs="Times New Roman"/>
          <w:color w:val="000000"/>
          <w:sz w:val="28"/>
          <w:szCs w:val="28"/>
          <w:lang w:val="uk-UA"/>
        </w:rPr>
        <w:sym w:font="Symbol" w:char="F05D"/>
      </w:r>
      <w:r w:rsidR="00440AAF" w:rsidRPr="00F532FB">
        <w:rPr>
          <w:rFonts w:ascii="Times New Roman" w:hAnsi="Times New Roman" w:cs="Times New Roman"/>
          <w:color w:val="000000"/>
          <w:sz w:val="28"/>
          <w:szCs w:val="28"/>
          <w:lang w:val="uk-UA"/>
        </w:rPr>
        <w:t xml:space="preserve"> та звука </w:t>
      </w:r>
      <w:r w:rsidR="00440AAF" w:rsidRPr="00F532FB">
        <w:rPr>
          <w:rFonts w:ascii="Times New Roman" w:hAnsi="Times New Roman" w:cs="Times New Roman"/>
          <w:color w:val="000000"/>
          <w:sz w:val="28"/>
          <w:szCs w:val="28"/>
          <w:lang w:val="uk-UA"/>
        </w:rPr>
        <w:sym w:font="Symbol" w:char="F05B"/>
      </w:r>
      <w:r w:rsidR="00440AAF" w:rsidRPr="00F532FB">
        <w:rPr>
          <w:rFonts w:ascii="Times New Roman" w:hAnsi="Times New Roman" w:cs="Times New Roman"/>
          <w:color w:val="000000"/>
          <w:sz w:val="28"/>
          <w:szCs w:val="28"/>
          <w:lang w:val="uk-UA"/>
        </w:rPr>
        <w:t>л</w:t>
      </w:r>
      <w:r w:rsidR="00440AAF" w:rsidRPr="00F532FB">
        <w:rPr>
          <w:rFonts w:ascii="Times New Roman" w:hAnsi="Times New Roman" w:cs="Times New Roman"/>
          <w:color w:val="000000"/>
          <w:sz w:val="28"/>
          <w:szCs w:val="28"/>
          <w:lang w:val="uk-UA"/>
        </w:rPr>
        <w:sym w:font="Symbol" w:char="F05D"/>
      </w:r>
      <w:r w:rsidR="00440AAF" w:rsidRPr="00F532FB">
        <w:rPr>
          <w:rFonts w:ascii="Times New Roman" w:hAnsi="Times New Roman" w:cs="Times New Roman"/>
          <w:color w:val="000000"/>
          <w:sz w:val="28"/>
          <w:szCs w:val="28"/>
          <w:lang w:val="uk-UA"/>
        </w:rPr>
        <w:t>.</w:t>
      </w:r>
      <w:r w:rsidR="00440AAF">
        <w:rPr>
          <w:rFonts w:ascii="Times New Roman" w:hAnsi="Times New Roman" w:cs="Times New Roman"/>
          <w:color w:val="000000"/>
          <w:sz w:val="28"/>
          <w:szCs w:val="28"/>
          <w:lang w:val="uk-UA"/>
        </w:rPr>
        <w:tab/>
      </w:r>
    </w:p>
    <w:p w:rsidR="00832FC9" w:rsidRPr="00F532FB" w:rsidRDefault="00832FC9" w:rsidP="00852F25">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F532FB">
        <w:rPr>
          <w:rFonts w:ascii="Times New Roman" w:hAnsi="Times New Roman" w:cs="Times New Roman"/>
          <w:color w:val="000000"/>
          <w:sz w:val="28"/>
          <w:szCs w:val="28"/>
          <w:lang w:val="uk-UA"/>
        </w:rPr>
        <w:t>Нами було дібрано матеріал, серед якого: дидактичні картинки із зображенням предметів, у словах-позначеннях яких були б потрібні звуки у різній позиції (ведмідь, квітка, лев, огірок, граблі, півень, шпаківня).</w:t>
      </w:r>
    </w:p>
    <w:p w:rsidR="00377336" w:rsidRPr="00F532FB" w:rsidRDefault="00832FC9" w:rsidP="00852F25">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F532FB">
        <w:rPr>
          <w:rFonts w:ascii="Times New Roman" w:hAnsi="Times New Roman" w:cs="Times New Roman"/>
          <w:color w:val="000000"/>
          <w:sz w:val="28"/>
          <w:szCs w:val="28"/>
          <w:lang w:val="uk-UA"/>
        </w:rPr>
        <w:t>У ролі лікаря-логопеда ми повідомили дітям, що вони будуть грати у гру «</w:t>
      </w:r>
      <w:r w:rsidRPr="00F532FB">
        <w:rPr>
          <w:rFonts w:ascii="Times New Roman" w:hAnsi="Times New Roman" w:cs="Times New Roman"/>
          <w:i/>
          <w:color w:val="000000"/>
          <w:sz w:val="28"/>
          <w:szCs w:val="28"/>
          <w:lang w:val="uk-UA"/>
        </w:rPr>
        <w:t>Школа</w:t>
      </w:r>
      <w:r w:rsidRPr="00F532FB">
        <w:rPr>
          <w:rFonts w:ascii="Times New Roman" w:hAnsi="Times New Roman" w:cs="Times New Roman"/>
          <w:color w:val="000000"/>
          <w:sz w:val="28"/>
          <w:szCs w:val="28"/>
          <w:lang w:val="uk-UA"/>
        </w:rPr>
        <w:t xml:space="preserve">». У школі два класи: перший та другий. Лікар-логопед перевіряє, чи знають діти назву предметів на картинках. </w:t>
      </w:r>
    </w:p>
    <w:p w:rsidR="00832FC9" w:rsidRPr="00F532FB" w:rsidRDefault="00832FC9" w:rsidP="00852F25">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F532FB">
        <w:rPr>
          <w:rFonts w:ascii="Times New Roman" w:hAnsi="Times New Roman" w:cs="Times New Roman"/>
          <w:color w:val="000000"/>
          <w:sz w:val="28"/>
          <w:szCs w:val="28"/>
          <w:lang w:val="uk-UA"/>
        </w:rPr>
        <w:t>Ті діти, які все правильно назвуть, будуть вчитися у другом класі, хто зробив помилку – в першому класі. Лікар сідає за стіл, в якому розкладено картки із зображеннями; показує кожній дитині по черзі картинки із різними зображеннями на відповідні звуки і запитує, що зображено на картинці.</w:t>
      </w:r>
    </w:p>
    <w:p w:rsidR="00832FC9" w:rsidRPr="00F532FB" w:rsidRDefault="00832FC9" w:rsidP="00852F25">
      <w:pPr>
        <w:pStyle w:val="a3"/>
        <w:tabs>
          <w:tab w:val="left" w:pos="851"/>
          <w:tab w:val="left" w:pos="1276"/>
        </w:tabs>
        <w:spacing w:after="0" w:line="360" w:lineRule="auto"/>
        <w:ind w:left="0" w:firstLine="851"/>
        <w:jc w:val="both"/>
        <w:rPr>
          <w:rFonts w:ascii="Times New Roman" w:hAnsi="Times New Roman" w:cs="Times New Roman"/>
          <w:i/>
          <w:color w:val="000000"/>
          <w:sz w:val="28"/>
          <w:szCs w:val="28"/>
          <w:lang w:val="uk-UA"/>
        </w:rPr>
      </w:pPr>
      <w:r w:rsidRPr="00F532FB">
        <w:rPr>
          <w:rFonts w:ascii="Times New Roman" w:hAnsi="Times New Roman" w:cs="Times New Roman"/>
          <w:color w:val="000000"/>
          <w:sz w:val="28"/>
          <w:szCs w:val="28"/>
          <w:lang w:val="uk-UA"/>
        </w:rPr>
        <w:t xml:space="preserve">Для перевірки фонематичного слуху дітям запропонували завдання </w:t>
      </w:r>
      <w:r w:rsidRPr="00F532FB">
        <w:rPr>
          <w:rFonts w:ascii="Times New Roman" w:hAnsi="Times New Roman" w:cs="Times New Roman"/>
          <w:i/>
          <w:color w:val="000000"/>
          <w:sz w:val="28"/>
          <w:szCs w:val="28"/>
          <w:lang w:val="uk-UA"/>
        </w:rPr>
        <w:t xml:space="preserve">«Що сказав ведмедик?». </w:t>
      </w:r>
    </w:p>
    <w:p w:rsidR="00832FC9" w:rsidRPr="00F532FB" w:rsidRDefault="00832FC9" w:rsidP="00852F25">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F532FB">
        <w:rPr>
          <w:rFonts w:ascii="Times New Roman" w:hAnsi="Times New Roman" w:cs="Times New Roman"/>
          <w:color w:val="000000"/>
          <w:sz w:val="28"/>
          <w:szCs w:val="28"/>
          <w:lang w:val="uk-UA"/>
        </w:rPr>
        <w:t>Метою даного завдання було виявити вміння дітьми розрізняти на слух свистячі, шиплячі та сонорні звуки.</w:t>
      </w:r>
    </w:p>
    <w:p w:rsidR="00377336" w:rsidRPr="00F532FB" w:rsidRDefault="00832FC9" w:rsidP="00852F25">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F532FB">
        <w:rPr>
          <w:rFonts w:ascii="Times New Roman" w:hAnsi="Times New Roman" w:cs="Times New Roman"/>
          <w:color w:val="000000"/>
          <w:sz w:val="28"/>
          <w:szCs w:val="28"/>
          <w:lang w:val="uk-UA"/>
        </w:rPr>
        <w:t xml:space="preserve">Ми ознайомили дітей з ведмедиком Ласунчиком і розповіли, що тваринка захворіла ангіною і не може голосно розмовляти. Ведмедик дуже переживає, чи почують його в лісі друзі. </w:t>
      </w:r>
    </w:p>
    <w:p w:rsidR="00832FC9" w:rsidRDefault="00832FC9" w:rsidP="00852F25">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sidRPr="00F532FB">
        <w:rPr>
          <w:rFonts w:ascii="Times New Roman" w:hAnsi="Times New Roman" w:cs="Times New Roman"/>
          <w:color w:val="000000"/>
          <w:sz w:val="28"/>
          <w:szCs w:val="28"/>
          <w:lang w:val="uk-UA"/>
        </w:rPr>
        <w:t xml:space="preserve">Дітям було запропоновано перевірити, чи це насправді так і заспокоїти ведмедика. З ведмедиком у руках відходили від дитини на відстань 5-6 метрів і пошепки промовляє по черзі слова із схожими звуками від імені Ласунчика. Дитина повторювала слова на відповідні звуки, що стоять у різних позиціях. </w:t>
      </w:r>
    </w:p>
    <w:p w:rsidR="00A617F5" w:rsidRDefault="00A617F5" w:rsidP="00852F25">
      <w:pPr>
        <w:pStyle w:val="a3"/>
        <w:tabs>
          <w:tab w:val="left" w:pos="851"/>
          <w:tab w:val="left" w:pos="1276"/>
        </w:tabs>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Результати діагностичних завдань наведено в таблиці.</w:t>
      </w:r>
    </w:p>
    <w:p w:rsidR="00A617F5" w:rsidRPr="009A3DF3" w:rsidRDefault="00A617F5" w:rsidP="00A617F5">
      <w:pPr>
        <w:pStyle w:val="a3"/>
        <w:tabs>
          <w:tab w:val="left" w:pos="851"/>
          <w:tab w:val="left" w:pos="1276"/>
        </w:tabs>
        <w:spacing w:after="0" w:line="360" w:lineRule="auto"/>
        <w:ind w:left="0" w:firstLine="851"/>
        <w:jc w:val="right"/>
        <w:rPr>
          <w:rFonts w:ascii="Times New Roman" w:hAnsi="Times New Roman" w:cs="Times New Roman"/>
          <w:i/>
          <w:color w:val="000000"/>
          <w:sz w:val="28"/>
          <w:szCs w:val="28"/>
          <w:lang w:val="uk-UA"/>
        </w:rPr>
      </w:pPr>
      <w:r w:rsidRPr="009A3DF3">
        <w:rPr>
          <w:rFonts w:ascii="Times New Roman" w:hAnsi="Times New Roman" w:cs="Times New Roman"/>
          <w:i/>
          <w:color w:val="000000"/>
          <w:sz w:val="28"/>
          <w:szCs w:val="28"/>
          <w:lang w:val="uk-UA"/>
        </w:rPr>
        <w:t>Таблиця 2.1.</w:t>
      </w:r>
    </w:p>
    <w:p w:rsidR="00A617F5" w:rsidRPr="00E57AE7" w:rsidRDefault="00A617F5" w:rsidP="00A617F5">
      <w:pPr>
        <w:widowControl w:val="0"/>
        <w:tabs>
          <w:tab w:val="left" w:pos="0"/>
          <w:tab w:val="left" w:pos="851"/>
        </w:tabs>
        <w:spacing w:after="0" w:line="360" w:lineRule="auto"/>
        <w:ind w:firstLine="709"/>
        <w:jc w:val="center"/>
        <w:rPr>
          <w:rFonts w:ascii="Times New Roman" w:hAnsi="Times New Roman"/>
          <w:b/>
          <w:sz w:val="28"/>
          <w:szCs w:val="28"/>
          <w:lang w:val="uk-UA"/>
        </w:rPr>
      </w:pPr>
      <w:r w:rsidRPr="00E57AE7">
        <w:rPr>
          <w:rFonts w:ascii="Times New Roman" w:hAnsi="Times New Roman"/>
          <w:b/>
          <w:sz w:val="28"/>
          <w:szCs w:val="28"/>
          <w:lang w:val="uk-UA"/>
        </w:rPr>
        <w:t xml:space="preserve">Рівні </w:t>
      </w:r>
      <w:r>
        <w:rPr>
          <w:rFonts w:ascii="Times New Roman" w:hAnsi="Times New Roman"/>
          <w:b/>
          <w:sz w:val="28"/>
          <w:szCs w:val="28"/>
          <w:lang w:val="uk-UA"/>
        </w:rPr>
        <w:t xml:space="preserve">розвитку фонематичного сприймання та розвитку мовлення дітей дошкільного віку </w:t>
      </w:r>
      <w:r w:rsidRPr="00E57AE7">
        <w:rPr>
          <w:rFonts w:ascii="Times New Roman" w:hAnsi="Times New Roman"/>
          <w:b/>
          <w:sz w:val="28"/>
          <w:szCs w:val="28"/>
          <w:lang w:val="uk-UA"/>
        </w:rPr>
        <w:t>(%)</w:t>
      </w:r>
    </w:p>
    <w:tbl>
      <w:tblPr>
        <w:tblStyle w:val="a5"/>
        <w:tblW w:w="0" w:type="auto"/>
        <w:tblLook w:val="04A0" w:firstRow="1" w:lastRow="0" w:firstColumn="1" w:lastColumn="0" w:noHBand="0" w:noVBand="1"/>
      </w:tblPr>
      <w:tblGrid>
        <w:gridCol w:w="1841"/>
        <w:gridCol w:w="1866"/>
        <w:gridCol w:w="1896"/>
        <w:gridCol w:w="1874"/>
        <w:gridCol w:w="1867"/>
      </w:tblGrid>
      <w:tr w:rsidR="00A617F5" w:rsidTr="00E01240">
        <w:tc>
          <w:tcPr>
            <w:tcW w:w="1841" w:type="dxa"/>
            <w:vMerge w:val="restart"/>
            <w:vAlign w:val="center"/>
          </w:tcPr>
          <w:p w:rsidR="00A617F5" w:rsidRPr="009A3DF3" w:rsidRDefault="00A617F5" w:rsidP="00E01240">
            <w:pPr>
              <w:pStyle w:val="a3"/>
              <w:tabs>
                <w:tab w:val="left" w:pos="851"/>
                <w:tab w:val="left" w:pos="1276"/>
              </w:tabs>
              <w:spacing w:line="360" w:lineRule="auto"/>
              <w:ind w:left="0"/>
              <w:jc w:val="center"/>
              <w:rPr>
                <w:rFonts w:ascii="Times New Roman" w:hAnsi="Times New Roman" w:cs="Times New Roman"/>
                <w:i/>
                <w:color w:val="000000"/>
                <w:sz w:val="28"/>
                <w:szCs w:val="28"/>
                <w:lang w:val="uk-UA"/>
              </w:rPr>
            </w:pPr>
            <w:r w:rsidRPr="009A3DF3">
              <w:rPr>
                <w:rFonts w:ascii="Times New Roman" w:hAnsi="Times New Roman" w:cs="Times New Roman"/>
                <w:i/>
                <w:color w:val="000000"/>
                <w:sz w:val="28"/>
                <w:szCs w:val="28"/>
                <w:lang w:val="uk-UA"/>
              </w:rPr>
              <w:t>Група</w:t>
            </w:r>
          </w:p>
        </w:tc>
        <w:tc>
          <w:tcPr>
            <w:tcW w:w="7503" w:type="dxa"/>
            <w:gridSpan w:val="4"/>
            <w:vAlign w:val="center"/>
          </w:tcPr>
          <w:p w:rsidR="00A617F5" w:rsidRPr="009A3DF3" w:rsidRDefault="00A617F5" w:rsidP="00E01240">
            <w:pPr>
              <w:pStyle w:val="a3"/>
              <w:tabs>
                <w:tab w:val="left" w:pos="851"/>
                <w:tab w:val="left" w:pos="1276"/>
              </w:tabs>
              <w:spacing w:line="360" w:lineRule="auto"/>
              <w:ind w:left="0"/>
              <w:jc w:val="center"/>
              <w:rPr>
                <w:rFonts w:ascii="Times New Roman" w:hAnsi="Times New Roman" w:cs="Times New Roman"/>
                <w:i/>
                <w:color w:val="000000"/>
                <w:sz w:val="28"/>
                <w:szCs w:val="28"/>
                <w:lang w:val="uk-UA"/>
              </w:rPr>
            </w:pPr>
            <w:r>
              <w:rPr>
                <w:rFonts w:ascii="Times New Roman" w:hAnsi="Times New Roman" w:cs="Times New Roman"/>
                <w:i/>
                <w:color w:val="000000"/>
                <w:sz w:val="28"/>
                <w:szCs w:val="28"/>
                <w:lang w:val="uk-UA"/>
              </w:rPr>
              <w:t>Рівні</w:t>
            </w:r>
          </w:p>
        </w:tc>
      </w:tr>
      <w:tr w:rsidR="00A617F5" w:rsidTr="00E01240">
        <w:tc>
          <w:tcPr>
            <w:tcW w:w="1841" w:type="dxa"/>
            <w:vMerge/>
            <w:vAlign w:val="center"/>
          </w:tcPr>
          <w:p w:rsidR="00A617F5" w:rsidRPr="009A3DF3" w:rsidRDefault="00A617F5" w:rsidP="00E01240">
            <w:pPr>
              <w:pStyle w:val="a3"/>
              <w:tabs>
                <w:tab w:val="left" w:pos="851"/>
                <w:tab w:val="left" w:pos="1276"/>
              </w:tabs>
              <w:spacing w:line="360" w:lineRule="auto"/>
              <w:ind w:left="0"/>
              <w:jc w:val="center"/>
              <w:rPr>
                <w:rFonts w:ascii="Times New Roman" w:hAnsi="Times New Roman" w:cs="Times New Roman"/>
                <w:i/>
                <w:color w:val="000000"/>
                <w:sz w:val="28"/>
                <w:szCs w:val="28"/>
                <w:lang w:val="uk-UA"/>
              </w:rPr>
            </w:pPr>
          </w:p>
        </w:tc>
        <w:tc>
          <w:tcPr>
            <w:tcW w:w="1866" w:type="dxa"/>
            <w:vAlign w:val="center"/>
          </w:tcPr>
          <w:p w:rsidR="00A617F5" w:rsidRPr="009A3DF3" w:rsidRDefault="00A617F5" w:rsidP="00E01240">
            <w:pPr>
              <w:pStyle w:val="a3"/>
              <w:tabs>
                <w:tab w:val="left" w:pos="851"/>
                <w:tab w:val="left" w:pos="1276"/>
              </w:tabs>
              <w:spacing w:line="360" w:lineRule="auto"/>
              <w:ind w:left="0"/>
              <w:jc w:val="center"/>
              <w:rPr>
                <w:rFonts w:ascii="Times New Roman" w:hAnsi="Times New Roman" w:cs="Times New Roman"/>
                <w:i/>
                <w:color w:val="000000"/>
                <w:sz w:val="28"/>
                <w:szCs w:val="28"/>
                <w:lang w:val="uk-UA"/>
              </w:rPr>
            </w:pPr>
            <w:r w:rsidRPr="009A3DF3">
              <w:rPr>
                <w:rFonts w:ascii="Times New Roman" w:hAnsi="Times New Roman" w:cs="Times New Roman"/>
                <w:i/>
                <w:color w:val="000000"/>
                <w:sz w:val="28"/>
                <w:szCs w:val="28"/>
                <w:lang w:val="uk-UA"/>
              </w:rPr>
              <w:t>Високий</w:t>
            </w:r>
          </w:p>
        </w:tc>
        <w:tc>
          <w:tcPr>
            <w:tcW w:w="1896" w:type="dxa"/>
            <w:vAlign w:val="center"/>
          </w:tcPr>
          <w:p w:rsidR="00A617F5" w:rsidRPr="009A3DF3" w:rsidRDefault="00A617F5" w:rsidP="00E01240">
            <w:pPr>
              <w:pStyle w:val="a3"/>
              <w:tabs>
                <w:tab w:val="left" w:pos="851"/>
                <w:tab w:val="left" w:pos="1276"/>
              </w:tabs>
              <w:spacing w:line="360" w:lineRule="auto"/>
              <w:ind w:left="0"/>
              <w:jc w:val="center"/>
              <w:rPr>
                <w:rFonts w:ascii="Times New Roman" w:hAnsi="Times New Roman" w:cs="Times New Roman"/>
                <w:i/>
                <w:color w:val="000000"/>
                <w:sz w:val="28"/>
                <w:szCs w:val="28"/>
                <w:lang w:val="uk-UA"/>
              </w:rPr>
            </w:pPr>
            <w:r w:rsidRPr="009A3DF3">
              <w:rPr>
                <w:rFonts w:ascii="Times New Roman" w:hAnsi="Times New Roman" w:cs="Times New Roman"/>
                <w:i/>
                <w:color w:val="000000"/>
                <w:sz w:val="28"/>
                <w:szCs w:val="28"/>
                <w:lang w:val="uk-UA"/>
              </w:rPr>
              <w:t>Достатній</w:t>
            </w:r>
          </w:p>
        </w:tc>
        <w:tc>
          <w:tcPr>
            <w:tcW w:w="1874" w:type="dxa"/>
            <w:vAlign w:val="center"/>
          </w:tcPr>
          <w:p w:rsidR="00A617F5" w:rsidRPr="009A3DF3" w:rsidRDefault="00A617F5" w:rsidP="00E01240">
            <w:pPr>
              <w:pStyle w:val="a3"/>
              <w:tabs>
                <w:tab w:val="left" w:pos="851"/>
                <w:tab w:val="left" w:pos="1276"/>
              </w:tabs>
              <w:spacing w:line="360" w:lineRule="auto"/>
              <w:ind w:left="0"/>
              <w:jc w:val="center"/>
              <w:rPr>
                <w:rFonts w:ascii="Times New Roman" w:hAnsi="Times New Roman" w:cs="Times New Roman"/>
                <w:i/>
                <w:color w:val="000000"/>
                <w:sz w:val="28"/>
                <w:szCs w:val="28"/>
                <w:lang w:val="uk-UA"/>
              </w:rPr>
            </w:pPr>
            <w:r w:rsidRPr="009A3DF3">
              <w:rPr>
                <w:rFonts w:ascii="Times New Roman" w:hAnsi="Times New Roman" w:cs="Times New Roman"/>
                <w:i/>
                <w:color w:val="000000"/>
                <w:sz w:val="28"/>
                <w:szCs w:val="28"/>
                <w:lang w:val="uk-UA"/>
              </w:rPr>
              <w:t>Середній</w:t>
            </w:r>
          </w:p>
        </w:tc>
        <w:tc>
          <w:tcPr>
            <w:tcW w:w="1867" w:type="dxa"/>
            <w:vAlign w:val="center"/>
          </w:tcPr>
          <w:p w:rsidR="00A617F5" w:rsidRPr="009A3DF3" w:rsidRDefault="00A617F5" w:rsidP="00E01240">
            <w:pPr>
              <w:pStyle w:val="a3"/>
              <w:tabs>
                <w:tab w:val="left" w:pos="851"/>
                <w:tab w:val="left" w:pos="1276"/>
              </w:tabs>
              <w:spacing w:line="360" w:lineRule="auto"/>
              <w:ind w:left="0"/>
              <w:jc w:val="center"/>
              <w:rPr>
                <w:rFonts w:ascii="Times New Roman" w:hAnsi="Times New Roman" w:cs="Times New Roman"/>
                <w:i/>
                <w:color w:val="000000"/>
                <w:sz w:val="28"/>
                <w:szCs w:val="28"/>
                <w:lang w:val="uk-UA"/>
              </w:rPr>
            </w:pPr>
            <w:r w:rsidRPr="009A3DF3">
              <w:rPr>
                <w:rFonts w:ascii="Times New Roman" w:hAnsi="Times New Roman" w:cs="Times New Roman"/>
                <w:i/>
                <w:color w:val="000000"/>
                <w:sz w:val="28"/>
                <w:szCs w:val="28"/>
                <w:lang w:val="uk-UA"/>
              </w:rPr>
              <w:t>Низький</w:t>
            </w:r>
          </w:p>
        </w:tc>
      </w:tr>
      <w:tr w:rsidR="00A617F5" w:rsidTr="00E01240">
        <w:tc>
          <w:tcPr>
            <w:tcW w:w="1841" w:type="dxa"/>
            <w:vAlign w:val="center"/>
          </w:tcPr>
          <w:p w:rsidR="00A617F5" w:rsidRDefault="00A617F5" w:rsidP="00E01240">
            <w:pPr>
              <w:pStyle w:val="a3"/>
              <w:tabs>
                <w:tab w:val="left" w:pos="851"/>
                <w:tab w:val="left" w:pos="1276"/>
              </w:tabs>
              <w:spacing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ЕГ</w:t>
            </w:r>
          </w:p>
        </w:tc>
        <w:tc>
          <w:tcPr>
            <w:tcW w:w="1866" w:type="dxa"/>
            <w:vAlign w:val="center"/>
          </w:tcPr>
          <w:p w:rsidR="00A617F5" w:rsidRDefault="00A617F5" w:rsidP="00E01240">
            <w:pPr>
              <w:pStyle w:val="a3"/>
              <w:tabs>
                <w:tab w:val="left" w:pos="851"/>
              </w:tabs>
              <w:spacing w:line="360" w:lineRule="auto"/>
              <w:ind w:left="31"/>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sym w:font="Symbol" w:char="F02D"/>
            </w:r>
          </w:p>
        </w:tc>
        <w:tc>
          <w:tcPr>
            <w:tcW w:w="1896" w:type="dxa"/>
            <w:vAlign w:val="center"/>
          </w:tcPr>
          <w:p w:rsidR="00A617F5" w:rsidRDefault="003E4333" w:rsidP="00E01240">
            <w:pPr>
              <w:pStyle w:val="a3"/>
              <w:tabs>
                <w:tab w:val="left" w:pos="851"/>
                <w:tab w:val="left" w:pos="1276"/>
              </w:tabs>
              <w:spacing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12,5</w:t>
            </w:r>
          </w:p>
        </w:tc>
        <w:tc>
          <w:tcPr>
            <w:tcW w:w="1874" w:type="dxa"/>
            <w:vAlign w:val="center"/>
          </w:tcPr>
          <w:p w:rsidR="00A617F5" w:rsidRDefault="003E4333" w:rsidP="00E01240">
            <w:pPr>
              <w:pStyle w:val="a3"/>
              <w:tabs>
                <w:tab w:val="left" w:pos="851"/>
                <w:tab w:val="left" w:pos="1276"/>
              </w:tabs>
              <w:spacing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37,5</w:t>
            </w:r>
          </w:p>
        </w:tc>
        <w:tc>
          <w:tcPr>
            <w:tcW w:w="1867" w:type="dxa"/>
            <w:vAlign w:val="center"/>
          </w:tcPr>
          <w:p w:rsidR="00A617F5" w:rsidRDefault="003E4333" w:rsidP="00E01240">
            <w:pPr>
              <w:pStyle w:val="a3"/>
              <w:tabs>
                <w:tab w:val="left" w:pos="851"/>
                <w:tab w:val="left" w:pos="1276"/>
              </w:tabs>
              <w:spacing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50</w:t>
            </w:r>
          </w:p>
        </w:tc>
      </w:tr>
      <w:tr w:rsidR="00A617F5" w:rsidTr="00E01240">
        <w:tc>
          <w:tcPr>
            <w:tcW w:w="1841" w:type="dxa"/>
            <w:vAlign w:val="center"/>
          </w:tcPr>
          <w:p w:rsidR="00A617F5" w:rsidRDefault="00A617F5" w:rsidP="00E01240">
            <w:pPr>
              <w:pStyle w:val="a3"/>
              <w:tabs>
                <w:tab w:val="left" w:pos="851"/>
                <w:tab w:val="left" w:pos="1276"/>
              </w:tabs>
              <w:spacing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КГ</w:t>
            </w:r>
          </w:p>
        </w:tc>
        <w:tc>
          <w:tcPr>
            <w:tcW w:w="1866" w:type="dxa"/>
            <w:vAlign w:val="center"/>
          </w:tcPr>
          <w:p w:rsidR="00A617F5" w:rsidRPr="004D4364" w:rsidRDefault="00A617F5" w:rsidP="00E01240">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sym w:font="Symbol" w:char="F02D"/>
            </w:r>
          </w:p>
        </w:tc>
        <w:tc>
          <w:tcPr>
            <w:tcW w:w="1896" w:type="dxa"/>
            <w:vAlign w:val="center"/>
          </w:tcPr>
          <w:p w:rsidR="00A617F5" w:rsidRDefault="003E4333" w:rsidP="00E01240">
            <w:pPr>
              <w:pStyle w:val="a3"/>
              <w:tabs>
                <w:tab w:val="left" w:pos="851"/>
                <w:tab w:val="left" w:pos="1276"/>
              </w:tabs>
              <w:spacing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w:t>
            </w:r>
          </w:p>
        </w:tc>
        <w:tc>
          <w:tcPr>
            <w:tcW w:w="1874" w:type="dxa"/>
            <w:vAlign w:val="center"/>
          </w:tcPr>
          <w:p w:rsidR="00A617F5" w:rsidRDefault="003E4333" w:rsidP="00E01240">
            <w:pPr>
              <w:pStyle w:val="a3"/>
              <w:tabs>
                <w:tab w:val="left" w:pos="851"/>
                <w:tab w:val="left" w:pos="1276"/>
              </w:tabs>
              <w:spacing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37,5</w:t>
            </w:r>
          </w:p>
        </w:tc>
        <w:tc>
          <w:tcPr>
            <w:tcW w:w="1867" w:type="dxa"/>
            <w:vAlign w:val="center"/>
          </w:tcPr>
          <w:p w:rsidR="00A617F5" w:rsidRDefault="003E4333" w:rsidP="00E01240">
            <w:pPr>
              <w:pStyle w:val="a3"/>
              <w:tabs>
                <w:tab w:val="left" w:pos="851"/>
                <w:tab w:val="left" w:pos="1276"/>
              </w:tabs>
              <w:spacing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37,5</w:t>
            </w:r>
          </w:p>
        </w:tc>
      </w:tr>
    </w:tbl>
    <w:p w:rsidR="00A617F5" w:rsidRPr="00A617F5" w:rsidRDefault="00A617F5" w:rsidP="00A617F5">
      <w:pPr>
        <w:tabs>
          <w:tab w:val="left" w:pos="851"/>
          <w:tab w:val="left" w:pos="1276"/>
        </w:tabs>
        <w:spacing w:after="0" w:line="360" w:lineRule="auto"/>
        <w:jc w:val="both"/>
        <w:rPr>
          <w:rFonts w:ascii="Times New Roman" w:hAnsi="Times New Roman" w:cs="Times New Roman"/>
          <w:color w:val="000000"/>
          <w:sz w:val="28"/>
          <w:szCs w:val="28"/>
          <w:lang w:val="uk-UA"/>
        </w:rPr>
      </w:pPr>
    </w:p>
    <w:p w:rsidR="009E0602" w:rsidRPr="00852F25" w:rsidRDefault="00A00CD6" w:rsidP="00852F25">
      <w:pPr>
        <w:pStyle w:val="a4"/>
        <w:shd w:val="clear" w:color="auto" w:fill="FFFFFF"/>
        <w:spacing w:after="0" w:afterAutospacing="0" w:line="360" w:lineRule="auto"/>
        <w:ind w:firstLine="851"/>
        <w:jc w:val="both"/>
        <w:rPr>
          <w:color w:val="000000"/>
          <w:sz w:val="28"/>
          <w:szCs w:val="28"/>
          <w:lang w:val="uk-UA"/>
        </w:rPr>
      </w:pPr>
      <w:r w:rsidRPr="00852F25">
        <w:rPr>
          <w:color w:val="000000"/>
          <w:sz w:val="28"/>
          <w:szCs w:val="28"/>
          <w:lang w:val="uk-UA"/>
        </w:rPr>
        <w:t>До першої, найменш ч</w:t>
      </w:r>
      <w:r w:rsidR="003E4333">
        <w:rPr>
          <w:color w:val="000000"/>
          <w:sz w:val="28"/>
          <w:szCs w:val="28"/>
          <w:lang w:val="uk-UA"/>
        </w:rPr>
        <w:t>исельної групи увійшло</w:t>
      </w:r>
      <w:r w:rsidR="00A617F5">
        <w:rPr>
          <w:color w:val="000000"/>
          <w:sz w:val="28"/>
          <w:szCs w:val="28"/>
          <w:lang w:val="uk-UA"/>
        </w:rPr>
        <w:t xml:space="preserve"> 0%  дітей </w:t>
      </w:r>
      <w:r w:rsidRPr="00852F25">
        <w:rPr>
          <w:color w:val="000000"/>
          <w:sz w:val="28"/>
          <w:szCs w:val="28"/>
          <w:lang w:val="uk-UA"/>
        </w:rPr>
        <w:t>, звуковимова я</w:t>
      </w:r>
      <w:r w:rsidR="00A617F5">
        <w:rPr>
          <w:color w:val="000000"/>
          <w:sz w:val="28"/>
          <w:szCs w:val="28"/>
          <w:lang w:val="uk-UA"/>
        </w:rPr>
        <w:t xml:space="preserve">ких </w:t>
      </w:r>
      <w:r w:rsidRPr="00852F25">
        <w:rPr>
          <w:color w:val="000000"/>
          <w:sz w:val="28"/>
          <w:szCs w:val="28"/>
          <w:lang w:val="uk-UA"/>
        </w:rPr>
        <w:t>відповідала</w:t>
      </w:r>
      <w:r w:rsidR="00A617F5">
        <w:rPr>
          <w:color w:val="000000"/>
          <w:sz w:val="28"/>
          <w:szCs w:val="28"/>
          <w:lang w:val="uk-UA"/>
        </w:rPr>
        <w:t xml:space="preserve"> б </w:t>
      </w:r>
      <w:r w:rsidRPr="00852F25">
        <w:rPr>
          <w:color w:val="000000"/>
          <w:sz w:val="28"/>
          <w:szCs w:val="28"/>
          <w:lang w:val="uk-UA"/>
        </w:rPr>
        <w:t xml:space="preserve"> показникам від</w:t>
      </w:r>
      <w:r w:rsidR="009E0602" w:rsidRPr="00852F25">
        <w:rPr>
          <w:color w:val="000000"/>
          <w:sz w:val="28"/>
          <w:szCs w:val="28"/>
          <w:lang w:val="uk-UA"/>
        </w:rPr>
        <w:t xml:space="preserve">носної фонетичної </w:t>
      </w:r>
      <w:r w:rsidRPr="00852F25">
        <w:rPr>
          <w:color w:val="000000"/>
          <w:sz w:val="28"/>
          <w:szCs w:val="28"/>
          <w:lang w:val="uk-UA"/>
        </w:rPr>
        <w:t xml:space="preserve">норми. </w:t>
      </w:r>
    </w:p>
    <w:p w:rsidR="00A00CD6" w:rsidRPr="00852F25" w:rsidRDefault="003E4333" w:rsidP="00852F25">
      <w:pPr>
        <w:pStyle w:val="a4"/>
        <w:shd w:val="clear" w:color="auto" w:fill="FFFFFF"/>
        <w:spacing w:after="0" w:afterAutospacing="0" w:line="360" w:lineRule="auto"/>
        <w:ind w:firstLine="851"/>
        <w:jc w:val="both"/>
        <w:rPr>
          <w:color w:val="000000"/>
          <w:sz w:val="28"/>
          <w:szCs w:val="28"/>
          <w:lang w:val="uk-UA"/>
        </w:rPr>
      </w:pPr>
      <w:r>
        <w:rPr>
          <w:color w:val="000000"/>
          <w:sz w:val="28"/>
          <w:szCs w:val="28"/>
          <w:lang w:val="uk-UA"/>
        </w:rPr>
        <w:t>Таких</w:t>
      </w:r>
      <w:r w:rsidR="00A00CD6" w:rsidRPr="00852F25">
        <w:rPr>
          <w:color w:val="000000"/>
          <w:sz w:val="28"/>
          <w:szCs w:val="28"/>
          <w:lang w:val="uk-UA"/>
        </w:rPr>
        <w:t xml:space="preserve"> дитину із </w:t>
      </w:r>
      <w:r w:rsidR="009E0602" w:rsidRPr="00852F25">
        <w:rPr>
          <w:color w:val="000000"/>
          <w:sz w:val="28"/>
          <w:szCs w:val="28"/>
          <w:lang w:val="uk-UA"/>
        </w:rPr>
        <w:t>вродженим незрощенням губи і піднебіння</w:t>
      </w:r>
      <w:r w:rsidR="00A00CD6" w:rsidRPr="00852F25">
        <w:rPr>
          <w:color w:val="000000"/>
          <w:sz w:val="28"/>
          <w:szCs w:val="28"/>
          <w:lang w:val="uk-UA"/>
        </w:rPr>
        <w:t xml:space="preserve"> можна вважати </w:t>
      </w:r>
      <w:r w:rsidR="009E0602" w:rsidRPr="00852F25">
        <w:rPr>
          <w:color w:val="000000"/>
          <w:sz w:val="28"/>
          <w:szCs w:val="28"/>
          <w:lang w:val="uk-UA"/>
        </w:rPr>
        <w:t>найрозвиненішою</w:t>
      </w:r>
      <w:r w:rsidR="00A00CD6" w:rsidRPr="00852F25">
        <w:rPr>
          <w:color w:val="000000"/>
          <w:sz w:val="28"/>
          <w:szCs w:val="28"/>
          <w:lang w:val="uk-UA"/>
        </w:rPr>
        <w:t xml:space="preserve"> з погляду фонаційного оформлення мовлення</w:t>
      </w:r>
      <w:r w:rsidR="009E0602" w:rsidRPr="00852F25">
        <w:rPr>
          <w:color w:val="000000"/>
          <w:sz w:val="28"/>
          <w:szCs w:val="28"/>
          <w:lang w:val="uk-UA"/>
        </w:rPr>
        <w:t>: голосоутворення, звуковимови</w:t>
      </w:r>
      <w:r w:rsidR="00A00CD6" w:rsidRPr="00852F25">
        <w:rPr>
          <w:color w:val="000000"/>
          <w:sz w:val="28"/>
          <w:szCs w:val="28"/>
          <w:lang w:val="uk-UA"/>
        </w:rPr>
        <w:t xml:space="preserve">, темпо-ритмічної та інтонаційної організації. </w:t>
      </w:r>
    </w:p>
    <w:p w:rsidR="009E0602" w:rsidRPr="00852F25" w:rsidRDefault="00A00CD6" w:rsidP="00852F25">
      <w:pPr>
        <w:pStyle w:val="a4"/>
        <w:shd w:val="clear" w:color="auto" w:fill="FFFFFF"/>
        <w:spacing w:after="0" w:afterAutospacing="0" w:line="360" w:lineRule="auto"/>
        <w:ind w:firstLine="851"/>
        <w:jc w:val="both"/>
        <w:rPr>
          <w:color w:val="000000"/>
          <w:sz w:val="28"/>
          <w:szCs w:val="28"/>
          <w:lang w:val="uk-UA"/>
        </w:rPr>
      </w:pPr>
      <w:r w:rsidRPr="00852F25">
        <w:rPr>
          <w:color w:val="000000"/>
          <w:sz w:val="28"/>
          <w:szCs w:val="28"/>
          <w:lang w:val="uk-UA"/>
        </w:rPr>
        <w:t>До другої групи</w:t>
      </w:r>
      <w:r w:rsidR="009E0602" w:rsidRPr="00852F25">
        <w:rPr>
          <w:color w:val="000000"/>
          <w:sz w:val="28"/>
          <w:szCs w:val="28"/>
          <w:lang w:val="uk-UA"/>
        </w:rPr>
        <w:t xml:space="preserve"> з достатнім рівнем розвитку зв</w:t>
      </w:r>
      <w:r w:rsidR="003E4333">
        <w:rPr>
          <w:color w:val="000000"/>
          <w:sz w:val="28"/>
          <w:szCs w:val="28"/>
          <w:lang w:val="uk-UA"/>
        </w:rPr>
        <w:t>у</w:t>
      </w:r>
      <w:r w:rsidR="009E0602" w:rsidRPr="00852F25">
        <w:rPr>
          <w:color w:val="000000"/>
          <w:sz w:val="28"/>
          <w:szCs w:val="28"/>
          <w:lang w:val="uk-UA"/>
        </w:rPr>
        <w:t xml:space="preserve">ковимови </w:t>
      </w:r>
      <w:r w:rsidR="003E4333">
        <w:rPr>
          <w:color w:val="000000"/>
          <w:sz w:val="28"/>
          <w:szCs w:val="28"/>
          <w:lang w:val="uk-UA"/>
        </w:rPr>
        <w:t xml:space="preserve"> увійшло 12,5%дітей експериментальної групи дітей та 25% контрольної групи</w:t>
      </w:r>
      <w:r w:rsidRPr="00852F25">
        <w:rPr>
          <w:color w:val="000000"/>
          <w:sz w:val="28"/>
          <w:szCs w:val="28"/>
          <w:lang w:val="uk-UA"/>
        </w:rPr>
        <w:t xml:space="preserve">, які не мали порушень тембру голосу (назальності), проте їх звуковимова була порушеною. </w:t>
      </w:r>
    </w:p>
    <w:p w:rsidR="00A00CD6" w:rsidRPr="00852F25" w:rsidRDefault="009E0602" w:rsidP="00852F25">
      <w:pPr>
        <w:pStyle w:val="a4"/>
        <w:shd w:val="clear" w:color="auto" w:fill="FFFFFF"/>
        <w:spacing w:after="0" w:afterAutospacing="0" w:line="360" w:lineRule="auto"/>
        <w:ind w:firstLine="851"/>
        <w:jc w:val="both"/>
        <w:rPr>
          <w:color w:val="000000"/>
          <w:sz w:val="28"/>
          <w:szCs w:val="28"/>
          <w:lang w:val="uk-UA"/>
        </w:rPr>
      </w:pPr>
      <w:r w:rsidRPr="00852F25">
        <w:rPr>
          <w:color w:val="000000"/>
          <w:sz w:val="28"/>
          <w:szCs w:val="28"/>
          <w:lang w:val="uk-UA"/>
        </w:rPr>
        <w:t>У дітей даної групи переважає заміна звуків та дефекти звуковимови.</w:t>
      </w:r>
    </w:p>
    <w:p w:rsidR="00A00CD6" w:rsidRPr="00852F25" w:rsidRDefault="009E0602" w:rsidP="00852F25">
      <w:pPr>
        <w:pStyle w:val="a4"/>
        <w:shd w:val="clear" w:color="auto" w:fill="FFFFFF"/>
        <w:spacing w:after="0" w:afterAutospacing="0" w:line="360" w:lineRule="auto"/>
        <w:ind w:firstLine="851"/>
        <w:jc w:val="both"/>
        <w:rPr>
          <w:color w:val="000000"/>
          <w:sz w:val="28"/>
          <w:szCs w:val="28"/>
          <w:lang w:val="uk-UA"/>
        </w:rPr>
      </w:pPr>
      <w:r w:rsidRPr="00852F25">
        <w:rPr>
          <w:color w:val="000000"/>
          <w:sz w:val="28"/>
          <w:szCs w:val="28"/>
          <w:lang w:val="uk-UA"/>
        </w:rPr>
        <w:t>До групи з середнім рівнем розвитку</w:t>
      </w:r>
      <w:r w:rsidR="003E4333">
        <w:rPr>
          <w:color w:val="000000"/>
          <w:sz w:val="28"/>
          <w:szCs w:val="28"/>
          <w:lang w:val="uk-UA"/>
        </w:rPr>
        <w:t xml:space="preserve"> увійшло 37,5 дітей двох груп </w:t>
      </w:r>
      <w:r w:rsidR="00A00CD6" w:rsidRPr="00852F25">
        <w:rPr>
          <w:color w:val="000000"/>
          <w:sz w:val="28"/>
          <w:szCs w:val="28"/>
          <w:lang w:val="uk-UA"/>
        </w:rPr>
        <w:t xml:space="preserve">з порушеннями тембру голосу, але без </w:t>
      </w:r>
      <w:r w:rsidRPr="00852F25">
        <w:rPr>
          <w:color w:val="000000"/>
          <w:sz w:val="28"/>
          <w:szCs w:val="28"/>
          <w:lang w:val="uk-UA"/>
        </w:rPr>
        <w:t xml:space="preserve">серйозних порушень артикуляції. </w:t>
      </w:r>
      <w:r w:rsidR="00A00CD6" w:rsidRPr="00852F25">
        <w:rPr>
          <w:color w:val="000000"/>
          <w:sz w:val="28"/>
          <w:szCs w:val="28"/>
          <w:lang w:val="uk-UA"/>
        </w:rPr>
        <w:t xml:space="preserve">Їх звуковимова розвивалася так, як і у дітей першої та другої груп, але характериним було те, що у них найбільше постраждала просодична сторона мовлення. </w:t>
      </w:r>
    </w:p>
    <w:p w:rsidR="00687754" w:rsidRPr="00852F25" w:rsidRDefault="003E4333" w:rsidP="003E4333">
      <w:pPr>
        <w:pStyle w:val="a4"/>
        <w:shd w:val="clear" w:color="auto" w:fill="FFFFFF"/>
        <w:spacing w:after="0" w:afterAutospacing="0" w:line="360" w:lineRule="auto"/>
        <w:ind w:firstLine="851"/>
        <w:jc w:val="both"/>
        <w:rPr>
          <w:color w:val="000000"/>
          <w:sz w:val="28"/>
          <w:szCs w:val="28"/>
          <w:lang w:val="uk-UA"/>
        </w:rPr>
      </w:pPr>
      <w:r>
        <w:rPr>
          <w:color w:val="000000"/>
          <w:sz w:val="28"/>
          <w:szCs w:val="28"/>
          <w:lang w:val="uk-UA"/>
        </w:rPr>
        <w:t xml:space="preserve">У </w:t>
      </w:r>
      <w:r w:rsidR="00A00CD6" w:rsidRPr="00852F25">
        <w:rPr>
          <w:color w:val="000000"/>
          <w:sz w:val="28"/>
          <w:szCs w:val="28"/>
          <w:lang w:val="uk-UA"/>
        </w:rPr>
        <w:t xml:space="preserve"> ді</w:t>
      </w:r>
      <w:r>
        <w:rPr>
          <w:color w:val="000000"/>
          <w:sz w:val="28"/>
          <w:szCs w:val="28"/>
          <w:lang w:val="uk-UA"/>
        </w:rPr>
        <w:t xml:space="preserve">тей, які склали четверту групу 37,5% та 50% відповідно, </w:t>
      </w:r>
      <w:r w:rsidR="00A00CD6" w:rsidRPr="00852F25">
        <w:rPr>
          <w:color w:val="000000"/>
          <w:sz w:val="28"/>
          <w:szCs w:val="28"/>
          <w:lang w:val="uk-UA"/>
        </w:rPr>
        <w:t xml:space="preserve"> виявлялися як специфічні і типові симптоми порушень звуковимови </w:t>
      </w:r>
      <w:r w:rsidR="00A00CD6" w:rsidRPr="00852F25">
        <w:rPr>
          <w:color w:val="000000"/>
          <w:sz w:val="28"/>
          <w:szCs w:val="28"/>
          <w:lang w:val="uk-UA"/>
        </w:rPr>
        <w:lastRenderedPageBreak/>
        <w:t xml:space="preserve">експресивного рівня. Мовлення дітей цієї групи відповідає уявленням про </w:t>
      </w:r>
      <w:r w:rsidR="009E0602" w:rsidRPr="00852F25">
        <w:rPr>
          <w:color w:val="000000"/>
          <w:sz w:val="28"/>
          <w:szCs w:val="28"/>
          <w:lang w:val="uk-UA"/>
        </w:rPr>
        <w:t xml:space="preserve">органічну відкриту ринолалію - </w:t>
      </w:r>
      <w:r w:rsidR="00A00CD6" w:rsidRPr="00852F25">
        <w:rPr>
          <w:color w:val="000000"/>
          <w:sz w:val="28"/>
          <w:szCs w:val="28"/>
          <w:lang w:val="uk-UA"/>
        </w:rPr>
        <w:t>тотальне порушення механізмів артикуляції, голосоутворення та фонації.</w:t>
      </w:r>
    </w:p>
    <w:p w:rsidR="009E0602" w:rsidRPr="00852F25" w:rsidRDefault="00A00CD6" w:rsidP="00852F25">
      <w:pPr>
        <w:pStyle w:val="a4"/>
        <w:shd w:val="clear" w:color="auto" w:fill="FFFFFF"/>
        <w:spacing w:before="0" w:beforeAutospacing="0" w:after="0" w:afterAutospacing="0" w:line="360" w:lineRule="auto"/>
        <w:ind w:firstLine="851"/>
        <w:jc w:val="both"/>
        <w:rPr>
          <w:color w:val="000000"/>
          <w:sz w:val="28"/>
          <w:szCs w:val="28"/>
          <w:lang w:val="uk-UA"/>
        </w:rPr>
      </w:pPr>
      <w:r w:rsidRPr="00852F25">
        <w:rPr>
          <w:color w:val="000000"/>
          <w:sz w:val="28"/>
          <w:szCs w:val="28"/>
          <w:lang w:val="uk-UA"/>
        </w:rPr>
        <w:t>Отже, аналіз одержаних результатів констатувального експерименту свідчить про потребу організа</w:t>
      </w:r>
      <w:r w:rsidR="009E0602" w:rsidRPr="00852F25">
        <w:rPr>
          <w:color w:val="000000"/>
          <w:sz w:val="28"/>
          <w:szCs w:val="28"/>
          <w:lang w:val="uk-UA"/>
        </w:rPr>
        <w:t xml:space="preserve">ції корекційної роботи з дітьми, що мають проблему вродженого незрощення губи та піднебіння </w:t>
      </w:r>
      <w:r w:rsidRPr="00852F25">
        <w:rPr>
          <w:color w:val="000000"/>
          <w:sz w:val="28"/>
          <w:szCs w:val="28"/>
          <w:lang w:val="uk-UA"/>
        </w:rPr>
        <w:t xml:space="preserve"> в напрямі виправлення наявних мовленнєвих вад особистос</w:t>
      </w:r>
      <w:r w:rsidR="009E0602" w:rsidRPr="00852F25">
        <w:rPr>
          <w:color w:val="000000"/>
          <w:sz w:val="28"/>
          <w:szCs w:val="28"/>
          <w:lang w:val="uk-UA"/>
        </w:rPr>
        <w:t xml:space="preserve">ті з урахуванням проблем кожної дитини. </w:t>
      </w:r>
    </w:p>
    <w:p w:rsidR="00A00CD6" w:rsidRPr="00852F25" w:rsidRDefault="00A00CD6" w:rsidP="00852F25">
      <w:pPr>
        <w:pStyle w:val="a4"/>
        <w:shd w:val="clear" w:color="auto" w:fill="FFFFFF"/>
        <w:spacing w:before="0" w:beforeAutospacing="0" w:after="0" w:afterAutospacing="0" w:line="360" w:lineRule="auto"/>
        <w:ind w:firstLine="851"/>
        <w:jc w:val="both"/>
        <w:rPr>
          <w:color w:val="000000"/>
          <w:sz w:val="28"/>
          <w:szCs w:val="28"/>
          <w:lang w:val="uk-UA"/>
        </w:rPr>
      </w:pPr>
      <w:r w:rsidRPr="00852F25">
        <w:rPr>
          <w:color w:val="000000"/>
          <w:sz w:val="28"/>
          <w:szCs w:val="28"/>
          <w:lang w:val="uk-UA"/>
        </w:rPr>
        <w:t>Допомога таким дітям має бути комплексною і здійснюватися групою спеціалістів: невропатологом, логопедом, психологом, педагогом.</w:t>
      </w:r>
    </w:p>
    <w:p w:rsidR="00B80BFF" w:rsidRPr="00852F25" w:rsidRDefault="00B80BFF" w:rsidP="00852F25">
      <w:pPr>
        <w:pStyle w:val="a4"/>
        <w:shd w:val="clear" w:color="auto" w:fill="FFFFFF"/>
        <w:spacing w:before="0" w:beforeAutospacing="0" w:after="285" w:afterAutospacing="0" w:line="360" w:lineRule="auto"/>
        <w:ind w:firstLine="851"/>
        <w:jc w:val="both"/>
        <w:rPr>
          <w:color w:val="000000"/>
          <w:sz w:val="28"/>
          <w:szCs w:val="28"/>
        </w:rPr>
      </w:pPr>
    </w:p>
    <w:p w:rsidR="003E4333" w:rsidRPr="003E4333" w:rsidRDefault="000F03AA" w:rsidP="003E4333">
      <w:pPr>
        <w:pStyle w:val="a3"/>
        <w:numPr>
          <w:ilvl w:val="1"/>
          <w:numId w:val="15"/>
        </w:numPr>
        <w:spacing w:line="360" w:lineRule="auto"/>
        <w:jc w:val="both"/>
        <w:rPr>
          <w:rFonts w:ascii="Times New Roman" w:hAnsi="Times New Roman" w:cs="Times New Roman"/>
          <w:b/>
          <w:color w:val="000000"/>
          <w:sz w:val="28"/>
          <w:szCs w:val="28"/>
          <w:shd w:val="clear" w:color="auto" w:fill="FFFFFF"/>
          <w:lang w:val="uk-UA"/>
        </w:rPr>
      </w:pPr>
      <w:r w:rsidRPr="003E4333">
        <w:rPr>
          <w:rFonts w:ascii="Times New Roman" w:hAnsi="Times New Roman" w:cs="Times New Roman"/>
          <w:b/>
          <w:sz w:val="28"/>
          <w:szCs w:val="28"/>
          <w:lang w:val="uk-UA"/>
        </w:rPr>
        <w:t xml:space="preserve">. </w:t>
      </w:r>
      <w:r w:rsidRPr="003E4333">
        <w:rPr>
          <w:rFonts w:ascii="Times New Roman" w:hAnsi="Times New Roman" w:cs="Times New Roman"/>
          <w:b/>
          <w:color w:val="000000"/>
          <w:sz w:val="28"/>
          <w:szCs w:val="28"/>
          <w:shd w:val="clear" w:color="auto" w:fill="FFFFFF"/>
          <w:lang w:val="uk-UA"/>
        </w:rPr>
        <w:t>Комплексна корекційна робота для подолання ринолалії</w:t>
      </w:r>
    </w:p>
    <w:p w:rsidR="003E4333" w:rsidRPr="005A1314" w:rsidRDefault="003E4333" w:rsidP="003E4333">
      <w:pPr>
        <w:widowControl w:val="0"/>
        <w:tabs>
          <w:tab w:val="left" w:pos="0"/>
          <w:tab w:val="left" w:pos="851"/>
        </w:tabs>
        <w:spacing w:after="0" w:line="360" w:lineRule="auto"/>
        <w:ind w:firstLine="709"/>
        <w:jc w:val="both"/>
        <w:rPr>
          <w:rFonts w:ascii="Times New Roman" w:hAnsi="Times New Roman"/>
          <w:sz w:val="28"/>
          <w:szCs w:val="28"/>
          <w:lang w:val="uk-UA"/>
        </w:rPr>
      </w:pPr>
      <w:r>
        <w:rPr>
          <w:rFonts w:ascii="Times New Roman" w:hAnsi="Times New Roman"/>
          <w:sz w:val="28"/>
          <w:szCs w:val="28"/>
        </w:rPr>
        <w:t xml:space="preserve">Формувальний етап на меті </w:t>
      </w:r>
      <w:r w:rsidRPr="00E11ACF">
        <w:rPr>
          <w:rFonts w:ascii="Times New Roman" w:hAnsi="Times New Roman"/>
          <w:sz w:val="28"/>
          <w:szCs w:val="28"/>
        </w:rPr>
        <w:t xml:space="preserve">визначити вплив </w:t>
      </w:r>
      <w:r>
        <w:rPr>
          <w:rFonts w:ascii="Times New Roman" w:hAnsi="Times New Roman"/>
          <w:sz w:val="28"/>
          <w:szCs w:val="28"/>
          <w:lang w:val="uk-UA"/>
        </w:rPr>
        <w:t>комплексного впливу на розвиток мовлення дітей з ринолалією.</w:t>
      </w:r>
    </w:p>
    <w:p w:rsidR="003E4333" w:rsidRDefault="003E4333" w:rsidP="003E4333">
      <w:pPr>
        <w:tabs>
          <w:tab w:val="left" w:pos="851"/>
          <w:tab w:val="left" w:pos="1276"/>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t>Д</w:t>
      </w:r>
      <w:r w:rsidRPr="00DF3D12">
        <w:rPr>
          <w:rFonts w:ascii="Times New Roman" w:hAnsi="Times New Roman" w:cs="Times New Roman"/>
          <w:sz w:val="28"/>
          <w:lang w:val="uk-UA"/>
        </w:rPr>
        <w:t xml:space="preserve">ля </w:t>
      </w:r>
      <w:r>
        <w:rPr>
          <w:rFonts w:ascii="Times New Roman" w:hAnsi="Times New Roman" w:cs="Times New Roman"/>
          <w:sz w:val="28"/>
          <w:lang w:val="uk-UA"/>
        </w:rPr>
        <w:t xml:space="preserve">дітей передбачалось </w:t>
      </w:r>
      <w:r w:rsidRPr="00DF3D12">
        <w:rPr>
          <w:rFonts w:ascii="Times New Roman" w:hAnsi="Times New Roman" w:cs="Times New Roman"/>
          <w:sz w:val="28"/>
          <w:lang w:val="uk-UA"/>
        </w:rPr>
        <w:t xml:space="preserve"> </w:t>
      </w:r>
      <w:r>
        <w:rPr>
          <w:rFonts w:ascii="Times New Roman" w:hAnsi="Times New Roman" w:cs="Times New Roman"/>
          <w:sz w:val="28"/>
          <w:lang w:val="uk-UA"/>
        </w:rPr>
        <w:t>вдосконалення звуковимови, робота над зв’язним мовленням, покращення артикуляції та вимови звуків.</w:t>
      </w:r>
    </w:p>
    <w:p w:rsidR="003E4333" w:rsidRDefault="003E4333" w:rsidP="003E4333">
      <w:pPr>
        <w:tabs>
          <w:tab w:val="left" w:pos="851"/>
          <w:tab w:val="left" w:pos="1276"/>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Pr="00DF3D12">
        <w:rPr>
          <w:rFonts w:ascii="Times New Roman" w:hAnsi="Times New Roman" w:cs="Times New Roman"/>
          <w:sz w:val="28"/>
          <w:lang w:val="uk-UA"/>
        </w:rPr>
        <w:t xml:space="preserve">Змістовий аспект роботи: </w:t>
      </w:r>
      <w:r>
        <w:rPr>
          <w:rFonts w:ascii="Times New Roman" w:hAnsi="Times New Roman" w:cs="Times New Roman"/>
          <w:sz w:val="28"/>
          <w:lang w:val="uk-UA"/>
        </w:rPr>
        <w:t>дидактичні ігри, логопедичні заняття, вправи на розвиток дихання, артикуляційні вправи.</w:t>
      </w:r>
    </w:p>
    <w:p w:rsidR="003E4333" w:rsidRDefault="003E4333" w:rsidP="003E4333">
      <w:pPr>
        <w:tabs>
          <w:tab w:val="left" w:pos="851"/>
          <w:tab w:val="left" w:pos="127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07F98">
        <w:rPr>
          <w:rFonts w:ascii="Times New Roman" w:hAnsi="Times New Roman" w:cs="Times New Roman"/>
          <w:sz w:val="28"/>
          <w:szCs w:val="28"/>
          <w:lang w:val="uk-UA"/>
        </w:rPr>
        <w:t xml:space="preserve">Педагогічною умовою реалізації означеного змістового аспекту виступили: - комплексний підхід до розвитку мовлення </w:t>
      </w:r>
      <w:r>
        <w:rPr>
          <w:rFonts w:ascii="Times New Roman" w:hAnsi="Times New Roman" w:cs="Times New Roman"/>
          <w:sz w:val="28"/>
          <w:szCs w:val="28"/>
          <w:lang w:val="uk-UA"/>
        </w:rPr>
        <w:t>у інклюзивно-ресурсоному центрі та заняття дітей з логопедом та на заняттях у закладі дошкільної освіти.</w:t>
      </w:r>
    </w:p>
    <w:p w:rsidR="003E4333" w:rsidRPr="000E2342" w:rsidRDefault="003E4333" w:rsidP="003E4333">
      <w:pPr>
        <w:tabs>
          <w:tab w:val="left" w:pos="851"/>
          <w:tab w:val="left" w:pos="1276"/>
        </w:tabs>
        <w:spacing w:after="0" w:line="360" w:lineRule="auto"/>
        <w:jc w:val="both"/>
        <w:rPr>
          <w:rFonts w:ascii="Times New Roman" w:hAnsi="Times New Roman" w:cs="Times New Roman"/>
          <w:sz w:val="28"/>
          <w:lang w:val="uk-UA"/>
        </w:rPr>
      </w:pPr>
      <w:r>
        <w:rPr>
          <w:rFonts w:ascii="Times New Roman" w:hAnsi="Times New Roman" w:cs="Times New Roman"/>
          <w:sz w:val="28"/>
          <w:szCs w:val="28"/>
          <w:lang w:val="uk-UA"/>
        </w:rPr>
        <w:tab/>
      </w:r>
      <w:r w:rsidRPr="00007F98">
        <w:rPr>
          <w:rFonts w:ascii="Times New Roman" w:hAnsi="Times New Roman" w:cs="Times New Roman"/>
          <w:sz w:val="28"/>
          <w:szCs w:val="28"/>
          <w:lang w:val="uk-UA"/>
        </w:rPr>
        <w:t xml:space="preserve">Для активізації </w:t>
      </w:r>
      <w:r>
        <w:rPr>
          <w:rFonts w:ascii="Times New Roman" w:hAnsi="Times New Roman" w:cs="Times New Roman"/>
          <w:sz w:val="28"/>
          <w:szCs w:val="28"/>
          <w:lang w:val="uk-UA"/>
        </w:rPr>
        <w:t>мовлення на третьому етапі дітей залучали до активних дихальних вправ, ігор, артикуляційної гімнастики.</w:t>
      </w:r>
    </w:p>
    <w:p w:rsidR="003E4333" w:rsidRPr="003E4333" w:rsidRDefault="003E4333" w:rsidP="003E4333">
      <w:pPr>
        <w:tabs>
          <w:tab w:val="left" w:pos="851"/>
          <w:tab w:val="left" w:pos="1276"/>
        </w:tabs>
        <w:spacing w:after="0" w:line="360" w:lineRule="auto"/>
        <w:jc w:val="both"/>
        <w:rPr>
          <w:rFonts w:ascii="Times New Roman" w:hAnsi="Times New Roman" w:cs="Times New Roman"/>
          <w:sz w:val="28"/>
          <w:lang w:val="uk-UA"/>
        </w:rPr>
      </w:pPr>
      <w:r>
        <w:rPr>
          <w:rFonts w:ascii="Times New Roman" w:hAnsi="Times New Roman" w:cs="Times New Roman"/>
          <w:sz w:val="28"/>
        </w:rPr>
        <w:tab/>
      </w:r>
      <w:r>
        <w:rPr>
          <w:rFonts w:ascii="Times New Roman" w:hAnsi="Times New Roman" w:cs="Times New Roman"/>
          <w:sz w:val="28"/>
          <w:lang w:val="uk-UA"/>
        </w:rPr>
        <w:t xml:space="preserve"> Діти контрольної групи продовжили навчання за звичайною програмою.</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t>Основними завдання</w:t>
      </w:r>
      <w:r w:rsidR="003E4333">
        <w:rPr>
          <w:color w:val="000000"/>
          <w:sz w:val="28"/>
          <w:szCs w:val="28"/>
          <w:lang w:val="uk-UA"/>
        </w:rPr>
        <w:t>ми</w:t>
      </w:r>
      <w:r w:rsidRPr="00852F25">
        <w:rPr>
          <w:color w:val="000000"/>
          <w:sz w:val="28"/>
          <w:szCs w:val="28"/>
          <w:lang w:val="uk-UA"/>
        </w:rPr>
        <w:t xml:space="preserve"> формувального етапу експерименту були:</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lastRenderedPageBreak/>
        <w:t>1) нормалізація видиху, вироблення тривалого повітряного потоку  під час вимови всіх звуків мовлення, крім носових; вироблення правильної артикуляції звуків мовлення;</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3) усунення назального відтінку голосу;</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4) виховання навичок диференціації звуків;</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5) нормалізація просодичної сторони мовлення;</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6) автоматизація набутих навичок у мовленнєвому спілкуванні.</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 xml:space="preserve">Корекційна робота </w:t>
      </w:r>
      <w:r w:rsidRPr="00852F25">
        <w:rPr>
          <w:color w:val="000000"/>
          <w:sz w:val="28"/>
          <w:szCs w:val="28"/>
          <w:lang w:val="uk-UA"/>
        </w:rPr>
        <w:t xml:space="preserve">з дітьми, що мають вроджене незрощення губи та піднебіння </w:t>
      </w:r>
      <w:r w:rsidRPr="00852F25">
        <w:rPr>
          <w:color w:val="000000"/>
          <w:sz w:val="28"/>
          <w:szCs w:val="28"/>
        </w:rPr>
        <w:t>мала комплексний характер (медико-психолого-педагогічний) і здійснювалась поетапно.</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 xml:space="preserve">Перший </w:t>
      </w:r>
      <w:r w:rsidRPr="00852F25">
        <w:rPr>
          <w:color w:val="000000"/>
          <w:sz w:val="28"/>
          <w:szCs w:val="28"/>
          <w:lang w:val="uk-UA"/>
        </w:rPr>
        <w:t xml:space="preserve">етап </w:t>
      </w:r>
      <w:proofErr w:type="gramStart"/>
      <w:r w:rsidRPr="00852F25">
        <w:rPr>
          <w:color w:val="000000"/>
          <w:sz w:val="28"/>
          <w:szCs w:val="28"/>
          <w:lang w:val="uk-UA"/>
        </w:rPr>
        <w:t xml:space="preserve">мав </w:t>
      </w:r>
      <w:r w:rsidRPr="00852F25">
        <w:rPr>
          <w:color w:val="000000"/>
          <w:sz w:val="28"/>
          <w:szCs w:val="28"/>
        </w:rPr>
        <w:t xml:space="preserve"> такі</w:t>
      </w:r>
      <w:proofErr w:type="gramEnd"/>
      <w:r w:rsidRPr="00852F25">
        <w:rPr>
          <w:color w:val="000000"/>
          <w:sz w:val="28"/>
          <w:szCs w:val="28"/>
        </w:rPr>
        <w:t xml:space="preserve"> види</w:t>
      </w:r>
      <w:r w:rsidRPr="00852F25">
        <w:rPr>
          <w:color w:val="000000"/>
          <w:sz w:val="28"/>
          <w:szCs w:val="28"/>
          <w:lang w:val="uk-UA"/>
        </w:rPr>
        <w:t xml:space="preserve"> роботи</w:t>
      </w:r>
      <w:r w:rsidRPr="00852F25">
        <w:rPr>
          <w:color w:val="000000"/>
          <w:sz w:val="28"/>
          <w:szCs w:val="28"/>
        </w:rPr>
        <w:t>:</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1) дихальні вправи;</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rPr>
        <w:t xml:space="preserve">2) </w:t>
      </w:r>
      <w:r w:rsidRPr="00852F25">
        <w:rPr>
          <w:color w:val="000000"/>
          <w:sz w:val="28"/>
          <w:szCs w:val="28"/>
          <w:lang w:val="uk-UA"/>
        </w:rPr>
        <w:t>вправи на артикуляцію;</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3) артикуляцію ізольованих звуків;</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rPr>
        <w:t>На цьому етапі переважно формувались моторні навички</w:t>
      </w:r>
      <w:r w:rsidRPr="00852F25">
        <w:rPr>
          <w:color w:val="000000"/>
          <w:sz w:val="28"/>
          <w:szCs w:val="28"/>
          <w:lang w:val="uk-UA"/>
        </w:rPr>
        <w:t>.</w:t>
      </w:r>
    </w:p>
    <w:p w:rsidR="000F03AA"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t>Серед вправ, що використовувались на першому етапі, були наступні:</w:t>
      </w:r>
    </w:p>
    <w:p w:rsidR="00B569B8" w:rsidRPr="00852F25" w:rsidRDefault="00B569B8" w:rsidP="00852F25">
      <w:pPr>
        <w:pStyle w:val="a4"/>
        <w:shd w:val="clear" w:color="auto" w:fill="FFFFFF"/>
        <w:spacing w:after="285" w:line="360" w:lineRule="auto"/>
        <w:ind w:firstLine="851"/>
        <w:jc w:val="both"/>
        <w:rPr>
          <w:i/>
          <w:color w:val="000000"/>
          <w:sz w:val="28"/>
          <w:szCs w:val="28"/>
          <w:lang w:val="uk-UA"/>
        </w:rPr>
      </w:pPr>
      <w:r w:rsidRPr="00852F25">
        <w:rPr>
          <w:i/>
          <w:color w:val="000000"/>
          <w:sz w:val="28"/>
          <w:szCs w:val="28"/>
          <w:lang w:val="uk-UA"/>
        </w:rPr>
        <w:t>Дихальна вправа "Кулька"</w:t>
      </w:r>
    </w:p>
    <w:p w:rsidR="00B569B8" w:rsidRPr="00852F25" w:rsidRDefault="00B569B8" w:rsidP="00852F25">
      <w:pPr>
        <w:pStyle w:val="a4"/>
        <w:shd w:val="clear" w:color="auto" w:fill="FFFFFF"/>
        <w:spacing w:after="285" w:line="360" w:lineRule="auto"/>
        <w:ind w:firstLine="851"/>
        <w:jc w:val="both"/>
        <w:rPr>
          <w:color w:val="000000"/>
          <w:sz w:val="28"/>
          <w:szCs w:val="28"/>
          <w:lang w:val="uk-UA"/>
        </w:rPr>
      </w:pPr>
      <w:r w:rsidRPr="00852F25">
        <w:rPr>
          <w:color w:val="000000"/>
          <w:sz w:val="28"/>
          <w:szCs w:val="28"/>
          <w:lang w:val="uk-UA"/>
        </w:rPr>
        <w:t>Надути щоки. Повільно, плавно випускати повітря через губи, витягнуті вперед.</w:t>
      </w:r>
    </w:p>
    <w:p w:rsidR="00B569B8" w:rsidRPr="00852F25" w:rsidRDefault="00B569B8" w:rsidP="00852F25">
      <w:pPr>
        <w:pStyle w:val="a4"/>
        <w:shd w:val="clear" w:color="auto" w:fill="FFFFFF"/>
        <w:spacing w:after="285" w:line="360" w:lineRule="auto"/>
        <w:ind w:firstLine="851"/>
        <w:jc w:val="both"/>
        <w:rPr>
          <w:i/>
          <w:color w:val="000000"/>
          <w:sz w:val="28"/>
          <w:szCs w:val="28"/>
          <w:lang w:val="uk-UA"/>
        </w:rPr>
      </w:pPr>
      <w:r w:rsidRPr="00852F25">
        <w:rPr>
          <w:i/>
          <w:color w:val="000000"/>
          <w:sz w:val="28"/>
          <w:szCs w:val="28"/>
          <w:lang w:val="uk-UA"/>
        </w:rPr>
        <w:t>Дихальна вправа "Хом'як"</w:t>
      </w:r>
    </w:p>
    <w:p w:rsidR="00B569B8" w:rsidRPr="00852F25" w:rsidRDefault="00B569B8" w:rsidP="00852F25">
      <w:pPr>
        <w:pStyle w:val="a4"/>
        <w:shd w:val="clear" w:color="auto" w:fill="FFFFFF"/>
        <w:spacing w:after="285" w:line="360" w:lineRule="auto"/>
        <w:ind w:firstLine="851"/>
        <w:jc w:val="both"/>
        <w:rPr>
          <w:color w:val="000000"/>
          <w:sz w:val="28"/>
          <w:szCs w:val="28"/>
          <w:lang w:val="uk-UA"/>
        </w:rPr>
      </w:pPr>
      <w:r w:rsidRPr="00852F25">
        <w:rPr>
          <w:color w:val="000000"/>
          <w:sz w:val="28"/>
          <w:szCs w:val="28"/>
          <w:lang w:val="uk-UA"/>
        </w:rPr>
        <w:t xml:space="preserve">Поперемінно надувати щоки. </w:t>
      </w:r>
    </w:p>
    <w:p w:rsidR="00B569B8" w:rsidRPr="00852F25" w:rsidRDefault="00B569B8" w:rsidP="00852F25">
      <w:pPr>
        <w:pStyle w:val="a4"/>
        <w:shd w:val="clear" w:color="auto" w:fill="FFFFFF"/>
        <w:spacing w:after="285" w:line="360" w:lineRule="auto"/>
        <w:ind w:firstLine="851"/>
        <w:jc w:val="both"/>
        <w:rPr>
          <w:color w:val="000000"/>
          <w:sz w:val="28"/>
          <w:szCs w:val="28"/>
          <w:lang w:val="uk-UA"/>
        </w:rPr>
      </w:pPr>
      <w:r w:rsidRPr="00852F25">
        <w:rPr>
          <w:color w:val="000000"/>
          <w:sz w:val="28"/>
          <w:szCs w:val="28"/>
          <w:lang w:val="uk-UA"/>
        </w:rPr>
        <w:lastRenderedPageBreak/>
        <w:t>Приклади вправ на артикуляцію наведені в Додатку Б.</w:t>
      </w:r>
    </w:p>
    <w:p w:rsidR="00AF65D9" w:rsidRPr="00852F25" w:rsidRDefault="000F03AA" w:rsidP="00852F25">
      <w:pPr>
        <w:pStyle w:val="a4"/>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t>Другий ет</w:t>
      </w:r>
      <w:r w:rsidR="001F754D" w:rsidRPr="00852F25">
        <w:rPr>
          <w:color w:val="000000"/>
          <w:sz w:val="28"/>
          <w:szCs w:val="28"/>
          <w:lang w:val="uk-UA"/>
        </w:rPr>
        <w:t xml:space="preserve">ап - етап диференціації звуків. </w:t>
      </w:r>
    </w:p>
    <w:p w:rsidR="001F754D" w:rsidRPr="00852F25" w:rsidRDefault="001F754D" w:rsidP="00852F25">
      <w:pPr>
        <w:pStyle w:val="a4"/>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t>На вказаному етапі ми використовували такі вправи:</w:t>
      </w:r>
    </w:p>
    <w:p w:rsidR="001F754D" w:rsidRPr="00852F25" w:rsidRDefault="001F754D" w:rsidP="00852F25">
      <w:pPr>
        <w:pStyle w:val="a4"/>
        <w:numPr>
          <w:ilvl w:val="0"/>
          <w:numId w:val="9"/>
        </w:numPr>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t>Логопед показує дитині букву «с» або «ш» (або символи для їх позначення), а дитина повинна правильно вимовити ці звуки.</w:t>
      </w:r>
    </w:p>
    <w:p w:rsidR="001F754D" w:rsidRPr="00852F25" w:rsidRDefault="001F754D" w:rsidP="00852F25">
      <w:pPr>
        <w:pStyle w:val="a4"/>
        <w:numPr>
          <w:ilvl w:val="0"/>
          <w:numId w:val="9"/>
        </w:numPr>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t xml:space="preserve">Дорослий промовляє склади, серед яких </w:t>
      </w:r>
      <w:r w:rsidR="00AF65D9" w:rsidRPr="00852F25">
        <w:rPr>
          <w:color w:val="000000"/>
          <w:sz w:val="28"/>
          <w:szCs w:val="28"/>
          <w:lang w:val="uk-UA"/>
        </w:rPr>
        <w:t xml:space="preserve">зустрічаються склади зі звуками, у яких дитина допускає помилки. </w:t>
      </w:r>
      <w:r w:rsidRPr="00852F25">
        <w:rPr>
          <w:color w:val="000000"/>
          <w:sz w:val="28"/>
          <w:szCs w:val="28"/>
          <w:lang w:val="uk-UA"/>
        </w:rPr>
        <w:t>тощо. Коли дитина почула один зі звуків, з яким проводиться диференціація, вона повинна показати відповідну картинку і назвати той звук і склад, який почула.</w:t>
      </w:r>
    </w:p>
    <w:p w:rsidR="001F754D" w:rsidRPr="00852F25" w:rsidRDefault="001F754D" w:rsidP="00852F25">
      <w:pPr>
        <w:pStyle w:val="a3"/>
        <w:numPr>
          <w:ilvl w:val="0"/>
          <w:numId w:val="9"/>
        </w:numPr>
        <w:spacing w:line="360" w:lineRule="auto"/>
        <w:ind w:firstLine="851"/>
        <w:jc w:val="both"/>
        <w:rPr>
          <w:rFonts w:ascii="Times New Roman" w:eastAsia="Times New Roman" w:hAnsi="Times New Roman" w:cs="Times New Roman"/>
          <w:color w:val="000000"/>
          <w:sz w:val="28"/>
          <w:szCs w:val="28"/>
          <w:lang w:val="uk-UA" w:eastAsia="ru-RU"/>
        </w:rPr>
      </w:pPr>
      <w:r w:rsidRPr="00852F25">
        <w:rPr>
          <w:rFonts w:ascii="Times New Roman" w:eastAsia="Times New Roman" w:hAnsi="Times New Roman" w:cs="Times New Roman"/>
          <w:color w:val="000000"/>
          <w:sz w:val="28"/>
          <w:szCs w:val="28"/>
          <w:lang w:val="uk-UA" w:eastAsia="ru-RU"/>
        </w:rPr>
        <w:t>Доро</w:t>
      </w:r>
      <w:r w:rsidR="00AF65D9" w:rsidRPr="00852F25">
        <w:rPr>
          <w:rFonts w:ascii="Times New Roman" w:eastAsia="Times New Roman" w:hAnsi="Times New Roman" w:cs="Times New Roman"/>
          <w:color w:val="000000"/>
          <w:sz w:val="28"/>
          <w:szCs w:val="28"/>
          <w:lang w:val="uk-UA" w:eastAsia="ru-RU"/>
        </w:rPr>
        <w:t xml:space="preserve">слий повільно промовляє слова з проблемними  звуками </w:t>
      </w:r>
      <w:r w:rsidRPr="00852F25">
        <w:rPr>
          <w:rFonts w:ascii="Times New Roman" w:eastAsia="Times New Roman" w:hAnsi="Times New Roman" w:cs="Times New Roman"/>
          <w:color w:val="000000"/>
          <w:sz w:val="28"/>
          <w:szCs w:val="28"/>
          <w:lang w:val="uk-UA" w:eastAsia="ru-RU"/>
        </w:rPr>
        <w:t>на початку слова (син, шуба, шина, суп, сапа, шапка тощо). Дитина повинна назвати той звук, з якого починається слово.</w:t>
      </w:r>
    </w:p>
    <w:p w:rsidR="001F754D" w:rsidRPr="00852F25" w:rsidRDefault="001F754D" w:rsidP="00852F25">
      <w:pPr>
        <w:pStyle w:val="a4"/>
        <w:numPr>
          <w:ilvl w:val="0"/>
          <w:numId w:val="9"/>
        </w:numPr>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t xml:space="preserve">Дорослому необхідно завчасно підготувати картинки на задані звуки. Дитина має розкласти картинки, в назвах яких є </w:t>
      </w:r>
      <w:r w:rsidR="00AF65D9" w:rsidRPr="00852F25">
        <w:rPr>
          <w:color w:val="000000"/>
          <w:sz w:val="28"/>
          <w:szCs w:val="28"/>
          <w:lang w:val="uk-UA"/>
        </w:rPr>
        <w:t>ці звуки на дві купки.</w:t>
      </w:r>
      <w:r w:rsidRPr="00852F25">
        <w:rPr>
          <w:color w:val="000000"/>
          <w:sz w:val="28"/>
          <w:szCs w:val="28"/>
          <w:lang w:val="uk-UA"/>
        </w:rPr>
        <w:t>Потім усі картинки правильно назвати.</w:t>
      </w:r>
    </w:p>
    <w:p w:rsidR="000F03AA" w:rsidRPr="00852F25" w:rsidRDefault="00AF65D9"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lang w:val="uk-UA"/>
        </w:rPr>
        <w:t>Третій</w:t>
      </w:r>
      <w:r w:rsidR="000F03AA" w:rsidRPr="00852F25">
        <w:rPr>
          <w:color w:val="000000"/>
          <w:sz w:val="28"/>
          <w:szCs w:val="28"/>
        </w:rPr>
        <w:t xml:space="preserve"> етап (етап автоматизації), тобто перетворення </w:t>
      </w:r>
      <w:r w:rsidRPr="00852F25">
        <w:rPr>
          <w:color w:val="000000"/>
          <w:sz w:val="28"/>
          <w:szCs w:val="28"/>
        </w:rPr>
        <w:t>правильної вимови в нормативну.</w:t>
      </w:r>
    </w:p>
    <w:p w:rsidR="00AF65D9" w:rsidRDefault="00AF65D9" w:rsidP="00852F25">
      <w:pPr>
        <w:pStyle w:val="a4"/>
        <w:shd w:val="clear" w:color="auto" w:fill="FFFFFF"/>
        <w:spacing w:before="0" w:beforeAutospacing="0" w:after="285" w:afterAutospacing="0" w:line="360" w:lineRule="auto"/>
        <w:ind w:firstLine="851"/>
        <w:jc w:val="both"/>
        <w:rPr>
          <w:color w:val="000000"/>
          <w:sz w:val="28"/>
          <w:szCs w:val="28"/>
          <w:lang w:val="uk-UA"/>
        </w:rPr>
      </w:pPr>
      <w:r w:rsidRPr="00852F25">
        <w:rPr>
          <w:color w:val="000000"/>
          <w:sz w:val="28"/>
          <w:szCs w:val="28"/>
          <w:lang w:val="uk-UA"/>
        </w:rPr>
        <w:t>Для закріплення вимови звуків ми використовували нас</w:t>
      </w:r>
      <w:r w:rsidR="00852F25">
        <w:rPr>
          <w:color w:val="000000"/>
          <w:sz w:val="28"/>
          <w:szCs w:val="28"/>
          <w:lang w:val="uk-UA"/>
        </w:rPr>
        <w:t>т</w:t>
      </w:r>
      <w:r w:rsidRPr="00852F25">
        <w:rPr>
          <w:color w:val="000000"/>
          <w:sz w:val="28"/>
          <w:szCs w:val="28"/>
          <w:lang w:val="uk-UA"/>
        </w:rPr>
        <w:t>упні завдання:</w:t>
      </w:r>
    </w:p>
    <w:p w:rsidR="00852F25" w:rsidRPr="00852F25" w:rsidRDefault="00852F25" w:rsidP="00852F25">
      <w:pPr>
        <w:pStyle w:val="a4"/>
        <w:shd w:val="clear" w:color="auto" w:fill="FFFFFF"/>
        <w:spacing w:after="285" w:line="360" w:lineRule="auto"/>
        <w:ind w:firstLine="851"/>
        <w:jc w:val="both"/>
        <w:rPr>
          <w:i/>
          <w:color w:val="000000"/>
          <w:sz w:val="28"/>
          <w:szCs w:val="28"/>
        </w:rPr>
      </w:pPr>
      <w:r>
        <w:rPr>
          <w:i/>
          <w:color w:val="000000"/>
          <w:sz w:val="28"/>
          <w:szCs w:val="28"/>
          <w:lang w:val="uk-UA"/>
        </w:rPr>
        <w:t xml:space="preserve">Для </w:t>
      </w:r>
      <w:r w:rsidRPr="00852F25">
        <w:rPr>
          <w:i/>
          <w:color w:val="000000"/>
          <w:sz w:val="28"/>
          <w:szCs w:val="28"/>
        </w:rPr>
        <w:t>автоматизації звуку в складах:</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Пр</w:t>
      </w:r>
      <w:r>
        <w:rPr>
          <w:color w:val="000000"/>
          <w:sz w:val="28"/>
          <w:szCs w:val="28"/>
        </w:rPr>
        <w:t xml:space="preserve">омовляння складів з </w:t>
      </w:r>
      <w:r w:rsidRPr="00852F25">
        <w:rPr>
          <w:color w:val="000000"/>
          <w:sz w:val="28"/>
          <w:szCs w:val="28"/>
        </w:rPr>
        <w:t>рухом:</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 «Складові доріжки» - дитина промовляє склади, проводячи пальчиком по лініях або наживаючи пальчиком на малюнку;</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lastRenderedPageBreak/>
        <w:t>- з рухом пальців рук («Замок», «Пальчики вітаються», «Пальчики прощаються», «Кулачок», «Рукавички», «Пальчики крокують», «Кулак – долоня – ребро»);</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 з малюванням ламаних ліній і спіралей;</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 з розкладанням паличок;</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 з малюванням пальцем візерунків у крупі;</w:t>
      </w:r>
    </w:p>
    <w:p w:rsidR="00852F25" w:rsidRPr="00852F25" w:rsidRDefault="00E53044" w:rsidP="00852F25">
      <w:pPr>
        <w:pStyle w:val="a4"/>
        <w:shd w:val="clear" w:color="auto" w:fill="FFFFFF"/>
        <w:spacing w:after="285" w:line="360" w:lineRule="auto"/>
        <w:ind w:firstLine="851"/>
        <w:jc w:val="both"/>
        <w:rPr>
          <w:color w:val="000000"/>
          <w:sz w:val="28"/>
          <w:szCs w:val="28"/>
        </w:rPr>
      </w:pPr>
      <w:r>
        <w:rPr>
          <w:color w:val="000000"/>
          <w:sz w:val="28"/>
          <w:szCs w:val="28"/>
          <w:lang w:val="uk-UA"/>
        </w:rPr>
        <w:t>-</w:t>
      </w:r>
      <w:r w:rsidR="00852F25" w:rsidRPr="00852F25">
        <w:rPr>
          <w:color w:val="000000"/>
          <w:sz w:val="28"/>
          <w:szCs w:val="28"/>
        </w:rPr>
        <w:t xml:space="preserve"> Промовляння складів з різною інтонацією і мімікою («Гномики розмовляють», «Лісові жителі», «Спів птахів», «Розмова інопланетян»).</w:t>
      </w:r>
    </w:p>
    <w:p w:rsidR="00852F25" w:rsidRPr="00852F25" w:rsidRDefault="00E53044" w:rsidP="00852F25">
      <w:pPr>
        <w:pStyle w:val="a4"/>
        <w:shd w:val="clear" w:color="auto" w:fill="FFFFFF"/>
        <w:spacing w:after="285" w:line="360" w:lineRule="auto"/>
        <w:ind w:firstLine="851"/>
        <w:jc w:val="both"/>
        <w:rPr>
          <w:color w:val="000000"/>
          <w:sz w:val="28"/>
          <w:szCs w:val="28"/>
        </w:rPr>
      </w:pPr>
      <w:r>
        <w:rPr>
          <w:color w:val="000000"/>
          <w:sz w:val="28"/>
          <w:szCs w:val="28"/>
        </w:rPr>
        <w:t>-</w:t>
      </w:r>
      <w:r w:rsidR="00852F25" w:rsidRPr="00852F25">
        <w:rPr>
          <w:color w:val="000000"/>
          <w:sz w:val="28"/>
          <w:szCs w:val="28"/>
        </w:rPr>
        <w:t xml:space="preserve"> Промовляння складів з відстукуванням ритму («Молоточки», «Телеграфісти»).</w:t>
      </w:r>
    </w:p>
    <w:p w:rsidR="00852F25" w:rsidRPr="00852F25" w:rsidRDefault="00E53044" w:rsidP="00852F25">
      <w:pPr>
        <w:pStyle w:val="a4"/>
        <w:shd w:val="clear" w:color="auto" w:fill="FFFFFF"/>
        <w:spacing w:after="285" w:line="360" w:lineRule="auto"/>
        <w:ind w:firstLine="851"/>
        <w:jc w:val="both"/>
        <w:rPr>
          <w:color w:val="000000"/>
          <w:sz w:val="28"/>
          <w:szCs w:val="28"/>
        </w:rPr>
      </w:pPr>
      <w:r>
        <w:rPr>
          <w:color w:val="000000"/>
          <w:sz w:val="28"/>
          <w:szCs w:val="28"/>
          <w:lang w:val="uk-UA"/>
        </w:rPr>
        <w:t>-</w:t>
      </w:r>
      <w:r w:rsidR="00852F25" w:rsidRPr="00852F25">
        <w:rPr>
          <w:color w:val="000000"/>
          <w:sz w:val="28"/>
          <w:szCs w:val="28"/>
        </w:rPr>
        <w:t xml:space="preserve"> Промовляння складів зі зміною ритмічного малюнка («</w:t>
      </w:r>
      <w:r w:rsidR="00271A66">
        <w:rPr>
          <w:color w:val="000000"/>
          <w:sz w:val="28"/>
          <w:szCs w:val="28"/>
          <w:lang w:val="uk-UA"/>
        </w:rPr>
        <w:t>Весняний</w:t>
      </w:r>
      <w:r w:rsidR="00852F25" w:rsidRPr="00852F25">
        <w:rPr>
          <w:color w:val="000000"/>
          <w:sz w:val="28"/>
          <w:szCs w:val="28"/>
        </w:rPr>
        <w:t xml:space="preserve"> букет», «Збір фруктів», «Порахуй звірят»).</w:t>
      </w:r>
    </w:p>
    <w:p w:rsidR="00852F25" w:rsidRPr="00E53044" w:rsidRDefault="00852F25" w:rsidP="00852F25">
      <w:pPr>
        <w:pStyle w:val="a4"/>
        <w:shd w:val="clear" w:color="auto" w:fill="FFFFFF"/>
        <w:spacing w:after="285" w:line="360" w:lineRule="auto"/>
        <w:ind w:firstLine="851"/>
        <w:jc w:val="both"/>
        <w:rPr>
          <w:i/>
          <w:color w:val="000000"/>
          <w:sz w:val="28"/>
          <w:szCs w:val="28"/>
        </w:rPr>
      </w:pPr>
      <w:r w:rsidRPr="00E53044">
        <w:rPr>
          <w:i/>
          <w:color w:val="000000"/>
          <w:sz w:val="28"/>
          <w:szCs w:val="28"/>
        </w:rPr>
        <w:t>Етап автоматизації звуку в словах:</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 «Кнопочки» - дитина промовляє слова, натиснувши пальчиком на «кнопочку» (намальоване коло, квадрат, зірочку і т. д.);</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 «Лабіринт» - дитина промовляє назви картинок, рухаючись по лабіринту;</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 «Прогулянка» - дитина промовляє мовний матеріал, пересуваючись по доріжці від одного предмета до іншого;</w:t>
      </w:r>
    </w:p>
    <w:p w:rsidR="00852F25" w:rsidRPr="00852F25" w:rsidRDefault="00852F25" w:rsidP="00852F25">
      <w:pPr>
        <w:pStyle w:val="a4"/>
        <w:shd w:val="clear" w:color="auto" w:fill="FFFFFF"/>
        <w:spacing w:after="285" w:line="360" w:lineRule="auto"/>
        <w:ind w:firstLine="851"/>
        <w:jc w:val="both"/>
        <w:rPr>
          <w:color w:val="000000"/>
          <w:sz w:val="28"/>
          <w:szCs w:val="28"/>
        </w:rPr>
      </w:pPr>
      <w:r w:rsidRPr="00852F25">
        <w:rPr>
          <w:color w:val="000000"/>
          <w:sz w:val="28"/>
          <w:szCs w:val="28"/>
        </w:rPr>
        <w:t>- «Стрілочки» - дитина промовляє назви картинок, рухаючись по стрілках певного кольору;</w:t>
      </w:r>
    </w:p>
    <w:p w:rsidR="00852F25" w:rsidRPr="00852F25" w:rsidRDefault="00852F25" w:rsidP="00852F25">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 «Доміно» - діти змагаються один з одним у кого залишиться найменше карток, знаходячи на них парні картинки;</w:t>
      </w:r>
    </w:p>
    <w:p w:rsidR="00E53044" w:rsidRPr="00E53044" w:rsidRDefault="00E53044" w:rsidP="00E53044">
      <w:pPr>
        <w:pStyle w:val="a4"/>
        <w:shd w:val="clear" w:color="auto" w:fill="FFFFFF"/>
        <w:spacing w:after="285" w:line="360" w:lineRule="auto"/>
        <w:ind w:firstLine="851"/>
        <w:jc w:val="both"/>
        <w:rPr>
          <w:i/>
          <w:color w:val="000000"/>
          <w:sz w:val="28"/>
          <w:szCs w:val="28"/>
        </w:rPr>
      </w:pPr>
      <w:r w:rsidRPr="00E53044">
        <w:rPr>
          <w:i/>
          <w:color w:val="000000"/>
          <w:sz w:val="28"/>
          <w:szCs w:val="28"/>
        </w:rPr>
        <w:lastRenderedPageBreak/>
        <w:t>Етап автоматизації звуку в зв'язному мовленні:</w:t>
      </w:r>
    </w:p>
    <w:p w:rsidR="00E53044" w:rsidRPr="00E53044" w:rsidRDefault="00E53044" w:rsidP="00E53044">
      <w:pPr>
        <w:pStyle w:val="a4"/>
        <w:shd w:val="clear" w:color="auto" w:fill="FFFFFF"/>
        <w:spacing w:after="285" w:line="360" w:lineRule="auto"/>
        <w:ind w:firstLine="851"/>
        <w:jc w:val="both"/>
        <w:rPr>
          <w:color w:val="000000"/>
          <w:sz w:val="28"/>
          <w:szCs w:val="28"/>
        </w:rPr>
      </w:pPr>
      <w:r>
        <w:rPr>
          <w:color w:val="000000"/>
          <w:sz w:val="28"/>
          <w:szCs w:val="28"/>
        </w:rPr>
        <w:t xml:space="preserve">- </w:t>
      </w:r>
      <w:r w:rsidRPr="00E53044">
        <w:rPr>
          <w:color w:val="000000"/>
          <w:sz w:val="28"/>
          <w:szCs w:val="28"/>
        </w:rPr>
        <w:t>Заучування чистомовок, скоромовок, віршів з використанням мнемодоріжок.</w:t>
      </w:r>
    </w:p>
    <w:p w:rsidR="00E53044" w:rsidRPr="00E53044" w:rsidRDefault="00E53044" w:rsidP="00E53044">
      <w:pPr>
        <w:pStyle w:val="a4"/>
        <w:shd w:val="clear" w:color="auto" w:fill="FFFFFF"/>
        <w:spacing w:after="285" w:line="360" w:lineRule="auto"/>
        <w:ind w:firstLine="851"/>
        <w:jc w:val="both"/>
        <w:rPr>
          <w:color w:val="000000"/>
          <w:sz w:val="28"/>
          <w:szCs w:val="28"/>
        </w:rPr>
      </w:pPr>
      <w:r>
        <w:rPr>
          <w:color w:val="000000"/>
          <w:sz w:val="28"/>
          <w:szCs w:val="28"/>
        </w:rPr>
        <w:t xml:space="preserve">- </w:t>
      </w:r>
      <w:r w:rsidRPr="00E53044">
        <w:rPr>
          <w:color w:val="000000"/>
          <w:sz w:val="28"/>
          <w:szCs w:val="28"/>
        </w:rPr>
        <w:t xml:space="preserve"> Заучування віршів з допомогою рухів.</w:t>
      </w:r>
    </w:p>
    <w:p w:rsidR="00E53044" w:rsidRPr="00E53044" w:rsidRDefault="00E53044" w:rsidP="00E53044">
      <w:pPr>
        <w:pStyle w:val="a4"/>
        <w:shd w:val="clear" w:color="auto" w:fill="FFFFFF"/>
        <w:spacing w:after="285" w:line="360" w:lineRule="auto"/>
        <w:ind w:firstLine="851"/>
        <w:jc w:val="both"/>
        <w:rPr>
          <w:color w:val="000000"/>
          <w:sz w:val="28"/>
          <w:szCs w:val="28"/>
        </w:rPr>
      </w:pPr>
      <w:r>
        <w:rPr>
          <w:color w:val="000000"/>
          <w:sz w:val="28"/>
          <w:szCs w:val="28"/>
        </w:rPr>
        <w:t xml:space="preserve">- </w:t>
      </w:r>
      <w:r w:rsidRPr="00E53044">
        <w:rPr>
          <w:color w:val="000000"/>
          <w:sz w:val="28"/>
          <w:szCs w:val="28"/>
        </w:rPr>
        <w:t xml:space="preserve"> Переказ з допомогою мнемодоріжок.</w:t>
      </w:r>
    </w:p>
    <w:p w:rsidR="00E53044" w:rsidRDefault="00E53044" w:rsidP="00E53044">
      <w:pPr>
        <w:pStyle w:val="a4"/>
        <w:shd w:val="clear" w:color="auto" w:fill="FFFFFF"/>
        <w:spacing w:before="0" w:beforeAutospacing="0" w:after="285" w:afterAutospacing="0" w:line="360" w:lineRule="auto"/>
        <w:ind w:firstLine="851"/>
        <w:jc w:val="both"/>
        <w:rPr>
          <w:color w:val="000000"/>
          <w:sz w:val="28"/>
          <w:szCs w:val="28"/>
        </w:rPr>
      </w:pPr>
      <w:r>
        <w:rPr>
          <w:color w:val="000000"/>
          <w:sz w:val="28"/>
          <w:szCs w:val="28"/>
        </w:rPr>
        <w:t xml:space="preserve">- </w:t>
      </w:r>
      <w:r w:rsidRPr="00E53044">
        <w:rPr>
          <w:color w:val="000000"/>
          <w:sz w:val="28"/>
          <w:szCs w:val="28"/>
        </w:rPr>
        <w:t xml:space="preserve"> Переказ від імені героя розповіді.</w:t>
      </w:r>
    </w:p>
    <w:p w:rsidR="00E53044" w:rsidRDefault="000F03AA" w:rsidP="00271A66">
      <w:pPr>
        <w:pStyle w:val="a4"/>
        <w:shd w:val="clear" w:color="auto" w:fill="FFFFFF"/>
        <w:spacing w:before="0" w:beforeAutospacing="0" w:after="285" w:afterAutospacing="0" w:line="360" w:lineRule="auto"/>
        <w:ind w:firstLine="851"/>
        <w:jc w:val="both"/>
        <w:rPr>
          <w:color w:val="000000"/>
          <w:sz w:val="28"/>
          <w:szCs w:val="28"/>
        </w:rPr>
      </w:pPr>
      <w:r w:rsidRPr="00852F25">
        <w:rPr>
          <w:color w:val="000000"/>
          <w:sz w:val="28"/>
          <w:szCs w:val="28"/>
        </w:rPr>
        <w:t>Таким чином, формувальний експеримент підтвердив ефективність системи корекційної роботи з використанням комплексу логопедичних вправ на розвиток дихання, голосу і артикуляції, спрямованої на подолання ринолалії у дітей.</w:t>
      </w:r>
    </w:p>
    <w:p w:rsidR="00271A66" w:rsidRDefault="00271A66" w:rsidP="00271A66">
      <w:pPr>
        <w:pStyle w:val="a4"/>
        <w:shd w:val="clear" w:color="auto" w:fill="FFFFFF"/>
        <w:spacing w:before="0" w:beforeAutospacing="0" w:after="285" w:afterAutospacing="0" w:line="360" w:lineRule="auto"/>
        <w:ind w:firstLine="851"/>
        <w:jc w:val="both"/>
        <w:rPr>
          <w:color w:val="000000"/>
          <w:sz w:val="28"/>
          <w:szCs w:val="28"/>
        </w:rPr>
      </w:pPr>
    </w:p>
    <w:p w:rsidR="00852F25" w:rsidRDefault="00E53044" w:rsidP="00852F25">
      <w:pPr>
        <w:pStyle w:val="a4"/>
        <w:shd w:val="clear" w:color="auto" w:fill="FFFFFF"/>
        <w:spacing w:before="0" w:beforeAutospacing="0" w:after="285" w:afterAutospacing="0" w:line="360" w:lineRule="auto"/>
        <w:jc w:val="both"/>
        <w:rPr>
          <w:b/>
          <w:sz w:val="28"/>
          <w:szCs w:val="28"/>
          <w:lang w:val="uk-UA"/>
        </w:rPr>
      </w:pPr>
      <w:r w:rsidRPr="00E53044">
        <w:rPr>
          <w:b/>
          <w:color w:val="000000"/>
          <w:sz w:val="28"/>
          <w:szCs w:val="28"/>
          <w:lang w:val="uk-UA"/>
        </w:rPr>
        <w:t xml:space="preserve">2.3. </w:t>
      </w:r>
      <w:r w:rsidRPr="00E53044">
        <w:rPr>
          <w:b/>
          <w:sz w:val="28"/>
          <w:szCs w:val="28"/>
          <w:lang w:val="uk-UA"/>
        </w:rPr>
        <w:t>Аналіз результатів дослідження</w:t>
      </w:r>
    </w:p>
    <w:p w:rsidR="00E53044" w:rsidRDefault="00E53044" w:rsidP="00E53044">
      <w:pPr>
        <w:tabs>
          <w:tab w:val="left" w:pos="851"/>
          <w:tab w:val="left" w:pos="1276"/>
        </w:tabs>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t>На контрольному етапі</w:t>
      </w:r>
      <w:r w:rsidRPr="00304138">
        <w:rPr>
          <w:rFonts w:ascii="Times New Roman" w:hAnsi="Times New Roman" w:cs="Times New Roman"/>
          <w:sz w:val="28"/>
          <w:lang w:val="uk-UA"/>
        </w:rPr>
        <w:t xml:space="preserve"> експериментального дослідження було проведено</w:t>
      </w:r>
      <w:r w:rsidRPr="0085165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перевірку ефективності корекційнлї  роботи з дітьми дошкільного віку за допомогою використаних на констатувальному та контрольному етапах дослідження діагностичних завдань</w:t>
      </w:r>
      <w:r>
        <w:rPr>
          <w:rFonts w:ascii="Times New Roman" w:hAnsi="Times New Roman" w:cs="Times New Roman"/>
          <w:sz w:val="28"/>
          <w:lang w:val="uk-UA"/>
        </w:rPr>
        <w:t xml:space="preserve">. </w:t>
      </w:r>
    </w:p>
    <w:p w:rsidR="001B25E9" w:rsidRDefault="001B25E9" w:rsidP="00E53044">
      <w:pPr>
        <w:tabs>
          <w:tab w:val="left" w:pos="851"/>
          <w:tab w:val="left" w:pos="1276"/>
        </w:tabs>
        <w:spacing w:after="0" w:line="360" w:lineRule="auto"/>
        <w:jc w:val="both"/>
        <w:rPr>
          <w:rFonts w:ascii="Times New Roman" w:hAnsi="Times New Roman" w:cs="Times New Roman"/>
          <w:sz w:val="28"/>
          <w:lang w:val="uk-UA"/>
        </w:rPr>
      </w:pPr>
    </w:p>
    <w:p w:rsidR="001B25E9" w:rsidRPr="001B25E9" w:rsidRDefault="001B25E9" w:rsidP="001B25E9">
      <w:pPr>
        <w:tabs>
          <w:tab w:val="left" w:pos="851"/>
          <w:tab w:val="left" w:pos="1276"/>
        </w:tabs>
        <w:spacing w:after="0" w:line="360" w:lineRule="auto"/>
        <w:jc w:val="center"/>
        <w:rPr>
          <w:rFonts w:ascii="Times New Roman" w:hAnsi="Times New Roman" w:cs="Times New Roman"/>
          <w:b/>
          <w:sz w:val="28"/>
          <w:lang w:val="uk-UA"/>
        </w:rPr>
      </w:pPr>
      <w:r w:rsidRPr="001B25E9">
        <w:rPr>
          <w:rFonts w:ascii="Times New Roman" w:hAnsi="Times New Roman" w:cs="Times New Roman"/>
          <w:b/>
          <w:sz w:val="28"/>
          <w:lang w:val="uk-UA"/>
        </w:rPr>
        <w:t>Динаміка мовленнєвого розвитку дітей із ринолалією на констатувальному та контрольному етапах експерименту</w:t>
      </w:r>
      <w:r w:rsidR="00271A66">
        <w:rPr>
          <w:rFonts w:ascii="Times New Roman" w:hAnsi="Times New Roman" w:cs="Times New Roman"/>
          <w:b/>
          <w:sz w:val="28"/>
          <w:lang w:val="uk-UA"/>
        </w:rPr>
        <w:t xml:space="preserve"> </w:t>
      </w:r>
      <w:r w:rsidRPr="001B25E9">
        <w:rPr>
          <w:rFonts w:ascii="Times New Roman" w:hAnsi="Times New Roman" w:cs="Times New Roman"/>
          <w:b/>
          <w:sz w:val="28"/>
          <w:lang w:val="uk-UA"/>
        </w:rPr>
        <w:t xml:space="preserve"> (у %)</w:t>
      </w:r>
    </w:p>
    <w:p w:rsidR="001B25E9" w:rsidRPr="001B25E9" w:rsidRDefault="001B25E9" w:rsidP="001B25E9">
      <w:pPr>
        <w:tabs>
          <w:tab w:val="left" w:pos="851"/>
          <w:tab w:val="left" w:pos="1276"/>
        </w:tabs>
        <w:spacing w:after="0" w:line="360" w:lineRule="auto"/>
        <w:jc w:val="right"/>
        <w:rPr>
          <w:rFonts w:ascii="Times New Roman" w:hAnsi="Times New Roman" w:cs="Times New Roman"/>
          <w:i/>
          <w:sz w:val="28"/>
          <w:lang w:val="uk-UA"/>
        </w:rPr>
      </w:pPr>
      <w:r w:rsidRPr="001B25E9">
        <w:rPr>
          <w:rFonts w:ascii="Times New Roman" w:hAnsi="Times New Roman" w:cs="Times New Roman"/>
          <w:i/>
          <w:sz w:val="28"/>
          <w:lang w:val="uk-UA"/>
        </w:rPr>
        <w:t>Табли</w:t>
      </w:r>
      <w:r w:rsidR="00271A66">
        <w:rPr>
          <w:rFonts w:ascii="Times New Roman" w:hAnsi="Times New Roman" w:cs="Times New Roman"/>
          <w:i/>
          <w:sz w:val="28"/>
          <w:lang w:val="uk-UA"/>
        </w:rPr>
        <w:t>ця 2.2</w:t>
      </w:r>
    </w:p>
    <w:tbl>
      <w:tblPr>
        <w:tblStyle w:val="a5"/>
        <w:tblpPr w:leftFromText="180" w:rightFromText="180" w:vertAnchor="text" w:horzAnchor="margin" w:tblpY="97"/>
        <w:tblW w:w="0" w:type="auto"/>
        <w:tblLook w:val="04A0" w:firstRow="1" w:lastRow="0" w:firstColumn="1" w:lastColumn="0" w:noHBand="0" w:noVBand="1"/>
      </w:tblPr>
      <w:tblGrid>
        <w:gridCol w:w="1844"/>
        <w:gridCol w:w="1870"/>
        <w:gridCol w:w="1884"/>
        <w:gridCol w:w="1876"/>
        <w:gridCol w:w="1870"/>
      </w:tblGrid>
      <w:tr w:rsidR="00271A66" w:rsidTr="00271A66">
        <w:tc>
          <w:tcPr>
            <w:tcW w:w="1844" w:type="dxa"/>
            <w:vMerge w:val="restart"/>
            <w:vAlign w:val="center"/>
          </w:tcPr>
          <w:p w:rsidR="00271A66" w:rsidRPr="00FC62E0" w:rsidRDefault="00271A66" w:rsidP="00271A66">
            <w:pPr>
              <w:tabs>
                <w:tab w:val="left" w:pos="851"/>
                <w:tab w:val="left" w:pos="1276"/>
              </w:tabs>
              <w:spacing w:line="360" w:lineRule="auto"/>
              <w:jc w:val="center"/>
              <w:rPr>
                <w:rFonts w:ascii="Times New Roman" w:hAnsi="Times New Roman" w:cs="Times New Roman"/>
                <w:i/>
                <w:color w:val="000000"/>
                <w:sz w:val="28"/>
                <w:szCs w:val="28"/>
                <w:lang w:val="uk-UA"/>
              </w:rPr>
            </w:pPr>
            <w:r w:rsidRPr="00FC62E0">
              <w:rPr>
                <w:rFonts w:ascii="Times New Roman" w:hAnsi="Times New Roman" w:cs="Times New Roman"/>
                <w:i/>
                <w:color w:val="000000"/>
                <w:sz w:val="28"/>
                <w:szCs w:val="28"/>
                <w:lang w:val="uk-UA"/>
              </w:rPr>
              <w:t>Група</w:t>
            </w:r>
          </w:p>
        </w:tc>
        <w:tc>
          <w:tcPr>
            <w:tcW w:w="7500" w:type="dxa"/>
            <w:gridSpan w:val="4"/>
            <w:vAlign w:val="center"/>
          </w:tcPr>
          <w:p w:rsidR="00271A66" w:rsidRPr="00FC62E0" w:rsidRDefault="00271A66" w:rsidP="00271A66">
            <w:pPr>
              <w:tabs>
                <w:tab w:val="left" w:pos="851"/>
                <w:tab w:val="left" w:pos="1276"/>
              </w:tabs>
              <w:spacing w:line="360" w:lineRule="auto"/>
              <w:jc w:val="center"/>
              <w:rPr>
                <w:rFonts w:ascii="Times New Roman" w:hAnsi="Times New Roman" w:cs="Times New Roman"/>
                <w:i/>
                <w:color w:val="000000"/>
                <w:sz w:val="28"/>
                <w:szCs w:val="28"/>
                <w:lang w:val="uk-UA"/>
              </w:rPr>
            </w:pPr>
            <w:r w:rsidRPr="00FC62E0">
              <w:rPr>
                <w:rFonts w:ascii="Times New Roman" w:hAnsi="Times New Roman" w:cs="Times New Roman"/>
                <w:i/>
                <w:color w:val="000000"/>
                <w:sz w:val="28"/>
                <w:szCs w:val="28"/>
                <w:lang w:val="uk-UA"/>
              </w:rPr>
              <w:t>Рівні</w:t>
            </w:r>
          </w:p>
        </w:tc>
      </w:tr>
      <w:tr w:rsidR="00271A66" w:rsidTr="00271A66">
        <w:tc>
          <w:tcPr>
            <w:tcW w:w="1844" w:type="dxa"/>
            <w:vMerge/>
            <w:vAlign w:val="center"/>
          </w:tcPr>
          <w:p w:rsidR="00271A66" w:rsidRPr="00FC62E0" w:rsidRDefault="00271A66" w:rsidP="00271A66">
            <w:pPr>
              <w:tabs>
                <w:tab w:val="left" w:pos="851"/>
                <w:tab w:val="left" w:pos="1276"/>
              </w:tabs>
              <w:spacing w:line="360" w:lineRule="auto"/>
              <w:jc w:val="center"/>
              <w:rPr>
                <w:rFonts w:ascii="Times New Roman" w:hAnsi="Times New Roman" w:cs="Times New Roman"/>
                <w:i/>
                <w:color w:val="000000"/>
                <w:sz w:val="28"/>
                <w:szCs w:val="28"/>
                <w:lang w:val="uk-UA"/>
              </w:rPr>
            </w:pPr>
          </w:p>
        </w:tc>
        <w:tc>
          <w:tcPr>
            <w:tcW w:w="1870" w:type="dxa"/>
            <w:vAlign w:val="center"/>
          </w:tcPr>
          <w:p w:rsidR="00271A66" w:rsidRPr="00FC62E0" w:rsidRDefault="00271A66" w:rsidP="00271A66">
            <w:pPr>
              <w:tabs>
                <w:tab w:val="left" w:pos="851"/>
                <w:tab w:val="left" w:pos="1276"/>
              </w:tabs>
              <w:spacing w:line="360" w:lineRule="auto"/>
              <w:jc w:val="center"/>
              <w:rPr>
                <w:rFonts w:ascii="Times New Roman" w:hAnsi="Times New Roman" w:cs="Times New Roman"/>
                <w:i/>
                <w:color w:val="000000"/>
                <w:sz w:val="28"/>
                <w:szCs w:val="28"/>
                <w:lang w:val="uk-UA"/>
              </w:rPr>
            </w:pPr>
            <w:r w:rsidRPr="00FC62E0">
              <w:rPr>
                <w:rFonts w:ascii="Times New Roman" w:hAnsi="Times New Roman" w:cs="Times New Roman"/>
                <w:i/>
                <w:color w:val="000000"/>
                <w:sz w:val="28"/>
                <w:szCs w:val="28"/>
                <w:lang w:val="uk-UA"/>
              </w:rPr>
              <w:t xml:space="preserve">Високий </w:t>
            </w:r>
          </w:p>
        </w:tc>
        <w:tc>
          <w:tcPr>
            <w:tcW w:w="1884" w:type="dxa"/>
            <w:vAlign w:val="center"/>
          </w:tcPr>
          <w:p w:rsidR="00271A66" w:rsidRPr="00FC62E0" w:rsidRDefault="00271A66" w:rsidP="00271A66">
            <w:pPr>
              <w:tabs>
                <w:tab w:val="left" w:pos="851"/>
                <w:tab w:val="left" w:pos="1276"/>
              </w:tabs>
              <w:spacing w:line="360" w:lineRule="auto"/>
              <w:jc w:val="center"/>
              <w:rPr>
                <w:rFonts w:ascii="Times New Roman" w:hAnsi="Times New Roman" w:cs="Times New Roman"/>
                <w:i/>
                <w:color w:val="000000"/>
                <w:sz w:val="28"/>
                <w:szCs w:val="28"/>
                <w:lang w:val="uk-UA"/>
              </w:rPr>
            </w:pPr>
            <w:r w:rsidRPr="00FC62E0">
              <w:rPr>
                <w:rFonts w:ascii="Times New Roman" w:hAnsi="Times New Roman" w:cs="Times New Roman"/>
                <w:i/>
                <w:color w:val="000000"/>
                <w:sz w:val="28"/>
                <w:szCs w:val="28"/>
                <w:lang w:val="uk-UA"/>
              </w:rPr>
              <w:t xml:space="preserve">Достатній </w:t>
            </w:r>
          </w:p>
        </w:tc>
        <w:tc>
          <w:tcPr>
            <w:tcW w:w="1876" w:type="dxa"/>
            <w:vAlign w:val="center"/>
          </w:tcPr>
          <w:p w:rsidR="00271A66" w:rsidRPr="00FC62E0" w:rsidRDefault="00271A66" w:rsidP="00271A66">
            <w:pPr>
              <w:tabs>
                <w:tab w:val="left" w:pos="851"/>
                <w:tab w:val="left" w:pos="1276"/>
              </w:tabs>
              <w:spacing w:line="360" w:lineRule="auto"/>
              <w:jc w:val="center"/>
              <w:rPr>
                <w:rFonts w:ascii="Times New Roman" w:hAnsi="Times New Roman" w:cs="Times New Roman"/>
                <w:i/>
                <w:color w:val="000000"/>
                <w:sz w:val="28"/>
                <w:szCs w:val="28"/>
                <w:lang w:val="uk-UA"/>
              </w:rPr>
            </w:pPr>
            <w:r w:rsidRPr="00FC62E0">
              <w:rPr>
                <w:rFonts w:ascii="Times New Roman" w:hAnsi="Times New Roman" w:cs="Times New Roman"/>
                <w:i/>
                <w:color w:val="000000"/>
                <w:sz w:val="28"/>
                <w:szCs w:val="28"/>
                <w:lang w:val="uk-UA"/>
              </w:rPr>
              <w:t xml:space="preserve">Середній </w:t>
            </w:r>
          </w:p>
        </w:tc>
        <w:tc>
          <w:tcPr>
            <w:tcW w:w="1870" w:type="dxa"/>
            <w:vAlign w:val="center"/>
          </w:tcPr>
          <w:p w:rsidR="00271A66" w:rsidRPr="00FC62E0" w:rsidRDefault="00271A66" w:rsidP="00271A66">
            <w:pPr>
              <w:tabs>
                <w:tab w:val="left" w:pos="851"/>
                <w:tab w:val="left" w:pos="1276"/>
              </w:tabs>
              <w:spacing w:line="360" w:lineRule="auto"/>
              <w:jc w:val="center"/>
              <w:rPr>
                <w:rFonts w:ascii="Times New Roman" w:hAnsi="Times New Roman" w:cs="Times New Roman"/>
                <w:i/>
                <w:color w:val="000000"/>
                <w:sz w:val="28"/>
                <w:szCs w:val="28"/>
                <w:lang w:val="uk-UA"/>
              </w:rPr>
            </w:pPr>
            <w:r w:rsidRPr="00FC62E0">
              <w:rPr>
                <w:rFonts w:ascii="Times New Roman" w:hAnsi="Times New Roman" w:cs="Times New Roman"/>
                <w:i/>
                <w:color w:val="000000"/>
                <w:sz w:val="28"/>
                <w:szCs w:val="28"/>
                <w:lang w:val="uk-UA"/>
              </w:rPr>
              <w:t xml:space="preserve">Низький </w:t>
            </w:r>
          </w:p>
        </w:tc>
      </w:tr>
      <w:tr w:rsidR="00271A66" w:rsidTr="00271A66">
        <w:tc>
          <w:tcPr>
            <w:tcW w:w="1844"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ЕГ</w:t>
            </w:r>
          </w:p>
        </w:tc>
        <w:tc>
          <w:tcPr>
            <w:tcW w:w="1870"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w:t>
            </w:r>
          </w:p>
        </w:tc>
        <w:tc>
          <w:tcPr>
            <w:tcW w:w="1884"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37,5</w:t>
            </w:r>
          </w:p>
        </w:tc>
        <w:tc>
          <w:tcPr>
            <w:tcW w:w="1876"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w:t>
            </w:r>
          </w:p>
        </w:tc>
        <w:tc>
          <w:tcPr>
            <w:tcW w:w="1870"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12,5</w:t>
            </w:r>
          </w:p>
        </w:tc>
      </w:tr>
      <w:tr w:rsidR="00271A66" w:rsidTr="00271A66">
        <w:tc>
          <w:tcPr>
            <w:tcW w:w="1844"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КГ</w:t>
            </w:r>
          </w:p>
        </w:tc>
        <w:tc>
          <w:tcPr>
            <w:tcW w:w="1870"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12,5</w:t>
            </w:r>
          </w:p>
        </w:tc>
        <w:tc>
          <w:tcPr>
            <w:tcW w:w="1884"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w:t>
            </w:r>
          </w:p>
        </w:tc>
        <w:tc>
          <w:tcPr>
            <w:tcW w:w="1876" w:type="dxa"/>
            <w:vAlign w:val="center"/>
          </w:tcPr>
          <w:p w:rsidR="00271A66" w:rsidRDefault="00271A66"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37,5</w:t>
            </w:r>
          </w:p>
        </w:tc>
        <w:tc>
          <w:tcPr>
            <w:tcW w:w="1870" w:type="dxa"/>
            <w:vAlign w:val="center"/>
          </w:tcPr>
          <w:p w:rsidR="00271A66" w:rsidRDefault="009C4E01" w:rsidP="00271A66">
            <w:pPr>
              <w:tabs>
                <w:tab w:val="left" w:pos="851"/>
                <w:tab w:val="left" w:pos="1276"/>
              </w:tabs>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00271A66">
              <w:rPr>
                <w:rFonts w:ascii="Times New Roman" w:hAnsi="Times New Roman" w:cs="Times New Roman"/>
                <w:color w:val="000000"/>
                <w:sz w:val="28"/>
                <w:szCs w:val="28"/>
                <w:lang w:val="uk-UA"/>
              </w:rPr>
              <w:t>5</w:t>
            </w:r>
          </w:p>
        </w:tc>
      </w:tr>
    </w:tbl>
    <w:p w:rsidR="00E54E13" w:rsidRDefault="00E54E13" w:rsidP="00E53044">
      <w:pPr>
        <w:tabs>
          <w:tab w:val="left" w:pos="851"/>
          <w:tab w:val="left" w:pos="1276"/>
        </w:tabs>
        <w:spacing w:after="0" w:line="360" w:lineRule="auto"/>
        <w:jc w:val="both"/>
        <w:rPr>
          <w:rFonts w:ascii="Times New Roman" w:hAnsi="Times New Roman" w:cs="Times New Roman"/>
          <w:sz w:val="28"/>
          <w:lang w:val="uk-UA"/>
        </w:rPr>
      </w:pPr>
    </w:p>
    <w:p w:rsidR="00271A66" w:rsidRDefault="00271A66" w:rsidP="00271A66">
      <w:pPr>
        <w:tabs>
          <w:tab w:val="left" w:pos="851"/>
          <w:tab w:val="left" w:pos="1276"/>
        </w:tabs>
        <w:spacing w:after="0" w:line="360" w:lineRule="auto"/>
        <w:jc w:val="both"/>
        <w:rPr>
          <w:rFonts w:ascii="Times New Roman" w:hAnsi="Times New Roman" w:cs="Times New Roman"/>
          <w:sz w:val="28"/>
          <w:lang w:val="uk-UA"/>
        </w:rPr>
      </w:pPr>
      <w:r>
        <w:rPr>
          <w:rFonts w:ascii="Times New Roman" w:hAnsi="Times New Roman" w:cs="Times New Roman"/>
          <w:sz w:val="28"/>
        </w:rPr>
        <w:lastRenderedPageBreak/>
        <w:tab/>
      </w:r>
      <w:r w:rsidRPr="00AF5E91">
        <w:rPr>
          <w:rFonts w:ascii="Times New Roman" w:hAnsi="Times New Roman" w:cs="Times New Roman"/>
          <w:sz w:val="28"/>
        </w:rPr>
        <w:t xml:space="preserve">Як засвідчує таблиця, в дітей експериментальних груп відбулися позитивні зміни. Так, високого рівня </w:t>
      </w:r>
      <w:r>
        <w:rPr>
          <w:rFonts w:ascii="Times New Roman" w:hAnsi="Times New Roman" w:cs="Times New Roman"/>
          <w:sz w:val="28"/>
          <w:lang w:val="uk-UA"/>
        </w:rPr>
        <w:t>розвитку мовлення</w:t>
      </w:r>
      <w:r>
        <w:rPr>
          <w:rFonts w:ascii="Times New Roman" w:hAnsi="Times New Roman" w:cs="Times New Roman"/>
          <w:sz w:val="28"/>
        </w:rPr>
        <w:t xml:space="preserve"> досягли 25</w:t>
      </w:r>
      <w:proofErr w:type="gramStart"/>
      <w:r w:rsidRPr="00AF5E91">
        <w:rPr>
          <w:rFonts w:ascii="Times New Roman" w:hAnsi="Times New Roman" w:cs="Times New Roman"/>
          <w:sz w:val="28"/>
        </w:rPr>
        <w:t xml:space="preserve">% </w:t>
      </w:r>
      <w:r>
        <w:rPr>
          <w:rFonts w:ascii="Times New Roman" w:hAnsi="Times New Roman" w:cs="Times New Roman"/>
          <w:sz w:val="28"/>
          <w:lang w:val="uk-UA"/>
        </w:rPr>
        <w:t xml:space="preserve"> дітей</w:t>
      </w:r>
      <w:proofErr w:type="gramEnd"/>
      <w:r>
        <w:rPr>
          <w:rFonts w:ascii="Times New Roman" w:hAnsi="Times New Roman" w:cs="Times New Roman"/>
          <w:sz w:val="28"/>
          <w:lang w:val="uk-UA"/>
        </w:rPr>
        <w:t>. На достатньому рівні стало 37</w:t>
      </w:r>
      <w:r w:rsidRPr="003657CF">
        <w:rPr>
          <w:rFonts w:ascii="Times New Roman" w:hAnsi="Times New Roman" w:cs="Times New Roman"/>
          <w:sz w:val="28"/>
          <w:lang w:val="uk-UA"/>
        </w:rPr>
        <w:t>,5% дітей</w:t>
      </w:r>
      <w:r>
        <w:rPr>
          <w:rFonts w:ascii="Times New Roman" w:hAnsi="Times New Roman" w:cs="Times New Roman"/>
          <w:sz w:val="28"/>
          <w:lang w:val="uk-UA"/>
        </w:rPr>
        <w:t>.</w:t>
      </w:r>
      <w:r w:rsidRPr="003657CF">
        <w:rPr>
          <w:rFonts w:ascii="Times New Roman" w:hAnsi="Times New Roman" w:cs="Times New Roman"/>
          <w:sz w:val="28"/>
          <w:lang w:val="uk-UA"/>
        </w:rPr>
        <w:t xml:space="preserve"> </w:t>
      </w:r>
    </w:p>
    <w:p w:rsidR="00271A66" w:rsidRPr="003657CF" w:rsidRDefault="00271A66" w:rsidP="00271A66">
      <w:pPr>
        <w:tabs>
          <w:tab w:val="left" w:pos="851"/>
          <w:tab w:val="left" w:pos="1276"/>
        </w:tabs>
        <w:spacing w:after="0" w:line="360" w:lineRule="auto"/>
        <w:jc w:val="both"/>
        <w:rPr>
          <w:rFonts w:ascii="Times New Roman" w:hAnsi="Times New Roman" w:cs="Times New Roman"/>
          <w:b/>
          <w:color w:val="000000"/>
          <w:sz w:val="28"/>
          <w:szCs w:val="28"/>
          <w:lang w:val="uk-UA"/>
        </w:rPr>
      </w:pPr>
      <w:r>
        <w:rPr>
          <w:rFonts w:ascii="Times New Roman" w:hAnsi="Times New Roman" w:cs="Times New Roman"/>
          <w:sz w:val="28"/>
          <w:lang w:val="uk-UA"/>
        </w:rPr>
        <w:tab/>
        <w:t xml:space="preserve">Середній рівень засвідчили </w:t>
      </w:r>
      <w:r w:rsidRPr="003657CF">
        <w:rPr>
          <w:rFonts w:ascii="Times New Roman" w:hAnsi="Times New Roman" w:cs="Times New Roman"/>
          <w:sz w:val="28"/>
          <w:lang w:val="uk-UA"/>
        </w:rPr>
        <w:t xml:space="preserve">25% дітей (на констатувальному етапі </w:t>
      </w:r>
      <w:r>
        <w:rPr>
          <w:rFonts w:ascii="Times New Roman" w:hAnsi="Times New Roman" w:cs="Times New Roman"/>
          <w:sz w:val="28"/>
          <w:lang w:val="uk-UA"/>
        </w:rPr>
        <w:t>їх було 37,5</w:t>
      </w:r>
      <w:r w:rsidRPr="003657CF">
        <w:rPr>
          <w:rFonts w:ascii="Times New Roman" w:hAnsi="Times New Roman" w:cs="Times New Roman"/>
          <w:sz w:val="28"/>
          <w:lang w:val="uk-UA"/>
        </w:rPr>
        <w:t>%</w:t>
      </w:r>
      <w:r>
        <w:rPr>
          <w:rFonts w:ascii="Times New Roman" w:hAnsi="Times New Roman" w:cs="Times New Roman"/>
          <w:sz w:val="28"/>
          <w:lang w:val="uk-UA"/>
        </w:rPr>
        <w:t xml:space="preserve"> дітей</w:t>
      </w:r>
      <w:r w:rsidRPr="003657CF">
        <w:rPr>
          <w:rFonts w:ascii="Times New Roman" w:hAnsi="Times New Roman" w:cs="Times New Roman"/>
          <w:sz w:val="28"/>
          <w:lang w:val="uk-UA"/>
        </w:rPr>
        <w:t xml:space="preserve">). Кількість дітей з низьким рівнем мовленнєвої </w:t>
      </w:r>
      <w:r>
        <w:rPr>
          <w:rFonts w:ascii="Times New Roman" w:hAnsi="Times New Roman" w:cs="Times New Roman"/>
          <w:sz w:val="28"/>
          <w:lang w:val="uk-UA"/>
        </w:rPr>
        <w:t>розвитку зменшилася</w:t>
      </w:r>
      <w:r w:rsidRPr="003657CF">
        <w:rPr>
          <w:rFonts w:ascii="Times New Roman" w:hAnsi="Times New Roman" w:cs="Times New Roman"/>
          <w:sz w:val="28"/>
          <w:lang w:val="uk-UA"/>
        </w:rPr>
        <w:t xml:space="preserve"> з </w:t>
      </w:r>
      <w:r>
        <w:rPr>
          <w:rFonts w:ascii="Times New Roman" w:hAnsi="Times New Roman" w:cs="Times New Roman"/>
          <w:sz w:val="28"/>
          <w:lang w:val="uk-UA"/>
        </w:rPr>
        <w:t>50</w:t>
      </w:r>
      <w:r w:rsidRPr="003657CF">
        <w:rPr>
          <w:rFonts w:ascii="Times New Roman" w:hAnsi="Times New Roman" w:cs="Times New Roman"/>
          <w:sz w:val="28"/>
          <w:lang w:val="uk-UA"/>
        </w:rPr>
        <w:t>%</w:t>
      </w:r>
      <w:r>
        <w:rPr>
          <w:rFonts w:ascii="Times New Roman" w:hAnsi="Times New Roman" w:cs="Times New Roman"/>
          <w:sz w:val="28"/>
          <w:lang w:val="uk-UA"/>
        </w:rPr>
        <w:t xml:space="preserve"> дошкільників до 12,5</w:t>
      </w:r>
      <w:r w:rsidRPr="003657CF">
        <w:rPr>
          <w:rFonts w:ascii="Times New Roman" w:hAnsi="Times New Roman" w:cs="Times New Roman"/>
          <w:sz w:val="28"/>
          <w:lang w:val="uk-UA"/>
        </w:rPr>
        <w:t xml:space="preserve">% у </w:t>
      </w:r>
      <w:r>
        <w:rPr>
          <w:rFonts w:ascii="Times New Roman" w:hAnsi="Times New Roman" w:cs="Times New Roman"/>
          <w:sz w:val="28"/>
          <w:lang w:val="uk-UA"/>
        </w:rPr>
        <w:t>дошкільників</w:t>
      </w:r>
      <w:r w:rsidRPr="003657CF">
        <w:rPr>
          <w:rFonts w:ascii="Times New Roman" w:hAnsi="Times New Roman" w:cs="Times New Roman"/>
          <w:sz w:val="28"/>
          <w:lang w:val="uk-UA"/>
        </w:rPr>
        <w:t xml:space="preserve">. </w:t>
      </w:r>
    </w:p>
    <w:p w:rsidR="00271A66" w:rsidRPr="00B21165" w:rsidRDefault="00271A66" w:rsidP="00271A66">
      <w:pPr>
        <w:tabs>
          <w:tab w:val="left" w:pos="851"/>
          <w:tab w:val="left" w:pos="1276"/>
        </w:tabs>
        <w:spacing w:after="0" w:line="360" w:lineRule="auto"/>
        <w:jc w:val="both"/>
        <w:rPr>
          <w:rFonts w:ascii="Times New Roman" w:hAnsi="Times New Roman" w:cs="Times New Roman"/>
          <w:sz w:val="28"/>
        </w:rPr>
      </w:pPr>
      <w:r w:rsidRPr="003657CF">
        <w:rPr>
          <w:rFonts w:ascii="Times New Roman" w:hAnsi="Times New Roman" w:cs="Times New Roman"/>
          <w:sz w:val="28"/>
          <w:lang w:val="uk-UA"/>
        </w:rPr>
        <w:tab/>
      </w:r>
      <w:r w:rsidRPr="00AF5E91">
        <w:rPr>
          <w:rFonts w:ascii="Times New Roman" w:hAnsi="Times New Roman" w:cs="Times New Roman"/>
          <w:sz w:val="28"/>
        </w:rPr>
        <w:t>Щодо дітей контрольних груп, т</w:t>
      </w:r>
      <w:r>
        <w:rPr>
          <w:rFonts w:ascii="Times New Roman" w:hAnsi="Times New Roman" w:cs="Times New Roman"/>
          <w:sz w:val="28"/>
        </w:rPr>
        <w:t>о до високого рівня піднялося 12,5</w:t>
      </w:r>
      <w:r w:rsidRPr="00AF5E91">
        <w:rPr>
          <w:rFonts w:ascii="Times New Roman" w:hAnsi="Times New Roman" w:cs="Times New Roman"/>
          <w:sz w:val="28"/>
        </w:rPr>
        <w:t>% дошкільників (н</w:t>
      </w:r>
      <w:r>
        <w:rPr>
          <w:rFonts w:ascii="Times New Roman" w:hAnsi="Times New Roman" w:cs="Times New Roman"/>
          <w:sz w:val="28"/>
        </w:rPr>
        <w:t>а констатувальному етапі було 0</w:t>
      </w:r>
      <w:r w:rsidRPr="00AF5E91">
        <w:rPr>
          <w:rFonts w:ascii="Times New Roman" w:hAnsi="Times New Roman" w:cs="Times New Roman"/>
          <w:sz w:val="28"/>
        </w:rPr>
        <w:t>%). На дос</w:t>
      </w:r>
      <w:r>
        <w:rPr>
          <w:rFonts w:ascii="Times New Roman" w:hAnsi="Times New Roman" w:cs="Times New Roman"/>
          <w:sz w:val="28"/>
        </w:rPr>
        <w:t xml:space="preserve">татньому </w:t>
      </w:r>
      <w:r>
        <w:rPr>
          <w:rFonts w:ascii="Times New Roman" w:hAnsi="Times New Roman" w:cs="Times New Roman"/>
          <w:sz w:val="28"/>
          <w:lang w:val="uk-UA"/>
        </w:rPr>
        <w:t xml:space="preserve">та середньому </w:t>
      </w:r>
      <w:r>
        <w:rPr>
          <w:rFonts w:ascii="Times New Roman" w:hAnsi="Times New Roman" w:cs="Times New Roman"/>
          <w:sz w:val="28"/>
        </w:rPr>
        <w:t xml:space="preserve">рівні </w:t>
      </w:r>
      <w:r>
        <w:rPr>
          <w:rFonts w:ascii="Times New Roman" w:hAnsi="Times New Roman" w:cs="Times New Roman"/>
          <w:sz w:val="28"/>
          <w:lang w:val="uk-UA"/>
        </w:rPr>
        <w:t>залишилась та ж кількість – 25%</w:t>
      </w:r>
      <w:r>
        <w:rPr>
          <w:rFonts w:ascii="Times New Roman" w:hAnsi="Times New Roman" w:cs="Times New Roman"/>
          <w:sz w:val="28"/>
        </w:rPr>
        <w:t xml:space="preserve"> і 37,5%.</w:t>
      </w:r>
    </w:p>
    <w:p w:rsidR="001B25E9" w:rsidRDefault="00271A66" w:rsidP="001B25E9">
      <w:pPr>
        <w:tabs>
          <w:tab w:val="left" w:pos="851"/>
          <w:tab w:val="left" w:pos="1276"/>
        </w:tabs>
        <w:spacing w:after="0" w:line="360" w:lineRule="auto"/>
        <w:jc w:val="both"/>
        <w:rPr>
          <w:rFonts w:ascii="Times New Roman" w:hAnsi="Times New Roman" w:cs="Times New Roman"/>
          <w:sz w:val="28"/>
          <w:lang w:val="uk-UA"/>
        </w:rPr>
      </w:pPr>
      <w:r>
        <w:rPr>
          <w:rFonts w:ascii="Times New Roman" w:hAnsi="Times New Roman" w:cs="Times New Roman"/>
          <w:sz w:val="28"/>
        </w:rPr>
        <w:tab/>
      </w:r>
      <w:r w:rsidRPr="00AF5E91">
        <w:rPr>
          <w:rFonts w:ascii="Times New Roman" w:hAnsi="Times New Roman" w:cs="Times New Roman"/>
          <w:sz w:val="28"/>
        </w:rPr>
        <w:t xml:space="preserve"> </w:t>
      </w:r>
      <w:r w:rsidR="001B25E9">
        <w:rPr>
          <w:rFonts w:ascii="Times New Roman" w:hAnsi="Times New Roman" w:cs="Times New Roman"/>
          <w:sz w:val="28"/>
          <w:lang w:val="uk-UA"/>
        </w:rPr>
        <w:tab/>
        <w:t xml:space="preserve">Середній рівень засвідчили </w:t>
      </w:r>
      <w:r w:rsidR="001B25E9" w:rsidRPr="003657CF">
        <w:rPr>
          <w:rFonts w:ascii="Times New Roman" w:hAnsi="Times New Roman" w:cs="Times New Roman"/>
          <w:sz w:val="28"/>
          <w:lang w:val="uk-UA"/>
        </w:rPr>
        <w:t>25% дітей</w:t>
      </w:r>
      <w:r w:rsidR="001B25E9">
        <w:rPr>
          <w:rFonts w:ascii="Times New Roman" w:hAnsi="Times New Roman" w:cs="Times New Roman"/>
          <w:sz w:val="28"/>
          <w:lang w:val="uk-UA"/>
        </w:rPr>
        <w:t>. Кількість залишилась тією ж, що і на констатувальному етапі.</w:t>
      </w:r>
    </w:p>
    <w:p w:rsidR="009C4E01" w:rsidRPr="009C4E01" w:rsidRDefault="009C4E01" w:rsidP="001B25E9">
      <w:pPr>
        <w:tabs>
          <w:tab w:val="left" w:pos="851"/>
          <w:tab w:val="left" w:pos="1276"/>
        </w:tabs>
        <w:spacing w:after="0" w:line="360" w:lineRule="auto"/>
        <w:jc w:val="both"/>
        <w:rPr>
          <w:rFonts w:ascii="Times New Roman" w:hAnsi="Times New Roman" w:cs="Times New Roman"/>
          <w:sz w:val="28"/>
        </w:rPr>
      </w:pPr>
      <w:r>
        <w:rPr>
          <w:rFonts w:ascii="Times New Roman" w:hAnsi="Times New Roman" w:cs="Times New Roman"/>
          <w:sz w:val="28"/>
          <w:lang w:val="uk-UA"/>
        </w:rPr>
        <w:tab/>
        <w:t>Наочно побачити та порівняти дані дітей дошкільного віку на заключному етапі есперименту можна у діаграмі .</w:t>
      </w:r>
    </w:p>
    <w:p w:rsidR="00BE7DC3" w:rsidRPr="00BE7DC3" w:rsidRDefault="00BE7DC3" w:rsidP="00BE7DC3">
      <w:pPr>
        <w:tabs>
          <w:tab w:val="left" w:pos="851"/>
          <w:tab w:val="left" w:pos="1276"/>
        </w:tabs>
        <w:spacing w:after="0" w:line="360" w:lineRule="auto"/>
        <w:jc w:val="right"/>
        <w:rPr>
          <w:rFonts w:ascii="Times New Roman" w:hAnsi="Times New Roman" w:cs="Times New Roman"/>
          <w:i/>
          <w:sz w:val="28"/>
          <w:lang w:val="uk-UA"/>
        </w:rPr>
      </w:pPr>
      <w:r w:rsidRPr="00BE7DC3">
        <w:rPr>
          <w:rFonts w:ascii="Times New Roman" w:hAnsi="Times New Roman" w:cs="Times New Roman"/>
          <w:i/>
          <w:sz w:val="28"/>
          <w:lang w:val="uk-UA"/>
        </w:rPr>
        <w:t>Діаграма 2.3</w:t>
      </w:r>
    </w:p>
    <w:p w:rsidR="009C4E01" w:rsidRDefault="009C4E01" w:rsidP="009C4E01">
      <w:pPr>
        <w:tabs>
          <w:tab w:val="left" w:pos="5310"/>
        </w:tabs>
        <w:spacing w:after="0" w:line="360" w:lineRule="auto"/>
        <w:jc w:val="center"/>
        <w:rPr>
          <w:rFonts w:ascii="Times New Roman" w:hAnsi="Times New Roman" w:cs="Times New Roman"/>
          <w:b/>
          <w:sz w:val="28"/>
          <w:lang w:val="uk-UA"/>
        </w:rPr>
      </w:pPr>
      <w:r>
        <w:rPr>
          <w:rFonts w:ascii="Times New Roman" w:hAnsi="Times New Roman" w:cs="Times New Roman"/>
          <w:noProof/>
          <w:sz w:val="28"/>
          <w:lang w:eastAsia="ru-RU"/>
        </w:rPr>
        <w:drawing>
          <wp:anchor distT="0" distB="0" distL="114300" distR="114300" simplePos="0" relativeHeight="251659264" behindDoc="0" locked="0" layoutInCell="1" allowOverlap="1" wp14:anchorId="2360CBC2" wp14:editId="537586F9">
            <wp:simplePos x="0" y="0"/>
            <wp:positionH relativeFrom="margin">
              <wp:posOffset>-15766</wp:posOffset>
            </wp:positionH>
            <wp:positionV relativeFrom="margin">
              <wp:posOffset>4684658</wp:posOffset>
            </wp:positionV>
            <wp:extent cx="6400800" cy="3348355"/>
            <wp:effectExtent l="0" t="0" r="0" b="4445"/>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00BE7DC3" w:rsidRPr="00BE7DC3">
        <w:rPr>
          <w:rFonts w:ascii="Times New Roman" w:hAnsi="Times New Roman" w:cs="Times New Roman"/>
          <w:b/>
          <w:sz w:val="28"/>
          <w:lang w:val="uk-UA"/>
        </w:rPr>
        <w:t>Порівняння результатів корекційної р</w:t>
      </w:r>
      <w:r>
        <w:rPr>
          <w:rFonts w:ascii="Times New Roman" w:hAnsi="Times New Roman" w:cs="Times New Roman"/>
          <w:b/>
          <w:sz w:val="28"/>
          <w:lang w:val="uk-UA"/>
        </w:rPr>
        <w:t>оботи з дітьми дошкільного віку</w:t>
      </w:r>
    </w:p>
    <w:p w:rsidR="009C4E01" w:rsidRPr="009C4E01" w:rsidRDefault="009C4E01" w:rsidP="009C4E01">
      <w:pPr>
        <w:tabs>
          <w:tab w:val="left" w:pos="851"/>
          <w:tab w:val="left" w:pos="1276"/>
        </w:tabs>
        <w:spacing w:after="0" w:line="360" w:lineRule="auto"/>
        <w:jc w:val="both"/>
        <w:rPr>
          <w:rFonts w:ascii="Times New Roman" w:hAnsi="Times New Roman" w:cs="Times New Roman"/>
          <w:sz w:val="28"/>
          <w:lang w:val="uk-UA"/>
        </w:rPr>
      </w:pPr>
      <w:r>
        <w:rPr>
          <w:rFonts w:ascii="Times New Roman" w:hAnsi="Times New Roman" w:cs="Times New Roman"/>
          <w:sz w:val="28"/>
        </w:rPr>
        <w:tab/>
      </w:r>
      <w:r w:rsidRPr="00AF5E91">
        <w:rPr>
          <w:rFonts w:ascii="Times New Roman" w:hAnsi="Times New Roman" w:cs="Times New Roman"/>
          <w:sz w:val="28"/>
        </w:rPr>
        <w:t xml:space="preserve">Отже, результати дослідження підтвердили ефективність </w:t>
      </w:r>
      <w:r>
        <w:rPr>
          <w:rFonts w:ascii="Times New Roman" w:hAnsi="Times New Roman" w:cs="Times New Roman"/>
          <w:sz w:val="28"/>
          <w:lang w:val="uk-UA"/>
        </w:rPr>
        <w:t>використання комплексного медико-психолого-педагогічного підходу з подолання ринолалії.</w:t>
      </w:r>
    </w:p>
    <w:p w:rsidR="00BE7DC3" w:rsidRPr="009C4E01" w:rsidRDefault="00BE7DC3" w:rsidP="009C4E01">
      <w:pPr>
        <w:tabs>
          <w:tab w:val="left" w:pos="5310"/>
        </w:tabs>
        <w:spacing w:after="0" w:line="360" w:lineRule="auto"/>
        <w:jc w:val="center"/>
        <w:rPr>
          <w:rFonts w:ascii="Times New Roman" w:hAnsi="Times New Roman" w:cs="Times New Roman"/>
          <w:b/>
          <w:sz w:val="28"/>
          <w:lang w:val="uk-UA"/>
        </w:rPr>
      </w:pPr>
      <w:r>
        <w:rPr>
          <w:rFonts w:ascii="Times New Roman" w:hAnsi="Times New Roman" w:cs="Times New Roman"/>
          <w:sz w:val="28"/>
          <w:lang w:val="uk-UA"/>
        </w:rPr>
        <w:br w:type="page"/>
      </w:r>
    </w:p>
    <w:p w:rsidR="00BE7DC3" w:rsidRDefault="00BE7DC3" w:rsidP="00BE7DC3">
      <w:pPr>
        <w:tabs>
          <w:tab w:val="left" w:pos="851"/>
          <w:tab w:val="left" w:pos="1276"/>
        </w:tabs>
        <w:spacing w:after="0" w:line="360" w:lineRule="auto"/>
        <w:jc w:val="center"/>
        <w:rPr>
          <w:rFonts w:ascii="Times New Roman" w:hAnsi="Times New Roman" w:cs="Times New Roman"/>
          <w:b/>
          <w:sz w:val="28"/>
          <w:lang w:val="uk-UA"/>
        </w:rPr>
      </w:pPr>
      <w:r w:rsidRPr="00BE7DC3">
        <w:rPr>
          <w:rFonts w:ascii="Times New Roman" w:hAnsi="Times New Roman" w:cs="Times New Roman"/>
          <w:b/>
          <w:sz w:val="28"/>
          <w:lang w:val="uk-UA"/>
        </w:rPr>
        <w:lastRenderedPageBreak/>
        <w:t>ВИСНОВКИ</w:t>
      </w:r>
    </w:p>
    <w:p w:rsidR="00BE7DC3" w:rsidRDefault="00BE7DC3" w:rsidP="00345283">
      <w:pPr>
        <w:tabs>
          <w:tab w:val="left" w:pos="851"/>
          <w:tab w:val="left" w:pos="1276"/>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ab/>
      </w:r>
      <w:r w:rsidRPr="00E41930">
        <w:rPr>
          <w:rFonts w:ascii="Times New Roman" w:hAnsi="Times New Roman" w:cs="Times New Roman"/>
          <w:sz w:val="28"/>
          <w:szCs w:val="28"/>
        </w:rPr>
        <w:t xml:space="preserve">На основі проведеного дослідження проблеми </w:t>
      </w:r>
      <w:r>
        <w:rPr>
          <w:rFonts w:ascii="Times New Roman" w:hAnsi="Times New Roman" w:cs="Times New Roman"/>
          <w:sz w:val="28"/>
          <w:szCs w:val="28"/>
          <w:lang w:val="uk-UA"/>
        </w:rPr>
        <w:t>комплексного медико-психолого-педагогічного підходу з подолання ринолалії</w:t>
      </w:r>
      <w:r>
        <w:rPr>
          <w:rFonts w:ascii="Times New Roman" w:hAnsi="Times New Roman" w:cs="Times New Roman"/>
          <w:sz w:val="28"/>
          <w:szCs w:val="28"/>
        </w:rPr>
        <w:t xml:space="preserve"> </w:t>
      </w:r>
      <w:r w:rsidR="00345283">
        <w:rPr>
          <w:rFonts w:ascii="Times New Roman" w:hAnsi="Times New Roman" w:cs="Times New Roman"/>
          <w:sz w:val="28"/>
          <w:szCs w:val="28"/>
        </w:rPr>
        <w:t>дійшли таких висновків:</w:t>
      </w:r>
    </w:p>
    <w:p w:rsidR="00BE7DC3" w:rsidRPr="00345283" w:rsidRDefault="00BE7DC3" w:rsidP="00345283">
      <w:pPr>
        <w:tabs>
          <w:tab w:val="left" w:pos="851"/>
          <w:tab w:val="left" w:pos="1276"/>
        </w:tabs>
        <w:spacing w:after="0" w:line="360" w:lineRule="auto"/>
        <w:ind w:firstLine="426"/>
        <w:jc w:val="both"/>
        <w:rPr>
          <w:rFonts w:ascii="Times New Roman" w:hAnsi="Times New Roman" w:cs="Times New Roman"/>
          <w:sz w:val="28"/>
          <w:lang w:val="uk-UA"/>
        </w:rPr>
      </w:pPr>
      <w:r>
        <w:rPr>
          <w:rFonts w:ascii="Times New Roman" w:hAnsi="Times New Roman" w:cs="Times New Roman"/>
          <w:sz w:val="28"/>
          <w:szCs w:val="28"/>
        </w:rPr>
        <w:tab/>
      </w:r>
      <w:r w:rsidRPr="00E41930">
        <w:rPr>
          <w:rFonts w:ascii="Times New Roman" w:hAnsi="Times New Roman" w:cs="Times New Roman"/>
          <w:sz w:val="28"/>
          <w:szCs w:val="28"/>
        </w:rPr>
        <w:t xml:space="preserve">Проведений аналіз </w:t>
      </w:r>
      <w:r w:rsidR="00345283">
        <w:rPr>
          <w:rFonts w:ascii="Times New Roman" w:hAnsi="Times New Roman" w:cs="Times New Roman"/>
          <w:sz w:val="28"/>
          <w:szCs w:val="28"/>
          <w:lang w:val="uk-UA"/>
        </w:rPr>
        <w:t>комплексного впливу на дитину з метою ринолалії</w:t>
      </w:r>
      <w:r w:rsidRPr="00E41930">
        <w:rPr>
          <w:rFonts w:ascii="Times New Roman" w:hAnsi="Times New Roman" w:cs="Times New Roman"/>
          <w:sz w:val="28"/>
          <w:szCs w:val="28"/>
        </w:rPr>
        <w:t xml:space="preserve"> ще раз підтвердив нам, що значне місце відведено змісту </w:t>
      </w:r>
      <w:r w:rsidR="00345283">
        <w:rPr>
          <w:rFonts w:ascii="Times New Roman" w:hAnsi="Times New Roman" w:cs="Times New Roman"/>
          <w:sz w:val="28"/>
          <w:szCs w:val="28"/>
          <w:lang w:val="uk-UA"/>
        </w:rPr>
        <w:t xml:space="preserve">спільної </w:t>
      </w:r>
      <w:r w:rsidRPr="00E41930">
        <w:rPr>
          <w:rFonts w:ascii="Times New Roman" w:hAnsi="Times New Roman" w:cs="Times New Roman"/>
          <w:sz w:val="28"/>
          <w:szCs w:val="28"/>
        </w:rPr>
        <w:t xml:space="preserve">роботи </w:t>
      </w:r>
      <w:r w:rsidR="00345283">
        <w:rPr>
          <w:rFonts w:ascii="Times New Roman" w:hAnsi="Times New Roman" w:cs="Times New Roman"/>
          <w:sz w:val="28"/>
          <w:szCs w:val="28"/>
          <w:lang w:val="uk-UA"/>
        </w:rPr>
        <w:t>медичного підходу, психологів, педагогів та логопеда.</w:t>
      </w:r>
    </w:p>
    <w:p w:rsidR="00BE7DC3" w:rsidRPr="00BE7DC3" w:rsidRDefault="00345283" w:rsidP="00345283">
      <w:pPr>
        <w:tabs>
          <w:tab w:val="left" w:pos="851"/>
          <w:tab w:val="left" w:pos="1276"/>
        </w:tabs>
        <w:spacing w:after="0" w:line="360" w:lineRule="auto"/>
        <w:ind w:firstLine="426"/>
        <w:jc w:val="both"/>
        <w:rPr>
          <w:rFonts w:ascii="Times New Roman" w:hAnsi="Times New Roman" w:cs="Times New Roman"/>
          <w:sz w:val="28"/>
          <w:lang w:val="uk-UA"/>
        </w:rPr>
      </w:pPr>
      <w:r>
        <w:rPr>
          <w:rFonts w:ascii="Times New Roman" w:hAnsi="Times New Roman" w:cs="Times New Roman"/>
          <w:sz w:val="28"/>
          <w:lang w:val="uk-UA"/>
        </w:rPr>
        <w:tab/>
      </w:r>
      <w:r w:rsidR="00BE7DC3">
        <w:rPr>
          <w:rFonts w:ascii="Times New Roman" w:hAnsi="Times New Roman" w:cs="Times New Roman"/>
          <w:sz w:val="28"/>
          <w:lang w:val="uk-UA"/>
        </w:rPr>
        <w:t xml:space="preserve">Проблема ринолалії </w:t>
      </w:r>
      <w:r w:rsidR="00BE7DC3" w:rsidRPr="00BE7DC3">
        <w:rPr>
          <w:rFonts w:ascii="Times New Roman" w:hAnsi="Times New Roman" w:cs="Times New Roman"/>
          <w:sz w:val="28"/>
          <w:lang w:val="uk-UA"/>
        </w:rPr>
        <w:t>є актуальною в сучасній логопедії. Допомога дітям з р</w:t>
      </w:r>
      <w:r w:rsidR="00BE7DC3">
        <w:rPr>
          <w:rFonts w:ascii="Times New Roman" w:hAnsi="Times New Roman" w:cs="Times New Roman"/>
          <w:sz w:val="28"/>
          <w:lang w:val="uk-UA"/>
        </w:rPr>
        <w:t>инолалією</w:t>
      </w:r>
      <w:r w:rsidR="00BE7DC3" w:rsidRPr="00BE7DC3">
        <w:rPr>
          <w:rFonts w:ascii="Times New Roman" w:hAnsi="Times New Roman" w:cs="Times New Roman"/>
          <w:sz w:val="28"/>
          <w:lang w:val="uk-UA"/>
        </w:rPr>
        <w:t>, зумовленої уродженими ущелинами верхньої губи та піднебіння, до теперішнього часу є проблемою не тільки для логопедів, а й для психологів та лікарів, які займаються даною проблемою. Дані численних досліджень виявляють серйозність цієї проблеми і визначають своєчасність і комп</w:t>
      </w:r>
      <w:r w:rsidR="00BE7DC3">
        <w:rPr>
          <w:rFonts w:ascii="Times New Roman" w:hAnsi="Times New Roman" w:cs="Times New Roman"/>
          <w:sz w:val="28"/>
          <w:lang w:val="uk-UA"/>
        </w:rPr>
        <w:t>лексність логопедичного впливу.</w:t>
      </w:r>
    </w:p>
    <w:p w:rsidR="00BE7DC3" w:rsidRDefault="00BE7DC3" w:rsidP="00345283">
      <w:pPr>
        <w:tabs>
          <w:tab w:val="left" w:pos="851"/>
          <w:tab w:val="left" w:pos="1276"/>
        </w:tabs>
        <w:spacing w:after="0" w:line="360" w:lineRule="auto"/>
        <w:ind w:firstLine="426"/>
        <w:jc w:val="both"/>
        <w:rPr>
          <w:rFonts w:ascii="Times New Roman" w:hAnsi="Times New Roman" w:cs="Times New Roman"/>
          <w:sz w:val="28"/>
          <w:lang w:val="uk-UA"/>
        </w:rPr>
      </w:pPr>
      <w:r>
        <w:rPr>
          <w:rFonts w:ascii="Times New Roman" w:hAnsi="Times New Roman" w:cs="Times New Roman"/>
          <w:sz w:val="28"/>
          <w:lang w:val="uk-UA"/>
        </w:rPr>
        <w:tab/>
      </w:r>
      <w:r w:rsidRPr="00BE7DC3">
        <w:rPr>
          <w:rFonts w:ascii="Times New Roman" w:hAnsi="Times New Roman" w:cs="Times New Roman"/>
          <w:sz w:val="28"/>
          <w:lang w:val="uk-UA"/>
        </w:rPr>
        <w:t xml:space="preserve">Вроджені </w:t>
      </w:r>
      <w:r>
        <w:rPr>
          <w:rFonts w:ascii="Times New Roman" w:hAnsi="Times New Roman" w:cs="Times New Roman"/>
          <w:sz w:val="28"/>
          <w:lang w:val="uk-UA"/>
        </w:rPr>
        <w:t>проблеми</w:t>
      </w:r>
      <w:r w:rsidRPr="00BE7DC3">
        <w:rPr>
          <w:rFonts w:ascii="Times New Roman" w:hAnsi="Times New Roman" w:cs="Times New Roman"/>
          <w:sz w:val="28"/>
          <w:lang w:val="uk-UA"/>
        </w:rPr>
        <w:t xml:space="preserve"> губи і </w:t>
      </w:r>
      <w:r>
        <w:rPr>
          <w:rFonts w:ascii="Times New Roman" w:hAnsi="Times New Roman" w:cs="Times New Roman"/>
          <w:sz w:val="28"/>
          <w:lang w:val="uk-UA"/>
        </w:rPr>
        <w:t>піднебіння</w:t>
      </w:r>
      <w:r w:rsidRPr="00BE7DC3">
        <w:rPr>
          <w:rFonts w:ascii="Times New Roman" w:hAnsi="Times New Roman" w:cs="Times New Roman"/>
          <w:sz w:val="28"/>
          <w:lang w:val="uk-UA"/>
        </w:rPr>
        <w:t xml:space="preserve"> призводять до поя</w:t>
      </w:r>
      <w:r>
        <w:rPr>
          <w:rFonts w:ascii="Times New Roman" w:hAnsi="Times New Roman" w:cs="Times New Roman"/>
          <w:sz w:val="28"/>
          <w:lang w:val="uk-UA"/>
        </w:rPr>
        <w:t>ви вродженої відкритої ринолалії</w:t>
      </w:r>
      <w:r w:rsidRPr="00BE7DC3">
        <w:rPr>
          <w:rFonts w:ascii="Times New Roman" w:hAnsi="Times New Roman" w:cs="Times New Roman"/>
          <w:sz w:val="28"/>
          <w:lang w:val="uk-UA"/>
        </w:rPr>
        <w:t xml:space="preserve">, при якій порушуються вимова звуків, </w:t>
      </w:r>
      <w:r>
        <w:rPr>
          <w:rFonts w:ascii="Times New Roman" w:hAnsi="Times New Roman" w:cs="Times New Roman"/>
          <w:sz w:val="28"/>
          <w:lang w:val="uk-UA"/>
        </w:rPr>
        <w:t>тембр голосу, процеси дихання.</w:t>
      </w:r>
    </w:p>
    <w:p w:rsidR="00BE7DC3" w:rsidRPr="00BE7DC3" w:rsidRDefault="00BE7DC3" w:rsidP="00345283">
      <w:pPr>
        <w:tabs>
          <w:tab w:val="left" w:pos="851"/>
          <w:tab w:val="left" w:pos="1276"/>
        </w:tabs>
        <w:spacing w:after="0" w:line="360" w:lineRule="auto"/>
        <w:ind w:firstLine="426"/>
        <w:jc w:val="both"/>
        <w:rPr>
          <w:rFonts w:ascii="Times New Roman" w:hAnsi="Times New Roman" w:cs="Times New Roman"/>
          <w:sz w:val="28"/>
          <w:lang w:val="uk-UA"/>
        </w:rPr>
      </w:pPr>
      <w:r w:rsidRPr="00BE7DC3">
        <w:rPr>
          <w:rFonts w:ascii="Times New Roman" w:hAnsi="Times New Roman" w:cs="Times New Roman"/>
          <w:sz w:val="28"/>
          <w:lang w:val="uk-UA"/>
        </w:rPr>
        <w:t xml:space="preserve">. Можливо порушення і інших компонентів: словотворення, </w:t>
      </w:r>
      <w:r>
        <w:rPr>
          <w:rFonts w:ascii="Times New Roman" w:hAnsi="Times New Roman" w:cs="Times New Roman"/>
          <w:sz w:val="28"/>
          <w:lang w:val="uk-UA"/>
        </w:rPr>
        <w:t>фразотворення</w:t>
      </w:r>
      <w:r w:rsidRPr="00BE7DC3">
        <w:rPr>
          <w:rFonts w:ascii="Times New Roman" w:hAnsi="Times New Roman" w:cs="Times New Roman"/>
          <w:sz w:val="28"/>
          <w:lang w:val="uk-UA"/>
        </w:rPr>
        <w:t>, зв'язного мовлення. Залежно від характеру пошкодження мовного апарату, характеру анатомічного дефекту і порушення функції піднебін</w:t>
      </w:r>
      <w:r>
        <w:rPr>
          <w:rFonts w:ascii="Times New Roman" w:hAnsi="Times New Roman" w:cs="Times New Roman"/>
          <w:sz w:val="28"/>
          <w:lang w:val="uk-UA"/>
        </w:rPr>
        <w:t>но-глоткового змикання ринолалія</w:t>
      </w:r>
      <w:r w:rsidRPr="00BE7DC3">
        <w:rPr>
          <w:rFonts w:ascii="Times New Roman" w:hAnsi="Times New Roman" w:cs="Times New Roman"/>
          <w:sz w:val="28"/>
          <w:lang w:val="uk-UA"/>
        </w:rPr>
        <w:t xml:space="preserve"> проявляється в 3-х видах - відкрита, закрита і змішана. </w:t>
      </w:r>
    </w:p>
    <w:p w:rsidR="00BE7DC3" w:rsidRPr="00BE7DC3" w:rsidRDefault="00BE7DC3" w:rsidP="00345283">
      <w:pPr>
        <w:tabs>
          <w:tab w:val="left" w:pos="851"/>
          <w:tab w:val="left" w:pos="1276"/>
        </w:tabs>
        <w:spacing w:after="0" w:line="360" w:lineRule="auto"/>
        <w:ind w:firstLine="426"/>
        <w:jc w:val="both"/>
        <w:rPr>
          <w:rFonts w:ascii="Times New Roman" w:hAnsi="Times New Roman" w:cs="Times New Roman"/>
          <w:sz w:val="28"/>
          <w:lang w:val="uk-UA"/>
        </w:rPr>
      </w:pPr>
      <w:r w:rsidRPr="00BE7DC3">
        <w:rPr>
          <w:rFonts w:ascii="Times New Roman" w:hAnsi="Times New Roman" w:cs="Times New Roman"/>
          <w:sz w:val="28"/>
          <w:lang w:val="uk-UA"/>
        </w:rPr>
        <w:t>Розуміння структури дефекту дозволяє вибирати більш обгрунтовані і цілеспрямовані методи і прийоми логоп</w:t>
      </w:r>
      <w:r>
        <w:rPr>
          <w:rFonts w:ascii="Times New Roman" w:hAnsi="Times New Roman" w:cs="Times New Roman"/>
          <w:sz w:val="28"/>
          <w:lang w:val="uk-UA"/>
        </w:rPr>
        <w:t>едичної роботи. Відновлення мовлення у дітей з уродженими ущі</w:t>
      </w:r>
      <w:r w:rsidRPr="00BE7DC3">
        <w:rPr>
          <w:rFonts w:ascii="Times New Roman" w:hAnsi="Times New Roman" w:cs="Times New Roman"/>
          <w:sz w:val="28"/>
          <w:lang w:val="uk-UA"/>
        </w:rPr>
        <w:t xml:space="preserve">линами губи і </w:t>
      </w:r>
      <w:r>
        <w:rPr>
          <w:rFonts w:ascii="Times New Roman" w:hAnsi="Times New Roman" w:cs="Times New Roman"/>
          <w:sz w:val="28"/>
          <w:lang w:val="uk-UA"/>
        </w:rPr>
        <w:t>піднебіння</w:t>
      </w:r>
      <w:r w:rsidRPr="00BE7DC3">
        <w:rPr>
          <w:rFonts w:ascii="Times New Roman" w:hAnsi="Times New Roman" w:cs="Times New Roman"/>
          <w:sz w:val="28"/>
          <w:lang w:val="uk-UA"/>
        </w:rPr>
        <w:t xml:space="preserve"> є складним завданням і вимагає тривалого логопедичного супроводу.</w:t>
      </w:r>
    </w:p>
    <w:p w:rsidR="00BE7DC3" w:rsidRDefault="00BE7DC3" w:rsidP="00345283">
      <w:pPr>
        <w:tabs>
          <w:tab w:val="left" w:pos="851"/>
          <w:tab w:val="left" w:pos="1276"/>
        </w:tabs>
        <w:spacing w:after="0" w:line="360" w:lineRule="auto"/>
        <w:ind w:firstLine="426"/>
        <w:jc w:val="both"/>
        <w:rPr>
          <w:rFonts w:ascii="Times New Roman" w:hAnsi="Times New Roman" w:cs="Times New Roman"/>
          <w:sz w:val="28"/>
          <w:lang w:val="uk-UA"/>
        </w:rPr>
      </w:pPr>
      <w:r w:rsidRPr="00BE7DC3">
        <w:rPr>
          <w:rFonts w:ascii="Times New Roman" w:hAnsi="Times New Roman" w:cs="Times New Roman"/>
          <w:sz w:val="28"/>
          <w:lang w:val="uk-UA"/>
        </w:rPr>
        <w:t>Комплексна корекційна робота сприяє формуванню у дітей з ринолалія якісної, повноцінної мови і є важливим моментом в процесі соціалізації дитини</w:t>
      </w:r>
      <w:r>
        <w:rPr>
          <w:rFonts w:ascii="Times New Roman" w:hAnsi="Times New Roman" w:cs="Times New Roman"/>
          <w:sz w:val="28"/>
          <w:lang w:val="uk-UA"/>
        </w:rPr>
        <w:t>.</w:t>
      </w:r>
    </w:p>
    <w:p w:rsidR="001B25E9" w:rsidRPr="009709D8" w:rsidRDefault="00BE7DC3" w:rsidP="00BE7DC3">
      <w:pPr>
        <w:tabs>
          <w:tab w:val="left" w:pos="851"/>
          <w:tab w:val="left" w:pos="1276"/>
        </w:tabs>
        <w:spacing w:after="0" w:line="360" w:lineRule="auto"/>
        <w:rPr>
          <w:rFonts w:ascii="Times New Roman" w:hAnsi="Times New Roman" w:cs="Times New Roman"/>
          <w:sz w:val="28"/>
          <w:lang w:val="uk-UA"/>
        </w:rPr>
      </w:pPr>
      <w:r w:rsidRPr="00BE7DC3">
        <w:rPr>
          <w:rFonts w:ascii="Times New Roman" w:hAnsi="Times New Roman" w:cs="Times New Roman"/>
          <w:sz w:val="28"/>
          <w:lang w:val="uk-UA"/>
        </w:rPr>
        <w:t xml:space="preserve"> </w:t>
      </w:r>
    </w:p>
    <w:p w:rsidR="00E53044" w:rsidRPr="0033031D" w:rsidRDefault="00E53044" w:rsidP="00E53044">
      <w:pPr>
        <w:tabs>
          <w:tab w:val="left" w:pos="851"/>
          <w:tab w:val="left" w:pos="1276"/>
        </w:tabs>
        <w:spacing w:after="0" w:line="360" w:lineRule="auto"/>
        <w:jc w:val="both"/>
        <w:rPr>
          <w:rFonts w:ascii="Times New Roman" w:hAnsi="Times New Roman" w:cs="Times New Roman"/>
          <w:sz w:val="28"/>
          <w:lang w:val="uk-UA"/>
        </w:rPr>
      </w:pPr>
    </w:p>
    <w:p w:rsidR="00E53044" w:rsidRDefault="00345283" w:rsidP="00345283">
      <w:pPr>
        <w:pStyle w:val="a4"/>
        <w:shd w:val="clear" w:color="auto" w:fill="FFFFFF"/>
        <w:tabs>
          <w:tab w:val="left" w:pos="2830"/>
        </w:tabs>
        <w:spacing w:before="0" w:beforeAutospacing="0" w:after="285" w:afterAutospacing="0" w:line="360" w:lineRule="auto"/>
        <w:jc w:val="center"/>
        <w:rPr>
          <w:color w:val="000000"/>
          <w:sz w:val="28"/>
          <w:szCs w:val="28"/>
          <w:lang w:val="uk-UA"/>
        </w:rPr>
      </w:pPr>
      <w:r>
        <w:rPr>
          <w:b/>
          <w:color w:val="000000"/>
          <w:sz w:val="28"/>
          <w:szCs w:val="28"/>
          <w:lang w:val="uk-UA"/>
        </w:rPr>
        <w:lastRenderedPageBreak/>
        <w:t>СПИСОК ВИКОРИСТАНИХ ДЖЕРЕЛ</w:t>
      </w:r>
    </w:p>
    <w:p w:rsidR="001F5F4D" w:rsidRPr="001F5F4D" w:rsidRDefault="001F5F4D" w:rsidP="001F5F4D">
      <w:pPr>
        <w:pStyle w:val="a3"/>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1F5F4D">
        <w:rPr>
          <w:rFonts w:ascii="Times New Roman" w:hAnsi="Times New Roman" w:cs="Times New Roman"/>
          <w:sz w:val="28"/>
          <w:szCs w:val="28"/>
          <w:lang w:val="uk-UA"/>
        </w:rPr>
        <w:t>.Організаційно-методичні засади діяльності інклюзивно-ресурсних</w:t>
      </w:r>
      <w:r>
        <w:rPr>
          <w:rFonts w:ascii="Times New Roman" w:hAnsi="Times New Roman" w:cs="Times New Roman"/>
          <w:sz w:val="28"/>
          <w:szCs w:val="28"/>
          <w:lang w:val="uk-UA"/>
        </w:rPr>
        <w:t xml:space="preserve"> </w:t>
      </w:r>
      <w:r w:rsidRPr="001F5F4D">
        <w:rPr>
          <w:rFonts w:ascii="Times New Roman" w:hAnsi="Times New Roman" w:cs="Times New Roman"/>
          <w:sz w:val="28"/>
          <w:szCs w:val="28"/>
          <w:lang w:val="uk-UA"/>
        </w:rPr>
        <w:t xml:space="preserve">центрів: навчально-методичний посібник / За заг. ред.М.А. Порошенко та ін. – </w:t>
      </w:r>
      <w:r>
        <w:rPr>
          <w:rFonts w:ascii="Times New Roman" w:hAnsi="Times New Roman" w:cs="Times New Roman"/>
          <w:sz w:val="28"/>
          <w:szCs w:val="28"/>
          <w:lang w:val="uk-UA"/>
        </w:rPr>
        <w:t>Київ : 2018. – 252 с.</w:t>
      </w:r>
    </w:p>
    <w:p w:rsidR="001F5F4D" w:rsidRPr="001F5F4D" w:rsidRDefault="001F5F4D" w:rsidP="001F5F4D">
      <w:pPr>
        <w:pStyle w:val="a3"/>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1F5F4D">
        <w:rPr>
          <w:rFonts w:ascii="Times New Roman" w:hAnsi="Times New Roman" w:cs="Times New Roman"/>
          <w:sz w:val="28"/>
          <w:szCs w:val="28"/>
          <w:lang w:val="uk-UA"/>
        </w:rPr>
        <w:t>Березан О.І. Основи дитячої н</w:t>
      </w:r>
      <w:r>
        <w:rPr>
          <w:rFonts w:ascii="Times New Roman" w:hAnsi="Times New Roman" w:cs="Times New Roman"/>
          <w:sz w:val="28"/>
          <w:szCs w:val="28"/>
          <w:lang w:val="uk-UA"/>
        </w:rPr>
        <w:t xml:space="preserve">ейропсихопатології : [Навчальний </w:t>
      </w:r>
      <w:r w:rsidRPr="001F5F4D">
        <w:rPr>
          <w:rFonts w:ascii="Times New Roman" w:hAnsi="Times New Roman" w:cs="Times New Roman"/>
          <w:sz w:val="28"/>
          <w:szCs w:val="28"/>
          <w:lang w:val="uk-UA"/>
        </w:rPr>
        <w:t>посібник для студентів спеціальності 6.010100 – «Дефектологія. Логопедія»] /</w:t>
      </w:r>
      <w:r>
        <w:rPr>
          <w:rFonts w:ascii="Times New Roman" w:hAnsi="Times New Roman" w:cs="Times New Roman"/>
          <w:sz w:val="28"/>
          <w:szCs w:val="28"/>
          <w:lang w:val="uk-UA"/>
        </w:rPr>
        <w:t xml:space="preserve"> </w:t>
      </w:r>
      <w:r w:rsidRPr="001F5F4D">
        <w:rPr>
          <w:rFonts w:ascii="Times New Roman" w:hAnsi="Times New Roman" w:cs="Times New Roman"/>
          <w:sz w:val="28"/>
          <w:szCs w:val="28"/>
          <w:lang w:val="uk-UA"/>
        </w:rPr>
        <w:t>О.І. Березан.— Полтава : РА «Бойко», 2006. – 112с.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 xml:space="preserve">Берник Т. Перші спроби надання допомоги особам з мовленнєвими порушеннями:  Дефектологія. — 2004. — № 3. — С. 48—52. </w:t>
      </w:r>
    </w:p>
    <w:p w:rsidR="001F5F4D" w:rsidRPr="001F5F4D" w:rsidRDefault="001F5F4D" w:rsidP="001F5F4D">
      <w:pPr>
        <w:pStyle w:val="a3"/>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1F5F4D">
        <w:rPr>
          <w:rFonts w:ascii="Times New Roman" w:hAnsi="Times New Roman" w:cs="Times New Roman"/>
          <w:sz w:val="28"/>
          <w:szCs w:val="28"/>
          <w:lang w:val="uk-UA"/>
        </w:rPr>
        <w:t xml:space="preserve"> Берник Т.Л. Розвиток диференційованих форм логопедичної допомоги</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 xml:space="preserve">Волосовец Т.В. Особенности общения детей дошкольного возраста с врожденными разщелинами неба. СПб., 2001. </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Гончаренко А. Щоб дитина заговорила. Дошкільне виховання. – 2005. - №3.</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Дубровіна Є.А. Методики до – та післяопераційного логопедичного навчання дітей із вродженими незрощеннями піднебіння // Дефектологія. – 1999. -№ 2.</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Калмикова Л. О. Психологія формування мовленнєвої діяльності у дітей дошкільного віку : [монографія] .Лариса Олександрівна Калмикова. – Київ : Фенікс, 2008. – 497 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Кононко О. Л. Психологічні основи особистісного становлення .33дошкільника (системний підхід) :[монографія] . О. Л. Кононко. - Київ: Стилос, 2000. - 336 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Конопляста С. Ю. Логопсихологія: навч. посіб. / С. Ю. Конопляста,Т. В. Сак / За ред. М.К.Шеремет. – Київ. : Знання, 2010. – 293 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Конопляста С. Ю. Розвиток дітей із вродженими незрощеннями губи та піднебіння. Теорія та практика: Монографія. К.: Вид-во НПУ імені М.П. Драгоманова, 2008. – 212 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lastRenderedPageBreak/>
        <w:t>Конопляста С.Ю. Ринолалія. Педагогіка та методика: спеціальні. – Київ., 2005.</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Логопедія. Підручник. За ред. М.К. Шеремет. – Київ.: Видавничий Дім «Слово», 2010. – 672 с.</w:t>
      </w:r>
    </w:p>
    <w:p w:rsidR="001F5F4D" w:rsidRPr="001F5F4D" w:rsidRDefault="001F5F4D" w:rsidP="001F5F4D">
      <w:pPr>
        <w:pStyle w:val="a3"/>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1F5F4D">
        <w:rPr>
          <w:rFonts w:ascii="Times New Roman" w:hAnsi="Times New Roman" w:cs="Times New Roman"/>
          <w:sz w:val="28"/>
          <w:szCs w:val="28"/>
          <w:lang w:val="uk-UA"/>
        </w:rPr>
        <w:t xml:space="preserve"> Лупінович С.М. Довідник вчителя-логопеда. – Запоріжжя, 2007. – 127 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Малярчук А.Я. Дидактичний матеріал для виправлення мовних недоліків. — Київ., 1997. 17</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Манько Н. В. Діагностика та корекція мовленнєвого розвитку дітей дошкільного віку : Науково-метод. посібник / Н. В. Манько. – Київ.: КНТ, 2008. – 256 с. 18.</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Миронова С.П. Диференціація роботи логопеда дошкільного закладу з батьками вихованців / С.П. Миронова, В.П. Пельвецька :  Дефектологія. – 2009. – № 4. – С. 22 – 26.</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Пінчук Ю.В. Основи методики виховання правильної вимови звука / Ю.В. Пінчук: Педагогіка та методика спеціальні: зб. наук. праць. – К., 2000. С. 43 – 49.</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Психолого-педагогічні основи комплексної корекції мовленнєвого розвитку дітей з ринолалією: автореф. дис. ... канд. пед. наук/ С.Ю. Конопляста; Нац. пед. ун-т ім. М.П.Драгоманова. — К., 2010. — 46 с. — укp.</w:t>
      </w:r>
    </w:p>
    <w:p w:rsidR="001F5F4D" w:rsidRPr="001F5F4D" w:rsidRDefault="001F5F4D" w:rsidP="001F5F4D">
      <w:pPr>
        <w:pStyle w:val="a3"/>
        <w:numPr>
          <w:ilvl w:val="0"/>
          <w:numId w:val="12"/>
        </w:numPr>
        <w:autoSpaceDE w:val="0"/>
        <w:autoSpaceDN w:val="0"/>
        <w:adjustRightInd w:val="0"/>
        <w:spacing w:after="0" w:line="360" w:lineRule="auto"/>
        <w:jc w:val="both"/>
        <w:rPr>
          <w:rFonts w:ascii="Times New Roman" w:hAnsi="Times New Roman" w:cs="Times New Roman"/>
          <w:sz w:val="28"/>
          <w:szCs w:val="28"/>
          <w:lang w:val="uk-UA"/>
        </w:rPr>
      </w:pPr>
      <w:r w:rsidRPr="001F5F4D">
        <w:rPr>
          <w:rFonts w:ascii="Times New Roman" w:hAnsi="Times New Roman" w:cs="Times New Roman"/>
          <w:sz w:val="28"/>
          <w:szCs w:val="28"/>
          <w:lang w:val="uk-UA"/>
        </w:rPr>
        <w:t xml:space="preserve">Савченко М.А. Методика виправлення вад вимови фонем у </w:t>
      </w:r>
      <w:r>
        <w:rPr>
          <w:rFonts w:ascii="Times New Roman" w:hAnsi="Times New Roman" w:cs="Times New Roman"/>
          <w:sz w:val="28"/>
          <w:szCs w:val="28"/>
          <w:lang w:val="uk-UA"/>
        </w:rPr>
        <w:t xml:space="preserve">дітей. – 3 </w:t>
      </w:r>
      <w:r w:rsidRPr="001F5F4D">
        <w:rPr>
          <w:rFonts w:ascii="Times New Roman" w:hAnsi="Times New Roman" w:cs="Times New Roman"/>
          <w:sz w:val="28"/>
          <w:szCs w:val="28"/>
          <w:lang w:val="uk-UA"/>
        </w:rPr>
        <w:t>видання, доповнене. – Тернопіль: Навчальна книга – Богдан, 2007. – 160 с.</w:t>
      </w:r>
    </w:p>
    <w:p w:rsidR="001F5F4D" w:rsidRPr="001F5F4D" w:rsidRDefault="001F5F4D" w:rsidP="001F5F4D">
      <w:pPr>
        <w:pStyle w:val="a3"/>
        <w:numPr>
          <w:ilvl w:val="0"/>
          <w:numId w:val="12"/>
        </w:numPr>
        <w:autoSpaceDE w:val="0"/>
        <w:autoSpaceDN w:val="0"/>
        <w:adjustRightInd w:val="0"/>
        <w:spacing w:after="0" w:line="360" w:lineRule="auto"/>
        <w:jc w:val="both"/>
        <w:rPr>
          <w:rFonts w:ascii="Times New Roman" w:hAnsi="Times New Roman" w:cs="Times New Roman"/>
          <w:sz w:val="28"/>
          <w:szCs w:val="28"/>
        </w:rPr>
      </w:pPr>
      <w:r w:rsidRPr="001F5F4D">
        <w:rPr>
          <w:rFonts w:ascii="Times New Roman" w:hAnsi="Times New Roman" w:cs="Times New Roman"/>
          <w:sz w:val="28"/>
          <w:szCs w:val="28"/>
        </w:rPr>
        <w:t>Семаго Н.Я., Семаго М.М. Теория и практика оценки</w:t>
      </w:r>
      <w:r w:rsidRPr="001F5F4D">
        <w:rPr>
          <w:rFonts w:ascii="Times New Roman" w:hAnsi="Times New Roman" w:cs="Times New Roman"/>
          <w:sz w:val="28"/>
          <w:szCs w:val="28"/>
          <w:lang w:val="uk-UA"/>
        </w:rPr>
        <w:t xml:space="preserve"> </w:t>
      </w:r>
      <w:r>
        <w:rPr>
          <w:rFonts w:ascii="Times New Roman" w:hAnsi="Times New Roman" w:cs="Times New Roman"/>
          <w:sz w:val="28"/>
          <w:szCs w:val="28"/>
        </w:rPr>
        <w:t xml:space="preserve">психического </w:t>
      </w:r>
      <w:r w:rsidRPr="001F5F4D">
        <w:rPr>
          <w:rFonts w:ascii="Times New Roman" w:hAnsi="Times New Roman" w:cs="Times New Roman"/>
          <w:sz w:val="28"/>
          <w:szCs w:val="28"/>
        </w:rPr>
        <w:t>развития ребенка. Дошкольный и младший</w:t>
      </w:r>
      <w:r w:rsidRPr="001F5F4D">
        <w:rPr>
          <w:rFonts w:ascii="Times New Roman" w:hAnsi="Times New Roman" w:cs="Times New Roman"/>
          <w:sz w:val="28"/>
          <w:szCs w:val="28"/>
          <w:lang w:val="uk-UA"/>
        </w:rPr>
        <w:t xml:space="preserve"> </w:t>
      </w:r>
      <w:r w:rsidRPr="001F5F4D">
        <w:rPr>
          <w:rFonts w:ascii="Times New Roman" w:hAnsi="Times New Roman" w:cs="Times New Roman"/>
          <w:sz w:val="28"/>
          <w:szCs w:val="28"/>
        </w:rPr>
        <w:t>школьный возраст. – СПб: Речь, 2005. – 384 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Синьов В.М., Коберник Г.М. Основи дефектології: навчальний посібник / В.М. Синьов, Г.М. Коберник – Київ.: Вища школа., 1994. – 143с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Pr>
          <w:color w:val="000000"/>
          <w:sz w:val="28"/>
          <w:szCs w:val="28"/>
          <w:lang w:val="uk-UA"/>
        </w:rPr>
        <w:lastRenderedPageBreak/>
        <w:t xml:space="preserve"> </w:t>
      </w:r>
      <w:r w:rsidRPr="001F5F4D">
        <w:rPr>
          <w:color w:val="000000"/>
          <w:sz w:val="28"/>
          <w:szCs w:val="28"/>
          <w:lang w:val="uk-UA"/>
        </w:rPr>
        <w:t>Соботович Є.Ф. Порушення мовного розвитку в дітей та шляхи їх корекції: навчально</w:t>
      </w:r>
      <w:r w:rsidRPr="001F5F4D">
        <w:rPr>
          <w:color w:val="000000"/>
          <w:sz w:val="28"/>
          <w:szCs w:val="28"/>
          <w:lang w:val="uk-UA"/>
        </w:rPr>
        <w:tab/>
        <w:t>методичний посібник. – Київ.: ІОДО, 1995. – 204 с.</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Pr>
          <w:color w:val="000000"/>
          <w:sz w:val="28"/>
          <w:szCs w:val="28"/>
          <w:lang w:val="uk-UA"/>
        </w:rPr>
        <w:t xml:space="preserve"> </w:t>
      </w:r>
      <w:r w:rsidRPr="001F5F4D">
        <w:rPr>
          <w:color w:val="000000"/>
          <w:sz w:val="28"/>
          <w:szCs w:val="28"/>
          <w:lang w:val="uk-UA"/>
        </w:rPr>
        <w:t>Тарасун В.В. Морфофункціональна готовність дітей зТесленко В. Сутнісні характеристики соціально-педагогічної діяльності й соціально-педагогічної підтримки дітей з обмеженими можливостями / В. Тесленко . Соціальна педагогіка: Теорія та практика. – 2007. – № 3. – С. 50 – 53.</w:t>
      </w:r>
    </w:p>
    <w:p w:rsidR="001F5F4D" w:rsidRPr="001F5F4D" w:rsidRDefault="001F5F4D" w:rsidP="001F5F4D">
      <w:pPr>
        <w:pStyle w:val="a4"/>
        <w:numPr>
          <w:ilvl w:val="0"/>
          <w:numId w:val="12"/>
        </w:numPr>
        <w:shd w:val="clear" w:color="auto" w:fill="FFFFFF"/>
        <w:tabs>
          <w:tab w:val="left" w:pos="284"/>
        </w:tabs>
        <w:spacing w:after="285" w:line="360" w:lineRule="auto"/>
        <w:jc w:val="both"/>
        <w:rPr>
          <w:color w:val="000000"/>
          <w:sz w:val="28"/>
          <w:szCs w:val="28"/>
          <w:lang w:val="uk-UA"/>
        </w:rPr>
      </w:pPr>
      <w:r w:rsidRPr="001F5F4D">
        <w:rPr>
          <w:color w:val="000000"/>
          <w:sz w:val="28"/>
          <w:szCs w:val="28"/>
          <w:lang w:val="uk-UA"/>
        </w:rPr>
        <w:t>Уракова А.И. Особенності речового</w:t>
      </w:r>
      <w:r>
        <w:rPr>
          <w:color w:val="000000"/>
          <w:sz w:val="28"/>
          <w:szCs w:val="28"/>
          <w:lang w:val="uk-UA"/>
        </w:rPr>
        <w:t xml:space="preserve"> развития при ринолалії / А.  </w:t>
      </w:r>
      <w:r w:rsidRPr="001F5F4D">
        <w:rPr>
          <w:color w:val="000000"/>
          <w:sz w:val="28"/>
          <w:szCs w:val="28"/>
          <w:lang w:val="uk-UA"/>
        </w:rPr>
        <w:t>Уракова: Хрестоматія з логопедії. Навчальний посібник. - Київ. 2009., 244с</w:t>
      </w:r>
    </w:p>
    <w:p w:rsidR="001F5F4D" w:rsidRDefault="001F5F4D" w:rsidP="001F5F4D">
      <w:pPr>
        <w:pStyle w:val="a4"/>
        <w:numPr>
          <w:ilvl w:val="0"/>
          <w:numId w:val="12"/>
        </w:numPr>
        <w:shd w:val="clear" w:color="auto" w:fill="FFFFFF"/>
        <w:tabs>
          <w:tab w:val="left" w:pos="284"/>
        </w:tabs>
        <w:spacing w:before="0" w:beforeAutospacing="0" w:after="285" w:afterAutospacing="0" w:line="360" w:lineRule="auto"/>
        <w:jc w:val="both"/>
        <w:rPr>
          <w:color w:val="000000"/>
          <w:sz w:val="28"/>
          <w:szCs w:val="28"/>
          <w:lang w:val="uk-UA"/>
        </w:rPr>
      </w:pPr>
      <w:r w:rsidRPr="001F5F4D">
        <w:rPr>
          <w:color w:val="000000"/>
          <w:sz w:val="28"/>
          <w:szCs w:val="28"/>
          <w:lang w:val="uk-UA"/>
        </w:rPr>
        <w:t>Харьков Л. В., Яковенко Л. М. Ефективність логопедичного навчання за раннього хірургічного відновлення піднебіння /'/Дефектологія. — 1998.- № 4.</w:t>
      </w:r>
    </w:p>
    <w:p w:rsidR="00535281" w:rsidRDefault="00535281" w:rsidP="00535281">
      <w:pPr>
        <w:pStyle w:val="a4"/>
        <w:shd w:val="clear" w:color="auto" w:fill="FFFFFF"/>
        <w:tabs>
          <w:tab w:val="left" w:pos="284"/>
        </w:tabs>
        <w:spacing w:before="0" w:beforeAutospacing="0" w:after="285" w:afterAutospacing="0" w:line="360" w:lineRule="auto"/>
        <w:ind w:left="720"/>
        <w:jc w:val="both"/>
        <w:rPr>
          <w:color w:val="000000"/>
          <w:sz w:val="28"/>
          <w:szCs w:val="28"/>
          <w:lang w:val="uk-UA"/>
        </w:rPr>
      </w:pPr>
    </w:p>
    <w:p w:rsidR="005F70FA" w:rsidRDefault="005F70FA" w:rsidP="005F70FA">
      <w:pPr>
        <w:pStyle w:val="a4"/>
        <w:shd w:val="clear" w:color="auto" w:fill="FFFFFF"/>
        <w:tabs>
          <w:tab w:val="left" w:pos="284"/>
        </w:tabs>
        <w:spacing w:before="0" w:beforeAutospacing="0" w:after="285" w:afterAutospacing="0" w:line="360" w:lineRule="auto"/>
        <w:jc w:val="both"/>
        <w:rPr>
          <w:color w:val="000000"/>
          <w:sz w:val="28"/>
          <w:szCs w:val="28"/>
          <w:lang w:val="uk-UA"/>
        </w:rPr>
      </w:pPr>
    </w:p>
    <w:p w:rsidR="005F70FA" w:rsidRDefault="005F70FA">
      <w:pPr>
        <w:rPr>
          <w:rFonts w:ascii="Times New Roman" w:eastAsia="Times New Roman" w:hAnsi="Times New Roman" w:cs="Times New Roman"/>
          <w:color w:val="000000"/>
          <w:sz w:val="28"/>
          <w:szCs w:val="28"/>
          <w:lang w:val="uk-UA" w:eastAsia="ru-RU"/>
        </w:rPr>
      </w:pPr>
      <w:r>
        <w:rPr>
          <w:color w:val="000000"/>
          <w:sz w:val="28"/>
          <w:szCs w:val="28"/>
          <w:lang w:val="uk-UA"/>
        </w:rPr>
        <w:br w:type="page"/>
      </w:r>
    </w:p>
    <w:p w:rsidR="005F70FA" w:rsidRDefault="005F70FA" w:rsidP="005F70FA">
      <w:pPr>
        <w:pStyle w:val="a4"/>
        <w:shd w:val="clear" w:color="auto" w:fill="FFFFFF"/>
        <w:tabs>
          <w:tab w:val="left" w:pos="284"/>
        </w:tabs>
        <w:spacing w:before="0" w:beforeAutospacing="0" w:after="285" w:afterAutospacing="0" w:line="360" w:lineRule="auto"/>
        <w:jc w:val="center"/>
        <w:rPr>
          <w:b/>
          <w:color w:val="000000"/>
          <w:sz w:val="28"/>
          <w:szCs w:val="28"/>
          <w:lang w:val="uk-UA"/>
        </w:rPr>
      </w:pPr>
      <w:r w:rsidRPr="005F70FA">
        <w:rPr>
          <w:b/>
          <w:color w:val="000000"/>
          <w:sz w:val="28"/>
          <w:szCs w:val="28"/>
          <w:lang w:val="uk-UA"/>
        </w:rPr>
        <w:lastRenderedPageBreak/>
        <w:t>ДОДАТКИ</w:t>
      </w:r>
    </w:p>
    <w:p w:rsidR="005F70FA" w:rsidRDefault="005F70FA" w:rsidP="005F70FA">
      <w:pPr>
        <w:pStyle w:val="a4"/>
        <w:shd w:val="clear" w:color="auto" w:fill="FFFFFF"/>
        <w:tabs>
          <w:tab w:val="left" w:pos="284"/>
        </w:tabs>
        <w:spacing w:before="0" w:beforeAutospacing="0" w:after="285" w:afterAutospacing="0" w:line="360" w:lineRule="auto"/>
        <w:jc w:val="right"/>
        <w:rPr>
          <w:b/>
          <w:color w:val="000000"/>
          <w:sz w:val="28"/>
          <w:szCs w:val="28"/>
          <w:lang w:val="uk-UA"/>
        </w:rPr>
      </w:pPr>
      <w:r>
        <w:rPr>
          <w:b/>
          <w:color w:val="000000"/>
          <w:sz w:val="28"/>
          <w:szCs w:val="28"/>
          <w:lang w:val="uk-UA"/>
        </w:rPr>
        <w:t>ДОДАТОК А</w:t>
      </w:r>
    </w:p>
    <w:p w:rsidR="005F70FA" w:rsidRPr="00231E8F" w:rsidRDefault="005F70FA" w:rsidP="005F70FA">
      <w:pPr>
        <w:spacing w:line="360" w:lineRule="auto"/>
        <w:ind w:firstLine="709"/>
        <w:jc w:val="center"/>
        <w:rPr>
          <w:rFonts w:ascii="Times New Roman" w:hAnsi="Times New Roman" w:cs="Times New Roman"/>
          <w:b/>
          <w:sz w:val="28"/>
          <w:szCs w:val="28"/>
          <w:lang w:val="uk-UA"/>
        </w:rPr>
      </w:pPr>
      <w:r w:rsidRPr="00231E8F">
        <w:rPr>
          <w:rFonts w:ascii="Times New Roman" w:hAnsi="Times New Roman" w:cs="Times New Roman"/>
          <w:b/>
          <w:sz w:val="28"/>
          <w:szCs w:val="28"/>
          <w:lang w:val="uk-UA"/>
        </w:rPr>
        <w:t>Схема обстеження дитини з ринолалією</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1.Анкетні дані, відомості про сім</w:t>
      </w:r>
      <w:r>
        <w:rPr>
          <w:rFonts w:ascii="Times New Roman" w:hAnsi="Times New Roman" w:cs="Times New Roman"/>
          <w:sz w:val="28"/>
          <w:szCs w:val="28"/>
          <w:lang w:val="uk-UA"/>
        </w:rPr>
        <w:t xml:space="preserve">'ю дитини та умови </w:t>
      </w:r>
      <w:r w:rsidRPr="00231E8F">
        <w:rPr>
          <w:rFonts w:ascii="Times New Roman" w:hAnsi="Times New Roman" w:cs="Times New Roman"/>
          <w:sz w:val="28"/>
          <w:szCs w:val="28"/>
          <w:lang w:val="uk-UA"/>
        </w:rPr>
        <w:t>її виховання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1.Прізвище та ім'я дитини.</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2.Вік дитини.</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 xml:space="preserve">3.Національність. </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4.Відвідує чи відвідувала раніше дитина дитячий дошкільний заклад, чи навчається в школі ( загальноосвітня школа чи школа для дітей з тяжкими вадами мовлення).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 xml:space="preserve">5.Вік, професія і місце роботи батьків. </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6.Умови виховання в сім'ї: де виховується чи навчається дитина (вдома, в дитячому будинку, в школі-інтернаті); як адаптувалася дитина до дитячого навчального закладу, особливості мовленнєвого середовища (контакти з іншими особами, які мають мовленнєві вади, наявність двомовності, особливості мовленнєвого виховання в домашніх умовах тощо); культурно-по- бутові умови в.сім'ї, психологічний мікроклімат у сім'ї (конфлікти між членами сім'ї, гіпо- або гіперопікування дитини, ставлення членів родини до мовленнєвої вади дитини тощо), скарги з боку батьків, вихователів, вчителів, заходи, яких було вжито для усунення проблем у розвитку дитини.</w:t>
      </w:r>
    </w:p>
    <w:p w:rsidR="005F70FA" w:rsidRPr="00231E8F" w:rsidRDefault="005F70FA" w:rsidP="005F70FA">
      <w:pPr>
        <w:spacing w:line="360" w:lineRule="auto"/>
        <w:ind w:firstLine="709"/>
        <w:jc w:val="both"/>
        <w:rPr>
          <w:rFonts w:ascii="Times New Roman" w:hAnsi="Times New Roman" w:cs="Times New Roman"/>
          <w:sz w:val="28"/>
          <w:szCs w:val="28"/>
          <w:lang w:val="uk-UA"/>
        </w:rPr>
      </w:pPr>
    </w:p>
    <w:p w:rsidR="005F70FA" w:rsidRPr="00231E8F" w:rsidRDefault="005F70FA" w:rsidP="005F70F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Дані анамнезу</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1.Скарги хворого або його родичів.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 xml:space="preserve">2.Чинник спадковості, її характер. Скільки дітей у сім'ї, чи є у інших дітей, батьків чи близьких родичів патологія губи і піднебіння або </w:t>
      </w:r>
      <w:r w:rsidRPr="00231E8F">
        <w:rPr>
          <w:rFonts w:ascii="Times New Roman" w:hAnsi="Times New Roman" w:cs="Times New Roman"/>
          <w:sz w:val="28"/>
          <w:szCs w:val="28"/>
          <w:lang w:val="uk-UA"/>
        </w:rPr>
        <w:lastRenderedPageBreak/>
        <w:t>мікроознаки; в якому поколінні траплялися подібні вади в роду батька і матері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3.Яким був перебіг вагітності матері, особливо в перші місяці її, на що хворіла мати під час вагітності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4.Характер пологів (нормальні, стрімкі, затяжні, зі стимуляцією); чи була асфіксія, як довго вона тривала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5.Маса і зріст дитини при народженні.</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6.На який день було виписано дитину з пологового будинку. Додатковий строк перебування в пологовому будинку, причини.</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7.Особливості перебігу післяпологового періоду (чи одразу закричала дитина, наявність пологових травм, їх характер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8.Наявність природженого незрощення верхньої губи і/або піднебіння, вид незрошення, у якому віці було зроблено хірургічну операцію, результати відновлювальної хірургії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9.Особливості годування (грудне, через зонд, через спеціальну соску та ін.).</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10.Хвороби у перші місяці життя.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 Хвороби у віці від 1 до 3 років.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12.Ранній психомоторний розвиток дитини.</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13.Поява перших зубів.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14.Характер порушень моторики: занадто рухлива дитина, невправна, загальмована в рухах, незграбна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15.3 якого часу дитина почала себе самостійно обслуговувати (їсти, вмиватися, одягатися, взуватися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lastRenderedPageBreak/>
        <w:t>16.Ранній мовленнєвий розвиток (особливості гудіння (в нормі з 2—3 міс.) і лепету (4—8 міс.) — активність, різноманітність звукових комбінацій, характеристика голосових реакцій тощо). Коли з'явилися перші слова (9—12 міс.), проста фраза (1,5— 2 роки), чи є розгорнуте фразове мовлення. Мовленнєва активність.</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17.Чи мали місце грубі порушення звуко-складової структури слова після 3 років, грубі аграматизми після 3 років.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18.Чи займалася дитина з логопедом, де, коли, упродовж якого часу, якими були результати такої роботи.</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19.Ставлення дитини до своєї вади (мовлення і зовнішнього вигляду).</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III. Обстеження педіатра</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До висновку педіатра мають увійти дані про загальний соматичний стан дитини, супутні захворювання, рекомендації щодо специфіки годування, догляду за такою дитиною, можливі протипоказання до проведення логопедичних занять.</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IV. Обстеження отоларинголога</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Для логопеда важливо отримати висновок лікаря-отоларин- голога про стан:</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а) слухової функції (рівень зниження слуху); б) носової порожнини (чи є викривлення носової перегородки, наявність поліпів, стан носових ходів тощо); в) носоглотки (хоан, аденоїдів); г) піднебінних мигдаликів у ротоглотці;</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д) голосових зв'язок, характер змикання їх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V. Обс</w:t>
      </w:r>
      <w:r>
        <w:rPr>
          <w:rFonts w:ascii="Times New Roman" w:hAnsi="Times New Roman" w:cs="Times New Roman"/>
          <w:sz w:val="28"/>
          <w:szCs w:val="28"/>
          <w:lang w:val="uk-UA"/>
        </w:rPr>
        <w:t>теження стоматолога й ортодонта.</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а) стан зубощелепної системи (відсутність зубів або наявність некомплектних, порушення прикусу, інші особливості);</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lastRenderedPageBreak/>
        <w:t>б) патологію верхньої губи, піднебіння, язика. Наявність анатомо-функціональних порушень (характер і вид незрощення; м'якого піднебіння, його розміри, рухомість; особливості будови твердого піднебіння після уранопластики: особливості будови і рухомості верхньої губи тошо);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в) характер рефлекторної діяльності піднебінної і глоткової мускулатури, особливості піднебінно-глоткового змикання;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г) годування: чи користується дитина обтуратором, з якого часу, як довго.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VI. Обстеження інших фахівців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 xml:space="preserve">У разі потреби дитину обстежують інші спеціалісти, висновки яких обов'язково враховує в своїй роботі логопед. За поєднаної вади необхідною буває консультація психоневролога, психопатолога, генетика, ендокринолога, фізіотерапевта, лікаря ЛФК </w:t>
      </w:r>
      <w:r>
        <w:rPr>
          <w:rFonts w:ascii="Times New Roman" w:hAnsi="Times New Roman" w:cs="Times New Roman"/>
          <w:sz w:val="28"/>
          <w:szCs w:val="28"/>
          <w:lang w:val="uk-UA"/>
        </w:rPr>
        <w:t>та ін.</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VII. Логопедичне обстеження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1. Загааьна характеристика мовлення.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З'ясувати, які засоби спілкування доступні дитині (окремі звуки, склади, звуконаслідування, міміка, жести, слово чи фраза); які засоби виразності виявляються у мовленнєвих реакціях (радість, здивування, розчарування, роздратування). Характер загального звучання мовлення (прояви назальності, хрипкості, неприродності голосу особливості темпу мовленнєвих висловлювань і дотримання ритмічного малюнка їх). Якість дикції, зрозумілість мовлення. Емоційна виразність мовлення (нормальне, маловиразне, монотонне).</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2. Будова і функції артикуляційного апарату.</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Будова:</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lastRenderedPageBreak/>
        <w:t>а) довжина м'якого піднебіння (логопед шпателем намагається довести задній край м'якого піднебіння до задньої стінки глотки, притримуючи язик дитини марлевою серветкою);</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 форма твердого піднебіння (високе, готичної форми або занизьке, пласке). Обидва варіанти негативно впливають на формування звуковимови;</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в) наявність післяопераційних рубців уділянні твердого, м'я- кого піднебіння, верхньої губи, наявність незрощень, субмукозної щілини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г) аномалії прикусу (прогенія, прогнатія, відкритий передній або бічний прикус, аномалії зубного ряду);</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д) будова губ (характер і вид природженого незрощення верхньої губи, сформованість губи після хейлопластики);</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є) будова язика (макроабо мікроглосія, закоротка під'язикова вуздечка та ін.).</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Функції:</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а) рухомість м'якого піднебіння;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 наявність піднебінно-глоткового змикання, його вид і характер (достатнє, недостатнє, активне);</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 xml:space="preserve">в) рухомість губ; </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 xml:space="preserve">г) положення і рухомість язика (його спинки, кореня і кінчика); рухомість нижньої щелепи; </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д) стан мімічної мускулатури; наявність синкінезій (додаткові, супутні рухи).</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Обстеження мовленнєвої моторики спрямоване на визначення особливостей рухів артикуляційних органів за такими параметрами:</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наявність або відсутність рухів;</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lastRenderedPageBreak/>
        <w:t>тонус, тобто нормальне напруження, гіпотонус або підвищений тонус м'язів артикуляційного апарату;</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активність рухів (нормальна активність, загальмованість або розгальмованість рухів);</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об'єм рухів (повний, неповний);</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точність ( точне або неточне виконання рухів);</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тривалість виконання рухів, тобто здатність утримувати органи артикуляційного апарату в запропонованому положенні впродовж певного часу;</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здатність до переключення рухів (плавно або поштовхоподібно, з включенням мімічної мускулатури тощо);</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темп рухів (нормальний, швидкий, загальмований);</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заміни одних рухів іншими;</w:t>
      </w:r>
    </w:p>
    <w:p w:rsidR="005F70FA" w:rsidRPr="00231E8F" w:rsidRDefault="005F70FA" w:rsidP="005F70FA">
      <w:pPr>
        <w:pStyle w:val="a3"/>
        <w:numPr>
          <w:ilvl w:val="0"/>
          <w:numId w:val="14"/>
        </w:num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наявність додаткових, зайвих, супутніх рухів.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Обстеження рухомості артикуляційних органів передбачає виконання ізольованих рухів, серії рухів, рухів за наслідуванням, за словесною інструкцією, спонтанних рухів.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Будову і функції артикуляційного апарату обстежує логопед незалежно від повноти висновку лікаря-стоматолога.</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3. Стан дихальної функції:</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а) фізіологічне дихання у стані спокою: тип дихання, його глибина і сила;</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 стан мовленнєвого дихання: тип, сила, тривалість фонаційного видиху; наявність проходження повітря через ніс під час вимовляння ротових звуків, координація дихання і фонації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4. Просодична сторона мовлення.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lastRenderedPageBreak/>
        <w:t>Обстеження стану голосової функції та інтонаційної сторони мовлення спрямоване на визначення таких характеристик:</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а) сила голосу за параметрами тихий—гучний—затухаючий; сильний—слабкий (пропонують вимову голосних звуків, складів, слів, фраз від шепітного мовлення до повноцінного голосу: шепітно, тихим голосом, голосом середньої гучності, голосно, з поступовим підсиленням або послабленням сили голосу);</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 висота голосу за параметрами високий—низький (вимова голосних звуків, складів, слів з підвищенням або зниженням висоти голосу, проспівування гами у різних діапазонах з урахуванням віку дитини та її голосових можливостей);</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в) тембр голосу (забарвлення, якість голосу) — сиплий, хрипкий, глухий, дзвінкий, металічний, різкий, з назальним відтінком тощо (обов'язково звертають увагу на ступінь назалізації під час ізольованого вимовляння звуків, а також у мовленнєвому потоці);</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г) мелодика голосу (чи вміє дитина варіювати голосом, забарвлюючи його інтонаційно (стверджую</w:t>
      </w:r>
      <w:r>
        <w:rPr>
          <w:rFonts w:ascii="Times New Roman" w:hAnsi="Times New Roman" w:cs="Times New Roman"/>
          <w:sz w:val="28"/>
          <w:szCs w:val="28"/>
          <w:lang w:val="uk-UA"/>
        </w:rPr>
        <w:t>чи, запитуючи, окликаючи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д) темп і ритм мовлення (нормальний, швидкий, повільний, дисритмія).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5. Стан фонетичної і фонематичної сторін мовлення: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а) у дитини до 3 років визначають здатність до звуконаслідування;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 після 3 років досліджують стан звукоскладової структури слова (відображено повторити за логопедом слова з 1, 2, 3, 4 складів; відмічають максимальну кількість правильно відтворених складів);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 xml:space="preserve">в) обстеження стану звуковимови починають з ретельної перевірки ізольованої вимови голосних і приголосних звуків. Потім досліджують вимову звуків у складах, словах, реченнях. </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lastRenderedPageBreak/>
        <w:t>г) обстеження стану фонематичного сприймання є обов'язковим, навіть якщо у дитини з ринолалією немає порушень фізичного слуху. Для цього звуки диференціюють попарно (тверді— м'які, глухі—дзвінкі, свистячі—шиплячі, сонори) у спеціальних логопедичних завданнях і вправах. Визначають характер труднощів фонематичного уявлення і сприймання, простежують зв'язок фонематичних проблем з порушеннями звуковимовної сторони мовлення;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д) стан звукового аналізу і синтезу слова. Залежно від віку дитині пропонують завдання на визначення місця голосного або приголосного звука в слові, загальної кількості звуків та їх послідовності у слові, впізнавання слова за названими звуками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6. Стан лексики і граматичної будови імпресивного мовлення: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а) пасивний словник — відмічають обсяг словника, точність розуміння значень слів (показати за словесною інструкцією логопеда предмети, частини тіла, вибрати предметні картинки тощо), розуміння дій.</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 розуміння форм однини і множини іменників (з 3—4 років) (показати на картинках: кубик—кубики, гриб—гриби, яблуко— яблука, цукерка—цукерки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в) розуміння прийменниково-відмінкових конструкцій з прийменниками на, під, в, за, біля, над (після 4 років) — («Поклади ручку на стіл», «Поклади ручку в стіл», «Покчади ручку під книгу» тошо);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г) розуміння зменшувальних суфіксів іменників (4—5 років) — (показати на картинках, де є м'яч—м'ячик, заєць—зай- чик, ложка—ложечка, подушка—подушечка);</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д) диференціація дієслів з різними префіксами: йшов, пішов, прийшов, підійшов, відійшов, вийшов, зай</w:t>
      </w:r>
      <w:r>
        <w:rPr>
          <w:rFonts w:ascii="Times New Roman" w:hAnsi="Times New Roman" w:cs="Times New Roman"/>
          <w:sz w:val="28"/>
          <w:szCs w:val="28"/>
          <w:lang w:val="uk-UA"/>
        </w:rPr>
        <w:t>шов, перейшов тощо (з 5 років);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lastRenderedPageBreak/>
        <w:t>е) розуміння словосполучень і простих речень (покажи: ручкою олівець і ручку олівцем; картинки, де хлопчик грає в м'яч, сидить на траві, читає книгу тощо);</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ж) розуміння зв'язного мовлення (з 5 років).</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7. Стан лексики і граматичної будови експресивного мовлення: а) загальна характеристика експресивного мовлення (чи є мовлення взагалі, мовлення на рівні лепетного, мовлення на рівні окремих слів, фразове мовлення);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б) активний словник: іменники (назвати предмети, картинки за темами: «Посуд», «Одяг», «Сім'я», «Тварини» тощо); дієслова (назвати, що робить дівчинка на картинці: спить, одягається, їсть, сидить, читає, малює, біжить, гуляє); прикметники (назвати, розглядаючи картинки, колір, розмір, смак);</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в) стан граматичної будови мовлення і зв'язного мовлення (обстежують, якщо дитина користується фразовим мовленням).</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VIII. Психологічне обстеження</w:t>
      </w:r>
    </w:p>
    <w:p w:rsidR="005F70FA" w:rsidRPr="00231E8F" w:rsidRDefault="005F70FA" w:rsidP="005F70FA">
      <w:pPr>
        <w:spacing w:line="360" w:lineRule="auto"/>
        <w:ind w:firstLine="709"/>
        <w:jc w:val="both"/>
        <w:rPr>
          <w:rFonts w:ascii="Times New Roman" w:hAnsi="Times New Roman" w:cs="Times New Roman"/>
          <w:sz w:val="28"/>
          <w:szCs w:val="28"/>
          <w:lang w:val="uk-UA"/>
        </w:rPr>
      </w:pPr>
      <w:r w:rsidRPr="00231E8F">
        <w:rPr>
          <w:rFonts w:ascii="Times New Roman" w:hAnsi="Times New Roman" w:cs="Times New Roman"/>
          <w:sz w:val="28"/>
          <w:szCs w:val="28"/>
          <w:lang w:val="uk-UA"/>
        </w:rPr>
        <w:t>Психологічне обстеження передбачає вивчення стану когнітивних (пізнавальних) психічних процесів (відчуттів і сприймання, які створюють передумови для виникнення більш складних ППП — пам'яті, мислення, уяви, стан яких обстежують з використанням методичного арсеналу з урахуванням біологічного вікудитини, рівня їїсенсорного, моторного, інтелектуального, мовленнєвого розвитку). Враховуючи особливості психічного розвитку дітей з природженими незрощеннями піднебіння, які є часто психологічно травмованими вадами зовнішності</w:t>
      </w:r>
      <w:r>
        <w:rPr>
          <w:rFonts w:ascii="Times New Roman" w:hAnsi="Times New Roman" w:cs="Times New Roman"/>
          <w:sz w:val="28"/>
          <w:szCs w:val="28"/>
          <w:lang w:val="uk-UA"/>
        </w:rPr>
        <w:t>.</w:t>
      </w:r>
    </w:p>
    <w:p w:rsidR="005F70FA" w:rsidRDefault="005F70FA" w:rsidP="005F70FA">
      <w:pPr>
        <w:pStyle w:val="a4"/>
        <w:shd w:val="clear" w:color="auto" w:fill="FFFFFF"/>
        <w:tabs>
          <w:tab w:val="left" w:pos="284"/>
        </w:tabs>
        <w:spacing w:before="0" w:beforeAutospacing="0" w:after="285" w:afterAutospacing="0" w:line="360" w:lineRule="auto"/>
        <w:jc w:val="center"/>
        <w:rPr>
          <w:color w:val="000000"/>
          <w:sz w:val="28"/>
          <w:szCs w:val="28"/>
          <w:lang w:val="uk-UA"/>
        </w:rPr>
      </w:pPr>
    </w:p>
    <w:p w:rsidR="005F70FA" w:rsidRDefault="005F70FA" w:rsidP="005F70FA">
      <w:pPr>
        <w:pStyle w:val="a4"/>
        <w:shd w:val="clear" w:color="auto" w:fill="FFFFFF"/>
        <w:tabs>
          <w:tab w:val="left" w:pos="284"/>
        </w:tabs>
        <w:spacing w:before="0" w:beforeAutospacing="0" w:after="285" w:afterAutospacing="0" w:line="360" w:lineRule="auto"/>
        <w:jc w:val="center"/>
        <w:rPr>
          <w:color w:val="000000"/>
          <w:sz w:val="28"/>
          <w:szCs w:val="28"/>
          <w:lang w:val="uk-UA"/>
        </w:rPr>
      </w:pPr>
    </w:p>
    <w:p w:rsidR="005F70FA" w:rsidRDefault="005F70FA">
      <w:pPr>
        <w:rPr>
          <w:rFonts w:ascii="Times New Roman" w:eastAsia="Times New Roman" w:hAnsi="Times New Roman" w:cs="Times New Roman"/>
          <w:color w:val="000000"/>
          <w:sz w:val="28"/>
          <w:szCs w:val="28"/>
          <w:lang w:val="uk-UA" w:eastAsia="ru-RU"/>
        </w:rPr>
      </w:pPr>
      <w:r>
        <w:rPr>
          <w:color w:val="000000"/>
          <w:sz w:val="28"/>
          <w:szCs w:val="28"/>
          <w:lang w:val="uk-UA"/>
        </w:rPr>
        <w:br w:type="page"/>
      </w:r>
    </w:p>
    <w:p w:rsidR="005F70FA" w:rsidRPr="005F70FA" w:rsidRDefault="005F70FA" w:rsidP="005F70FA">
      <w:pPr>
        <w:pStyle w:val="a4"/>
        <w:shd w:val="clear" w:color="auto" w:fill="FFFFFF"/>
        <w:tabs>
          <w:tab w:val="left" w:pos="284"/>
        </w:tabs>
        <w:spacing w:before="0" w:beforeAutospacing="0" w:after="285" w:afterAutospacing="0" w:line="360" w:lineRule="auto"/>
        <w:jc w:val="right"/>
        <w:rPr>
          <w:b/>
          <w:color w:val="000000"/>
          <w:sz w:val="28"/>
          <w:szCs w:val="28"/>
          <w:lang w:val="uk-UA"/>
        </w:rPr>
      </w:pPr>
      <w:r w:rsidRPr="005F70FA">
        <w:rPr>
          <w:b/>
          <w:color w:val="000000"/>
          <w:sz w:val="28"/>
          <w:szCs w:val="28"/>
          <w:lang w:val="uk-UA"/>
        </w:rPr>
        <w:lastRenderedPageBreak/>
        <w:t>ДОДАТОК Б</w:t>
      </w:r>
    </w:p>
    <w:p w:rsidR="00CE5764" w:rsidRPr="000525EB" w:rsidRDefault="00CE5764" w:rsidP="00CE5764">
      <w:pPr>
        <w:spacing w:line="360" w:lineRule="auto"/>
        <w:jc w:val="center"/>
        <w:rPr>
          <w:rFonts w:ascii="Times New Roman" w:hAnsi="Times New Roman" w:cs="Times New Roman"/>
          <w:b/>
          <w:sz w:val="28"/>
          <w:szCs w:val="28"/>
          <w:lang w:val="uk-UA"/>
        </w:rPr>
      </w:pPr>
      <w:r w:rsidRPr="000525EB">
        <w:rPr>
          <w:rFonts w:ascii="Times New Roman" w:hAnsi="Times New Roman" w:cs="Times New Roman"/>
          <w:b/>
          <w:sz w:val="28"/>
          <w:szCs w:val="28"/>
          <w:lang w:val="uk-UA"/>
        </w:rPr>
        <w:t>Дихальні вправи</w:t>
      </w:r>
    </w:p>
    <w:p w:rsidR="00CE5764" w:rsidRPr="000525EB" w:rsidRDefault="00CE5764" w:rsidP="00CE5764">
      <w:pPr>
        <w:pStyle w:val="a4"/>
        <w:shd w:val="clear" w:color="auto" w:fill="FFFFFF"/>
        <w:spacing w:after="285" w:line="360" w:lineRule="auto"/>
        <w:ind w:firstLine="708"/>
        <w:jc w:val="both"/>
        <w:rPr>
          <w:i/>
          <w:sz w:val="28"/>
          <w:szCs w:val="28"/>
          <w:lang w:val="uk-UA"/>
        </w:rPr>
      </w:pPr>
      <w:r w:rsidRPr="000525EB">
        <w:rPr>
          <w:i/>
          <w:sz w:val="28"/>
          <w:szCs w:val="28"/>
          <w:lang w:val="uk-UA"/>
        </w:rPr>
        <w:t>Дихальна вправа "Футбол"</w:t>
      </w:r>
    </w:p>
    <w:p w:rsidR="00CE5764" w:rsidRPr="000525EB" w:rsidRDefault="00CE5764" w:rsidP="00A7222D">
      <w:pPr>
        <w:pStyle w:val="a4"/>
        <w:shd w:val="clear" w:color="auto" w:fill="FFFFFF"/>
        <w:spacing w:after="285" w:line="360" w:lineRule="auto"/>
        <w:ind w:firstLine="708"/>
        <w:jc w:val="both"/>
        <w:rPr>
          <w:sz w:val="28"/>
          <w:szCs w:val="28"/>
          <w:lang w:val="uk-UA"/>
        </w:rPr>
      </w:pPr>
      <w:r w:rsidRPr="000525EB">
        <w:rPr>
          <w:sz w:val="28"/>
          <w:szCs w:val="28"/>
          <w:lang w:val="uk-UA"/>
        </w:rPr>
        <w:t>Губи витягнуті вперед. Здувати ватну чи пінопластову кульку на протилежний край столу. Слідкувати, щоб видихуваний струмінь повітря був цілеспрямованим, а щоки не надувались.</w:t>
      </w:r>
    </w:p>
    <w:p w:rsidR="00CE5764" w:rsidRPr="000525EB" w:rsidRDefault="00CE5764" w:rsidP="00CE5764">
      <w:pPr>
        <w:pStyle w:val="a4"/>
        <w:shd w:val="clear" w:color="auto" w:fill="FFFFFF"/>
        <w:spacing w:after="285" w:line="360" w:lineRule="auto"/>
        <w:jc w:val="both"/>
        <w:rPr>
          <w:sz w:val="28"/>
          <w:szCs w:val="28"/>
          <w:lang w:val="uk-UA"/>
        </w:rPr>
      </w:pPr>
    </w:p>
    <w:p w:rsidR="00CE5764" w:rsidRPr="000525EB" w:rsidRDefault="00CE5764" w:rsidP="00CE5764">
      <w:pPr>
        <w:pStyle w:val="a4"/>
        <w:shd w:val="clear" w:color="auto" w:fill="FFFFFF"/>
        <w:spacing w:after="285" w:line="360" w:lineRule="auto"/>
        <w:ind w:firstLine="708"/>
        <w:jc w:val="both"/>
        <w:rPr>
          <w:i/>
          <w:sz w:val="28"/>
          <w:szCs w:val="28"/>
          <w:lang w:val="uk-UA"/>
        </w:rPr>
      </w:pPr>
      <w:r w:rsidRPr="000525EB">
        <w:rPr>
          <w:i/>
          <w:sz w:val="28"/>
          <w:szCs w:val="28"/>
          <w:lang w:val="uk-UA"/>
        </w:rPr>
        <w:t>Дихальна вправа "Бульбашки"</w:t>
      </w:r>
    </w:p>
    <w:p w:rsidR="00CE5764" w:rsidRPr="000525EB" w:rsidRDefault="00CE5764" w:rsidP="00A7222D">
      <w:pPr>
        <w:pStyle w:val="a4"/>
        <w:shd w:val="clear" w:color="auto" w:fill="FFFFFF"/>
        <w:spacing w:after="285" w:line="360" w:lineRule="auto"/>
        <w:ind w:firstLine="708"/>
        <w:jc w:val="both"/>
        <w:rPr>
          <w:sz w:val="28"/>
          <w:szCs w:val="28"/>
          <w:lang w:val="uk-UA"/>
        </w:rPr>
      </w:pPr>
      <w:r w:rsidRPr="000525EB">
        <w:rPr>
          <w:sz w:val="28"/>
          <w:szCs w:val="28"/>
          <w:lang w:val="uk-UA"/>
        </w:rPr>
        <w:t>Рот трохи відкрити. Широкий кінчик язика впирається у нижні зуби. Посередині язика покласти соломинку для коктейлю, кінець якої опустити у склянку з водою. Дути у соломинку так, щоб утворювались бульбашки. Слідкувати, щоб губи були нерухомими і щоки не надувались.</w:t>
      </w:r>
    </w:p>
    <w:p w:rsidR="00CE5764" w:rsidRPr="000525EB" w:rsidRDefault="00CE5764" w:rsidP="00CE5764">
      <w:pPr>
        <w:pStyle w:val="a4"/>
        <w:shd w:val="clear" w:color="auto" w:fill="FFFFFF"/>
        <w:spacing w:after="285" w:line="360" w:lineRule="auto"/>
        <w:jc w:val="both"/>
        <w:rPr>
          <w:sz w:val="28"/>
          <w:szCs w:val="28"/>
          <w:lang w:val="uk-UA"/>
        </w:rPr>
      </w:pPr>
    </w:p>
    <w:p w:rsidR="00CE5764" w:rsidRPr="000525EB" w:rsidRDefault="00CE5764" w:rsidP="00CE5764">
      <w:pPr>
        <w:pStyle w:val="a4"/>
        <w:shd w:val="clear" w:color="auto" w:fill="FFFFFF"/>
        <w:spacing w:after="285" w:line="360" w:lineRule="auto"/>
        <w:ind w:firstLine="708"/>
        <w:jc w:val="both"/>
        <w:rPr>
          <w:i/>
          <w:sz w:val="28"/>
          <w:szCs w:val="28"/>
          <w:lang w:val="uk-UA"/>
        </w:rPr>
      </w:pPr>
      <w:r w:rsidRPr="000525EB">
        <w:rPr>
          <w:i/>
          <w:sz w:val="28"/>
          <w:szCs w:val="28"/>
          <w:lang w:val="uk-UA"/>
        </w:rPr>
        <w:t>Дихальна вправа "На гойдалці"</w:t>
      </w:r>
    </w:p>
    <w:p w:rsidR="00CE5764" w:rsidRPr="000525EB" w:rsidRDefault="00CE5764" w:rsidP="00A7222D">
      <w:pPr>
        <w:pStyle w:val="a4"/>
        <w:shd w:val="clear" w:color="auto" w:fill="FFFFFF"/>
        <w:spacing w:before="0" w:beforeAutospacing="0" w:after="285" w:afterAutospacing="0" w:line="360" w:lineRule="auto"/>
        <w:ind w:firstLine="708"/>
        <w:jc w:val="both"/>
        <w:rPr>
          <w:sz w:val="28"/>
          <w:szCs w:val="28"/>
          <w:lang w:val="uk-UA"/>
        </w:rPr>
      </w:pPr>
      <w:r w:rsidRPr="000525EB">
        <w:rPr>
          <w:sz w:val="28"/>
          <w:szCs w:val="28"/>
          <w:lang w:val="uk-UA"/>
        </w:rPr>
        <w:t>На нитці прикріпити різнокольорові паперові фігурки ляльок (квіти, листочки, сніжинки тощо). Дитині потрібно силою видихуваного повітря розгойдувати їх.</w:t>
      </w:r>
    </w:p>
    <w:p w:rsidR="00CE5764" w:rsidRPr="000525EB" w:rsidRDefault="00CE5764" w:rsidP="00CE5764">
      <w:pPr>
        <w:pStyle w:val="a4"/>
        <w:shd w:val="clear" w:color="auto" w:fill="FFFFFF"/>
        <w:spacing w:before="0" w:beforeAutospacing="0" w:after="285" w:afterAutospacing="0" w:line="360" w:lineRule="auto"/>
        <w:jc w:val="both"/>
        <w:rPr>
          <w:sz w:val="28"/>
          <w:szCs w:val="28"/>
          <w:lang w:val="uk-UA"/>
        </w:rPr>
      </w:pPr>
    </w:p>
    <w:p w:rsidR="00CE5764" w:rsidRPr="000525EB" w:rsidRDefault="00CE5764" w:rsidP="00CE5764">
      <w:pPr>
        <w:pStyle w:val="a4"/>
        <w:shd w:val="clear" w:color="auto" w:fill="FFFFFF"/>
        <w:spacing w:after="285" w:line="360" w:lineRule="auto"/>
        <w:ind w:firstLine="708"/>
        <w:jc w:val="both"/>
        <w:rPr>
          <w:i/>
          <w:sz w:val="28"/>
          <w:szCs w:val="28"/>
          <w:lang w:val="uk-UA"/>
        </w:rPr>
      </w:pPr>
      <w:r w:rsidRPr="000525EB">
        <w:rPr>
          <w:i/>
          <w:sz w:val="28"/>
          <w:szCs w:val="28"/>
          <w:lang w:val="uk-UA"/>
        </w:rPr>
        <w:t>Дихальна вправа "Повітряна кулька"</w:t>
      </w:r>
    </w:p>
    <w:p w:rsidR="00CE5764" w:rsidRPr="000525EB" w:rsidRDefault="00CE5764" w:rsidP="00A7222D">
      <w:pPr>
        <w:pStyle w:val="a4"/>
        <w:shd w:val="clear" w:color="auto" w:fill="FFFFFF"/>
        <w:spacing w:after="285" w:line="360" w:lineRule="auto"/>
        <w:ind w:firstLine="708"/>
        <w:jc w:val="both"/>
        <w:rPr>
          <w:sz w:val="28"/>
          <w:szCs w:val="28"/>
          <w:lang w:val="uk-UA"/>
        </w:rPr>
      </w:pPr>
      <w:r w:rsidRPr="000525EB">
        <w:rPr>
          <w:sz w:val="28"/>
          <w:szCs w:val="28"/>
          <w:lang w:val="uk-UA"/>
        </w:rPr>
        <w:t>Надувати повітряні кульки, дитячі гумові іграшки: дитина набирає повітря через ніс і повільно з достатньою силою видихує його через рот в отвір іграшки.</w:t>
      </w:r>
    </w:p>
    <w:p w:rsidR="00CE5764" w:rsidRPr="000525EB" w:rsidRDefault="00CE5764" w:rsidP="00CE5764">
      <w:pPr>
        <w:pStyle w:val="a4"/>
        <w:shd w:val="clear" w:color="auto" w:fill="FFFFFF"/>
        <w:spacing w:after="285" w:line="360" w:lineRule="auto"/>
        <w:jc w:val="both"/>
        <w:rPr>
          <w:sz w:val="28"/>
          <w:szCs w:val="28"/>
          <w:lang w:val="uk-UA"/>
        </w:rPr>
      </w:pPr>
    </w:p>
    <w:p w:rsidR="00CE5764" w:rsidRPr="000525EB" w:rsidRDefault="00CE5764" w:rsidP="00CE5764">
      <w:pPr>
        <w:pStyle w:val="a4"/>
        <w:shd w:val="clear" w:color="auto" w:fill="FFFFFF"/>
        <w:spacing w:after="285" w:line="360" w:lineRule="auto"/>
        <w:ind w:firstLine="708"/>
        <w:jc w:val="both"/>
        <w:rPr>
          <w:i/>
          <w:sz w:val="28"/>
          <w:szCs w:val="28"/>
          <w:lang w:val="uk-UA"/>
        </w:rPr>
      </w:pPr>
      <w:r w:rsidRPr="000525EB">
        <w:rPr>
          <w:i/>
          <w:sz w:val="28"/>
          <w:szCs w:val="28"/>
          <w:lang w:val="uk-UA"/>
        </w:rPr>
        <w:t>Дихальна вправа "Зігріємо ручки"</w:t>
      </w:r>
    </w:p>
    <w:p w:rsidR="00CE5764" w:rsidRPr="000525EB" w:rsidRDefault="00CE5764" w:rsidP="00CE5764">
      <w:pPr>
        <w:pStyle w:val="a4"/>
        <w:shd w:val="clear" w:color="auto" w:fill="FFFFFF"/>
        <w:spacing w:after="285" w:line="360" w:lineRule="auto"/>
        <w:jc w:val="both"/>
        <w:rPr>
          <w:sz w:val="28"/>
          <w:szCs w:val="28"/>
          <w:lang w:val="uk-UA"/>
        </w:rPr>
      </w:pPr>
      <w:r w:rsidRPr="000525EB">
        <w:rPr>
          <w:sz w:val="28"/>
          <w:szCs w:val="28"/>
          <w:lang w:val="uk-UA"/>
        </w:rPr>
        <w:t>Зліпити уявну снігову бабу, а потім дихати у долоні, вимовляючи звук «х-х-х», ніби зігрівати їх.</w:t>
      </w:r>
    </w:p>
    <w:p w:rsidR="00CE5764" w:rsidRPr="000525EB" w:rsidRDefault="00CE5764" w:rsidP="00CE5764">
      <w:pPr>
        <w:pStyle w:val="a4"/>
        <w:shd w:val="clear" w:color="auto" w:fill="FFFFFF"/>
        <w:spacing w:after="285" w:line="360" w:lineRule="auto"/>
        <w:jc w:val="both"/>
        <w:rPr>
          <w:sz w:val="28"/>
          <w:szCs w:val="28"/>
          <w:lang w:val="uk-UA"/>
        </w:rPr>
      </w:pPr>
    </w:p>
    <w:p w:rsidR="00CE5764" w:rsidRPr="000525EB" w:rsidRDefault="00CE5764" w:rsidP="00CE5764">
      <w:pPr>
        <w:pStyle w:val="a4"/>
        <w:shd w:val="clear" w:color="auto" w:fill="FFFFFF"/>
        <w:spacing w:after="285" w:line="360" w:lineRule="auto"/>
        <w:ind w:firstLine="708"/>
        <w:jc w:val="both"/>
        <w:rPr>
          <w:i/>
          <w:sz w:val="28"/>
          <w:szCs w:val="28"/>
          <w:lang w:val="uk-UA"/>
        </w:rPr>
      </w:pPr>
      <w:r w:rsidRPr="000525EB">
        <w:rPr>
          <w:i/>
          <w:sz w:val="28"/>
          <w:szCs w:val="28"/>
          <w:lang w:val="uk-UA"/>
        </w:rPr>
        <w:t>Дихальна вправа "Кораблик"</w:t>
      </w:r>
    </w:p>
    <w:p w:rsidR="00CE5764" w:rsidRPr="000525EB" w:rsidRDefault="00CE5764" w:rsidP="00A7222D">
      <w:pPr>
        <w:pStyle w:val="a4"/>
        <w:shd w:val="clear" w:color="auto" w:fill="FFFFFF"/>
        <w:spacing w:before="0" w:beforeAutospacing="0" w:after="285" w:afterAutospacing="0" w:line="360" w:lineRule="auto"/>
        <w:ind w:firstLine="708"/>
        <w:jc w:val="both"/>
        <w:rPr>
          <w:sz w:val="28"/>
          <w:szCs w:val="28"/>
          <w:lang w:val="uk-UA"/>
        </w:rPr>
      </w:pPr>
      <w:r w:rsidRPr="000525EB">
        <w:rPr>
          <w:sz w:val="28"/>
          <w:szCs w:val="28"/>
          <w:lang w:val="uk-UA"/>
        </w:rPr>
        <w:t>Підготувати паперовий кораблик. Пустити його у миску або у ванну з водою. Спочатку дитина дує на кораблик, не поспішаючи, склавши губи як для звука «ф-ф-ф». Кораблик пливе плавно. А потім ніби налітає поривчастий вітер. Дитина складає губи як для звука «п», або витягає їх трубочкою, але не надуваючи щік. Кораблик рухається швидше.</w:t>
      </w:r>
    </w:p>
    <w:p w:rsidR="00CE5764" w:rsidRPr="000525EB" w:rsidRDefault="00CE5764" w:rsidP="00CE5764">
      <w:pPr>
        <w:pStyle w:val="a4"/>
        <w:shd w:val="clear" w:color="auto" w:fill="FFFFFF"/>
        <w:spacing w:before="0" w:beforeAutospacing="0" w:after="285" w:afterAutospacing="0" w:line="360" w:lineRule="auto"/>
        <w:jc w:val="both"/>
        <w:rPr>
          <w:sz w:val="28"/>
          <w:szCs w:val="28"/>
          <w:lang w:val="uk-UA"/>
        </w:rPr>
      </w:pPr>
    </w:p>
    <w:p w:rsidR="00CE5764" w:rsidRPr="00492D6A" w:rsidRDefault="00CE5764" w:rsidP="004056F5">
      <w:pPr>
        <w:spacing w:line="360" w:lineRule="auto"/>
        <w:jc w:val="center"/>
        <w:rPr>
          <w:rFonts w:ascii="Times New Roman" w:hAnsi="Times New Roman" w:cs="Times New Roman"/>
          <w:b/>
          <w:sz w:val="28"/>
          <w:szCs w:val="28"/>
          <w:lang w:val="uk-UA"/>
        </w:rPr>
      </w:pPr>
      <w:r w:rsidRPr="000525EB">
        <w:rPr>
          <w:rFonts w:ascii="Times New Roman" w:hAnsi="Times New Roman" w:cs="Times New Roman"/>
          <w:b/>
          <w:sz w:val="28"/>
          <w:szCs w:val="28"/>
          <w:lang w:val="uk-UA"/>
        </w:rPr>
        <w:t>Вправи на артикуляцію</w:t>
      </w:r>
      <w:hyperlink r:id="rId8" w:history="1">
        <w:r w:rsidRPr="000525EB">
          <w:rPr>
            <w:rFonts w:ascii="Times New Roman" w:eastAsia="Times New Roman" w:hAnsi="Times New Roman" w:cs="Times New Roman"/>
            <w:i/>
            <w:sz w:val="28"/>
            <w:szCs w:val="28"/>
            <w:bdr w:val="single" w:sz="12" w:space="0" w:color="FFFFFF" w:frame="1"/>
            <w:lang w:eastAsia="ru-RU"/>
          </w:rPr>
          <w:br/>
        </w:r>
      </w:hyperlink>
      <w:r w:rsidRPr="000525EB">
        <w:rPr>
          <w:rFonts w:ascii="Times New Roman" w:eastAsia="Times New Roman" w:hAnsi="Times New Roman" w:cs="Times New Roman"/>
          <w:i/>
          <w:sz w:val="28"/>
          <w:szCs w:val="28"/>
          <w:lang w:eastAsia="ru-RU"/>
        </w:rPr>
        <w:t>Артикуляційна вправа «Гребінець»</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r w:rsidRPr="000525EB">
        <w:rPr>
          <w:rFonts w:ascii="Times New Roman" w:eastAsia="Times New Roman" w:hAnsi="Times New Roman" w:cs="Times New Roman"/>
          <w:sz w:val="28"/>
          <w:szCs w:val="28"/>
          <w:lang w:eastAsia="ru-RU"/>
        </w:rPr>
        <w:t>Нижніми зубками «розчесати» верхню губу, а потім верхніми зубками – нижню.</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p>
    <w:p w:rsidR="00CE5764" w:rsidRPr="000525EB" w:rsidRDefault="00CE5764" w:rsidP="00CE5764">
      <w:pPr>
        <w:spacing w:line="360" w:lineRule="auto"/>
        <w:jc w:val="both"/>
        <w:rPr>
          <w:rFonts w:ascii="Times New Roman" w:eastAsia="Times New Roman" w:hAnsi="Times New Roman" w:cs="Times New Roman"/>
          <w:i/>
          <w:sz w:val="28"/>
          <w:szCs w:val="28"/>
          <w:lang w:eastAsia="ru-RU"/>
        </w:rPr>
      </w:pPr>
      <w:r w:rsidRPr="000525EB">
        <w:rPr>
          <w:rFonts w:ascii="Times New Roman" w:eastAsia="Times New Roman" w:hAnsi="Times New Roman" w:cs="Times New Roman"/>
          <w:i/>
          <w:sz w:val="28"/>
          <w:szCs w:val="28"/>
          <w:lang w:eastAsia="ru-RU"/>
        </w:rPr>
        <w:t>Артикуляційна вправа «Каченя»</w:t>
      </w:r>
    </w:p>
    <w:p w:rsidR="00CE5764" w:rsidRPr="00A7222D" w:rsidRDefault="00CE5764" w:rsidP="00CE5764">
      <w:pPr>
        <w:spacing w:line="360" w:lineRule="auto"/>
        <w:jc w:val="both"/>
        <w:rPr>
          <w:rFonts w:ascii="Times New Roman" w:eastAsia="Times New Roman" w:hAnsi="Times New Roman" w:cs="Times New Roman"/>
          <w:sz w:val="28"/>
          <w:szCs w:val="28"/>
          <w:lang w:val="uk-UA" w:eastAsia="ru-RU"/>
        </w:rPr>
      </w:pPr>
      <w:r w:rsidRPr="000525EB">
        <w:rPr>
          <w:rFonts w:ascii="Times New Roman" w:eastAsia="Times New Roman" w:hAnsi="Times New Roman" w:cs="Times New Roman"/>
          <w:sz w:val="28"/>
          <w:szCs w:val="28"/>
          <w:lang w:eastAsia="ru-RU"/>
        </w:rPr>
        <w:t>Випнути губи вперед, розтягнуті, неначе в посмішці</w:t>
      </w:r>
      <w:r w:rsidR="00A7222D">
        <w:rPr>
          <w:rFonts w:ascii="Times New Roman" w:eastAsia="Times New Roman" w:hAnsi="Times New Roman" w:cs="Times New Roman"/>
          <w:sz w:val="28"/>
          <w:szCs w:val="28"/>
          <w:lang w:val="uk-UA" w:eastAsia="ru-RU"/>
        </w:rPr>
        <w:t>.</w:t>
      </w:r>
    </w:p>
    <w:p w:rsidR="00CE5764" w:rsidRPr="00A7222D" w:rsidRDefault="00CE5764" w:rsidP="00CE5764">
      <w:pPr>
        <w:spacing w:line="360" w:lineRule="auto"/>
        <w:jc w:val="both"/>
        <w:rPr>
          <w:rFonts w:ascii="Times New Roman" w:eastAsia="Times New Roman" w:hAnsi="Times New Roman" w:cs="Times New Roman"/>
          <w:sz w:val="28"/>
          <w:szCs w:val="28"/>
          <w:lang w:val="uk-UA" w:eastAsia="ru-RU"/>
        </w:rPr>
      </w:pPr>
    </w:p>
    <w:p w:rsidR="00CE5764" w:rsidRPr="000525EB" w:rsidRDefault="00CE5764" w:rsidP="00CE5764">
      <w:pPr>
        <w:spacing w:line="360" w:lineRule="auto"/>
        <w:jc w:val="both"/>
        <w:rPr>
          <w:rFonts w:ascii="Times New Roman" w:eastAsia="Times New Roman" w:hAnsi="Times New Roman" w:cs="Times New Roman"/>
          <w:i/>
          <w:sz w:val="28"/>
          <w:szCs w:val="28"/>
          <w:lang w:eastAsia="ru-RU"/>
        </w:rPr>
      </w:pPr>
      <w:r w:rsidRPr="000525EB">
        <w:rPr>
          <w:rFonts w:ascii="Times New Roman" w:eastAsia="Times New Roman" w:hAnsi="Times New Roman" w:cs="Times New Roman"/>
          <w:i/>
          <w:sz w:val="28"/>
          <w:szCs w:val="28"/>
          <w:lang w:eastAsia="ru-RU"/>
        </w:rPr>
        <w:t>Артикуляційна вправа «Вареник»</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r w:rsidRPr="000525EB">
        <w:rPr>
          <w:rFonts w:ascii="Times New Roman" w:eastAsia="Times New Roman" w:hAnsi="Times New Roman" w:cs="Times New Roman"/>
          <w:sz w:val="28"/>
          <w:szCs w:val="28"/>
          <w:lang w:eastAsia="ru-RU"/>
        </w:rPr>
        <w:t xml:space="preserve">Випнути губи, як у попередній вправі. Промасажувати їх, щипаючи пучками пальців, неначе зліплювати вареник. </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p>
    <w:p w:rsidR="00CE5764" w:rsidRPr="000525EB" w:rsidRDefault="00CE5764" w:rsidP="00CE5764">
      <w:pPr>
        <w:spacing w:line="360" w:lineRule="auto"/>
        <w:jc w:val="both"/>
        <w:rPr>
          <w:rFonts w:ascii="Times New Roman" w:eastAsia="Times New Roman" w:hAnsi="Times New Roman" w:cs="Times New Roman"/>
          <w:i/>
          <w:sz w:val="28"/>
          <w:szCs w:val="28"/>
          <w:lang w:eastAsia="ru-RU"/>
        </w:rPr>
      </w:pPr>
      <w:r w:rsidRPr="000525EB">
        <w:rPr>
          <w:rFonts w:ascii="Times New Roman" w:eastAsia="Times New Roman" w:hAnsi="Times New Roman" w:cs="Times New Roman"/>
          <w:i/>
          <w:sz w:val="28"/>
          <w:szCs w:val="28"/>
          <w:lang w:eastAsia="ru-RU"/>
        </w:rPr>
        <w:t>Артикуляційна вправа «Кролик»</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r w:rsidRPr="000525EB">
        <w:rPr>
          <w:rFonts w:ascii="Times New Roman" w:eastAsia="Times New Roman" w:hAnsi="Times New Roman" w:cs="Times New Roman"/>
          <w:sz w:val="28"/>
          <w:szCs w:val="28"/>
          <w:lang w:eastAsia="ru-RU"/>
        </w:rPr>
        <w:t>Підняти верхню губу, оголивши вершні зуби.</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p>
    <w:p w:rsidR="00CE5764" w:rsidRPr="000525EB" w:rsidRDefault="00CE5764" w:rsidP="00CE5764">
      <w:pPr>
        <w:spacing w:line="360" w:lineRule="auto"/>
        <w:jc w:val="both"/>
        <w:rPr>
          <w:rFonts w:ascii="Times New Roman" w:eastAsia="Times New Roman" w:hAnsi="Times New Roman" w:cs="Times New Roman"/>
          <w:i/>
          <w:sz w:val="28"/>
          <w:szCs w:val="28"/>
          <w:lang w:eastAsia="ru-RU"/>
        </w:rPr>
      </w:pPr>
      <w:r w:rsidRPr="000525EB">
        <w:rPr>
          <w:rFonts w:ascii="Times New Roman" w:eastAsia="Times New Roman" w:hAnsi="Times New Roman" w:cs="Times New Roman"/>
          <w:i/>
          <w:sz w:val="28"/>
          <w:szCs w:val="28"/>
          <w:lang w:eastAsia="ru-RU"/>
        </w:rPr>
        <w:t>Артикуляційна вправа «Мавпеня»</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r w:rsidRPr="000525EB">
        <w:rPr>
          <w:rFonts w:ascii="Times New Roman" w:eastAsia="Times New Roman" w:hAnsi="Times New Roman" w:cs="Times New Roman"/>
          <w:sz w:val="28"/>
          <w:szCs w:val="28"/>
          <w:lang w:eastAsia="ru-RU"/>
        </w:rPr>
        <w:t xml:space="preserve">Випнути назовні нижню губу так, щоб оголилися зуби. </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p>
    <w:p w:rsidR="00CE5764" w:rsidRPr="000525EB" w:rsidRDefault="00CE5764" w:rsidP="00CE5764">
      <w:pPr>
        <w:spacing w:line="360" w:lineRule="auto"/>
        <w:jc w:val="both"/>
        <w:rPr>
          <w:rFonts w:ascii="Times New Roman" w:eastAsia="Times New Roman" w:hAnsi="Times New Roman" w:cs="Times New Roman"/>
          <w:i/>
          <w:sz w:val="28"/>
          <w:szCs w:val="28"/>
          <w:lang w:eastAsia="ru-RU"/>
        </w:rPr>
      </w:pPr>
      <w:r w:rsidRPr="000525EB">
        <w:rPr>
          <w:rFonts w:ascii="Times New Roman" w:eastAsia="Times New Roman" w:hAnsi="Times New Roman" w:cs="Times New Roman"/>
          <w:i/>
          <w:sz w:val="28"/>
          <w:szCs w:val="28"/>
          <w:lang w:eastAsia="ru-RU"/>
        </w:rPr>
        <w:t>Артикуляційна вправа «Парканчик»</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r w:rsidRPr="000525EB">
        <w:rPr>
          <w:rFonts w:ascii="Times New Roman" w:eastAsia="Times New Roman" w:hAnsi="Times New Roman" w:cs="Times New Roman"/>
          <w:sz w:val="28"/>
          <w:szCs w:val="28"/>
          <w:lang w:eastAsia="ru-RU"/>
        </w:rPr>
        <w:t xml:space="preserve">Зімкнути верхні і нижні зуби, посміхнутися, повністю оголивши їх. </w:t>
      </w:r>
    </w:p>
    <w:p w:rsidR="00CE5764" w:rsidRPr="000525EB" w:rsidRDefault="00CE5764" w:rsidP="00CE5764">
      <w:pPr>
        <w:spacing w:line="360" w:lineRule="auto"/>
        <w:jc w:val="both"/>
        <w:rPr>
          <w:rFonts w:ascii="Times New Roman" w:eastAsia="Times New Roman" w:hAnsi="Times New Roman" w:cs="Times New Roman"/>
          <w:sz w:val="28"/>
          <w:szCs w:val="28"/>
          <w:lang w:eastAsia="ru-RU"/>
        </w:rPr>
      </w:pPr>
    </w:p>
    <w:p w:rsidR="00CE5764" w:rsidRPr="000525EB" w:rsidRDefault="00CE5764" w:rsidP="00CE5764">
      <w:pPr>
        <w:spacing w:line="360" w:lineRule="auto"/>
        <w:jc w:val="both"/>
        <w:rPr>
          <w:rFonts w:ascii="Times New Roman" w:hAnsi="Times New Roman" w:cs="Times New Roman"/>
          <w:i/>
          <w:sz w:val="28"/>
          <w:szCs w:val="28"/>
          <w:lang w:val="uk-UA"/>
        </w:rPr>
      </w:pPr>
      <w:r w:rsidRPr="000525EB">
        <w:rPr>
          <w:rFonts w:ascii="Times New Roman" w:hAnsi="Times New Roman" w:cs="Times New Roman"/>
          <w:i/>
          <w:sz w:val="28"/>
          <w:szCs w:val="28"/>
          <w:lang w:val="uk-UA"/>
        </w:rPr>
        <w:t>Артикуляційна вправа «Полоскання»</w:t>
      </w:r>
    </w:p>
    <w:p w:rsidR="00CE5764" w:rsidRPr="000525EB" w:rsidRDefault="00CE5764" w:rsidP="00CE5764">
      <w:pPr>
        <w:spacing w:line="360" w:lineRule="auto"/>
        <w:jc w:val="both"/>
        <w:rPr>
          <w:rFonts w:ascii="Times New Roman" w:hAnsi="Times New Roman" w:cs="Times New Roman"/>
          <w:sz w:val="28"/>
          <w:szCs w:val="28"/>
          <w:lang w:val="uk-UA"/>
        </w:rPr>
      </w:pPr>
      <w:r w:rsidRPr="000525EB">
        <w:rPr>
          <w:rFonts w:ascii="Times New Roman" w:hAnsi="Times New Roman" w:cs="Times New Roman"/>
          <w:sz w:val="28"/>
          <w:szCs w:val="28"/>
          <w:lang w:val="uk-UA"/>
        </w:rPr>
        <w:t>Імітувати полоскання зубів, при цьому губи не повинні випинатися.</w:t>
      </w:r>
    </w:p>
    <w:p w:rsidR="00CE5764" w:rsidRPr="000525EB" w:rsidRDefault="00CE5764" w:rsidP="00CE5764">
      <w:pPr>
        <w:spacing w:line="360" w:lineRule="auto"/>
        <w:jc w:val="both"/>
        <w:rPr>
          <w:rFonts w:ascii="Times New Roman" w:hAnsi="Times New Roman" w:cs="Times New Roman"/>
          <w:sz w:val="28"/>
          <w:szCs w:val="28"/>
          <w:lang w:val="uk-UA"/>
        </w:rPr>
      </w:pPr>
    </w:p>
    <w:p w:rsidR="00CE5764" w:rsidRPr="000525EB" w:rsidRDefault="00CE5764" w:rsidP="00CE5764">
      <w:pPr>
        <w:spacing w:line="360" w:lineRule="auto"/>
        <w:jc w:val="both"/>
        <w:rPr>
          <w:rFonts w:ascii="Times New Roman" w:hAnsi="Times New Roman" w:cs="Times New Roman"/>
          <w:i/>
          <w:sz w:val="28"/>
          <w:szCs w:val="28"/>
          <w:lang w:val="uk-UA"/>
        </w:rPr>
      </w:pPr>
      <w:r w:rsidRPr="000525EB">
        <w:rPr>
          <w:rFonts w:ascii="Times New Roman" w:hAnsi="Times New Roman" w:cs="Times New Roman"/>
          <w:i/>
          <w:sz w:val="28"/>
          <w:szCs w:val="28"/>
          <w:lang w:val="uk-UA"/>
        </w:rPr>
        <w:t>Артикуляційна вправа «Повітряна кулька»</w:t>
      </w:r>
    </w:p>
    <w:p w:rsidR="00CE5764" w:rsidRPr="000525EB" w:rsidRDefault="00CE5764" w:rsidP="00CE5764">
      <w:pPr>
        <w:spacing w:line="360" w:lineRule="auto"/>
        <w:jc w:val="both"/>
        <w:rPr>
          <w:rFonts w:ascii="Times New Roman" w:hAnsi="Times New Roman" w:cs="Times New Roman"/>
          <w:sz w:val="28"/>
          <w:szCs w:val="28"/>
          <w:lang w:val="uk-UA"/>
        </w:rPr>
      </w:pPr>
      <w:r w:rsidRPr="000525EB">
        <w:rPr>
          <w:rFonts w:ascii="Times New Roman" w:hAnsi="Times New Roman" w:cs="Times New Roman"/>
          <w:sz w:val="28"/>
          <w:szCs w:val="28"/>
          <w:lang w:val="uk-UA"/>
        </w:rPr>
        <w:t xml:space="preserve">«Надути» повітрям щоки, потім втягнути їх між щелепами. </w:t>
      </w:r>
    </w:p>
    <w:p w:rsidR="00CE5764" w:rsidRPr="000525EB" w:rsidRDefault="00CE5764" w:rsidP="00CE5764">
      <w:pPr>
        <w:spacing w:line="360" w:lineRule="auto"/>
        <w:jc w:val="both"/>
        <w:rPr>
          <w:rFonts w:ascii="Times New Roman" w:hAnsi="Times New Roman" w:cs="Times New Roman"/>
          <w:sz w:val="28"/>
          <w:szCs w:val="28"/>
          <w:lang w:val="uk-UA"/>
        </w:rPr>
      </w:pPr>
    </w:p>
    <w:p w:rsidR="00CE5764" w:rsidRPr="000525EB" w:rsidRDefault="00CE5764" w:rsidP="00CE5764">
      <w:pPr>
        <w:spacing w:line="360" w:lineRule="auto"/>
        <w:jc w:val="both"/>
        <w:rPr>
          <w:rFonts w:ascii="Times New Roman" w:hAnsi="Times New Roman" w:cs="Times New Roman"/>
          <w:b/>
          <w:sz w:val="28"/>
          <w:szCs w:val="28"/>
          <w:lang w:val="uk-UA"/>
        </w:rPr>
      </w:pPr>
      <w:r w:rsidRPr="000525EB">
        <w:rPr>
          <w:rFonts w:ascii="Times New Roman" w:hAnsi="Times New Roman" w:cs="Times New Roman"/>
          <w:b/>
          <w:sz w:val="28"/>
          <w:szCs w:val="28"/>
          <w:lang w:val="uk-UA"/>
        </w:rPr>
        <w:t>Логопедичні ігри для ознайомлення з органами артикуляційного апарату</w:t>
      </w:r>
    </w:p>
    <w:p w:rsidR="00CE5764" w:rsidRPr="000525EB" w:rsidRDefault="00CE5764" w:rsidP="00CE5764">
      <w:pPr>
        <w:spacing w:line="360" w:lineRule="auto"/>
        <w:jc w:val="both"/>
        <w:rPr>
          <w:rFonts w:ascii="Times New Roman" w:hAnsi="Times New Roman" w:cs="Times New Roman"/>
          <w:i/>
          <w:sz w:val="28"/>
          <w:szCs w:val="28"/>
          <w:lang w:val="uk-UA"/>
        </w:rPr>
      </w:pPr>
      <w:r w:rsidRPr="000525EB">
        <w:rPr>
          <w:rFonts w:ascii="Times New Roman" w:hAnsi="Times New Roman" w:cs="Times New Roman"/>
          <w:i/>
          <w:sz w:val="28"/>
          <w:szCs w:val="28"/>
          <w:lang w:val="uk-UA"/>
        </w:rPr>
        <w:t>Логопедична гра «У мене є, у тебе є»</w:t>
      </w:r>
    </w:p>
    <w:p w:rsidR="00CE5764" w:rsidRPr="000525EB" w:rsidRDefault="00CE5764" w:rsidP="00CE5764">
      <w:pPr>
        <w:spacing w:line="360" w:lineRule="auto"/>
        <w:jc w:val="both"/>
        <w:rPr>
          <w:rFonts w:ascii="Times New Roman" w:hAnsi="Times New Roman" w:cs="Times New Roman"/>
          <w:sz w:val="28"/>
          <w:szCs w:val="28"/>
          <w:lang w:val="uk-UA"/>
        </w:rPr>
      </w:pPr>
      <w:r w:rsidRPr="000525EB">
        <w:rPr>
          <w:rFonts w:ascii="Times New Roman" w:hAnsi="Times New Roman" w:cs="Times New Roman"/>
          <w:sz w:val="28"/>
          <w:szCs w:val="28"/>
          <w:lang w:val="uk-UA"/>
        </w:rPr>
        <w:t>Дорослий пропонує дитині уважно розглянути в дзеркалі органи артикуляції: «У мене є зуби, - говорить він. - А в тебе?» Дитина показує свої зуби і самостійно контролює виконання завдань за допомогою дзеркала.</w:t>
      </w:r>
    </w:p>
    <w:p w:rsidR="00CE5764" w:rsidRPr="000525EB" w:rsidRDefault="00CE5764" w:rsidP="00CE5764">
      <w:pPr>
        <w:spacing w:line="360" w:lineRule="auto"/>
        <w:jc w:val="both"/>
        <w:rPr>
          <w:rFonts w:ascii="Times New Roman" w:hAnsi="Times New Roman" w:cs="Times New Roman"/>
          <w:sz w:val="28"/>
          <w:szCs w:val="28"/>
          <w:lang w:val="uk-UA"/>
        </w:rPr>
      </w:pPr>
    </w:p>
    <w:p w:rsidR="005F70FA" w:rsidRPr="00345283" w:rsidRDefault="005F70FA" w:rsidP="00345283">
      <w:pPr>
        <w:pStyle w:val="a4"/>
        <w:shd w:val="clear" w:color="auto" w:fill="FFFFFF"/>
        <w:tabs>
          <w:tab w:val="left" w:pos="284"/>
        </w:tabs>
        <w:spacing w:before="0" w:beforeAutospacing="0" w:after="285" w:afterAutospacing="0" w:line="360" w:lineRule="auto"/>
        <w:jc w:val="both"/>
        <w:rPr>
          <w:color w:val="000000"/>
          <w:sz w:val="28"/>
          <w:szCs w:val="28"/>
          <w:lang w:val="uk-UA"/>
        </w:rPr>
      </w:pPr>
    </w:p>
    <w:sectPr w:rsidR="005F70FA" w:rsidRPr="00345283" w:rsidSect="00AF0360">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F75" w:rsidRDefault="00F26F75" w:rsidP="00BE7DC3">
      <w:pPr>
        <w:spacing w:after="0" w:line="240" w:lineRule="auto"/>
      </w:pPr>
      <w:r>
        <w:separator/>
      </w:r>
    </w:p>
  </w:endnote>
  <w:endnote w:type="continuationSeparator" w:id="0">
    <w:p w:rsidR="00F26F75" w:rsidRDefault="00F26F75" w:rsidP="00BE7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F75" w:rsidRDefault="00F26F75" w:rsidP="00BE7DC3">
      <w:pPr>
        <w:spacing w:after="0" w:line="240" w:lineRule="auto"/>
      </w:pPr>
      <w:r>
        <w:separator/>
      </w:r>
    </w:p>
  </w:footnote>
  <w:footnote w:type="continuationSeparator" w:id="0">
    <w:p w:rsidR="00F26F75" w:rsidRDefault="00F26F75" w:rsidP="00BE7D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535742"/>
      <w:docPartObj>
        <w:docPartGallery w:val="Page Numbers (Top of Page)"/>
        <w:docPartUnique/>
      </w:docPartObj>
    </w:sdtPr>
    <w:sdtEndPr/>
    <w:sdtContent>
      <w:p w:rsidR="00BB4670" w:rsidRDefault="00BB4670">
        <w:pPr>
          <w:pStyle w:val="a6"/>
          <w:jc w:val="right"/>
        </w:pPr>
        <w:r>
          <w:fldChar w:fldCharType="begin"/>
        </w:r>
        <w:r>
          <w:instrText>PAGE   \* MERGEFORMAT</w:instrText>
        </w:r>
        <w:r>
          <w:fldChar w:fldCharType="separate"/>
        </w:r>
        <w:r w:rsidR="000339FA">
          <w:rPr>
            <w:noProof/>
          </w:rPr>
          <w:t>21</w:t>
        </w:r>
        <w:r>
          <w:fldChar w:fldCharType="end"/>
        </w:r>
      </w:p>
    </w:sdtContent>
  </w:sdt>
  <w:p w:rsidR="00BB4670" w:rsidRDefault="00BB467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A3825"/>
    <w:multiLevelType w:val="hybridMultilevel"/>
    <w:tmpl w:val="3014E1B0"/>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012D5531"/>
    <w:multiLevelType w:val="hybridMultilevel"/>
    <w:tmpl w:val="271244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E967B8"/>
    <w:multiLevelType w:val="hybridMultilevel"/>
    <w:tmpl w:val="7102D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767099"/>
    <w:multiLevelType w:val="hybridMultilevel"/>
    <w:tmpl w:val="CA0A9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663266"/>
    <w:multiLevelType w:val="multilevel"/>
    <w:tmpl w:val="9E80249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6D790B"/>
    <w:multiLevelType w:val="hybridMultilevel"/>
    <w:tmpl w:val="F498F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001D01"/>
    <w:multiLevelType w:val="hybridMultilevel"/>
    <w:tmpl w:val="6EBC9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754955"/>
    <w:multiLevelType w:val="multilevel"/>
    <w:tmpl w:val="F24E4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E36CDF"/>
    <w:multiLevelType w:val="hybridMultilevel"/>
    <w:tmpl w:val="55787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F6653F"/>
    <w:multiLevelType w:val="multilevel"/>
    <w:tmpl w:val="EB3E5632"/>
    <w:lvl w:ilvl="0">
      <w:start w:val="1"/>
      <w:numFmt w:val="decimal"/>
      <w:lvlText w:val="%1."/>
      <w:lvlJc w:val="left"/>
      <w:pPr>
        <w:ind w:left="450" w:hanging="450"/>
      </w:pPr>
      <w:rPr>
        <w:rFonts w:hint="default"/>
        <w:b w:val="0"/>
      </w:rPr>
    </w:lvl>
    <w:lvl w:ilvl="1">
      <w:start w:val="1"/>
      <w:numFmt w:val="decimal"/>
      <w:lvlText w:val="%1.%2."/>
      <w:lvlJc w:val="left"/>
      <w:pPr>
        <w:ind w:left="1428" w:hanging="72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6048" w:hanging="180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824" w:hanging="2160"/>
      </w:pPr>
      <w:rPr>
        <w:rFonts w:hint="default"/>
        <w:b w:val="0"/>
      </w:rPr>
    </w:lvl>
  </w:abstractNum>
  <w:abstractNum w:abstractNumId="10" w15:restartNumberingAfterBreak="0">
    <w:nsid w:val="61B80EF2"/>
    <w:multiLevelType w:val="hybridMultilevel"/>
    <w:tmpl w:val="11FE869E"/>
    <w:lvl w:ilvl="0" w:tplc="7F401E16">
      <w:numFmt w:val="bullet"/>
      <w:lvlText w:val="-"/>
      <w:lvlJc w:val="left"/>
      <w:pPr>
        <w:ind w:left="1080" w:hanging="360"/>
      </w:pPr>
      <w:rPr>
        <w:rFonts w:ascii="Helvetica" w:eastAsia="Times New Roman" w:hAnsi="Helvetica"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62F21EB8"/>
    <w:multiLevelType w:val="hybridMultilevel"/>
    <w:tmpl w:val="7D2EBE34"/>
    <w:lvl w:ilvl="0" w:tplc="63763A9A">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545E8F"/>
    <w:multiLevelType w:val="multilevel"/>
    <w:tmpl w:val="601ED888"/>
    <w:lvl w:ilvl="0">
      <w:start w:val="1"/>
      <w:numFmt w:val="decimal"/>
      <w:lvlText w:val="%1."/>
      <w:lvlJc w:val="left"/>
      <w:pPr>
        <w:ind w:left="720" w:hanging="360"/>
      </w:pPr>
      <w:rPr>
        <w:rFonts w:hint="default"/>
      </w:rPr>
    </w:lvl>
    <w:lvl w:ilvl="1">
      <w:start w:val="2"/>
      <w:numFmt w:val="decimal"/>
      <w:isLgl/>
      <w:lvlText w:val="%1.%2"/>
      <w:lvlJc w:val="left"/>
      <w:pPr>
        <w:ind w:left="1301" w:hanging="45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3" w15:restartNumberingAfterBreak="0">
    <w:nsid w:val="6E404A45"/>
    <w:multiLevelType w:val="hybridMultilevel"/>
    <w:tmpl w:val="26B08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9300BA"/>
    <w:multiLevelType w:val="hybridMultilevel"/>
    <w:tmpl w:val="81421E04"/>
    <w:lvl w:ilvl="0" w:tplc="7F401E16">
      <w:numFmt w:val="bullet"/>
      <w:lvlText w:val="-"/>
      <w:lvlJc w:val="left"/>
      <w:pPr>
        <w:ind w:left="720" w:hanging="360"/>
      </w:pPr>
      <w:rPr>
        <w:rFonts w:ascii="Helvetica" w:eastAsia="Times New Roman" w:hAnsi="Helvetic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6"/>
  </w:num>
  <w:num w:numId="5">
    <w:abstractNumId w:val="5"/>
  </w:num>
  <w:num w:numId="6">
    <w:abstractNumId w:val="14"/>
  </w:num>
  <w:num w:numId="7">
    <w:abstractNumId w:val="10"/>
  </w:num>
  <w:num w:numId="8">
    <w:abstractNumId w:val="1"/>
  </w:num>
  <w:num w:numId="9">
    <w:abstractNumId w:val="8"/>
  </w:num>
  <w:num w:numId="10">
    <w:abstractNumId w:val="0"/>
  </w:num>
  <w:num w:numId="11">
    <w:abstractNumId w:val="3"/>
  </w:num>
  <w:num w:numId="12">
    <w:abstractNumId w:val="13"/>
  </w:num>
  <w:num w:numId="13">
    <w:abstractNumId w:val="2"/>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115"/>
    <w:rsid w:val="000339FA"/>
    <w:rsid w:val="0005055B"/>
    <w:rsid w:val="000E5469"/>
    <w:rsid w:val="000F03AA"/>
    <w:rsid w:val="001B25E9"/>
    <w:rsid w:val="001D5C83"/>
    <w:rsid w:val="001F5F4D"/>
    <w:rsid w:val="001F754D"/>
    <w:rsid w:val="00235810"/>
    <w:rsid w:val="00271A66"/>
    <w:rsid w:val="00276E48"/>
    <w:rsid w:val="00312A09"/>
    <w:rsid w:val="00345283"/>
    <w:rsid w:val="00365418"/>
    <w:rsid w:val="00377336"/>
    <w:rsid w:val="003C5EF7"/>
    <w:rsid w:val="003E4333"/>
    <w:rsid w:val="004056F5"/>
    <w:rsid w:val="00413DA2"/>
    <w:rsid w:val="00440AAF"/>
    <w:rsid w:val="00460285"/>
    <w:rsid w:val="004847DB"/>
    <w:rsid w:val="00492D6A"/>
    <w:rsid w:val="004F5127"/>
    <w:rsid w:val="00535281"/>
    <w:rsid w:val="00541297"/>
    <w:rsid w:val="005A4198"/>
    <w:rsid w:val="005C1944"/>
    <w:rsid w:val="005F70FA"/>
    <w:rsid w:val="00643538"/>
    <w:rsid w:val="00687754"/>
    <w:rsid w:val="00753EB5"/>
    <w:rsid w:val="007B3FC7"/>
    <w:rsid w:val="00802490"/>
    <w:rsid w:val="0081773F"/>
    <w:rsid w:val="00832FC9"/>
    <w:rsid w:val="00852F25"/>
    <w:rsid w:val="008B17E9"/>
    <w:rsid w:val="008B4E8B"/>
    <w:rsid w:val="008D1461"/>
    <w:rsid w:val="009709D8"/>
    <w:rsid w:val="009C4853"/>
    <w:rsid w:val="009C4E01"/>
    <w:rsid w:val="009D1A3E"/>
    <w:rsid w:val="009E0602"/>
    <w:rsid w:val="00A00CD6"/>
    <w:rsid w:val="00A617F5"/>
    <w:rsid w:val="00A7222D"/>
    <w:rsid w:val="00A87A64"/>
    <w:rsid w:val="00AF0360"/>
    <w:rsid w:val="00AF65D9"/>
    <w:rsid w:val="00B469E8"/>
    <w:rsid w:val="00B569B8"/>
    <w:rsid w:val="00B80BFF"/>
    <w:rsid w:val="00B91464"/>
    <w:rsid w:val="00BB4670"/>
    <w:rsid w:val="00BE7DC3"/>
    <w:rsid w:val="00BF78C1"/>
    <w:rsid w:val="00C03F1B"/>
    <w:rsid w:val="00C3147D"/>
    <w:rsid w:val="00C40542"/>
    <w:rsid w:val="00C72ED1"/>
    <w:rsid w:val="00CE5764"/>
    <w:rsid w:val="00DF3078"/>
    <w:rsid w:val="00E53044"/>
    <w:rsid w:val="00E54E13"/>
    <w:rsid w:val="00E72100"/>
    <w:rsid w:val="00E77CD5"/>
    <w:rsid w:val="00E84DA7"/>
    <w:rsid w:val="00ED7115"/>
    <w:rsid w:val="00F25BC3"/>
    <w:rsid w:val="00F26F75"/>
    <w:rsid w:val="00F35963"/>
    <w:rsid w:val="00F532FB"/>
    <w:rsid w:val="00F552E6"/>
    <w:rsid w:val="00FB3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BC27C-2B98-4C0F-A54F-9DA8D564C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48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4853"/>
    <w:pPr>
      <w:ind w:left="720"/>
      <w:contextualSpacing/>
    </w:pPr>
  </w:style>
  <w:style w:type="paragraph" w:styleId="a4">
    <w:name w:val="Normal (Web)"/>
    <w:basedOn w:val="a"/>
    <w:uiPriority w:val="99"/>
    <w:unhideWhenUsed/>
    <w:rsid w:val="004602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E54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E7D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7DC3"/>
  </w:style>
  <w:style w:type="paragraph" w:styleId="a8">
    <w:name w:val="footer"/>
    <w:basedOn w:val="a"/>
    <w:link w:val="a9"/>
    <w:uiPriority w:val="99"/>
    <w:unhideWhenUsed/>
    <w:rsid w:val="00BE7D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7DC3"/>
  </w:style>
  <w:style w:type="character" w:customStyle="1" w:styleId="notranslate">
    <w:name w:val="notranslate"/>
    <w:basedOn w:val="a0"/>
    <w:rsid w:val="00BB4670"/>
  </w:style>
  <w:style w:type="paragraph" w:styleId="aa">
    <w:name w:val="Balloon Text"/>
    <w:basedOn w:val="a"/>
    <w:link w:val="ab"/>
    <w:uiPriority w:val="99"/>
    <w:semiHidden/>
    <w:unhideWhenUsed/>
    <w:rsid w:val="000339F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339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47551">
      <w:bodyDiv w:val="1"/>
      <w:marLeft w:val="0"/>
      <w:marRight w:val="0"/>
      <w:marTop w:val="0"/>
      <w:marBottom w:val="0"/>
      <w:divBdr>
        <w:top w:val="none" w:sz="0" w:space="0" w:color="auto"/>
        <w:left w:val="none" w:sz="0" w:space="0" w:color="auto"/>
        <w:bottom w:val="none" w:sz="0" w:space="0" w:color="auto"/>
        <w:right w:val="none" w:sz="0" w:space="0" w:color="auto"/>
      </w:divBdr>
    </w:div>
    <w:div w:id="140081500">
      <w:bodyDiv w:val="1"/>
      <w:marLeft w:val="0"/>
      <w:marRight w:val="0"/>
      <w:marTop w:val="0"/>
      <w:marBottom w:val="0"/>
      <w:divBdr>
        <w:top w:val="none" w:sz="0" w:space="0" w:color="auto"/>
        <w:left w:val="none" w:sz="0" w:space="0" w:color="auto"/>
        <w:bottom w:val="none" w:sz="0" w:space="0" w:color="auto"/>
        <w:right w:val="none" w:sz="0" w:space="0" w:color="auto"/>
      </w:divBdr>
    </w:div>
    <w:div w:id="302736765">
      <w:bodyDiv w:val="1"/>
      <w:marLeft w:val="0"/>
      <w:marRight w:val="0"/>
      <w:marTop w:val="0"/>
      <w:marBottom w:val="0"/>
      <w:divBdr>
        <w:top w:val="none" w:sz="0" w:space="0" w:color="auto"/>
        <w:left w:val="none" w:sz="0" w:space="0" w:color="auto"/>
        <w:bottom w:val="none" w:sz="0" w:space="0" w:color="auto"/>
        <w:right w:val="none" w:sz="0" w:space="0" w:color="auto"/>
      </w:divBdr>
    </w:div>
    <w:div w:id="309866605">
      <w:bodyDiv w:val="1"/>
      <w:marLeft w:val="0"/>
      <w:marRight w:val="0"/>
      <w:marTop w:val="0"/>
      <w:marBottom w:val="0"/>
      <w:divBdr>
        <w:top w:val="none" w:sz="0" w:space="0" w:color="auto"/>
        <w:left w:val="none" w:sz="0" w:space="0" w:color="auto"/>
        <w:bottom w:val="none" w:sz="0" w:space="0" w:color="auto"/>
        <w:right w:val="none" w:sz="0" w:space="0" w:color="auto"/>
      </w:divBdr>
    </w:div>
    <w:div w:id="461457383">
      <w:bodyDiv w:val="1"/>
      <w:marLeft w:val="0"/>
      <w:marRight w:val="0"/>
      <w:marTop w:val="0"/>
      <w:marBottom w:val="0"/>
      <w:divBdr>
        <w:top w:val="none" w:sz="0" w:space="0" w:color="auto"/>
        <w:left w:val="none" w:sz="0" w:space="0" w:color="auto"/>
        <w:bottom w:val="none" w:sz="0" w:space="0" w:color="auto"/>
        <w:right w:val="none" w:sz="0" w:space="0" w:color="auto"/>
      </w:divBdr>
    </w:div>
    <w:div w:id="624117867">
      <w:bodyDiv w:val="1"/>
      <w:marLeft w:val="0"/>
      <w:marRight w:val="0"/>
      <w:marTop w:val="0"/>
      <w:marBottom w:val="0"/>
      <w:divBdr>
        <w:top w:val="none" w:sz="0" w:space="0" w:color="auto"/>
        <w:left w:val="none" w:sz="0" w:space="0" w:color="auto"/>
        <w:bottom w:val="none" w:sz="0" w:space="0" w:color="auto"/>
        <w:right w:val="none" w:sz="0" w:space="0" w:color="auto"/>
      </w:divBdr>
    </w:div>
    <w:div w:id="826284847">
      <w:bodyDiv w:val="1"/>
      <w:marLeft w:val="0"/>
      <w:marRight w:val="0"/>
      <w:marTop w:val="0"/>
      <w:marBottom w:val="0"/>
      <w:divBdr>
        <w:top w:val="none" w:sz="0" w:space="0" w:color="auto"/>
        <w:left w:val="none" w:sz="0" w:space="0" w:color="auto"/>
        <w:bottom w:val="none" w:sz="0" w:space="0" w:color="auto"/>
        <w:right w:val="none" w:sz="0" w:space="0" w:color="auto"/>
      </w:divBdr>
    </w:div>
    <w:div w:id="989747605">
      <w:bodyDiv w:val="1"/>
      <w:marLeft w:val="0"/>
      <w:marRight w:val="0"/>
      <w:marTop w:val="0"/>
      <w:marBottom w:val="0"/>
      <w:divBdr>
        <w:top w:val="none" w:sz="0" w:space="0" w:color="auto"/>
        <w:left w:val="none" w:sz="0" w:space="0" w:color="auto"/>
        <w:bottom w:val="none" w:sz="0" w:space="0" w:color="auto"/>
        <w:right w:val="none" w:sz="0" w:space="0" w:color="auto"/>
      </w:divBdr>
    </w:div>
    <w:div w:id="1187793556">
      <w:bodyDiv w:val="1"/>
      <w:marLeft w:val="0"/>
      <w:marRight w:val="0"/>
      <w:marTop w:val="0"/>
      <w:marBottom w:val="0"/>
      <w:divBdr>
        <w:top w:val="none" w:sz="0" w:space="0" w:color="auto"/>
        <w:left w:val="none" w:sz="0" w:space="0" w:color="auto"/>
        <w:bottom w:val="none" w:sz="0" w:space="0" w:color="auto"/>
        <w:right w:val="none" w:sz="0" w:space="0" w:color="auto"/>
      </w:divBdr>
    </w:div>
    <w:div w:id="1253775986">
      <w:bodyDiv w:val="1"/>
      <w:marLeft w:val="0"/>
      <w:marRight w:val="0"/>
      <w:marTop w:val="0"/>
      <w:marBottom w:val="0"/>
      <w:divBdr>
        <w:top w:val="none" w:sz="0" w:space="0" w:color="auto"/>
        <w:left w:val="none" w:sz="0" w:space="0" w:color="auto"/>
        <w:bottom w:val="none" w:sz="0" w:space="0" w:color="auto"/>
        <w:right w:val="none" w:sz="0" w:space="0" w:color="auto"/>
      </w:divBdr>
    </w:div>
    <w:div w:id="1323967087">
      <w:bodyDiv w:val="1"/>
      <w:marLeft w:val="0"/>
      <w:marRight w:val="0"/>
      <w:marTop w:val="0"/>
      <w:marBottom w:val="0"/>
      <w:divBdr>
        <w:top w:val="none" w:sz="0" w:space="0" w:color="auto"/>
        <w:left w:val="none" w:sz="0" w:space="0" w:color="auto"/>
        <w:bottom w:val="none" w:sz="0" w:space="0" w:color="auto"/>
        <w:right w:val="none" w:sz="0" w:space="0" w:color="auto"/>
      </w:divBdr>
      <w:divsChild>
        <w:div w:id="58553856">
          <w:marLeft w:val="-142"/>
          <w:marRight w:val="0"/>
          <w:marTop w:val="0"/>
          <w:marBottom w:val="0"/>
          <w:divBdr>
            <w:top w:val="none" w:sz="0" w:space="0" w:color="auto"/>
            <w:left w:val="none" w:sz="0" w:space="0" w:color="auto"/>
            <w:bottom w:val="none" w:sz="0" w:space="0" w:color="auto"/>
            <w:right w:val="none" w:sz="0" w:space="0" w:color="auto"/>
          </w:divBdr>
        </w:div>
        <w:div w:id="2024504711">
          <w:marLeft w:val="-142"/>
          <w:marRight w:val="0"/>
          <w:marTop w:val="0"/>
          <w:marBottom w:val="0"/>
          <w:divBdr>
            <w:top w:val="none" w:sz="0" w:space="0" w:color="auto"/>
            <w:left w:val="none" w:sz="0" w:space="0" w:color="auto"/>
            <w:bottom w:val="none" w:sz="0" w:space="0" w:color="auto"/>
            <w:right w:val="none" w:sz="0" w:space="0" w:color="auto"/>
          </w:divBdr>
        </w:div>
        <w:div w:id="1689403473">
          <w:marLeft w:val="-142"/>
          <w:marRight w:val="0"/>
          <w:marTop w:val="0"/>
          <w:marBottom w:val="0"/>
          <w:divBdr>
            <w:top w:val="none" w:sz="0" w:space="0" w:color="auto"/>
            <w:left w:val="none" w:sz="0" w:space="0" w:color="auto"/>
            <w:bottom w:val="none" w:sz="0" w:space="0" w:color="auto"/>
            <w:right w:val="none" w:sz="0" w:space="0" w:color="auto"/>
          </w:divBdr>
        </w:div>
        <w:div w:id="2144695606">
          <w:marLeft w:val="-142"/>
          <w:marRight w:val="0"/>
          <w:marTop w:val="0"/>
          <w:marBottom w:val="0"/>
          <w:divBdr>
            <w:top w:val="none" w:sz="0" w:space="0" w:color="auto"/>
            <w:left w:val="none" w:sz="0" w:space="0" w:color="auto"/>
            <w:bottom w:val="none" w:sz="0" w:space="0" w:color="auto"/>
            <w:right w:val="none" w:sz="0" w:space="0" w:color="auto"/>
          </w:divBdr>
        </w:div>
        <w:div w:id="1451127775">
          <w:marLeft w:val="-142"/>
          <w:marRight w:val="0"/>
          <w:marTop w:val="0"/>
          <w:marBottom w:val="0"/>
          <w:divBdr>
            <w:top w:val="none" w:sz="0" w:space="0" w:color="auto"/>
            <w:left w:val="none" w:sz="0" w:space="0" w:color="auto"/>
            <w:bottom w:val="none" w:sz="0" w:space="0" w:color="auto"/>
            <w:right w:val="none" w:sz="0" w:space="0" w:color="auto"/>
          </w:divBdr>
        </w:div>
      </w:divsChild>
    </w:div>
    <w:div w:id="1796290336">
      <w:bodyDiv w:val="1"/>
      <w:marLeft w:val="0"/>
      <w:marRight w:val="0"/>
      <w:marTop w:val="0"/>
      <w:marBottom w:val="0"/>
      <w:divBdr>
        <w:top w:val="none" w:sz="0" w:space="0" w:color="auto"/>
        <w:left w:val="none" w:sz="0" w:space="0" w:color="auto"/>
        <w:bottom w:val="none" w:sz="0" w:space="0" w:color="auto"/>
        <w:right w:val="none" w:sz="0" w:space="0" w:color="auto"/>
      </w:divBdr>
    </w:div>
    <w:div w:id="1836408680">
      <w:bodyDiv w:val="1"/>
      <w:marLeft w:val="0"/>
      <w:marRight w:val="0"/>
      <w:marTop w:val="0"/>
      <w:marBottom w:val="0"/>
      <w:divBdr>
        <w:top w:val="none" w:sz="0" w:space="0" w:color="auto"/>
        <w:left w:val="none" w:sz="0" w:space="0" w:color="auto"/>
        <w:bottom w:val="none" w:sz="0" w:space="0" w:color="auto"/>
        <w:right w:val="none" w:sz="0" w:space="0" w:color="auto"/>
      </w:divBdr>
      <w:divsChild>
        <w:div w:id="1784612921">
          <w:marLeft w:val="-142"/>
          <w:marRight w:val="0"/>
          <w:marTop w:val="0"/>
          <w:marBottom w:val="0"/>
          <w:divBdr>
            <w:top w:val="none" w:sz="0" w:space="0" w:color="auto"/>
            <w:left w:val="none" w:sz="0" w:space="0" w:color="auto"/>
            <w:bottom w:val="none" w:sz="0" w:space="0" w:color="auto"/>
            <w:right w:val="none" w:sz="0" w:space="0" w:color="auto"/>
          </w:divBdr>
        </w:div>
        <w:div w:id="157425610">
          <w:marLeft w:val="-142"/>
          <w:marRight w:val="0"/>
          <w:marTop w:val="0"/>
          <w:marBottom w:val="0"/>
          <w:divBdr>
            <w:top w:val="none" w:sz="0" w:space="0" w:color="auto"/>
            <w:left w:val="none" w:sz="0" w:space="0" w:color="auto"/>
            <w:bottom w:val="none" w:sz="0" w:space="0" w:color="auto"/>
            <w:right w:val="none" w:sz="0" w:space="0" w:color="auto"/>
          </w:divBdr>
        </w:div>
        <w:div w:id="434635005">
          <w:marLeft w:val="-142"/>
          <w:marRight w:val="0"/>
          <w:marTop w:val="0"/>
          <w:marBottom w:val="0"/>
          <w:divBdr>
            <w:top w:val="none" w:sz="0" w:space="0" w:color="auto"/>
            <w:left w:val="none" w:sz="0" w:space="0" w:color="auto"/>
            <w:bottom w:val="none" w:sz="0" w:space="0" w:color="auto"/>
            <w:right w:val="none" w:sz="0" w:space="0" w:color="auto"/>
          </w:divBdr>
        </w:div>
        <w:div w:id="1745486315">
          <w:marLeft w:val="-142"/>
          <w:marRight w:val="0"/>
          <w:marTop w:val="0"/>
          <w:marBottom w:val="0"/>
          <w:divBdr>
            <w:top w:val="none" w:sz="0" w:space="0" w:color="auto"/>
            <w:left w:val="none" w:sz="0" w:space="0" w:color="auto"/>
            <w:bottom w:val="none" w:sz="0" w:space="0" w:color="auto"/>
            <w:right w:val="none" w:sz="0" w:space="0" w:color="auto"/>
          </w:divBdr>
        </w:div>
        <w:div w:id="619845435">
          <w:marLeft w:val="-142"/>
          <w:marRight w:val="0"/>
          <w:marTop w:val="0"/>
          <w:marBottom w:val="0"/>
          <w:divBdr>
            <w:top w:val="none" w:sz="0" w:space="0" w:color="auto"/>
            <w:left w:val="none" w:sz="0" w:space="0" w:color="auto"/>
            <w:bottom w:val="none" w:sz="0" w:space="0" w:color="auto"/>
            <w:right w:val="none" w:sz="0" w:space="0" w:color="auto"/>
          </w:divBdr>
        </w:div>
        <w:div w:id="1284337523">
          <w:marLeft w:val="-142"/>
          <w:marRight w:val="0"/>
          <w:marTop w:val="0"/>
          <w:marBottom w:val="0"/>
          <w:divBdr>
            <w:top w:val="none" w:sz="0" w:space="0" w:color="auto"/>
            <w:left w:val="none" w:sz="0" w:space="0" w:color="auto"/>
            <w:bottom w:val="none" w:sz="0" w:space="0" w:color="auto"/>
            <w:right w:val="none" w:sz="0" w:space="0" w:color="auto"/>
          </w:divBdr>
        </w:div>
        <w:div w:id="916087643">
          <w:marLeft w:val="-142"/>
          <w:marRight w:val="0"/>
          <w:marTop w:val="0"/>
          <w:marBottom w:val="0"/>
          <w:divBdr>
            <w:top w:val="none" w:sz="0" w:space="0" w:color="auto"/>
            <w:left w:val="none" w:sz="0" w:space="0" w:color="auto"/>
            <w:bottom w:val="none" w:sz="0" w:space="0" w:color="auto"/>
            <w:right w:val="none" w:sz="0" w:space="0" w:color="auto"/>
          </w:divBdr>
        </w:div>
        <w:div w:id="1278684583">
          <w:marLeft w:val="-142"/>
          <w:marRight w:val="0"/>
          <w:marTop w:val="0"/>
          <w:marBottom w:val="0"/>
          <w:divBdr>
            <w:top w:val="none" w:sz="0" w:space="0" w:color="auto"/>
            <w:left w:val="none" w:sz="0" w:space="0" w:color="auto"/>
            <w:bottom w:val="none" w:sz="0" w:space="0" w:color="auto"/>
            <w:right w:val="none" w:sz="0" w:space="0" w:color="auto"/>
          </w:divBdr>
        </w:div>
        <w:div w:id="2012564912">
          <w:marLeft w:val="-142"/>
          <w:marRight w:val="0"/>
          <w:marTop w:val="0"/>
          <w:marBottom w:val="0"/>
          <w:divBdr>
            <w:top w:val="none" w:sz="0" w:space="0" w:color="auto"/>
            <w:left w:val="none" w:sz="0" w:space="0" w:color="auto"/>
            <w:bottom w:val="none" w:sz="0" w:space="0" w:color="auto"/>
            <w:right w:val="none" w:sz="0" w:space="0" w:color="auto"/>
          </w:divBdr>
        </w:div>
        <w:div w:id="1854955619">
          <w:marLeft w:val="-142"/>
          <w:marRight w:val="0"/>
          <w:marTop w:val="0"/>
          <w:marBottom w:val="0"/>
          <w:divBdr>
            <w:top w:val="none" w:sz="0" w:space="0" w:color="auto"/>
            <w:left w:val="none" w:sz="0" w:space="0" w:color="auto"/>
            <w:bottom w:val="none" w:sz="0" w:space="0" w:color="auto"/>
            <w:right w:val="none" w:sz="0" w:space="0" w:color="auto"/>
          </w:divBdr>
        </w:div>
        <w:div w:id="1272204398">
          <w:marLeft w:val="-142"/>
          <w:marRight w:val="0"/>
          <w:marTop w:val="0"/>
          <w:marBottom w:val="0"/>
          <w:divBdr>
            <w:top w:val="none" w:sz="0" w:space="0" w:color="auto"/>
            <w:left w:val="none" w:sz="0" w:space="0" w:color="auto"/>
            <w:bottom w:val="none" w:sz="0" w:space="0" w:color="auto"/>
            <w:right w:val="none" w:sz="0" w:space="0" w:color="auto"/>
          </w:divBdr>
        </w:div>
        <w:div w:id="658730603">
          <w:marLeft w:val="-142"/>
          <w:marRight w:val="0"/>
          <w:marTop w:val="0"/>
          <w:marBottom w:val="0"/>
          <w:divBdr>
            <w:top w:val="none" w:sz="0" w:space="0" w:color="auto"/>
            <w:left w:val="none" w:sz="0" w:space="0" w:color="auto"/>
            <w:bottom w:val="none" w:sz="0" w:space="0" w:color="auto"/>
            <w:right w:val="none" w:sz="0" w:space="0" w:color="auto"/>
          </w:divBdr>
        </w:div>
        <w:div w:id="953440637">
          <w:marLeft w:val="-142"/>
          <w:marRight w:val="0"/>
          <w:marTop w:val="0"/>
          <w:marBottom w:val="0"/>
          <w:divBdr>
            <w:top w:val="none" w:sz="0" w:space="0" w:color="auto"/>
            <w:left w:val="none" w:sz="0" w:space="0" w:color="auto"/>
            <w:bottom w:val="none" w:sz="0" w:space="0" w:color="auto"/>
            <w:right w:val="none" w:sz="0" w:space="0" w:color="auto"/>
          </w:divBdr>
        </w:div>
        <w:div w:id="1073087652">
          <w:marLeft w:val="-142"/>
          <w:marRight w:val="0"/>
          <w:marTop w:val="0"/>
          <w:marBottom w:val="0"/>
          <w:divBdr>
            <w:top w:val="none" w:sz="0" w:space="0" w:color="auto"/>
            <w:left w:val="none" w:sz="0" w:space="0" w:color="auto"/>
            <w:bottom w:val="none" w:sz="0" w:space="0" w:color="auto"/>
            <w:right w:val="none" w:sz="0" w:space="0" w:color="auto"/>
          </w:divBdr>
        </w:div>
        <w:div w:id="168957812">
          <w:marLeft w:val="-142"/>
          <w:marRight w:val="0"/>
          <w:marTop w:val="0"/>
          <w:marBottom w:val="0"/>
          <w:divBdr>
            <w:top w:val="none" w:sz="0" w:space="0" w:color="auto"/>
            <w:left w:val="none" w:sz="0" w:space="0" w:color="auto"/>
            <w:bottom w:val="none" w:sz="0" w:space="0" w:color="auto"/>
            <w:right w:val="none" w:sz="0" w:space="0" w:color="auto"/>
          </w:divBdr>
        </w:div>
        <w:div w:id="1175149325">
          <w:marLeft w:val="-142"/>
          <w:marRight w:val="0"/>
          <w:marTop w:val="0"/>
          <w:marBottom w:val="0"/>
          <w:divBdr>
            <w:top w:val="none" w:sz="0" w:space="0" w:color="auto"/>
            <w:left w:val="none" w:sz="0" w:space="0" w:color="auto"/>
            <w:bottom w:val="none" w:sz="0" w:space="0" w:color="auto"/>
            <w:right w:val="none" w:sz="0" w:space="0" w:color="auto"/>
          </w:divBdr>
        </w:div>
        <w:div w:id="310452173">
          <w:marLeft w:val="-142"/>
          <w:marRight w:val="0"/>
          <w:marTop w:val="0"/>
          <w:marBottom w:val="0"/>
          <w:divBdr>
            <w:top w:val="none" w:sz="0" w:space="0" w:color="auto"/>
            <w:left w:val="none" w:sz="0" w:space="0" w:color="auto"/>
            <w:bottom w:val="none" w:sz="0" w:space="0" w:color="auto"/>
            <w:right w:val="none" w:sz="0" w:space="0" w:color="auto"/>
          </w:divBdr>
        </w:div>
        <w:div w:id="7871851">
          <w:marLeft w:val="-142"/>
          <w:marRight w:val="0"/>
          <w:marTop w:val="0"/>
          <w:marBottom w:val="0"/>
          <w:divBdr>
            <w:top w:val="none" w:sz="0" w:space="0" w:color="auto"/>
            <w:left w:val="none" w:sz="0" w:space="0" w:color="auto"/>
            <w:bottom w:val="none" w:sz="0" w:space="0" w:color="auto"/>
            <w:right w:val="none" w:sz="0" w:space="0" w:color="auto"/>
          </w:divBdr>
        </w:div>
        <w:div w:id="691030685">
          <w:marLeft w:val="-142"/>
          <w:marRight w:val="0"/>
          <w:marTop w:val="0"/>
          <w:marBottom w:val="0"/>
          <w:divBdr>
            <w:top w:val="none" w:sz="0" w:space="0" w:color="auto"/>
            <w:left w:val="none" w:sz="0" w:space="0" w:color="auto"/>
            <w:bottom w:val="none" w:sz="0" w:space="0" w:color="auto"/>
            <w:right w:val="none" w:sz="0" w:space="0" w:color="auto"/>
          </w:divBdr>
        </w:div>
        <w:div w:id="38869790">
          <w:marLeft w:val="-1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goclub.com.ua/zvukovimova/artikulyatsijna-gimnastika/44-artikulyatsijni-vpravi-dlya-gub" TargetMode="Externa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963342325941851E-2"/>
          <c:y val="0.14272685104820879"/>
          <c:w val="0.92784662362887094"/>
          <c:h val="0.78049736916242896"/>
        </c:manualLayout>
      </c:layout>
      <c:bar3DChart>
        <c:barDir val="col"/>
        <c:grouping val="clustered"/>
        <c:varyColors val="0"/>
        <c:ser>
          <c:idx val="0"/>
          <c:order val="0"/>
          <c:tx>
            <c:strRef>
              <c:f>Лист1!$B$1</c:f>
              <c:strCache>
                <c:ptCount val="1"/>
                <c:pt idx="0">
                  <c:v> Високий рівень</c:v>
                </c:pt>
              </c:strCache>
            </c:strRef>
          </c:tx>
          <c:spPr>
            <a:solidFill>
              <a:schemeClr val="accent1"/>
            </a:solidFill>
            <a:ln>
              <a:noFill/>
            </a:ln>
            <a:effectLst/>
            <a:sp3d/>
          </c:spPr>
          <c:invertIfNegative val="0"/>
          <c:cat>
            <c:strRef>
              <c:f>Лист1!$A$2:$A$3</c:f>
              <c:strCache>
                <c:ptCount val="2"/>
                <c:pt idx="0">
                  <c:v>Експериментальна група</c:v>
                </c:pt>
                <c:pt idx="1">
                  <c:v>Контрольна група</c:v>
                </c:pt>
              </c:strCache>
            </c:strRef>
          </c:cat>
          <c:val>
            <c:numRef>
              <c:f>Лист1!$B$2:$B$3</c:f>
              <c:numCache>
                <c:formatCode>General</c:formatCode>
                <c:ptCount val="2"/>
                <c:pt idx="0">
                  <c:v>25</c:v>
                </c:pt>
                <c:pt idx="1">
                  <c:v>12.5</c:v>
                </c:pt>
              </c:numCache>
            </c:numRef>
          </c:val>
        </c:ser>
        <c:ser>
          <c:idx val="1"/>
          <c:order val="1"/>
          <c:tx>
            <c:strRef>
              <c:f>Лист1!$C$1</c:f>
              <c:strCache>
                <c:ptCount val="1"/>
                <c:pt idx="0">
                  <c:v>Достатній рівень</c:v>
                </c:pt>
              </c:strCache>
            </c:strRef>
          </c:tx>
          <c:spPr>
            <a:solidFill>
              <a:schemeClr val="accent2"/>
            </a:solidFill>
            <a:ln>
              <a:noFill/>
            </a:ln>
            <a:effectLst/>
            <a:sp3d/>
          </c:spPr>
          <c:invertIfNegative val="0"/>
          <c:cat>
            <c:strRef>
              <c:f>Лист1!$A$2:$A$3</c:f>
              <c:strCache>
                <c:ptCount val="2"/>
                <c:pt idx="0">
                  <c:v>Експериментальна група</c:v>
                </c:pt>
                <c:pt idx="1">
                  <c:v>Контрольна група</c:v>
                </c:pt>
              </c:strCache>
            </c:strRef>
          </c:cat>
          <c:val>
            <c:numRef>
              <c:f>Лист1!$C$2:$C$3</c:f>
              <c:numCache>
                <c:formatCode>General</c:formatCode>
                <c:ptCount val="2"/>
                <c:pt idx="0">
                  <c:v>37.5</c:v>
                </c:pt>
                <c:pt idx="1">
                  <c:v>25</c:v>
                </c:pt>
              </c:numCache>
            </c:numRef>
          </c:val>
        </c:ser>
        <c:ser>
          <c:idx val="2"/>
          <c:order val="2"/>
          <c:tx>
            <c:strRef>
              <c:f>Лист1!$D$1</c:f>
              <c:strCache>
                <c:ptCount val="1"/>
                <c:pt idx="0">
                  <c:v>Середній рівень</c:v>
                </c:pt>
              </c:strCache>
            </c:strRef>
          </c:tx>
          <c:spPr>
            <a:solidFill>
              <a:schemeClr val="accent3"/>
            </a:solidFill>
            <a:ln>
              <a:noFill/>
            </a:ln>
            <a:effectLst/>
            <a:sp3d/>
          </c:spPr>
          <c:invertIfNegative val="0"/>
          <c:cat>
            <c:strRef>
              <c:f>Лист1!$A$2:$A$3</c:f>
              <c:strCache>
                <c:ptCount val="2"/>
                <c:pt idx="0">
                  <c:v>Експериментальна група</c:v>
                </c:pt>
                <c:pt idx="1">
                  <c:v>Контрольна група</c:v>
                </c:pt>
              </c:strCache>
            </c:strRef>
          </c:cat>
          <c:val>
            <c:numRef>
              <c:f>Лист1!$D$2:$D$3</c:f>
              <c:numCache>
                <c:formatCode>General</c:formatCode>
                <c:ptCount val="2"/>
                <c:pt idx="0">
                  <c:v>25</c:v>
                </c:pt>
                <c:pt idx="1">
                  <c:v>37.5</c:v>
                </c:pt>
              </c:numCache>
            </c:numRef>
          </c:val>
        </c:ser>
        <c:ser>
          <c:idx val="3"/>
          <c:order val="3"/>
          <c:tx>
            <c:strRef>
              <c:f>Лист1!$E$1</c:f>
              <c:strCache>
                <c:ptCount val="1"/>
                <c:pt idx="0">
                  <c:v>Низький рівень</c:v>
                </c:pt>
              </c:strCache>
            </c:strRef>
          </c:tx>
          <c:spPr>
            <a:solidFill>
              <a:schemeClr val="accent4"/>
            </a:solidFill>
            <a:ln>
              <a:noFill/>
            </a:ln>
            <a:effectLst/>
            <a:sp3d/>
          </c:spPr>
          <c:invertIfNegative val="0"/>
          <c:cat>
            <c:strRef>
              <c:f>Лист1!$A$2:$A$3</c:f>
              <c:strCache>
                <c:ptCount val="2"/>
                <c:pt idx="0">
                  <c:v>Експериментальна група</c:v>
                </c:pt>
                <c:pt idx="1">
                  <c:v>Контрольна група</c:v>
                </c:pt>
              </c:strCache>
            </c:strRef>
          </c:cat>
          <c:val>
            <c:numRef>
              <c:f>Лист1!$E$2:$E$3</c:f>
              <c:numCache>
                <c:formatCode>General</c:formatCode>
                <c:ptCount val="2"/>
                <c:pt idx="0">
                  <c:v>12.5</c:v>
                </c:pt>
                <c:pt idx="1">
                  <c:v>25</c:v>
                </c:pt>
              </c:numCache>
            </c:numRef>
          </c:val>
        </c:ser>
        <c:dLbls>
          <c:showLegendKey val="0"/>
          <c:showVal val="0"/>
          <c:showCatName val="0"/>
          <c:showSerName val="0"/>
          <c:showPercent val="0"/>
          <c:showBubbleSize val="0"/>
        </c:dLbls>
        <c:gapWidth val="296"/>
        <c:gapDepth val="65"/>
        <c:shape val="box"/>
        <c:axId val="-1816723040"/>
        <c:axId val="-1816720864"/>
        <c:axId val="0"/>
      </c:bar3DChart>
      <c:catAx>
        <c:axId val="-1816723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16720864"/>
        <c:crosses val="autoZero"/>
        <c:auto val="1"/>
        <c:lblAlgn val="ctr"/>
        <c:lblOffset val="100"/>
        <c:noMultiLvlLbl val="0"/>
      </c:catAx>
      <c:valAx>
        <c:axId val="-1816720864"/>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6723040"/>
        <c:crosses val="autoZero"/>
        <c:crossBetween val="between"/>
        <c:majorUnit val="5"/>
      </c:valAx>
      <c:spPr>
        <a:noFill/>
        <a:ln>
          <a:noFill/>
        </a:ln>
        <a:effectLst/>
      </c:spPr>
    </c:plotArea>
    <c:legend>
      <c:legendPos val="b"/>
      <c:layout>
        <c:manualLayout>
          <c:xMode val="edge"/>
          <c:yMode val="edge"/>
          <c:x val="8.3823115860517439E-2"/>
          <c:y val="6.09732241652991E-2"/>
          <c:w val="0.85340910844825923"/>
          <c:h val="6.0987054970134513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TotalTime>
  <Pages>49</Pages>
  <Words>10096</Words>
  <Characters>57548</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27</cp:revision>
  <cp:lastPrinted>2020-12-19T14:44:00Z</cp:lastPrinted>
  <dcterms:created xsi:type="dcterms:W3CDTF">2020-12-07T11:21:00Z</dcterms:created>
  <dcterms:modified xsi:type="dcterms:W3CDTF">2020-12-19T15:01:00Z</dcterms:modified>
</cp:coreProperties>
</file>