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16" w:rsidRDefault="00845C16" w:rsidP="00AB60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5C16" w:rsidRPr="00AB6068" w:rsidRDefault="00845C16" w:rsidP="00810437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6068">
        <w:rPr>
          <w:rFonts w:ascii="Times New Roman" w:hAnsi="Times New Roman"/>
          <w:b/>
          <w:sz w:val="28"/>
          <w:szCs w:val="28"/>
        </w:rPr>
        <w:t xml:space="preserve">МЕТОДЫ ПОЛУЧЕНИЯ И ХИМИЧЕСКИЕ СВОЙСТВА АРОМАТИЧЕСКИХ </w:t>
      </w:r>
      <w:r>
        <w:rPr>
          <w:rFonts w:ascii="Times New Roman" w:hAnsi="Times New Roman"/>
          <w:b/>
          <w:sz w:val="28"/>
          <w:szCs w:val="28"/>
        </w:rPr>
        <w:t>КЕТОНОВ</w:t>
      </w:r>
    </w:p>
    <w:p w:rsidR="00845C16" w:rsidRPr="00AB6068" w:rsidRDefault="00845C16" w:rsidP="00B9088A">
      <w:pPr>
        <w:pStyle w:val="a3"/>
        <w:spacing w:line="360" w:lineRule="auto"/>
        <w:ind w:left="99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1.1  </w:t>
      </w:r>
      <w:r w:rsidRPr="00A8419F">
        <w:rPr>
          <w:rFonts w:ascii="Times New Roman" w:hAnsi="Times New Roman"/>
          <w:b/>
          <w:sz w:val="28"/>
          <w:szCs w:val="28"/>
        </w:rPr>
        <w:t>МЕТОДЫ ПОЛУЧЕНИЯ</w:t>
      </w:r>
    </w:p>
    <w:p w:rsidR="00845C16" w:rsidRPr="00A8419F" w:rsidRDefault="00845C16" w:rsidP="00810437">
      <w:pPr>
        <w:pStyle w:val="a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>
        <w:rPr>
          <w:b/>
          <w:bCs/>
          <w:sz w:val="28"/>
          <w:szCs w:val="28"/>
        </w:rPr>
        <w:t>Кето</w:t>
      </w:r>
      <w:r w:rsidRPr="00A8419F">
        <w:rPr>
          <w:b/>
          <w:bCs/>
          <w:sz w:val="28"/>
          <w:szCs w:val="28"/>
        </w:rPr>
        <w:t>ны</w:t>
      </w:r>
      <w:r w:rsidRPr="00A8419F">
        <w:rPr>
          <w:sz w:val="28"/>
          <w:szCs w:val="28"/>
        </w:rPr>
        <w:t> — органические вещества, в молекулах которых карбонильная группа связана с двумя углеводородными радикалами.</w:t>
      </w:r>
    </w:p>
    <w:p w:rsidR="00845C16" w:rsidRPr="00A8419F" w:rsidRDefault="00845C16" w:rsidP="00810437">
      <w:pPr>
        <w:pStyle w:val="a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8419F">
        <w:rPr>
          <w:sz w:val="28"/>
          <w:szCs w:val="28"/>
        </w:rPr>
        <w:t>Общая формула кетонов: R</w:t>
      </w:r>
      <w:r w:rsidRPr="00A8419F">
        <w:rPr>
          <w:sz w:val="28"/>
          <w:szCs w:val="28"/>
          <w:vertAlign w:val="subscript"/>
        </w:rPr>
        <w:t>1</w:t>
      </w:r>
      <w:r w:rsidRPr="00A8419F">
        <w:rPr>
          <w:sz w:val="28"/>
          <w:szCs w:val="28"/>
        </w:rPr>
        <w:t>-CO-R</w:t>
      </w:r>
      <w:r w:rsidRPr="00A8419F">
        <w:rPr>
          <w:sz w:val="28"/>
          <w:szCs w:val="28"/>
          <w:vertAlign w:val="subscript"/>
        </w:rPr>
        <w:t>2</w:t>
      </w:r>
      <w:r w:rsidRPr="00A8419F">
        <w:rPr>
          <w:sz w:val="28"/>
          <w:szCs w:val="28"/>
        </w:rPr>
        <w:t>.</w:t>
      </w:r>
    </w:p>
    <w:p w:rsidR="00845C16" w:rsidRDefault="00845C16" w:rsidP="008104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 Окисление вторичных спиртов.</w:t>
      </w:r>
    </w:p>
    <w:p w:rsidR="00845C16" w:rsidRPr="008E19CB" w:rsidRDefault="00845C16" w:rsidP="00810437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</w:t>
      </w:r>
      <w:r>
        <w:object w:dxaOrig="3120" w:dyaOrig="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48pt" o:ole="">
            <v:imagedata r:id="rId8" o:title=""/>
          </v:shape>
          <o:OLEObject Type="Embed" ProgID="ACD.ChemSketch.20" ShapeID="_x0000_i1025" DrawAspect="Content" ObjectID="_1695326586" r:id="rId9"/>
        </w:object>
      </w:r>
    </w:p>
    <w:p w:rsidR="00845C16" w:rsidRDefault="00845C16" w:rsidP="008104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0D0D">
        <w:rPr>
          <w:rFonts w:ascii="Times New Roman" w:hAnsi="Times New Roman"/>
          <w:b/>
          <w:sz w:val="28"/>
          <w:szCs w:val="28"/>
        </w:rPr>
        <w:t>2. Пиролиз солей карбоновых кислот.</w:t>
      </w:r>
      <w:r w:rsidRPr="00980D0D">
        <w:rPr>
          <w:rFonts w:ascii="Times New Roman" w:hAnsi="Times New Roman"/>
          <w:sz w:val="28"/>
          <w:szCs w:val="28"/>
        </w:rPr>
        <w:t xml:space="preserve"> </w:t>
      </w:r>
    </w:p>
    <w:p w:rsidR="00845C16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термическом разложении </w:t>
      </w:r>
      <w:r w:rsidRPr="00980D0D">
        <w:rPr>
          <w:rFonts w:ascii="Times New Roman" w:hAnsi="Times New Roman"/>
          <w:sz w:val="28"/>
          <w:szCs w:val="28"/>
        </w:rPr>
        <w:t>кальциевых, бариевых или ториевых солей карбоновых кислот образуются соот</w:t>
      </w:r>
      <w:r w:rsidRPr="00980D0D">
        <w:rPr>
          <w:rFonts w:ascii="Times New Roman" w:hAnsi="Times New Roman"/>
          <w:color w:val="000000"/>
          <w:sz w:val="28"/>
          <w:szCs w:val="28"/>
        </w:rPr>
        <w:t xml:space="preserve">ветствующие карбонильные соединения. </w:t>
      </w:r>
    </w:p>
    <w:p w:rsidR="00845C16" w:rsidRDefault="0017415B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00475" cy="1371600"/>
            <wp:effectExtent l="0" t="0" r="9525" b="0"/>
            <wp:docPr id="2" name="Рисунок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066899">
        <w:rPr>
          <w:rFonts w:ascii="Times New Roman" w:hAnsi="Times New Roman"/>
          <w:b/>
          <w:bCs/>
          <w:color w:val="000000"/>
          <w:sz w:val="28"/>
          <w:szCs w:val="28"/>
        </w:rPr>
        <w:t>Озонолиз</w:t>
      </w:r>
      <w:proofErr w:type="spellEnd"/>
      <w:r w:rsidRPr="0006689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66899">
        <w:rPr>
          <w:rFonts w:ascii="Times New Roman" w:hAnsi="Times New Roman"/>
          <w:b/>
          <w:bCs/>
          <w:color w:val="000000"/>
          <w:sz w:val="28"/>
          <w:szCs w:val="28"/>
        </w:rPr>
        <w:t>алкенов</w:t>
      </w:r>
      <w:proofErr w:type="spellEnd"/>
      <w:r w:rsidRPr="00066899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</w:p>
    <w:p w:rsidR="00845C16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66899">
        <w:rPr>
          <w:rFonts w:ascii="Times New Roman" w:hAnsi="Times New Roman"/>
          <w:color w:val="000000"/>
          <w:sz w:val="28"/>
          <w:szCs w:val="28"/>
        </w:rPr>
        <w:t xml:space="preserve">При взаимодействии </w:t>
      </w:r>
      <w:proofErr w:type="spellStart"/>
      <w:r w:rsidRPr="00066899">
        <w:rPr>
          <w:rFonts w:ascii="Times New Roman" w:hAnsi="Times New Roman"/>
          <w:color w:val="000000"/>
          <w:sz w:val="28"/>
          <w:szCs w:val="28"/>
        </w:rPr>
        <w:t>алкенов</w:t>
      </w:r>
      <w:proofErr w:type="spellEnd"/>
      <w:r w:rsidRPr="00066899">
        <w:rPr>
          <w:rFonts w:ascii="Times New Roman" w:hAnsi="Times New Roman"/>
          <w:color w:val="000000"/>
          <w:sz w:val="28"/>
          <w:szCs w:val="28"/>
        </w:rPr>
        <w:t xml:space="preserve"> с озоном образуются </w:t>
      </w:r>
      <w:proofErr w:type="spellStart"/>
      <w:r w:rsidRPr="00980D0D">
        <w:rPr>
          <w:rFonts w:ascii="Times New Roman" w:hAnsi="Times New Roman"/>
          <w:iCs/>
          <w:color w:val="000000"/>
          <w:sz w:val="28"/>
          <w:szCs w:val="28"/>
        </w:rPr>
        <w:t>озониды</w:t>
      </w:r>
      <w:proofErr w:type="spellEnd"/>
      <w:r w:rsidRPr="00066899">
        <w:rPr>
          <w:rFonts w:ascii="Times New Roman" w:hAnsi="Times New Roman"/>
          <w:color w:val="000000"/>
          <w:sz w:val="28"/>
          <w:szCs w:val="28"/>
        </w:rPr>
        <w:t xml:space="preserve"> — циклические </w:t>
      </w:r>
      <w:proofErr w:type="spellStart"/>
      <w:r w:rsidRPr="00066899">
        <w:rPr>
          <w:rFonts w:ascii="Times New Roman" w:hAnsi="Times New Roman"/>
          <w:color w:val="000000"/>
          <w:sz w:val="28"/>
          <w:szCs w:val="28"/>
        </w:rPr>
        <w:t>пероксидные</w:t>
      </w:r>
      <w:proofErr w:type="spellEnd"/>
      <w:r w:rsidRPr="00066899">
        <w:rPr>
          <w:rFonts w:ascii="Times New Roman" w:hAnsi="Times New Roman"/>
          <w:color w:val="000000"/>
          <w:sz w:val="28"/>
          <w:szCs w:val="28"/>
        </w:rPr>
        <w:t xml:space="preserve"> соединения, которые легко расщепляются цин</w:t>
      </w:r>
      <w:r w:rsidRPr="00066899">
        <w:rPr>
          <w:rFonts w:ascii="Times New Roman" w:hAnsi="Times New Roman"/>
          <w:color w:val="000000"/>
          <w:sz w:val="28"/>
          <w:szCs w:val="28"/>
        </w:rPr>
        <w:softHyphen/>
        <w:t>ком в уксусной кислоте с образованием альдегидов или кетонов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45C16" w:rsidRDefault="0017415B" w:rsidP="0081043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91175" cy="885825"/>
            <wp:effectExtent l="0" t="0" r="9525" b="9525"/>
            <wp:docPr id="3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104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5420">
        <w:rPr>
          <w:rFonts w:ascii="Times New Roman" w:hAnsi="Times New Roman"/>
          <w:b/>
          <w:sz w:val="28"/>
          <w:szCs w:val="28"/>
        </w:rPr>
        <w:t xml:space="preserve">4. Гидратация </w:t>
      </w:r>
      <w:proofErr w:type="spellStart"/>
      <w:r w:rsidRPr="00155420">
        <w:rPr>
          <w:rFonts w:ascii="Times New Roman" w:hAnsi="Times New Roman"/>
          <w:b/>
          <w:sz w:val="28"/>
          <w:szCs w:val="28"/>
        </w:rPr>
        <w:t>алкинов</w:t>
      </w:r>
      <w:proofErr w:type="spellEnd"/>
      <w:r w:rsidRPr="00155420">
        <w:rPr>
          <w:rFonts w:ascii="Times New Roman" w:hAnsi="Times New Roman"/>
          <w:b/>
          <w:sz w:val="28"/>
          <w:szCs w:val="28"/>
        </w:rPr>
        <w:t xml:space="preserve"> (реакция </w:t>
      </w:r>
      <w:proofErr w:type="spellStart"/>
      <w:r w:rsidRPr="00155420">
        <w:rPr>
          <w:rFonts w:ascii="Times New Roman" w:hAnsi="Times New Roman"/>
          <w:b/>
          <w:sz w:val="28"/>
          <w:szCs w:val="28"/>
        </w:rPr>
        <w:t>Кучерова</w:t>
      </w:r>
      <w:proofErr w:type="spellEnd"/>
      <w:r w:rsidRPr="00155420">
        <w:rPr>
          <w:rFonts w:ascii="Times New Roman" w:hAnsi="Times New Roman"/>
          <w:b/>
          <w:sz w:val="28"/>
          <w:szCs w:val="28"/>
        </w:rPr>
        <w:t>).</w:t>
      </w:r>
      <w:r w:rsidRPr="00155420">
        <w:rPr>
          <w:rFonts w:ascii="Times New Roman" w:hAnsi="Times New Roman"/>
          <w:sz w:val="28"/>
          <w:szCs w:val="28"/>
        </w:rPr>
        <w:t xml:space="preserve"> </w:t>
      </w:r>
    </w:p>
    <w:p w:rsidR="00845C16" w:rsidRPr="00155420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5420">
        <w:rPr>
          <w:rFonts w:ascii="Times New Roman" w:hAnsi="Times New Roman"/>
          <w:sz w:val="28"/>
          <w:szCs w:val="28"/>
        </w:rPr>
        <w:lastRenderedPageBreak/>
        <w:t xml:space="preserve">В условиях реакции </w:t>
      </w:r>
      <w:proofErr w:type="spellStart"/>
      <w:r w:rsidRPr="00155420">
        <w:rPr>
          <w:rFonts w:ascii="Times New Roman" w:hAnsi="Times New Roman"/>
          <w:sz w:val="28"/>
          <w:szCs w:val="28"/>
        </w:rPr>
        <w:t>Кучерова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de-DE"/>
        </w:rPr>
        <w:t>Hg</w:t>
      </w:r>
      <w:r w:rsidRPr="00155420">
        <w:rPr>
          <w:rFonts w:ascii="Times New Roman" w:hAnsi="Times New Roman"/>
          <w:sz w:val="28"/>
          <w:szCs w:val="28"/>
          <w:vertAlign w:val="superscript"/>
          <w:lang w:val="de-DE"/>
        </w:rPr>
        <w:t>2</w:t>
      </w:r>
      <w:r w:rsidRPr="00810437">
        <w:rPr>
          <w:rFonts w:ascii="Times New Roman" w:hAnsi="Times New Roman"/>
          <w:sz w:val="28"/>
          <w:szCs w:val="28"/>
          <w:vertAlign w:val="superscript"/>
        </w:rPr>
        <w:t>+</w:t>
      </w:r>
      <w:r w:rsidRPr="008104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810437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810437"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)</w:t>
      </w:r>
      <w:r w:rsidRPr="00155420">
        <w:rPr>
          <w:rFonts w:ascii="Times New Roman" w:hAnsi="Times New Roman"/>
          <w:sz w:val="28"/>
          <w:szCs w:val="28"/>
        </w:rPr>
        <w:t xml:space="preserve"> из гомологов ацетиле</w:t>
      </w:r>
      <w:r w:rsidRPr="00155420">
        <w:rPr>
          <w:rFonts w:ascii="Times New Roman" w:hAnsi="Times New Roman"/>
          <w:sz w:val="28"/>
          <w:szCs w:val="28"/>
        </w:rPr>
        <w:softHyphen/>
        <w:t xml:space="preserve">на образуются </w:t>
      </w:r>
      <w:r>
        <w:rPr>
          <w:rFonts w:ascii="Times New Roman" w:hAnsi="Times New Roman"/>
          <w:sz w:val="28"/>
          <w:szCs w:val="28"/>
        </w:rPr>
        <w:t>кетоны.</w:t>
      </w:r>
    </w:p>
    <w:p w:rsidR="00845C16" w:rsidRDefault="00845C16" w:rsidP="00810437">
      <w:pPr>
        <w:spacing w:after="0" w:line="360" w:lineRule="auto"/>
        <w:jc w:val="both"/>
        <w:rPr>
          <w:lang w:val="en-US"/>
        </w:rPr>
      </w:pPr>
      <w:r>
        <w:t xml:space="preserve">                </w:t>
      </w:r>
      <w:r>
        <w:object w:dxaOrig="5323" w:dyaOrig="965">
          <v:shape id="_x0000_i1026" type="#_x0000_t75" style="width:330pt;height:58.5pt" o:ole="">
            <v:imagedata r:id="rId12" o:title=""/>
          </v:shape>
          <o:OLEObject Type="Embed" ProgID="ACD.ChemSketch.20" ShapeID="_x0000_i1026" DrawAspect="Content" ObjectID="_1695326587" r:id="rId13"/>
        </w:object>
      </w:r>
    </w:p>
    <w:p w:rsidR="00845C16" w:rsidRDefault="00845C16" w:rsidP="008104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45C16" w:rsidRPr="00810437" w:rsidRDefault="00845C16" w:rsidP="008104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b/>
          <w:sz w:val="28"/>
          <w:szCs w:val="28"/>
        </w:rPr>
        <w:t>5</w:t>
      </w:r>
      <w:r w:rsidRPr="00810437">
        <w:rPr>
          <w:b/>
        </w:rPr>
        <w:t xml:space="preserve">. </w:t>
      </w:r>
      <w:r w:rsidRPr="00943605">
        <w:rPr>
          <w:rFonts w:ascii="Times New Roman" w:hAnsi="Times New Roman"/>
          <w:b/>
          <w:sz w:val="28"/>
          <w:szCs w:val="28"/>
        </w:rPr>
        <w:t xml:space="preserve">Гидролиз </w:t>
      </w:r>
      <w:proofErr w:type="spellStart"/>
      <w:r w:rsidRPr="00943605">
        <w:rPr>
          <w:rFonts w:ascii="Times New Roman" w:hAnsi="Times New Roman"/>
          <w:b/>
          <w:sz w:val="28"/>
          <w:szCs w:val="28"/>
        </w:rPr>
        <w:t>геминальных</w:t>
      </w:r>
      <w:proofErr w:type="spellEnd"/>
      <w:r w:rsidRPr="009436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3605">
        <w:rPr>
          <w:rFonts w:ascii="Times New Roman" w:hAnsi="Times New Roman"/>
          <w:b/>
          <w:sz w:val="28"/>
          <w:szCs w:val="28"/>
        </w:rPr>
        <w:t>дигалогеналканов</w:t>
      </w:r>
      <w:proofErr w:type="spellEnd"/>
      <w:r w:rsidRPr="00943605">
        <w:rPr>
          <w:rFonts w:ascii="Times New Roman" w:hAnsi="Times New Roman"/>
          <w:sz w:val="28"/>
          <w:szCs w:val="28"/>
        </w:rPr>
        <w:t>.</w:t>
      </w:r>
    </w:p>
    <w:p w:rsidR="00845C16" w:rsidRPr="00810437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640E">
        <w:rPr>
          <w:rFonts w:ascii="Times New Roman" w:hAnsi="Times New Roman"/>
          <w:sz w:val="28"/>
          <w:szCs w:val="28"/>
        </w:rPr>
        <w:t xml:space="preserve">При гидролизе </w:t>
      </w:r>
      <w:proofErr w:type="spellStart"/>
      <w:r w:rsidRPr="000E640E">
        <w:rPr>
          <w:rFonts w:ascii="Times New Roman" w:hAnsi="Times New Roman"/>
          <w:sz w:val="28"/>
          <w:szCs w:val="28"/>
        </w:rPr>
        <w:t>геминальных</w:t>
      </w:r>
      <w:proofErr w:type="spellEnd"/>
      <w:r w:rsidRPr="000E64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640E">
        <w:rPr>
          <w:rFonts w:ascii="Times New Roman" w:hAnsi="Times New Roman"/>
          <w:sz w:val="28"/>
          <w:szCs w:val="28"/>
        </w:rPr>
        <w:t>дигалогеналканов</w:t>
      </w:r>
      <w:proofErr w:type="spellEnd"/>
      <w:r w:rsidRPr="000E640E">
        <w:rPr>
          <w:rFonts w:ascii="Times New Roman" w:hAnsi="Times New Roman"/>
          <w:sz w:val="28"/>
          <w:szCs w:val="28"/>
        </w:rPr>
        <w:t xml:space="preserve"> с атомами галогена </w:t>
      </w:r>
      <w:r>
        <w:rPr>
          <w:rFonts w:ascii="Times New Roman" w:hAnsi="Times New Roman"/>
          <w:sz w:val="28"/>
          <w:szCs w:val="28"/>
        </w:rPr>
        <w:t>у</w:t>
      </w:r>
      <w:r w:rsidRPr="00810437">
        <w:rPr>
          <w:rFonts w:ascii="Times New Roman" w:hAnsi="Times New Roman"/>
          <w:sz w:val="28"/>
          <w:szCs w:val="28"/>
        </w:rPr>
        <w:t xml:space="preserve"> </w:t>
      </w:r>
      <w:r w:rsidRPr="000E640E">
        <w:rPr>
          <w:rFonts w:ascii="Times New Roman" w:hAnsi="Times New Roman"/>
          <w:sz w:val="28"/>
          <w:szCs w:val="28"/>
        </w:rPr>
        <w:t>вторичного</w:t>
      </w:r>
      <w:r w:rsidRPr="00810437">
        <w:rPr>
          <w:rFonts w:ascii="Times New Roman" w:hAnsi="Times New Roman"/>
          <w:sz w:val="28"/>
          <w:szCs w:val="28"/>
        </w:rPr>
        <w:t xml:space="preserve"> </w:t>
      </w:r>
      <w:r w:rsidRPr="000E640E">
        <w:rPr>
          <w:rFonts w:ascii="Times New Roman" w:hAnsi="Times New Roman"/>
          <w:sz w:val="28"/>
          <w:szCs w:val="28"/>
        </w:rPr>
        <w:t>атома</w:t>
      </w:r>
      <w:r>
        <w:rPr>
          <w:rFonts w:ascii="Times New Roman" w:hAnsi="Times New Roman"/>
          <w:sz w:val="28"/>
          <w:szCs w:val="28"/>
        </w:rPr>
        <w:t xml:space="preserve"> углерода образуются</w:t>
      </w:r>
      <w:r w:rsidRPr="00810437">
        <w:rPr>
          <w:rFonts w:ascii="Times New Roman" w:hAnsi="Times New Roman"/>
          <w:sz w:val="28"/>
          <w:szCs w:val="28"/>
        </w:rPr>
        <w:t xml:space="preserve"> </w:t>
      </w:r>
      <w:r w:rsidRPr="000E640E">
        <w:rPr>
          <w:rFonts w:ascii="Times New Roman" w:hAnsi="Times New Roman"/>
          <w:sz w:val="28"/>
          <w:szCs w:val="28"/>
        </w:rPr>
        <w:t>кетоны</w:t>
      </w:r>
    </w:p>
    <w:p w:rsidR="00845C16" w:rsidRDefault="0017415B" w:rsidP="00810437">
      <w:pPr>
        <w:spacing w:after="0" w:line="360" w:lineRule="auto"/>
        <w:ind w:firstLine="708"/>
        <w:jc w:val="both"/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05300" cy="800100"/>
            <wp:effectExtent l="0" t="0" r="0" b="0"/>
            <wp:docPr id="5" name="Рисунок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C16">
        <w:rPr>
          <w:lang w:val="en-US"/>
        </w:rPr>
        <w:t xml:space="preserve"> </w:t>
      </w:r>
    </w:p>
    <w:p w:rsidR="00845C16" w:rsidRPr="00E51B27" w:rsidRDefault="00845C16" w:rsidP="00810437">
      <w:pPr>
        <w:spacing w:after="0" w:line="360" w:lineRule="auto"/>
        <w:ind w:firstLine="708"/>
        <w:jc w:val="both"/>
      </w:pPr>
    </w:p>
    <w:p w:rsidR="00845C16" w:rsidRPr="00AB6068" w:rsidRDefault="00845C16" w:rsidP="00C2122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5C16" w:rsidRPr="00AB6068" w:rsidRDefault="00845C16" w:rsidP="00810437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1.2.  </w:t>
      </w:r>
      <w:r w:rsidRPr="00AB6068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>ИМИЧЕСКИЕ СВОЙСТВА</w:t>
      </w:r>
    </w:p>
    <w:p w:rsidR="00845C16" w:rsidRPr="00A8419F" w:rsidRDefault="00845C16" w:rsidP="00810437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8419F">
        <w:rPr>
          <w:rFonts w:ascii="Times New Roman" w:hAnsi="Times New Roman"/>
          <w:b/>
          <w:sz w:val="28"/>
          <w:szCs w:val="28"/>
        </w:rPr>
        <w:t>Реакции нуклеофильного присоединения (А</w:t>
      </w:r>
      <w:proofErr w:type="gramStart"/>
      <w:r w:rsidRPr="00A8419F">
        <w:rPr>
          <w:rFonts w:ascii="Times New Roman" w:hAnsi="Times New Roman"/>
          <w:b/>
          <w:sz w:val="28"/>
          <w:szCs w:val="28"/>
          <w:vertAlign w:val="subscript"/>
          <w:lang w:val="en-US"/>
        </w:rPr>
        <w:t>N</w:t>
      </w:r>
      <w:proofErr w:type="gramEnd"/>
      <w:r w:rsidRPr="00A8419F">
        <w:rPr>
          <w:rFonts w:ascii="Times New Roman" w:hAnsi="Times New Roman"/>
          <w:b/>
          <w:sz w:val="28"/>
          <w:szCs w:val="28"/>
        </w:rPr>
        <w:t>)</w:t>
      </w:r>
    </w:p>
    <w:p w:rsidR="00845C16" w:rsidRDefault="00845C16" w:rsidP="0081043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3E81">
        <w:rPr>
          <w:rFonts w:ascii="Times New Roman" w:hAnsi="Times New Roman"/>
          <w:b/>
          <w:sz w:val="28"/>
          <w:szCs w:val="28"/>
        </w:rPr>
        <w:t>Присоединение синильной кислоты</w:t>
      </w:r>
    </w:p>
    <w:p w:rsidR="00845C16" w:rsidRDefault="00845C16" w:rsidP="00810437">
      <w:pPr>
        <w:widowControl w:val="0"/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53E81">
        <w:rPr>
          <w:rFonts w:ascii="Times New Roman" w:hAnsi="Times New Roman"/>
          <w:sz w:val="28"/>
          <w:szCs w:val="28"/>
        </w:rPr>
        <w:t>Синильная (</w:t>
      </w:r>
      <w:proofErr w:type="spellStart"/>
      <w:r w:rsidRPr="00453E81">
        <w:rPr>
          <w:rFonts w:ascii="Times New Roman" w:hAnsi="Times New Roman"/>
          <w:sz w:val="28"/>
          <w:szCs w:val="28"/>
        </w:rPr>
        <w:t>циановодородная</w:t>
      </w:r>
      <w:proofErr w:type="spellEnd"/>
      <w:r w:rsidRPr="00453E81">
        <w:rPr>
          <w:rFonts w:ascii="Times New Roman" w:hAnsi="Times New Roman"/>
          <w:sz w:val="28"/>
          <w:szCs w:val="28"/>
        </w:rPr>
        <w:t>) кислота присоединяется к карбони</w:t>
      </w:r>
      <w:r>
        <w:rPr>
          <w:rFonts w:ascii="Times New Roman" w:hAnsi="Times New Roman"/>
          <w:sz w:val="28"/>
          <w:szCs w:val="28"/>
        </w:rPr>
        <w:t xml:space="preserve">льным соединениям, образуя </w:t>
      </w:r>
      <w:proofErr w:type="spellStart"/>
      <w:r>
        <w:rPr>
          <w:rFonts w:ascii="Times New Roman" w:hAnsi="Times New Roman"/>
          <w:sz w:val="28"/>
          <w:szCs w:val="28"/>
        </w:rPr>
        <w:t>циан</w:t>
      </w:r>
      <w:r w:rsidRPr="00453E81">
        <w:rPr>
          <w:rFonts w:ascii="Times New Roman" w:hAnsi="Times New Roman"/>
          <w:sz w:val="28"/>
          <w:szCs w:val="28"/>
        </w:rPr>
        <w:t>гидрины</w:t>
      </w:r>
      <w:proofErr w:type="spellEnd"/>
      <w:r w:rsidRPr="00453E81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453E81">
        <w:rPr>
          <w:rFonts w:ascii="Times New Roman" w:hAnsi="Times New Roman"/>
          <w:sz w:val="28"/>
          <w:szCs w:val="28"/>
        </w:rPr>
        <w:t>α-</w:t>
      </w:r>
      <w:proofErr w:type="spellStart"/>
      <w:proofErr w:type="gramEnd"/>
      <w:r w:rsidRPr="00453E81">
        <w:rPr>
          <w:rFonts w:ascii="Times New Roman" w:hAnsi="Times New Roman"/>
          <w:sz w:val="28"/>
          <w:szCs w:val="28"/>
        </w:rPr>
        <w:t>гидроксинитрилы</w:t>
      </w:r>
      <w:proofErr w:type="spellEnd"/>
      <w:r w:rsidRPr="00453E81">
        <w:rPr>
          <w:rFonts w:ascii="Times New Roman" w:hAnsi="Times New Roman"/>
          <w:sz w:val="28"/>
          <w:szCs w:val="28"/>
        </w:rPr>
        <w:t>:</w:t>
      </w:r>
    </w:p>
    <w:p w:rsidR="00845C16" w:rsidRDefault="0017415B" w:rsidP="00810437">
      <w:pPr>
        <w:widowControl w:val="0"/>
        <w:tabs>
          <w:tab w:val="left" w:pos="851"/>
          <w:tab w:val="left" w:pos="993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00550" cy="1000125"/>
            <wp:effectExtent l="0" t="0" r="0" b="9525"/>
            <wp:docPr id="6" name="Рисунок 7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Реакция протекает в присутствии основания, </w:t>
      </w:r>
      <w:proofErr w:type="spellStart"/>
      <w:r>
        <w:rPr>
          <w:rFonts w:ascii="Times New Roman" w:hAnsi="Times New Roman"/>
          <w:sz w:val="28"/>
          <w:szCs w:val="28"/>
        </w:rPr>
        <w:t>нуклеофилом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цианид-ион:</w:t>
      </w:r>
    </w:p>
    <w:p w:rsidR="00845C16" w:rsidRDefault="0017415B" w:rsidP="0081043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19600" cy="809625"/>
            <wp:effectExtent l="0" t="0" r="0" b="9525"/>
            <wp:docPr id="7" name="Рисунок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23F5">
        <w:rPr>
          <w:rFonts w:ascii="Times New Roman" w:hAnsi="Times New Roman"/>
          <w:b/>
          <w:sz w:val="28"/>
          <w:szCs w:val="28"/>
        </w:rPr>
        <w:t>Присоединение натрий гидросульфита</w:t>
      </w:r>
    </w:p>
    <w:p w:rsidR="00845C16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23F5">
        <w:rPr>
          <w:rFonts w:ascii="Times New Roman" w:hAnsi="Times New Roman"/>
          <w:sz w:val="28"/>
          <w:szCs w:val="28"/>
        </w:rPr>
        <w:lastRenderedPageBreak/>
        <w:t>Реакция с натрия гидросульфитом является качественной на карбонильную груп</w:t>
      </w:r>
      <w:r w:rsidRPr="000823F5">
        <w:rPr>
          <w:rFonts w:ascii="Times New Roman" w:hAnsi="Times New Roman"/>
          <w:sz w:val="28"/>
          <w:szCs w:val="28"/>
        </w:rPr>
        <w:softHyphen/>
        <w:t>пу, а также используется для выделения и очистки кетонов.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23F5">
        <w:rPr>
          <w:rFonts w:ascii="Times New Roman" w:hAnsi="Times New Roman"/>
          <w:sz w:val="28"/>
          <w:szCs w:val="28"/>
        </w:rPr>
        <w:t>Метилкетоны</w:t>
      </w:r>
      <w:proofErr w:type="spellEnd"/>
      <w:r w:rsidRPr="000823F5">
        <w:rPr>
          <w:rFonts w:ascii="Times New Roman" w:hAnsi="Times New Roman"/>
          <w:sz w:val="28"/>
          <w:szCs w:val="28"/>
        </w:rPr>
        <w:t xml:space="preserve"> реагиру</w:t>
      </w:r>
      <w:r w:rsidRPr="000823F5">
        <w:rPr>
          <w:rFonts w:ascii="Times New Roman" w:hAnsi="Times New Roman"/>
          <w:sz w:val="28"/>
          <w:szCs w:val="28"/>
        </w:rPr>
        <w:softHyphen/>
        <w:t xml:space="preserve">ют с </w:t>
      </w:r>
      <w:r>
        <w:rPr>
          <w:rFonts w:ascii="Times New Roman" w:hAnsi="Times New Roman"/>
          <w:sz w:val="28"/>
          <w:szCs w:val="28"/>
        </w:rPr>
        <w:t>натрий гидросульфитом</w:t>
      </w:r>
      <w:r w:rsidRPr="000823F5">
        <w:rPr>
          <w:rFonts w:ascii="Times New Roman" w:hAnsi="Times New Roman"/>
          <w:sz w:val="28"/>
          <w:szCs w:val="28"/>
        </w:rPr>
        <w:t>, образуя бисульфитные соед</w:t>
      </w:r>
      <w:r>
        <w:rPr>
          <w:rFonts w:ascii="Times New Roman" w:hAnsi="Times New Roman"/>
          <w:sz w:val="28"/>
          <w:szCs w:val="28"/>
        </w:rPr>
        <w:t>инения (а-</w:t>
      </w:r>
      <w:proofErr w:type="spellStart"/>
      <w:r>
        <w:rPr>
          <w:rFonts w:ascii="Times New Roman" w:hAnsi="Times New Roman"/>
          <w:sz w:val="28"/>
          <w:szCs w:val="28"/>
        </w:rPr>
        <w:t>гидроксисульфонаты</w:t>
      </w:r>
      <w:proofErr w:type="spellEnd"/>
      <w:r>
        <w:rPr>
          <w:rFonts w:ascii="Times New Roman" w:hAnsi="Times New Roman"/>
          <w:sz w:val="28"/>
          <w:szCs w:val="28"/>
        </w:rPr>
        <w:t>). К</w:t>
      </w:r>
      <w:r w:rsidRPr="000823F5">
        <w:rPr>
          <w:rFonts w:ascii="Times New Roman" w:hAnsi="Times New Roman"/>
          <w:sz w:val="28"/>
          <w:szCs w:val="28"/>
        </w:rPr>
        <w:t>етоны</w:t>
      </w:r>
      <w:r>
        <w:rPr>
          <w:rFonts w:ascii="Times New Roman" w:hAnsi="Times New Roman"/>
          <w:sz w:val="28"/>
          <w:szCs w:val="28"/>
        </w:rPr>
        <w:t xml:space="preserve">, которые </w:t>
      </w:r>
      <w:proofErr w:type="gramStart"/>
      <w:r>
        <w:rPr>
          <w:rFonts w:ascii="Times New Roman" w:hAnsi="Times New Roman"/>
          <w:sz w:val="28"/>
          <w:szCs w:val="28"/>
        </w:rPr>
        <w:t>имеют более сложное строение</w:t>
      </w:r>
      <w:r w:rsidRPr="000823F5">
        <w:rPr>
          <w:rFonts w:ascii="Times New Roman" w:hAnsi="Times New Roman"/>
          <w:sz w:val="28"/>
          <w:szCs w:val="28"/>
        </w:rPr>
        <w:t xml:space="preserve"> в реакцию не вступают</w:t>
      </w:r>
      <w:proofErr w:type="gramEnd"/>
      <w:r w:rsidRPr="000823F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0823F5">
        <w:rPr>
          <w:rFonts w:ascii="Times New Roman" w:hAnsi="Times New Roman"/>
          <w:sz w:val="28"/>
          <w:szCs w:val="28"/>
        </w:rPr>
        <w:t xml:space="preserve">заимодействие протекает без катализатора, так как гидросульфит-ион </w:t>
      </w:r>
      <w:r>
        <w:rPr>
          <w:rFonts w:ascii="Times New Roman" w:hAnsi="Times New Roman"/>
          <w:sz w:val="28"/>
          <w:szCs w:val="28"/>
        </w:rPr>
        <w:t>— доста</w:t>
      </w:r>
      <w:r>
        <w:rPr>
          <w:rFonts w:ascii="Times New Roman" w:hAnsi="Times New Roman"/>
          <w:sz w:val="28"/>
          <w:szCs w:val="28"/>
        </w:rPr>
        <w:softHyphen/>
        <w:t xml:space="preserve">точно сильный </w:t>
      </w:r>
      <w:proofErr w:type="spellStart"/>
      <w:r>
        <w:rPr>
          <w:rFonts w:ascii="Times New Roman" w:hAnsi="Times New Roman"/>
          <w:sz w:val="28"/>
          <w:szCs w:val="28"/>
        </w:rPr>
        <w:t>нуклеофил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0823F5">
        <w:rPr>
          <w:rFonts w:ascii="Times New Roman" w:hAnsi="Times New Roman"/>
          <w:sz w:val="28"/>
          <w:szCs w:val="28"/>
        </w:rPr>
        <w:t xml:space="preserve"> </w:t>
      </w:r>
      <w:r w:rsidRPr="00A37D94">
        <w:rPr>
          <w:rFonts w:ascii="Times New Roman" w:hAnsi="Times New Roman"/>
          <w:sz w:val="28"/>
          <w:szCs w:val="28"/>
        </w:rPr>
        <w:t>Бисульфитные соединения плохо растворимы в воде и выделяются в виде кристаллического осадка.</w:t>
      </w:r>
    </w:p>
    <w:p w:rsidR="00845C16" w:rsidRDefault="0017415B" w:rsidP="0081043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133850" cy="885825"/>
            <wp:effectExtent l="0" t="0" r="0" b="9525"/>
            <wp:docPr id="8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1F5A">
        <w:rPr>
          <w:rFonts w:ascii="Times New Roman" w:hAnsi="Times New Roman"/>
          <w:b/>
          <w:sz w:val="28"/>
          <w:szCs w:val="28"/>
        </w:rPr>
        <w:t xml:space="preserve">Взаимодействие с реактивом </w:t>
      </w:r>
      <w:proofErr w:type="spellStart"/>
      <w:r w:rsidRPr="005C1F5A">
        <w:rPr>
          <w:rFonts w:ascii="Times New Roman" w:hAnsi="Times New Roman"/>
          <w:b/>
          <w:sz w:val="28"/>
          <w:szCs w:val="28"/>
        </w:rPr>
        <w:t>Гриньяра</w:t>
      </w:r>
      <w:proofErr w:type="spellEnd"/>
    </w:p>
    <w:p w:rsidR="00845C16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C1F5A">
        <w:rPr>
          <w:rFonts w:ascii="Times New Roman" w:hAnsi="Times New Roman"/>
          <w:sz w:val="28"/>
          <w:szCs w:val="28"/>
        </w:rPr>
        <w:t xml:space="preserve">етоны реагируют </w:t>
      </w:r>
      <w:r>
        <w:rPr>
          <w:rFonts w:ascii="Times New Roman" w:hAnsi="Times New Roman"/>
          <w:sz w:val="28"/>
          <w:szCs w:val="28"/>
        </w:rPr>
        <w:t xml:space="preserve">реактивом </w:t>
      </w:r>
      <w:proofErr w:type="spellStart"/>
      <w:r>
        <w:rPr>
          <w:rFonts w:ascii="Times New Roman" w:hAnsi="Times New Roman"/>
          <w:sz w:val="28"/>
          <w:szCs w:val="28"/>
        </w:rPr>
        <w:t>Гриньяра</w:t>
      </w:r>
      <w:proofErr w:type="spellEnd"/>
      <w:r w:rsidRPr="005C1F5A">
        <w:rPr>
          <w:rFonts w:ascii="Times New Roman" w:hAnsi="Times New Roman"/>
          <w:sz w:val="28"/>
          <w:szCs w:val="28"/>
        </w:rPr>
        <w:t xml:space="preserve"> с образова</w:t>
      </w:r>
      <w:r w:rsidRPr="005C1F5A">
        <w:rPr>
          <w:rFonts w:ascii="Times New Roman" w:hAnsi="Times New Roman"/>
          <w:sz w:val="28"/>
          <w:szCs w:val="28"/>
        </w:rPr>
        <w:softHyphen/>
        <w:t xml:space="preserve">нием продуктов присоединения по карбонильной группе, которые </w:t>
      </w:r>
      <w:proofErr w:type="spellStart"/>
      <w:r w:rsidRPr="005C1F5A">
        <w:rPr>
          <w:rFonts w:ascii="Times New Roman" w:hAnsi="Times New Roman"/>
          <w:sz w:val="28"/>
          <w:szCs w:val="28"/>
        </w:rPr>
        <w:t>гидролизуются</w:t>
      </w:r>
      <w:proofErr w:type="spellEnd"/>
      <w:r w:rsidRPr="005C1F5A">
        <w:rPr>
          <w:rFonts w:ascii="Times New Roman" w:hAnsi="Times New Roman"/>
          <w:sz w:val="28"/>
          <w:szCs w:val="28"/>
        </w:rPr>
        <w:t xml:space="preserve"> в присутствии разбавленны</w:t>
      </w:r>
      <w:r>
        <w:rPr>
          <w:rFonts w:ascii="Times New Roman" w:hAnsi="Times New Roman"/>
          <w:sz w:val="28"/>
          <w:szCs w:val="28"/>
        </w:rPr>
        <w:t>х минеральных кислот до спиртов.</w:t>
      </w:r>
    </w:p>
    <w:p w:rsidR="00845C16" w:rsidRPr="005C1F5A" w:rsidRDefault="0017415B" w:rsidP="0081043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19725" cy="1076325"/>
            <wp:effectExtent l="0" t="0" r="9525" b="9525"/>
            <wp:docPr id="9" name="Рисунок 1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5C1F5A" w:rsidRDefault="00845C16" w:rsidP="00810437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Реакции присоединения-отщепления</w:t>
      </w:r>
    </w:p>
    <w:p w:rsidR="00845C16" w:rsidRPr="008A1325" w:rsidRDefault="00845C16" w:rsidP="0081043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1325">
        <w:rPr>
          <w:rFonts w:ascii="Times New Roman" w:hAnsi="Times New Roman"/>
          <w:b/>
          <w:sz w:val="28"/>
          <w:szCs w:val="28"/>
        </w:rPr>
        <w:t xml:space="preserve">Взаимодействие с первичными аминами. </w:t>
      </w:r>
    </w:p>
    <w:p w:rsidR="00845C16" w:rsidRDefault="00845C16" w:rsidP="0081043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C1F5A">
        <w:rPr>
          <w:rFonts w:ascii="Times New Roman" w:hAnsi="Times New Roman"/>
          <w:sz w:val="28"/>
          <w:szCs w:val="28"/>
        </w:rPr>
        <w:t>етоны реагируют с первич</w:t>
      </w:r>
      <w:r w:rsidRPr="005C1F5A">
        <w:rPr>
          <w:rFonts w:ascii="Times New Roman" w:hAnsi="Times New Roman"/>
          <w:sz w:val="28"/>
          <w:szCs w:val="28"/>
        </w:rPr>
        <w:softHyphen/>
        <w:t>ными аминами с образованием N</w:t>
      </w:r>
      <w:r>
        <w:rPr>
          <w:rFonts w:ascii="Times New Roman" w:hAnsi="Times New Roman"/>
          <w:sz w:val="28"/>
          <w:szCs w:val="28"/>
        </w:rPr>
        <w:t xml:space="preserve">-замещенных </w:t>
      </w:r>
      <w:proofErr w:type="spellStart"/>
      <w:r>
        <w:rPr>
          <w:rFonts w:ascii="Times New Roman" w:hAnsi="Times New Roman"/>
          <w:sz w:val="28"/>
          <w:szCs w:val="28"/>
        </w:rPr>
        <w:t>иминов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азометинов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845C16" w:rsidRDefault="0017415B" w:rsidP="00810437">
      <w:pPr>
        <w:spacing w:after="0" w:line="36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81425" cy="781050"/>
            <wp:effectExtent l="0" t="0" r="9525" b="0"/>
            <wp:docPr id="10" name="Рисунок 1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8A1325" w:rsidRDefault="00845C16" w:rsidP="0081043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1325">
        <w:rPr>
          <w:rFonts w:ascii="Times New Roman" w:hAnsi="Times New Roman"/>
          <w:b/>
          <w:sz w:val="28"/>
          <w:szCs w:val="28"/>
        </w:rPr>
        <w:t xml:space="preserve">Взаимодействие с </w:t>
      </w:r>
      <w:proofErr w:type="spellStart"/>
      <w:r w:rsidRPr="008A1325">
        <w:rPr>
          <w:rFonts w:ascii="Times New Roman" w:hAnsi="Times New Roman"/>
          <w:b/>
          <w:sz w:val="28"/>
          <w:szCs w:val="28"/>
        </w:rPr>
        <w:t>гидроксиламином</w:t>
      </w:r>
      <w:proofErr w:type="spellEnd"/>
      <w:r w:rsidRPr="008A1325">
        <w:rPr>
          <w:rFonts w:ascii="Times New Roman" w:hAnsi="Times New Roman"/>
          <w:b/>
          <w:sz w:val="28"/>
          <w:szCs w:val="28"/>
        </w:rPr>
        <w:t>.</w:t>
      </w:r>
    </w:p>
    <w:p w:rsidR="00845C16" w:rsidRDefault="00845C16" w:rsidP="0081043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A1325">
        <w:rPr>
          <w:rFonts w:ascii="Times New Roman" w:hAnsi="Times New Roman"/>
          <w:sz w:val="28"/>
          <w:szCs w:val="28"/>
        </w:rPr>
        <w:t xml:space="preserve"> Продукты конденсации кето</w:t>
      </w:r>
      <w:r w:rsidRPr="008A1325">
        <w:rPr>
          <w:rFonts w:ascii="Times New Roman" w:hAnsi="Times New Roman"/>
          <w:sz w:val="28"/>
          <w:szCs w:val="28"/>
        </w:rPr>
        <w:softHyphen/>
        <w:t xml:space="preserve">нов с </w:t>
      </w:r>
      <w:proofErr w:type="spellStart"/>
      <w:r w:rsidRPr="008A1325">
        <w:rPr>
          <w:rFonts w:ascii="Times New Roman" w:hAnsi="Times New Roman"/>
          <w:sz w:val="28"/>
          <w:szCs w:val="28"/>
        </w:rPr>
        <w:t>гидро</w:t>
      </w:r>
      <w:r>
        <w:rPr>
          <w:rFonts w:ascii="Times New Roman" w:hAnsi="Times New Roman"/>
          <w:sz w:val="28"/>
          <w:szCs w:val="28"/>
        </w:rPr>
        <w:t>ксиламином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называют </w:t>
      </w:r>
      <w:proofErr w:type="spellStart"/>
      <w:r>
        <w:rPr>
          <w:rFonts w:ascii="Times New Roman" w:hAnsi="Times New Roman"/>
          <w:sz w:val="28"/>
          <w:szCs w:val="28"/>
        </w:rPr>
        <w:t>кетоксимами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5C16" w:rsidRDefault="0017415B" w:rsidP="00810437">
      <w:pPr>
        <w:spacing w:after="0" w:line="36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019550" cy="723900"/>
            <wp:effectExtent l="0" t="0" r="0" b="0"/>
            <wp:docPr id="11" name="Рисунок 12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A8419F" w:rsidRDefault="00845C16" w:rsidP="00810437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10437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5C16" w:rsidRPr="00A8419F" w:rsidRDefault="00845C16" w:rsidP="0081043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8419F">
        <w:rPr>
          <w:rFonts w:ascii="Times New Roman" w:hAnsi="Times New Roman"/>
          <w:b/>
          <w:sz w:val="28"/>
          <w:szCs w:val="28"/>
        </w:rPr>
        <w:t>Взаимодействие с гидразином и его производными.</w:t>
      </w:r>
    </w:p>
    <w:p w:rsidR="00845C16" w:rsidRPr="008A1325" w:rsidRDefault="00845C16" w:rsidP="00810437">
      <w:pPr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A1325">
        <w:rPr>
          <w:rFonts w:ascii="Times New Roman" w:hAnsi="Times New Roman"/>
          <w:sz w:val="28"/>
          <w:szCs w:val="28"/>
        </w:rPr>
        <w:t>етоны ре</w:t>
      </w:r>
      <w:r w:rsidRPr="008A1325">
        <w:rPr>
          <w:rFonts w:ascii="Times New Roman" w:hAnsi="Times New Roman"/>
          <w:sz w:val="28"/>
          <w:szCs w:val="28"/>
        </w:rPr>
        <w:softHyphen/>
        <w:t xml:space="preserve">агируют с гидразином </w:t>
      </w:r>
      <w:r w:rsidRPr="008A1325">
        <w:rPr>
          <w:rFonts w:ascii="Times New Roman" w:hAnsi="Times New Roman"/>
          <w:sz w:val="28"/>
          <w:szCs w:val="28"/>
          <w:lang w:val="en-US"/>
        </w:rPr>
        <w:t>H</w:t>
      </w:r>
      <w:r w:rsidRPr="008A1325">
        <w:rPr>
          <w:rFonts w:ascii="Times New Roman" w:hAnsi="Times New Roman"/>
          <w:sz w:val="28"/>
          <w:szCs w:val="28"/>
          <w:vertAlign w:val="subscript"/>
        </w:rPr>
        <w:t>2</w:t>
      </w:r>
      <w:r w:rsidRPr="008A1325">
        <w:rPr>
          <w:rFonts w:ascii="Times New Roman" w:hAnsi="Times New Roman"/>
          <w:sz w:val="28"/>
          <w:szCs w:val="28"/>
          <w:lang w:val="en-US"/>
        </w:rPr>
        <w:t>N</w:t>
      </w:r>
      <w:r w:rsidRPr="008A1325">
        <w:rPr>
          <w:rFonts w:ascii="Times New Roman" w:hAnsi="Times New Roman"/>
          <w:sz w:val="28"/>
          <w:szCs w:val="28"/>
        </w:rPr>
        <w:t xml:space="preserve"> – </w:t>
      </w:r>
      <w:r w:rsidRPr="008A1325">
        <w:rPr>
          <w:rFonts w:ascii="Times New Roman" w:hAnsi="Times New Roman"/>
          <w:sz w:val="28"/>
          <w:szCs w:val="28"/>
          <w:lang w:val="en-US"/>
        </w:rPr>
        <w:t>NH</w:t>
      </w:r>
      <w:r w:rsidRPr="008A1325">
        <w:rPr>
          <w:rFonts w:ascii="Times New Roman" w:hAnsi="Times New Roman"/>
          <w:sz w:val="28"/>
          <w:szCs w:val="28"/>
          <w:vertAlign w:val="subscript"/>
        </w:rPr>
        <w:t>2</w:t>
      </w:r>
      <w:r w:rsidRPr="008A1325">
        <w:rPr>
          <w:rFonts w:ascii="Times New Roman" w:hAnsi="Times New Roman"/>
          <w:sz w:val="28"/>
          <w:szCs w:val="28"/>
        </w:rPr>
        <w:t xml:space="preserve"> и его производными — фенилгидразином С</w:t>
      </w:r>
      <w:r w:rsidRPr="008A1325">
        <w:rPr>
          <w:rFonts w:ascii="Times New Roman" w:hAnsi="Times New Roman"/>
          <w:sz w:val="28"/>
          <w:szCs w:val="28"/>
          <w:vertAlign w:val="subscript"/>
        </w:rPr>
        <w:t>6</w:t>
      </w:r>
      <w:r w:rsidRPr="008A1325">
        <w:rPr>
          <w:rFonts w:ascii="Times New Roman" w:hAnsi="Times New Roman"/>
          <w:sz w:val="28"/>
          <w:szCs w:val="28"/>
        </w:rPr>
        <w:t>Н</w:t>
      </w:r>
      <w:r w:rsidRPr="008A1325">
        <w:rPr>
          <w:rFonts w:ascii="Times New Roman" w:hAnsi="Times New Roman"/>
          <w:sz w:val="28"/>
          <w:szCs w:val="28"/>
          <w:vertAlign w:val="subscript"/>
        </w:rPr>
        <w:t>5</w:t>
      </w:r>
      <w:r w:rsidRPr="008A1325">
        <w:rPr>
          <w:rFonts w:ascii="Times New Roman" w:hAnsi="Times New Roman"/>
          <w:sz w:val="28"/>
          <w:szCs w:val="28"/>
        </w:rPr>
        <w:t>—</w:t>
      </w:r>
      <w:r w:rsidRPr="008A1325">
        <w:rPr>
          <w:rFonts w:ascii="Times New Roman" w:hAnsi="Times New Roman"/>
          <w:sz w:val="28"/>
          <w:szCs w:val="28"/>
          <w:lang w:val="en-US"/>
        </w:rPr>
        <w:t>NH</w:t>
      </w:r>
      <w:r w:rsidRPr="008A1325">
        <w:rPr>
          <w:rFonts w:ascii="Times New Roman" w:hAnsi="Times New Roman"/>
          <w:sz w:val="28"/>
          <w:szCs w:val="28"/>
        </w:rPr>
        <w:t>—</w:t>
      </w:r>
      <w:r w:rsidRPr="008A1325">
        <w:rPr>
          <w:rFonts w:ascii="Times New Roman" w:hAnsi="Times New Roman"/>
          <w:sz w:val="28"/>
          <w:szCs w:val="28"/>
          <w:lang w:val="en-US"/>
        </w:rPr>
        <w:t>NH</w:t>
      </w:r>
      <w:r w:rsidRPr="008A1325">
        <w:rPr>
          <w:rFonts w:ascii="Times New Roman" w:hAnsi="Times New Roman"/>
          <w:sz w:val="28"/>
          <w:szCs w:val="28"/>
          <w:vertAlign w:val="subscript"/>
        </w:rPr>
        <w:t>2</w:t>
      </w:r>
      <w:r w:rsidRPr="008A13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A1325">
        <w:rPr>
          <w:rFonts w:ascii="Times New Roman" w:hAnsi="Times New Roman"/>
          <w:sz w:val="28"/>
          <w:szCs w:val="28"/>
        </w:rPr>
        <w:t>семикарбазидом</w:t>
      </w:r>
      <w:proofErr w:type="spellEnd"/>
      <w:r w:rsidRPr="008A1325">
        <w:rPr>
          <w:rFonts w:ascii="Times New Roman" w:hAnsi="Times New Roman"/>
          <w:sz w:val="28"/>
          <w:szCs w:val="28"/>
        </w:rPr>
        <w:t xml:space="preserve"> </w:t>
      </w:r>
      <w:r w:rsidRPr="008A1325">
        <w:rPr>
          <w:rFonts w:ascii="Times New Roman" w:hAnsi="Times New Roman"/>
          <w:sz w:val="28"/>
          <w:szCs w:val="28"/>
          <w:lang w:val="en-US"/>
        </w:rPr>
        <w:t>H</w:t>
      </w:r>
      <w:r w:rsidRPr="008A1325">
        <w:rPr>
          <w:rFonts w:ascii="Times New Roman" w:hAnsi="Times New Roman"/>
          <w:sz w:val="28"/>
          <w:szCs w:val="28"/>
          <w:vertAlign w:val="subscript"/>
        </w:rPr>
        <w:t>2</w:t>
      </w:r>
      <w:r w:rsidRPr="008A1325">
        <w:rPr>
          <w:rFonts w:ascii="Times New Roman" w:hAnsi="Times New Roman"/>
          <w:sz w:val="28"/>
          <w:szCs w:val="28"/>
          <w:lang w:val="en-US"/>
        </w:rPr>
        <w:t>N</w:t>
      </w:r>
      <w:r w:rsidRPr="008A1325">
        <w:rPr>
          <w:rFonts w:ascii="Times New Roman" w:hAnsi="Times New Roman"/>
          <w:sz w:val="28"/>
          <w:szCs w:val="28"/>
        </w:rPr>
        <w:t>—</w:t>
      </w:r>
      <w:r w:rsidRPr="008A1325">
        <w:rPr>
          <w:rFonts w:ascii="Times New Roman" w:hAnsi="Times New Roman"/>
          <w:sz w:val="28"/>
          <w:szCs w:val="28"/>
          <w:lang w:val="en-US"/>
        </w:rPr>
        <w:t>NH</w:t>
      </w:r>
      <w:r w:rsidRPr="008A1325">
        <w:rPr>
          <w:rFonts w:ascii="Times New Roman" w:hAnsi="Times New Roman"/>
          <w:sz w:val="28"/>
          <w:szCs w:val="28"/>
        </w:rPr>
        <w:t>—С—</w:t>
      </w:r>
      <w:r w:rsidRPr="008A1325">
        <w:rPr>
          <w:rFonts w:ascii="Times New Roman" w:hAnsi="Times New Roman"/>
          <w:sz w:val="28"/>
          <w:szCs w:val="28"/>
          <w:lang w:val="en-US"/>
        </w:rPr>
        <w:t>NH</w:t>
      </w:r>
      <w:r w:rsidRPr="008A1325">
        <w:rPr>
          <w:rFonts w:ascii="Times New Roman" w:hAnsi="Times New Roman"/>
          <w:sz w:val="28"/>
          <w:szCs w:val="28"/>
          <w:vertAlign w:val="subscript"/>
        </w:rPr>
        <w:t>2</w:t>
      </w:r>
      <w:r w:rsidRPr="008A1325">
        <w:rPr>
          <w:rFonts w:ascii="Times New Roman" w:hAnsi="Times New Roman"/>
          <w:sz w:val="28"/>
          <w:szCs w:val="28"/>
        </w:rPr>
        <w:t xml:space="preserve">, </w:t>
      </w:r>
    </w:p>
    <w:p w:rsidR="00845C16" w:rsidRDefault="00845C16" w:rsidP="00810437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52D65">
        <w:rPr>
          <w:rFonts w:ascii="Times New Roman" w:hAnsi="Times New Roman"/>
          <w:sz w:val="28"/>
          <w:szCs w:val="28"/>
        </w:rPr>
        <w:t xml:space="preserve">образованием </w:t>
      </w:r>
      <w:proofErr w:type="spellStart"/>
      <w:r w:rsidRPr="00652D65">
        <w:rPr>
          <w:rFonts w:ascii="Times New Roman" w:hAnsi="Times New Roman"/>
          <w:sz w:val="28"/>
          <w:szCs w:val="28"/>
        </w:rPr>
        <w:t>гидразонов</w:t>
      </w:r>
      <w:proofErr w:type="spellEnd"/>
      <w:r w:rsidRPr="00652D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2D65">
        <w:rPr>
          <w:rFonts w:ascii="Times New Roman" w:hAnsi="Times New Roman"/>
          <w:sz w:val="28"/>
          <w:szCs w:val="28"/>
        </w:rPr>
        <w:t>семикарбазонов</w:t>
      </w:r>
      <w:proofErr w:type="spellEnd"/>
      <w:r w:rsidRPr="00652D6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52D6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иосемикарбазонов</w:t>
      </w:r>
      <w:proofErr w:type="spellEnd"/>
      <w:r>
        <w:rPr>
          <w:rFonts w:ascii="Times New Roman" w:hAnsi="Times New Roman"/>
          <w:sz w:val="28"/>
          <w:szCs w:val="28"/>
        </w:rPr>
        <w:t xml:space="preserve"> соответственно.</w:t>
      </w:r>
    </w:p>
    <w:p w:rsidR="00845C16" w:rsidRPr="008A1325" w:rsidRDefault="0017415B" w:rsidP="00810437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95825" cy="2590800"/>
            <wp:effectExtent l="0" t="0" r="9525" b="0"/>
            <wp:docPr id="12" name="Рисунок 13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8A1325" w:rsidRDefault="00845C16" w:rsidP="00810437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5C1F5A">
        <w:rPr>
          <w:rFonts w:ascii="Times New Roman" w:hAnsi="Times New Roman"/>
          <w:b/>
          <w:sz w:val="28"/>
          <w:szCs w:val="28"/>
        </w:rPr>
        <w:t>Реакции конденсации</w:t>
      </w:r>
    </w:p>
    <w:p w:rsidR="00845C16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1325">
        <w:rPr>
          <w:rFonts w:ascii="Times New Roman" w:hAnsi="Times New Roman"/>
          <w:sz w:val="28"/>
          <w:szCs w:val="28"/>
        </w:rPr>
        <w:t xml:space="preserve">В реакцию </w:t>
      </w:r>
      <w:proofErr w:type="spellStart"/>
      <w:r w:rsidRPr="008A1325">
        <w:rPr>
          <w:rFonts w:ascii="Times New Roman" w:hAnsi="Times New Roman"/>
          <w:sz w:val="28"/>
          <w:szCs w:val="28"/>
        </w:rPr>
        <w:t>альдольной</w:t>
      </w:r>
      <w:proofErr w:type="spellEnd"/>
      <w:r w:rsidRPr="008A1325">
        <w:rPr>
          <w:rFonts w:ascii="Times New Roman" w:hAnsi="Times New Roman"/>
          <w:sz w:val="28"/>
          <w:szCs w:val="28"/>
        </w:rPr>
        <w:t xml:space="preserve"> конденсации вступают кетоны, однако из-за более низкой реакционной способности </w:t>
      </w:r>
      <w:proofErr w:type="spellStart"/>
      <w:r w:rsidRPr="008A1325">
        <w:rPr>
          <w:rFonts w:ascii="Times New Roman" w:hAnsi="Times New Roman"/>
          <w:sz w:val="28"/>
          <w:szCs w:val="28"/>
        </w:rPr>
        <w:t>кетогруппы</w:t>
      </w:r>
      <w:proofErr w:type="spellEnd"/>
      <w:r w:rsidRPr="008A1325">
        <w:rPr>
          <w:rFonts w:ascii="Times New Roman" w:hAnsi="Times New Roman"/>
          <w:sz w:val="28"/>
          <w:szCs w:val="28"/>
        </w:rPr>
        <w:t xml:space="preserve"> взаимодейств</w:t>
      </w:r>
      <w:r>
        <w:rPr>
          <w:rFonts w:ascii="Times New Roman" w:hAnsi="Times New Roman"/>
          <w:sz w:val="28"/>
          <w:szCs w:val="28"/>
        </w:rPr>
        <w:t>ие протекает в жестких условиях.</w:t>
      </w:r>
    </w:p>
    <w:p w:rsidR="00845C16" w:rsidRDefault="0017415B" w:rsidP="0081043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43525" cy="1257300"/>
            <wp:effectExtent l="0" t="0" r="9525" b="0"/>
            <wp:docPr id="13" name="Рисунок 20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20A91">
        <w:rPr>
          <w:rFonts w:ascii="Times New Roman" w:hAnsi="Times New Roman"/>
          <w:sz w:val="28"/>
          <w:szCs w:val="28"/>
        </w:rPr>
        <w:t xml:space="preserve"> сильнокислой среде кетоны вступают в реакцию </w:t>
      </w:r>
      <w:proofErr w:type="spellStart"/>
      <w:r w:rsidRPr="00720A91">
        <w:rPr>
          <w:rFonts w:ascii="Times New Roman" w:hAnsi="Times New Roman"/>
          <w:sz w:val="28"/>
          <w:szCs w:val="28"/>
        </w:rPr>
        <w:t>кротоновой</w:t>
      </w:r>
      <w:proofErr w:type="spellEnd"/>
      <w:r w:rsidRPr="00720A91">
        <w:rPr>
          <w:rFonts w:ascii="Times New Roman" w:hAnsi="Times New Roman"/>
          <w:sz w:val="28"/>
          <w:szCs w:val="28"/>
        </w:rPr>
        <w:t xml:space="preserve"> конденсации с об</w:t>
      </w:r>
      <w:r>
        <w:rPr>
          <w:rFonts w:ascii="Times New Roman" w:hAnsi="Times New Roman"/>
          <w:sz w:val="28"/>
          <w:szCs w:val="28"/>
        </w:rPr>
        <w:t>разованием непредельных кетонов.</w:t>
      </w:r>
    </w:p>
    <w:p w:rsidR="00845C16" w:rsidRDefault="0017415B" w:rsidP="008104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162425" cy="933450"/>
            <wp:effectExtent l="0" t="0" r="9525" b="0"/>
            <wp:docPr id="14" name="Рисунок 23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810437" w:rsidRDefault="00845C16" w:rsidP="00810437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23F5">
        <w:rPr>
          <w:rFonts w:ascii="Times New Roman" w:hAnsi="Times New Roman"/>
          <w:b/>
          <w:sz w:val="28"/>
          <w:szCs w:val="28"/>
        </w:rPr>
        <w:t xml:space="preserve">Реакция с участием </w:t>
      </w:r>
      <w:proofErr w:type="gramStart"/>
      <w:r w:rsidRPr="000823F5">
        <w:rPr>
          <w:rFonts w:ascii="Times New Roman" w:hAnsi="Times New Roman"/>
          <w:b/>
          <w:sz w:val="28"/>
          <w:szCs w:val="28"/>
        </w:rPr>
        <w:t>α-</w:t>
      </w:r>
      <w:proofErr w:type="gramEnd"/>
      <w:r w:rsidRPr="000823F5">
        <w:rPr>
          <w:rFonts w:ascii="Times New Roman" w:hAnsi="Times New Roman"/>
          <w:b/>
          <w:sz w:val="28"/>
          <w:szCs w:val="28"/>
        </w:rPr>
        <w:t>углеродного атома</w:t>
      </w:r>
    </w:p>
    <w:p w:rsidR="00845C16" w:rsidRPr="008A1325" w:rsidRDefault="00845C16" w:rsidP="00810437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1325">
        <w:rPr>
          <w:rFonts w:ascii="Times New Roman" w:hAnsi="Times New Roman"/>
          <w:b/>
          <w:sz w:val="28"/>
          <w:szCs w:val="28"/>
        </w:rPr>
        <w:t>Реакция галогенирования.</w:t>
      </w:r>
    </w:p>
    <w:p w:rsidR="00845C16" w:rsidRPr="008A1325" w:rsidRDefault="00845C16" w:rsidP="0081043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A1325">
        <w:rPr>
          <w:rFonts w:ascii="Times New Roman" w:hAnsi="Times New Roman"/>
          <w:sz w:val="28"/>
          <w:szCs w:val="28"/>
        </w:rPr>
        <w:t>етоны как СН-кислоты легко вступа</w:t>
      </w:r>
      <w:r w:rsidRPr="008A1325">
        <w:rPr>
          <w:rFonts w:ascii="Times New Roman" w:hAnsi="Times New Roman"/>
          <w:sz w:val="28"/>
          <w:szCs w:val="28"/>
        </w:rPr>
        <w:softHyphen/>
        <w:t xml:space="preserve">ют в реакции с галогенами с образованием </w:t>
      </w:r>
      <w:proofErr w:type="gramStart"/>
      <w:r w:rsidRPr="008A1325">
        <w:rPr>
          <w:rFonts w:ascii="Times New Roman" w:hAnsi="Times New Roman"/>
          <w:sz w:val="28"/>
          <w:szCs w:val="28"/>
        </w:rPr>
        <w:t>α-</w:t>
      </w:r>
      <w:proofErr w:type="spellStart"/>
      <w:proofErr w:type="gramEnd"/>
      <w:r w:rsidRPr="008A1325">
        <w:rPr>
          <w:rFonts w:ascii="Times New Roman" w:hAnsi="Times New Roman"/>
          <w:sz w:val="28"/>
          <w:szCs w:val="28"/>
        </w:rPr>
        <w:t>галогенозамещенных</w:t>
      </w:r>
      <w:proofErr w:type="spellEnd"/>
      <w:r w:rsidRPr="008A1325">
        <w:rPr>
          <w:rFonts w:ascii="Times New Roman" w:hAnsi="Times New Roman"/>
          <w:sz w:val="28"/>
          <w:szCs w:val="28"/>
        </w:rPr>
        <w:t xml:space="preserve"> продуктов:</w:t>
      </w:r>
    </w:p>
    <w:p w:rsidR="00845C16" w:rsidRDefault="0017415B" w:rsidP="00810437">
      <w:pPr>
        <w:pStyle w:val="a3"/>
        <w:spacing w:after="0" w:line="360" w:lineRule="auto"/>
        <w:ind w:left="14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67200" cy="809625"/>
            <wp:effectExtent l="0" t="0" r="0" b="9525"/>
            <wp:docPr id="15" name="Рисунок 26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/>
    <w:p w:rsidR="00845C16" w:rsidRPr="002F5A81" w:rsidRDefault="00845C16" w:rsidP="002F5A81">
      <w:pPr>
        <w:spacing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r w:rsidRPr="002F5A81">
        <w:rPr>
          <w:rFonts w:ascii="Times New Roman" w:hAnsi="Times New Roman"/>
          <w:b/>
          <w:sz w:val="28"/>
          <w:szCs w:val="28"/>
        </w:rPr>
        <w:t>АРОМАТИЧЕСКИЕ КЕТОНЫ</w:t>
      </w:r>
    </w:p>
    <w:p w:rsidR="00845C16" w:rsidRPr="002F5A81" w:rsidRDefault="00845C16" w:rsidP="002F5A81">
      <w:pPr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F5A81">
        <w:rPr>
          <w:rFonts w:ascii="Times New Roman" w:hAnsi="Times New Roman"/>
          <w:sz w:val="28"/>
          <w:szCs w:val="28"/>
        </w:rPr>
        <w:t xml:space="preserve">Способы получения ароматических кетонов аналогичны способам получения кетонов предельного ряда. Из специфических способов получения необходимо отметить реакцию </w:t>
      </w:r>
      <w:proofErr w:type="spellStart"/>
      <w:r w:rsidRPr="002F5A81">
        <w:rPr>
          <w:rFonts w:ascii="Times New Roman" w:hAnsi="Times New Roman"/>
          <w:sz w:val="28"/>
          <w:szCs w:val="28"/>
        </w:rPr>
        <w:t>Фриделя-Крафтса</w:t>
      </w:r>
      <w:proofErr w:type="spellEnd"/>
      <w:r w:rsidRPr="002F5A81">
        <w:rPr>
          <w:rFonts w:ascii="Times New Roman" w:hAnsi="Times New Roman"/>
          <w:sz w:val="28"/>
          <w:szCs w:val="28"/>
        </w:rPr>
        <w:t xml:space="preserve">, которая заключается в действии </w:t>
      </w:r>
      <w:proofErr w:type="spellStart"/>
      <w:r w:rsidRPr="002F5A81">
        <w:rPr>
          <w:rFonts w:ascii="Times New Roman" w:hAnsi="Times New Roman"/>
          <w:sz w:val="28"/>
          <w:szCs w:val="28"/>
        </w:rPr>
        <w:t>хлорангидрида</w:t>
      </w:r>
      <w:proofErr w:type="spellEnd"/>
      <w:r w:rsidRPr="002F5A81">
        <w:rPr>
          <w:rFonts w:ascii="Times New Roman" w:hAnsi="Times New Roman"/>
          <w:sz w:val="28"/>
          <w:szCs w:val="28"/>
        </w:rPr>
        <w:t xml:space="preserve"> кислоты (жирной или ароматической) на ароматический углеводород в присутствии хлористого алюминия.</w:t>
      </w:r>
    </w:p>
    <w:p w:rsidR="00845C16" w:rsidRPr="003901A4" w:rsidRDefault="0017415B" w:rsidP="002F5A81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90925" cy="771525"/>
            <wp:effectExtent l="0" t="0" r="0" b="9525"/>
            <wp:docPr id="16" name="Рисунок 16" descr="http://upload.wikimedia.org/wikipedia/commons/8/80/BenzeneFriedelCraftsAcy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pload.wikimedia.org/wikipedia/commons/8/80/BenzeneFriedelCraftsAcylatio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2F5A81" w:rsidRDefault="00845C16" w:rsidP="002F5A81">
      <w:pPr>
        <w:spacing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r w:rsidRPr="002F5A81">
        <w:rPr>
          <w:rFonts w:ascii="Times New Roman" w:hAnsi="Times New Roman"/>
          <w:b/>
          <w:sz w:val="28"/>
          <w:szCs w:val="28"/>
        </w:rPr>
        <w:t xml:space="preserve">Химические свойства </w:t>
      </w:r>
      <w:proofErr w:type="spellStart"/>
      <w:r w:rsidRPr="002F5A81">
        <w:rPr>
          <w:rFonts w:ascii="Times New Roman" w:hAnsi="Times New Roman"/>
          <w:b/>
          <w:sz w:val="28"/>
          <w:szCs w:val="28"/>
        </w:rPr>
        <w:t>бензольного</w:t>
      </w:r>
      <w:proofErr w:type="spellEnd"/>
      <w:r w:rsidRPr="002F5A81">
        <w:rPr>
          <w:rFonts w:ascii="Times New Roman" w:hAnsi="Times New Roman"/>
          <w:b/>
          <w:sz w:val="28"/>
          <w:szCs w:val="28"/>
        </w:rPr>
        <w:t xml:space="preserve"> кольца</w:t>
      </w:r>
    </w:p>
    <w:p w:rsidR="00845C16" w:rsidRPr="002F5A81" w:rsidRDefault="00845C16" w:rsidP="002F5A81">
      <w:pPr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A81">
        <w:rPr>
          <w:rFonts w:ascii="Times New Roman" w:hAnsi="Times New Roman"/>
          <w:sz w:val="28"/>
          <w:szCs w:val="28"/>
        </w:rPr>
        <w:t>Бензольное</w:t>
      </w:r>
      <w:proofErr w:type="spellEnd"/>
      <w:r w:rsidRPr="002F5A81">
        <w:rPr>
          <w:rFonts w:ascii="Times New Roman" w:hAnsi="Times New Roman"/>
          <w:sz w:val="28"/>
          <w:szCs w:val="28"/>
        </w:rPr>
        <w:t xml:space="preserve"> ядро обладает высокой прочностью, чем и объясняется склонность ароматических углеводородов к реакциям замещения. Ароматические углеводороды характеризуются большой подвижностью атомов водорода в ядре, поэтому реакции галогенирования, нитрования, сульфирования и др. протекают в мягких условиях.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F5A81">
        <w:rPr>
          <w:rFonts w:ascii="Times New Roman" w:hAnsi="Times New Roman"/>
          <w:b/>
          <w:sz w:val="28"/>
          <w:szCs w:val="28"/>
        </w:rPr>
        <w:t>Электрофильное</w:t>
      </w:r>
      <w:proofErr w:type="spellEnd"/>
      <w:r w:rsidRPr="002F5A81">
        <w:rPr>
          <w:rFonts w:ascii="Times New Roman" w:hAnsi="Times New Roman"/>
          <w:b/>
          <w:sz w:val="28"/>
          <w:szCs w:val="28"/>
        </w:rPr>
        <w:t xml:space="preserve"> замещение в бензоле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lastRenderedPageBreak/>
        <w:t xml:space="preserve"> Несмотря на то, что бензол по составу является ненасыщенным соединением, для него не характерны реакции присоединения. Типичными реакциями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бензольного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 кольца являются реакции замещения атомов водорода – точнее говоря, реакции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электрофильного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 замещения.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Рассмотрим примеры наиболее характерных реакций этого типа.</w:t>
      </w:r>
      <w:r w:rsidRPr="002F5A81">
        <w:rPr>
          <w:rFonts w:ascii="Times New Roman" w:hAnsi="Times New Roman"/>
          <w:color w:val="000000"/>
          <w:sz w:val="28"/>
          <w:szCs w:val="28"/>
        </w:rPr>
        <w:br w:type="textWrapping" w:clear="all"/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1)    </w:t>
      </w:r>
      <w:r w:rsidRPr="002F5A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E5D4D">
        <w:rPr>
          <w:rFonts w:ascii="Times New Roman" w:hAnsi="Times New Roman"/>
          <w:sz w:val="28"/>
          <w:szCs w:val="28"/>
        </w:rPr>
        <w:t>Галогенирование.</w:t>
      </w:r>
      <w:r w:rsidRPr="002F5A81">
        <w:rPr>
          <w:rFonts w:ascii="Times New Roman" w:hAnsi="Times New Roman"/>
          <w:color w:val="000000"/>
          <w:sz w:val="28"/>
          <w:szCs w:val="28"/>
        </w:rPr>
        <w:t xml:space="preserve"> При взаимодействии бензола с галогеном (в данном случае с хлором) атом водорода ядра замещается галогеном.</w:t>
      </w:r>
    </w:p>
    <w:p w:rsidR="00845C16" w:rsidRDefault="0017415B" w:rsidP="002F5A81">
      <w:pPr>
        <w:pStyle w:val="af1"/>
        <w:shd w:val="clear" w:color="auto" w:fill="F9F9F9"/>
        <w:spacing w:before="0" w:beforeAutospacing="0" w:after="0" w:afterAutospacing="0" w:line="360" w:lineRule="auto"/>
        <w:ind w:firstLine="90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600450" cy="857250"/>
            <wp:effectExtent l="0" t="0" r="0" b="0"/>
            <wp:docPr id="17" name="Рисунок 17" descr="http://5terka.com/images/him10rudzfeld/him10rudzfeld-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5terka.com/images/him10rudzfeld/him10rudzfeld-636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2F5A81" w:rsidRDefault="00845C16" w:rsidP="002F5A81">
      <w:pPr>
        <w:pStyle w:val="af1"/>
        <w:shd w:val="clear" w:color="auto" w:fill="F9F9F9"/>
        <w:spacing w:before="0" w:beforeAutospacing="0" w:after="0" w:afterAutospacing="0" w:line="360" w:lineRule="auto"/>
        <w:ind w:firstLine="900"/>
        <w:jc w:val="both"/>
        <w:rPr>
          <w:color w:val="000000"/>
          <w:sz w:val="28"/>
          <w:szCs w:val="28"/>
        </w:rPr>
      </w:pPr>
      <w:r w:rsidRPr="002F5A81">
        <w:rPr>
          <w:color w:val="000000"/>
          <w:sz w:val="28"/>
          <w:szCs w:val="28"/>
        </w:rPr>
        <w:t>Реакции галогенирования осуществляются в присутствии катализатора, в качестве которого чаще всего используют хлориды алюминия или железа.</w:t>
      </w:r>
    </w:p>
    <w:p w:rsidR="00845C16" w:rsidRPr="002F5A81" w:rsidRDefault="00845C16" w:rsidP="002F5A81">
      <w:pPr>
        <w:pStyle w:val="af1"/>
        <w:shd w:val="clear" w:color="auto" w:fill="F9F9F9"/>
        <w:spacing w:before="0" w:beforeAutospacing="0" w:after="0" w:afterAutospacing="0" w:line="360" w:lineRule="auto"/>
        <w:ind w:firstLine="900"/>
        <w:jc w:val="both"/>
        <w:rPr>
          <w:color w:val="000000"/>
          <w:sz w:val="28"/>
          <w:szCs w:val="28"/>
        </w:rPr>
      </w:pPr>
      <w:r w:rsidRPr="002F5A81">
        <w:rPr>
          <w:color w:val="000000"/>
          <w:sz w:val="28"/>
          <w:szCs w:val="28"/>
        </w:rPr>
        <w:t> 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2)    </w:t>
      </w:r>
      <w:r w:rsidRPr="002F5A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E5D4D">
        <w:rPr>
          <w:rFonts w:ascii="Times New Roman" w:hAnsi="Times New Roman"/>
          <w:sz w:val="28"/>
          <w:szCs w:val="28"/>
        </w:rPr>
        <w:t>Нитрование.</w:t>
      </w:r>
      <w:r w:rsidRPr="002F5A81">
        <w:rPr>
          <w:rFonts w:ascii="Times New Roman" w:hAnsi="Times New Roman"/>
          <w:color w:val="000000"/>
          <w:sz w:val="28"/>
          <w:szCs w:val="28"/>
        </w:rPr>
        <w:t xml:space="preserve"> При действии на бензол нитрующей смеси атом водорода замещается нитрогруппой (нитрующая смесь – это смесь концентрированных азотной и серной кислот в соотношении 1:2 соответственно).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b/>
          <w:bCs/>
          <w:color w:val="0000FF"/>
          <w:sz w:val="28"/>
          <w:szCs w:val="28"/>
        </w:rPr>
        <w:t> </w:t>
      </w:r>
      <w:r w:rsidR="0017415B">
        <w:rPr>
          <w:noProof/>
        </w:rPr>
        <w:drawing>
          <wp:inline distT="0" distB="0" distL="0" distR="0">
            <wp:extent cx="4419600" cy="952500"/>
            <wp:effectExtent l="0" t="0" r="0" b="0"/>
            <wp:docPr id="18" name="Рисунок 18" descr="http://5terka.com/images/him10rudzfeld/him10rudzfeld-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5terka.com/images/him10rudzfeld/him10rudzfeld-37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2F5A81" w:rsidRDefault="00845C16" w:rsidP="002F5A81">
      <w:pPr>
        <w:pStyle w:val="af1"/>
        <w:shd w:val="clear" w:color="auto" w:fill="F9F9F9"/>
        <w:spacing w:before="0" w:beforeAutospacing="0" w:after="0" w:afterAutospacing="0" w:line="360" w:lineRule="auto"/>
        <w:ind w:firstLine="900"/>
        <w:jc w:val="both"/>
        <w:rPr>
          <w:color w:val="000000"/>
          <w:sz w:val="28"/>
          <w:szCs w:val="28"/>
        </w:rPr>
      </w:pPr>
      <w:r w:rsidRPr="002F5A81">
        <w:rPr>
          <w:color w:val="000000"/>
          <w:sz w:val="28"/>
          <w:szCs w:val="28"/>
        </w:rPr>
        <w:t xml:space="preserve">Серная кислота в данной реакции играет роль катализатора и </w:t>
      </w:r>
      <w:proofErr w:type="spellStart"/>
      <w:r w:rsidRPr="002F5A81">
        <w:rPr>
          <w:color w:val="000000"/>
          <w:sz w:val="28"/>
          <w:szCs w:val="28"/>
        </w:rPr>
        <w:t>водоотнимающего</w:t>
      </w:r>
      <w:proofErr w:type="spellEnd"/>
      <w:r w:rsidRPr="002F5A81">
        <w:rPr>
          <w:color w:val="000000"/>
          <w:sz w:val="28"/>
          <w:szCs w:val="28"/>
        </w:rPr>
        <w:t xml:space="preserve"> средства.</w:t>
      </w:r>
    </w:p>
    <w:p w:rsidR="00845C16" w:rsidRPr="002F5A81" w:rsidRDefault="00845C16" w:rsidP="002F5A81">
      <w:pPr>
        <w:pStyle w:val="af1"/>
        <w:shd w:val="clear" w:color="auto" w:fill="F9F9F9"/>
        <w:spacing w:before="0" w:beforeAutospacing="0" w:after="0" w:afterAutospacing="0" w:line="360" w:lineRule="auto"/>
        <w:ind w:firstLine="900"/>
        <w:jc w:val="both"/>
        <w:rPr>
          <w:color w:val="000000"/>
          <w:sz w:val="28"/>
          <w:szCs w:val="28"/>
        </w:rPr>
      </w:pPr>
      <w:r w:rsidRPr="002F5A81">
        <w:rPr>
          <w:color w:val="000000"/>
          <w:sz w:val="28"/>
          <w:szCs w:val="28"/>
        </w:rPr>
        <w:t> 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3)    </w:t>
      </w:r>
      <w:r w:rsidRPr="002F5A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E5D4D">
        <w:rPr>
          <w:rFonts w:ascii="Times New Roman" w:hAnsi="Times New Roman"/>
          <w:sz w:val="28"/>
          <w:szCs w:val="28"/>
        </w:rPr>
        <w:t>Сульфирование</w:t>
      </w:r>
      <w:r w:rsidRPr="002F5A81">
        <w:rPr>
          <w:rFonts w:ascii="Times New Roman" w:hAnsi="Times New Roman"/>
          <w:color w:val="000000"/>
          <w:sz w:val="28"/>
          <w:szCs w:val="28"/>
        </w:rPr>
        <w:t xml:space="preserve">. Реакция сульфирования осуществляется концентрированной серной кислотой или олеумом (олеум – это раствор </w:t>
      </w:r>
      <w:r w:rsidRPr="002F5A81">
        <w:rPr>
          <w:rFonts w:ascii="Times New Roman" w:hAnsi="Times New Roman"/>
          <w:color w:val="000000"/>
          <w:sz w:val="28"/>
          <w:szCs w:val="28"/>
        </w:rPr>
        <w:lastRenderedPageBreak/>
        <w:t xml:space="preserve">серного ангидрида в безводной серной кислоте). В процессе реакции водородный атом замещается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сульфогруппой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, приводя к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моносульфокислоте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>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 </w:t>
      </w:r>
      <w:r w:rsidR="0017415B">
        <w:rPr>
          <w:noProof/>
        </w:rPr>
        <w:drawing>
          <wp:inline distT="0" distB="0" distL="0" distR="0">
            <wp:extent cx="3124200" cy="904875"/>
            <wp:effectExtent l="0" t="0" r="0" b="0"/>
            <wp:docPr id="19" name="Рисунок 19" descr="http://refdt.ru/tw_files2/urls_2/34/d-33106/7z-docs/1_html_526fa6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efdt.ru/tw_files2/urls_2/34/d-33106/7z-docs/1_html_526fa6a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A81">
        <w:rPr>
          <w:rFonts w:ascii="Times New Roman" w:hAnsi="Times New Roman"/>
          <w:color w:val="000000"/>
          <w:sz w:val="28"/>
          <w:szCs w:val="28"/>
        </w:rPr>
        <w:t> 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88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Несмотря на склонность бензола к реакциям замещения, он в жестких условиях вступает и в реакции присоединения.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 1)    </w:t>
      </w:r>
      <w:r w:rsidRPr="002F5A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E5D4D">
        <w:rPr>
          <w:rFonts w:ascii="Times New Roman" w:hAnsi="Times New Roman"/>
          <w:sz w:val="28"/>
          <w:szCs w:val="28"/>
        </w:rPr>
        <w:t>Гидрирование.</w:t>
      </w:r>
      <w:r w:rsidRPr="002F5A81">
        <w:rPr>
          <w:rFonts w:ascii="Times New Roman" w:hAnsi="Times New Roman"/>
          <w:color w:val="000000"/>
          <w:sz w:val="28"/>
          <w:szCs w:val="28"/>
        </w:rPr>
        <w:t xml:space="preserve"> Присоединение водорода осуществляется только в присутствии катализаторов и при повышенной температуре. Бензол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гидрируется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 с образованием циклогексана, а производные бензола дают производные циклогексана.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 </w:t>
      </w:r>
      <w:r w:rsidR="0017415B">
        <w:rPr>
          <w:noProof/>
        </w:rPr>
        <w:drawing>
          <wp:inline distT="0" distB="0" distL="0" distR="0">
            <wp:extent cx="3000375" cy="1114425"/>
            <wp:effectExtent l="0" t="0" r="9525" b="9525"/>
            <wp:docPr id="20" name="Рисунок 20" descr="http://www.himhelp.ru/pics/246_12000888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himhelp.ru/pics/246_12000888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A81">
        <w:rPr>
          <w:rFonts w:ascii="Times New Roman" w:hAnsi="Times New Roman"/>
          <w:color w:val="000000"/>
          <w:sz w:val="28"/>
          <w:szCs w:val="28"/>
        </w:rPr>
        <w:t> 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2)    </w:t>
      </w:r>
      <w:r w:rsidRPr="002F5A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2F5A81">
        <w:rPr>
          <w:rFonts w:ascii="Times New Roman" w:hAnsi="Times New Roman"/>
          <w:color w:val="000000"/>
          <w:sz w:val="28"/>
          <w:szCs w:val="28"/>
        </w:rPr>
        <w:t xml:space="preserve">На солнечном свету под воздействием ультрафиолетового излучения бензол присоединяет хлор и бром с образованием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гексагалогенидов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, которые при нагревании теряют три молекулы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галогеноводорода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 и приводят к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тригалогенбензолам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>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 </w:t>
      </w:r>
      <w:r w:rsidR="0017415B">
        <w:rPr>
          <w:rFonts w:ascii="Times New Roman" w:hAnsi="Times New Roman"/>
          <w:noProof/>
        </w:rPr>
        <w:drawing>
          <wp:inline distT="0" distB="0" distL="0" distR="0">
            <wp:extent cx="3267075" cy="990600"/>
            <wp:effectExtent l="0" t="0" r="9525" b="0"/>
            <wp:docPr id="21" name="Рисунок 21" descr="http://himege.ru/wp-content/uploads/2014/02/%D1%85%D0%BB%D0%BE%D1%80%D0%B8%D1%80%D0%BE%D0%B2%D0%B0%D0%BD%D0%B8%D0%B5-%D0%B1%D0%B5%D0%BD%D0%B7%D0%BE%D0%BB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himege.ru/wp-content/uploads/2014/02/%D1%85%D0%BB%D0%BE%D1%80%D0%B8%D1%80%D0%BE%D0%B2%D0%B0%D0%BD%D0%B8%D0%B5-%D0%B1%D0%B5%D0%BD%D0%B7%D0%BE%D0%BB%D0%B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A81">
        <w:rPr>
          <w:rFonts w:ascii="Times New Roman" w:hAnsi="Times New Roman"/>
          <w:color w:val="000000"/>
          <w:sz w:val="28"/>
          <w:szCs w:val="28"/>
        </w:rPr>
        <w:t> 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3)    </w:t>
      </w:r>
      <w:r w:rsidRPr="002F5A81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E5D4D">
        <w:rPr>
          <w:rFonts w:ascii="Times New Roman" w:hAnsi="Times New Roman"/>
          <w:sz w:val="28"/>
          <w:szCs w:val="28"/>
        </w:rPr>
        <w:t>Окисление.</w:t>
      </w:r>
      <w:r w:rsidRPr="002F5A8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Бензольное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 ядро более устойчиво к окислению, чем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алканы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. Даже перманганат калия, азотная кислота, пероксид водорода в обычных условиях на бензол не действуют. При действии же окислителей на </w:t>
      </w:r>
      <w:r w:rsidRPr="002F5A81">
        <w:rPr>
          <w:rFonts w:ascii="Times New Roman" w:hAnsi="Times New Roman"/>
          <w:color w:val="000000"/>
          <w:sz w:val="28"/>
          <w:szCs w:val="28"/>
        </w:rPr>
        <w:lastRenderedPageBreak/>
        <w:t>гомологи бензола ближайший к ядру атом углерода боковой цепи окисляется до карбоксильной группы и дает ароматическую кислоту.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 </w:t>
      </w:r>
      <w:r w:rsidR="0017415B">
        <w:rPr>
          <w:noProof/>
        </w:rPr>
        <w:drawing>
          <wp:inline distT="0" distB="0" distL="0" distR="0">
            <wp:extent cx="3267075" cy="990600"/>
            <wp:effectExtent l="0" t="0" r="9525" b="0"/>
            <wp:docPr id="22" name="Рисунок 22" descr="https://him.1september.ru/2004/17/9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him.1september.ru/2004/17/9-1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A81">
        <w:rPr>
          <w:rFonts w:ascii="Times New Roman" w:hAnsi="Times New Roman"/>
          <w:color w:val="0000FF"/>
          <w:sz w:val="28"/>
          <w:szCs w:val="28"/>
        </w:rPr>
        <w:t> 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Во всех случаях, как видно, независимо от длины боковой цепи образуется бензойная кислота.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 xml:space="preserve">При наличии в </w:t>
      </w:r>
      <w:proofErr w:type="spellStart"/>
      <w:r w:rsidRPr="002F5A81">
        <w:rPr>
          <w:rFonts w:ascii="Times New Roman" w:hAnsi="Times New Roman"/>
          <w:color w:val="000000"/>
          <w:sz w:val="28"/>
          <w:szCs w:val="28"/>
        </w:rPr>
        <w:t>бензольном</w:t>
      </w:r>
      <w:proofErr w:type="spellEnd"/>
      <w:r w:rsidRPr="002F5A81">
        <w:rPr>
          <w:rFonts w:ascii="Times New Roman" w:hAnsi="Times New Roman"/>
          <w:color w:val="000000"/>
          <w:sz w:val="28"/>
          <w:szCs w:val="28"/>
        </w:rPr>
        <w:t xml:space="preserve"> кольце нескольких заместителей можно окислить последовательно все имеющиеся цепи. Эта реакция применяется для установления строения ароматических углеводородов.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 </w:t>
      </w:r>
      <w:r w:rsidR="0017415B">
        <w:rPr>
          <w:noProof/>
        </w:rPr>
        <w:drawing>
          <wp:inline distT="0" distB="0" distL="0" distR="0">
            <wp:extent cx="3429000" cy="1123950"/>
            <wp:effectExtent l="0" t="0" r="0" b="0"/>
            <wp:docPr id="23" name="Рисунок 23" descr="http://www.moluch.ru/conf/tech/archive/87/3632/imag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oluch.ru/conf/tech/archive/87/3632/images/image00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A81">
        <w:rPr>
          <w:rFonts w:ascii="Times New Roman" w:hAnsi="Times New Roman"/>
          <w:color w:val="000000"/>
          <w:sz w:val="28"/>
          <w:szCs w:val="28"/>
        </w:rPr>
        <w:t xml:space="preserve"> (терефталевая кислота)</w:t>
      </w:r>
    </w:p>
    <w:p w:rsidR="00845C16" w:rsidRPr="002F5A81" w:rsidRDefault="00845C16" w:rsidP="002F5A81">
      <w:pPr>
        <w:shd w:val="clear" w:color="auto" w:fill="F9F9F9"/>
        <w:spacing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2F5A81">
        <w:rPr>
          <w:rFonts w:ascii="Times New Roman" w:hAnsi="Times New Roman"/>
          <w:color w:val="000000"/>
          <w:sz w:val="28"/>
          <w:szCs w:val="28"/>
        </w:rPr>
        <w:t> </w:t>
      </w:r>
    </w:p>
    <w:p w:rsidR="00845C16" w:rsidRPr="00AB6068" w:rsidRDefault="00845C16" w:rsidP="00A21E53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45C16" w:rsidRPr="00782D84" w:rsidRDefault="00845C16" w:rsidP="00782D84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B6068">
        <w:rPr>
          <w:rFonts w:ascii="Times New Roman" w:hAnsi="Times New Roman"/>
          <w:b/>
          <w:sz w:val="28"/>
          <w:szCs w:val="28"/>
        </w:rPr>
        <w:t xml:space="preserve">2.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B6068">
        <w:rPr>
          <w:rFonts w:ascii="Times New Roman" w:hAnsi="Times New Roman"/>
          <w:b/>
          <w:sz w:val="28"/>
          <w:szCs w:val="28"/>
        </w:rPr>
        <w:t>СИНТЕЗ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0437">
        <w:rPr>
          <w:rFonts w:ascii="Times New Roman" w:hAnsi="Times New Roman"/>
          <w:b/>
          <w:sz w:val="28"/>
          <w:szCs w:val="28"/>
        </w:rPr>
        <w:t>2,4-ДИГИДРОКСИАЦЕТОТОФЕНОНА</w:t>
      </w:r>
      <w:r w:rsidRPr="00AB6068">
        <w:rPr>
          <w:rFonts w:ascii="Times New Roman" w:hAnsi="Times New Roman"/>
          <w:b/>
          <w:sz w:val="28"/>
          <w:szCs w:val="28"/>
        </w:rPr>
        <w:t>. РЕЗУЛЬТАТЫ ПОИСКА</w:t>
      </w:r>
    </w:p>
    <w:p w:rsidR="00845C16" w:rsidRDefault="00845C16" w:rsidP="00246FB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845C16" w:rsidRDefault="00845C16" w:rsidP="00246FB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найдены две методики по получению 2,4-дигидроксиацетофенона.</w:t>
      </w:r>
    </w:p>
    <w:p w:rsidR="00845C16" w:rsidRPr="00AB6068" w:rsidRDefault="00845C16" w:rsidP="00246FB3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45C16" w:rsidRPr="00827D81" w:rsidRDefault="00845C16" w:rsidP="00827D81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27D81">
        <w:rPr>
          <w:rFonts w:ascii="Times New Roman" w:hAnsi="Times New Roman"/>
          <w:b/>
          <w:sz w:val="28"/>
          <w:szCs w:val="28"/>
        </w:rPr>
        <w:t xml:space="preserve">2.1 Справочник </w:t>
      </w:r>
      <w:proofErr w:type="spellStart"/>
      <w:r w:rsidRPr="00827D81">
        <w:rPr>
          <w:rFonts w:ascii="Times New Roman" w:hAnsi="Times New Roman"/>
          <w:b/>
          <w:sz w:val="28"/>
          <w:szCs w:val="28"/>
        </w:rPr>
        <w:t>Бельштейна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845C16" w:rsidRPr="00810437" w:rsidRDefault="00845C16" w:rsidP="00810437">
      <w:pPr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 xml:space="preserve">В справочнике </w:t>
      </w:r>
      <w:proofErr w:type="spellStart"/>
      <w:r>
        <w:rPr>
          <w:rFonts w:ascii="Times New Roman" w:hAnsi="Times New Roman"/>
          <w:sz w:val="28"/>
          <w:szCs w:val="28"/>
        </w:rPr>
        <w:t>Бельштейна</w:t>
      </w:r>
      <w:proofErr w:type="spellEnd"/>
      <w:r>
        <w:rPr>
          <w:rFonts w:ascii="Times New Roman" w:hAnsi="Times New Roman"/>
          <w:sz w:val="28"/>
          <w:szCs w:val="28"/>
        </w:rPr>
        <w:t xml:space="preserve"> указана методика получения </w:t>
      </w:r>
      <w:proofErr w:type="spellStart"/>
      <w:r>
        <w:rPr>
          <w:rFonts w:ascii="Times New Roman" w:hAnsi="Times New Roman"/>
          <w:sz w:val="28"/>
          <w:szCs w:val="28"/>
        </w:rPr>
        <w:t>резацетофенона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810437">
        <w:rPr>
          <w:rFonts w:ascii="Times New Roman" w:hAnsi="Times New Roman"/>
          <w:sz w:val="28"/>
          <w:szCs w:val="28"/>
        </w:rPr>
        <w:t xml:space="preserve">с резорцина при нагревании части ледяной уксусной кислоты и части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ZnCl</w:t>
      </w:r>
      <w:proofErr w:type="spellEnd"/>
      <w:r w:rsidRPr="00810437">
        <w:rPr>
          <w:rFonts w:ascii="Times New Roman" w:hAnsi="Times New Roman"/>
          <w:sz w:val="28"/>
          <w:szCs w:val="28"/>
          <w:vertAlign w:val="subscript"/>
        </w:rPr>
        <w:t>2</w:t>
      </w:r>
      <w:r w:rsidRPr="00810437">
        <w:rPr>
          <w:rFonts w:ascii="Times New Roman" w:hAnsi="Times New Roman"/>
          <w:sz w:val="28"/>
          <w:szCs w:val="28"/>
        </w:rPr>
        <w:t xml:space="preserve"> до 145-150 ͦ С</w:t>
      </w:r>
      <w:r>
        <w:rPr>
          <w:rFonts w:ascii="Times New Roman" w:hAnsi="Times New Roman"/>
          <w:sz w:val="28"/>
          <w:szCs w:val="28"/>
        </w:rPr>
        <w:t xml:space="preserve">. Указана форма кристаллов - </w:t>
      </w:r>
      <w:r w:rsidRPr="00810437">
        <w:rPr>
          <w:rFonts w:ascii="Times New Roman" w:hAnsi="Times New Roman"/>
          <w:sz w:val="28"/>
          <w:szCs w:val="28"/>
        </w:rPr>
        <w:t>листочки или игл</w:t>
      </w:r>
      <w:r>
        <w:rPr>
          <w:rFonts w:ascii="Times New Roman" w:hAnsi="Times New Roman"/>
          <w:sz w:val="28"/>
          <w:szCs w:val="28"/>
        </w:rPr>
        <w:t xml:space="preserve">ы, которые плавятся при температуре </w:t>
      </w:r>
      <w:r w:rsidRPr="00102BD5">
        <w:rPr>
          <w:rFonts w:ascii="Times New Roman" w:hAnsi="Times New Roman"/>
          <w:sz w:val="28"/>
          <w:szCs w:val="28"/>
        </w:rPr>
        <w:t>141-142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BD5">
        <w:rPr>
          <w:rFonts w:ascii="Times New Roman" w:hAnsi="Times New Roman"/>
          <w:sz w:val="28"/>
          <w:szCs w:val="28"/>
        </w:rPr>
        <w:t>ͦ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Переганяется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без разложения, в водном растворе с хлоридом </w:t>
      </w:r>
      <w:proofErr w:type="spellStart"/>
      <w:r>
        <w:rPr>
          <w:rFonts w:ascii="Times New Roman" w:hAnsi="Times New Roman"/>
          <w:sz w:val="28"/>
          <w:szCs w:val="28"/>
        </w:rPr>
        <w:t>ферума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 окра</w:t>
      </w:r>
      <w:r>
        <w:rPr>
          <w:rFonts w:ascii="Times New Roman" w:hAnsi="Times New Roman"/>
          <w:sz w:val="28"/>
          <w:szCs w:val="28"/>
        </w:rPr>
        <w:t xml:space="preserve">шивается в винно-красный цвет. </w:t>
      </w:r>
      <w:proofErr w:type="spellStart"/>
      <w:r>
        <w:rPr>
          <w:rFonts w:ascii="Times New Roman" w:hAnsi="Times New Roman"/>
          <w:sz w:val="28"/>
          <w:szCs w:val="28"/>
        </w:rPr>
        <w:t>Резацитофенон</w:t>
      </w:r>
      <w:proofErr w:type="spellEnd"/>
      <w:r>
        <w:rPr>
          <w:rFonts w:ascii="Times New Roman" w:hAnsi="Times New Roman"/>
          <w:sz w:val="28"/>
          <w:szCs w:val="28"/>
        </w:rPr>
        <w:t xml:space="preserve"> был получен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Nencki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Sieber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, </w:t>
      </w:r>
      <w:r w:rsidRPr="00810437">
        <w:rPr>
          <w:rFonts w:ascii="Times New Roman" w:hAnsi="Times New Roman"/>
          <w:sz w:val="28"/>
          <w:szCs w:val="28"/>
          <w:lang w:val="en-US"/>
        </w:rPr>
        <w:t>J</w:t>
      </w:r>
      <w:r w:rsidRPr="0081043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pr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. [2] </w:t>
      </w:r>
      <w:r w:rsidRPr="00810437">
        <w:rPr>
          <w:rFonts w:ascii="Times New Roman" w:hAnsi="Times New Roman"/>
          <w:b/>
          <w:sz w:val="28"/>
          <w:szCs w:val="28"/>
        </w:rPr>
        <w:t>23</w:t>
      </w:r>
      <w:r w:rsidRPr="00810437">
        <w:rPr>
          <w:rFonts w:ascii="Times New Roman" w:hAnsi="Times New Roman"/>
          <w:sz w:val="28"/>
          <w:szCs w:val="28"/>
        </w:rPr>
        <w:t>, 147</w:t>
      </w:r>
      <w:r>
        <w:rPr>
          <w:rFonts w:ascii="Times New Roman" w:hAnsi="Times New Roman"/>
          <w:sz w:val="28"/>
          <w:szCs w:val="28"/>
        </w:rPr>
        <w:t>.</w:t>
      </w:r>
    </w:p>
    <w:p w:rsidR="00845C16" w:rsidRPr="00827D81" w:rsidRDefault="00845C16" w:rsidP="00810437">
      <w:pPr>
        <w:jc w:val="both"/>
        <w:rPr>
          <w:rFonts w:ascii="Times New Roman" w:hAnsi="Times New Roman"/>
          <w:b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tab/>
      </w:r>
      <w:r w:rsidRPr="00827D81">
        <w:rPr>
          <w:rFonts w:ascii="Times New Roman" w:hAnsi="Times New Roman"/>
          <w:b/>
          <w:sz w:val="28"/>
          <w:szCs w:val="28"/>
        </w:rPr>
        <w:t>2.2. Реферативный  журнал «Химия»</w:t>
      </w:r>
    </w:p>
    <w:p w:rsidR="00845C16" w:rsidRPr="007E68DC" w:rsidRDefault="00845C16" w:rsidP="001E5D4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E5D4D">
        <w:rPr>
          <w:rFonts w:ascii="Times New Roman" w:hAnsi="Times New Roman"/>
          <w:sz w:val="28"/>
          <w:szCs w:val="28"/>
        </w:rPr>
        <w:t xml:space="preserve">В Реферативной </w:t>
      </w:r>
      <w:proofErr w:type="gramStart"/>
      <w:r w:rsidRPr="001E5D4D">
        <w:rPr>
          <w:rFonts w:ascii="Times New Roman" w:hAnsi="Times New Roman"/>
          <w:sz w:val="28"/>
          <w:szCs w:val="28"/>
        </w:rPr>
        <w:t>журнале</w:t>
      </w:r>
      <w:proofErr w:type="gramEnd"/>
      <w:r w:rsidRPr="001E5D4D">
        <w:rPr>
          <w:rFonts w:ascii="Times New Roman" w:hAnsi="Times New Roman"/>
          <w:sz w:val="28"/>
          <w:szCs w:val="28"/>
        </w:rPr>
        <w:t xml:space="preserve"> «Химия» 1960. № </w:t>
      </w:r>
      <w:r w:rsidRPr="001E5D4D">
        <w:rPr>
          <w:rFonts w:ascii="Times New Roman" w:hAnsi="Times New Roman"/>
          <w:b/>
          <w:sz w:val="28"/>
          <w:szCs w:val="28"/>
        </w:rPr>
        <w:t>57</w:t>
      </w:r>
      <w:r w:rsidRPr="001E5D4D">
        <w:rPr>
          <w:rFonts w:ascii="Times New Roman" w:hAnsi="Times New Roman"/>
          <w:sz w:val="28"/>
          <w:szCs w:val="28"/>
        </w:rPr>
        <w:t>:</w:t>
      </w:r>
      <w:r w:rsidRPr="001E5D4D">
        <w:rPr>
          <w:rFonts w:ascii="Times New Roman" w:hAnsi="Times New Roman"/>
          <w:b/>
          <w:sz w:val="28"/>
          <w:szCs w:val="28"/>
        </w:rPr>
        <w:t xml:space="preserve"> </w:t>
      </w:r>
      <w:r w:rsidRPr="001E5D4D">
        <w:rPr>
          <w:rFonts w:ascii="Times New Roman" w:hAnsi="Times New Roman"/>
          <w:sz w:val="28"/>
          <w:szCs w:val="28"/>
        </w:rPr>
        <w:t>15230</w:t>
      </w:r>
      <w:r w:rsidRPr="001E5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5D4D">
        <w:rPr>
          <w:rFonts w:ascii="Times New Roman" w:hAnsi="Times New Roman"/>
          <w:sz w:val="28"/>
          <w:szCs w:val="28"/>
        </w:rPr>
        <w:t>«Полифосфорная кислота как реагент в органической химии</w:t>
      </w:r>
      <w:r w:rsidRPr="00810437">
        <w:rPr>
          <w:rFonts w:ascii="Times New Roman" w:hAnsi="Times New Roman"/>
          <w:sz w:val="28"/>
          <w:szCs w:val="28"/>
        </w:rPr>
        <w:t xml:space="preserve">. </w:t>
      </w:r>
      <w:r w:rsidRPr="00810437">
        <w:rPr>
          <w:rFonts w:ascii="Times New Roman" w:hAnsi="Times New Roman"/>
          <w:sz w:val="28"/>
          <w:szCs w:val="28"/>
          <w:lang w:val="en-US"/>
        </w:rPr>
        <w:t>VII</w:t>
      </w:r>
      <w:r w:rsidRPr="00AD58B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10437">
        <w:rPr>
          <w:rFonts w:ascii="Times New Roman" w:hAnsi="Times New Roman"/>
          <w:sz w:val="28"/>
          <w:szCs w:val="28"/>
        </w:rPr>
        <w:t>Ацилирование</w:t>
      </w:r>
      <w:proofErr w:type="spellEnd"/>
      <w:r w:rsidRPr="00AD58B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10437">
        <w:rPr>
          <w:rFonts w:ascii="Times New Roman" w:hAnsi="Times New Roman"/>
          <w:sz w:val="28"/>
          <w:szCs w:val="28"/>
        </w:rPr>
        <w:t>Снайдер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810437">
        <w:rPr>
          <w:rFonts w:ascii="Times New Roman" w:hAnsi="Times New Roman"/>
          <w:sz w:val="28"/>
          <w:szCs w:val="28"/>
        </w:rPr>
        <w:t>Элстон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Polyphosphoric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 avid as a reagent in organic chemistry. VII. Acylation. Snyder H. R.,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Elston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 C. T.), J. Amer.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Chem</w:t>
      </w:r>
      <w:proofErr w:type="spellEnd"/>
      <w:r w:rsidRPr="002F5A8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Soc</w:t>
      </w:r>
      <w:proofErr w:type="spellEnd"/>
      <w:r w:rsidRPr="002F5A81">
        <w:rPr>
          <w:rFonts w:ascii="Times New Roman" w:hAnsi="Times New Roman"/>
          <w:sz w:val="28"/>
          <w:szCs w:val="28"/>
        </w:rPr>
        <w:t xml:space="preserve">., 1955, </w:t>
      </w:r>
      <w:r w:rsidRPr="002F5A81">
        <w:rPr>
          <w:rFonts w:ascii="Times New Roman" w:hAnsi="Times New Roman"/>
          <w:b/>
          <w:sz w:val="28"/>
          <w:szCs w:val="28"/>
        </w:rPr>
        <w:t>77</w:t>
      </w:r>
      <w:r w:rsidRPr="002F5A81">
        <w:rPr>
          <w:rFonts w:ascii="Times New Roman" w:hAnsi="Times New Roman"/>
          <w:sz w:val="28"/>
          <w:szCs w:val="28"/>
        </w:rPr>
        <w:t>, № 2, 364-366 (</w:t>
      </w:r>
      <w:r w:rsidRPr="00810437">
        <w:rPr>
          <w:rFonts w:ascii="Times New Roman" w:hAnsi="Times New Roman"/>
          <w:sz w:val="28"/>
          <w:szCs w:val="28"/>
        </w:rPr>
        <w:t>англ</w:t>
      </w:r>
      <w:r w:rsidRPr="002F5A81">
        <w:rPr>
          <w:rFonts w:ascii="Times New Roman" w:hAnsi="Times New Roman"/>
          <w:sz w:val="28"/>
          <w:szCs w:val="28"/>
        </w:rPr>
        <w:t>.)</w:t>
      </w:r>
      <w:proofErr w:type="gramStart"/>
      <w:r w:rsidRPr="002F5A81">
        <w:rPr>
          <w:rFonts w:ascii="Times New Roman" w:hAnsi="Times New Roman"/>
          <w:sz w:val="28"/>
          <w:szCs w:val="28"/>
        </w:rPr>
        <w:t>.»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Изучено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взаимодействие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карбоновых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кислот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с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резорцином, и</w:t>
      </w:r>
      <w:r w:rsidRPr="00810437">
        <w:rPr>
          <w:rFonts w:ascii="Times New Roman" w:hAnsi="Times New Roman"/>
          <w:sz w:val="28"/>
          <w:szCs w:val="28"/>
        </w:rPr>
        <w:t>з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которого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  <w:lang w:val="en-US"/>
        </w:rPr>
        <w:t>CH</w:t>
      </w:r>
      <w:r w:rsidRPr="002F5A81">
        <w:rPr>
          <w:rFonts w:ascii="Times New Roman" w:hAnsi="Times New Roman"/>
          <w:sz w:val="28"/>
          <w:szCs w:val="28"/>
          <w:vertAlign w:val="subscript"/>
        </w:rPr>
        <w:t>3</w:t>
      </w:r>
      <w:r w:rsidRPr="00810437">
        <w:rPr>
          <w:rFonts w:ascii="Times New Roman" w:hAnsi="Times New Roman"/>
          <w:sz w:val="28"/>
          <w:szCs w:val="28"/>
          <w:lang w:val="en-US"/>
        </w:rPr>
        <w:t>COOH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получают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</w:rPr>
        <w:t>резацетофенон</w:t>
      </w:r>
      <w:proofErr w:type="spellEnd"/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с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выходом</w:t>
      </w:r>
      <w:r w:rsidRPr="002F5A81">
        <w:rPr>
          <w:rFonts w:ascii="Times New Roman" w:hAnsi="Times New Roman"/>
          <w:sz w:val="28"/>
          <w:szCs w:val="28"/>
        </w:rPr>
        <w:t xml:space="preserve"> 40%. </w:t>
      </w:r>
      <w:r>
        <w:rPr>
          <w:rFonts w:ascii="Times New Roman" w:hAnsi="Times New Roman"/>
          <w:sz w:val="28"/>
          <w:szCs w:val="28"/>
        </w:rPr>
        <w:t>Указана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т</w:t>
      </w:r>
      <w:r w:rsidRPr="002F5A81">
        <w:rPr>
          <w:rFonts w:ascii="Times New Roman" w:hAnsi="Times New Roman"/>
          <w:sz w:val="28"/>
          <w:szCs w:val="28"/>
        </w:rPr>
        <w:t xml:space="preserve">. </w:t>
      </w:r>
      <w:r w:rsidRPr="00810437">
        <w:rPr>
          <w:rFonts w:ascii="Times New Roman" w:hAnsi="Times New Roman"/>
          <w:sz w:val="28"/>
          <w:szCs w:val="28"/>
        </w:rPr>
        <w:t>пл</w:t>
      </w:r>
      <w:r w:rsidRPr="002F5A81">
        <w:rPr>
          <w:rFonts w:ascii="Times New Roman" w:hAnsi="Times New Roman"/>
          <w:sz w:val="28"/>
          <w:szCs w:val="28"/>
        </w:rPr>
        <w:t>. 142-143</w:t>
      </w:r>
      <w:proofErr w:type="gramStart"/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  <w:lang w:val="uk-UA"/>
        </w:rPr>
        <w:t xml:space="preserve"> ͦ </w:t>
      </w:r>
      <w:r w:rsidRPr="00810437">
        <w:rPr>
          <w:rFonts w:ascii="Times New Roman" w:hAnsi="Times New Roman"/>
          <w:sz w:val="28"/>
          <w:szCs w:val="28"/>
        </w:rPr>
        <w:t>С</w:t>
      </w:r>
      <w:proofErr w:type="gramEnd"/>
      <w:r w:rsidRPr="002F5A81">
        <w:rPr>
          <w:rFonts w:ascii="Times New Roman" w:hAnsi="Times New Roman"/>
          <w:sz w:val="28"/>
          <w:szCs w:val="28"/>
        </w:rPr>
        <w:t xml:space="preserve"> (</w:t>
      </w:r>
      <w:r w:rsidRPr="00810437">
        <w:rPr>
          <w:rFonts w:ascii="Times New Roman" w:hAnsi="Times New Roman"/>
          <w:sz w:val="28"/>
          <w:szCs w:val="28"/>
        </w:rPr>
        <w:t>из</w:t>
      </w:r>
      <w:r w:rsidRPr="002F5A81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</w:rPr>
        <w:t>воды</w:t>
      </w:r>
      <w:r w:rsidRPr="002F5A81">
        <w:rPr>
          <w:rFonts w:ascii="Times New Roman" w:hAnsi="Times New Roman"/>
          <w:sz w:val="28"/>
          <w:szCs w:val="28"/>
        </w:rPr>
        <w:t>).</w:t>
      </w:r>
    </w:p>
    <w:p w:rsidR="00845C16" w:rsidRPr="00AD58BC" w:rsidRDefault="00845C16" w:rsidP="0081043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D58BC">
        <w:rPr>
          <w:rFonts w:ascii="Times New Roman" w:hAnsi="Times New Roman"/>
          <w:b/>
          <w:sz w:val="28"/>
          <w:szCs w:val="28"/>
          <w:lang w:val="uk-UA"/>
        </w:rPr>
        <w:t xml:space="preserve">2.3 </w:t>
      </w:r>
      <w:proofErr w:type="spellStart"/>
      <w:r w:rsidRPr="00AD58BC">
        <w:rPr>
          <w:rFonts w:ascii="Times New Roman" w:hAnsi="Times New Roman"/>
          <w:b/>
          <w:sz w:val="28"/>
          <w:szCs w:val="28"/>
          <w:lang w:val="uk-UA"/>
        </w:rPr>
        <w:t>Реферативный</w:t>
      </w:r>
      <w:proofErr w:type="spellEnd"/>
      <w:r w:rsidRPr="00AD58BC">
        <w:rPr>
          <w:rFonts w:ascii="Times New Roman" w:hAnsi="Times New Roman"/>
          <w:b/>
          <w:sz w:val="28"/>
          <w:szCs w:val="28"/>
          <w:lang w:val="uk-UA"/>
        </w:rPr>
        <w:t xml:space="preserve"> журнал «</w:t>
      </w:r>
      <w:r w:rsidRPr="007E68DC">
        <w:rPr>
          <w:rFonts w:ascii="Times New Roman" w:hAnsi="Times New Roman"/>
          <w:b/>
          <w:sz w:val="28"/>
          <w:szCs w:val="28"/>
          <w:lang w:val="en-US"/>
        </w:rPr>
        <w:t>Chemical</w:t>
      </w:r>
      <w:r w:rsidRPr="00AD58B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E68DC">
        <w:rPr>
          <w:rFonts w:ascii="Times New Roman" w:hAnsi="Times New Roman"/>
          <w:b/>
          <w:sz w:val="28"/>
          <w:szCs w:val="28"/>
          <w:lang w:val="en-US"/>
        </w:rPr>
        <w:t>Abstracts</w:t>
      </w:r>
      <w:r w:rsidRPr="00AD58BC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845C16" w:rsidRPr="00102BD5" w:rsidRDefault="00845C16" w:rsidP="007E68D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D58BC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Pr="00AD58BC">
        <w:rPr>
          <w:rFonts w:ascii="Times New Roman" w:hAnsi="Times New Roman"/>
          <w:sz w:val="28"/>
          <w:szCs w:val="28"/>
          <w:lang w:val="uk-UA"/>
        </w:rPr>
        <w:t>Реферативном</w:t>
      </w:r>
      <w:proofErr w:type="spellEnd"/>
      <w:r w:rsidRPr="00AD58B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D58BC">
        <w:rPr>
          <w:rFonts w:ascii="Times New Roman" w:hAnsi="Times New Roman"/>
          <w:sz w:val="28"/>
          <w:szCs w:val="28"/>
          <w:lang w:val="uk-UA"/>
        </w:rPr>
        <w:t>журнале</w:t>
      </w:r>
      <w:proofErr w:type="spellEnd"/>
      <w:r w:rsidRPr="00AD58BC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810437">
        <w:rPr>
          <w:rFonts w:ascii="Times New Roman" w:hAnsi="Times New Roman"/>
          <w:sz w:val="28"/>
          <w:szCs w:val="28"/>
          <w:lang w:val="en-US"/>
        </w:rPr>
        <w:t>Chemical</w:t>
      </w:r>
      <w:r w:rsidRPr="00AD58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0437">
        <w:rPr>
          <w:rFonts w:ascii="Times New Roman" w:hAnsi="Times New Roman"/>
          <w:sz w:val="28"/>
          <w:szCs w:val="28"/>
          <w:lang w:val="en-US"/>
        </w:rPr>
        <w:t>Abstracts</w:t>
      </w:r>
      <w:r w:rsidRPr="00AD58BC">
        <w:rPr>
          <w:rFonts w:ascii="Times New Roman" w:hAnsi="Times New Roman"/>
          <w:sz w:val="28"/>
          <w:szCs w:val="28"/>
          <w:lang w:val="uk-UA"/>
        </w:rPr>
        <w:t xml:space="preserve">», том 54, 1960г, № 20084. </w:t>
      </w:r>
      <w:proofErr w:type="gramStart"/>
      <w:r w:rsidRPr="00810437">
        <w:rPr>
          <w:rFonts w:ascii="Times New Roman" w:hAnsi="Times New Roman"/>
          <w:sz w:val="28"/>
          <w:szCs w:val="28"/>
          <w:lang w:val="en-US"/>
        </w:rPr>
        <w:t xml:space="preserve">Isolation and a new degradation of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liquiritin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 from Radix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liquiritiae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810437">
        <w:rPr>
          <w:rFonts w:ascii="Times New Roman" w:hAnsi="Times New Roman"/>
          <w:sz w:val="28"/>
          <w:szCs w:val="28"/>
          <w:lang w:val="en-US"/>
        </w:rPr>
        <w:t xml:space="preserve"> H.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Grasshof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 (Lab.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Fa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810437">
        <w:rPr>
          <w:rFonts w:ascii="Times New Roman" w:hAnsi="Times New Roman"/>
          <w:sz w:val="28"/>
          <w:szCs w:val="28"/>
          <w:lang w:val="en-US"/>
        </w:rPr>
        <w:t xml:space="preserve">M.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Woelm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Eschwege</w:t>
      </w:r>
      <w:proofErr w:type="spellEnd"/>
      <w:r w:rsidRPr="00810437">
        <w:rPr>
          <w:rFonts w:ascii="Times New Roman" w:hAnsi="Times New Roman"/>
          <w:sz w:val="28"/>
          <w:szCs w:val="28"/>
          <w:lang w:val="en-US"/>
        </w:rPr>
        <w:t>, Ger.).</w:t>
      </w:r>
      <w:proofErr w:type="gramEnd"/>
      <w:r w:rsidRPr="0081043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Arch. Pharm. </w:t>
      </w:r>
      <w:r w:rsidRPr="00102BD5">
        <w:rPr>
          <w:rFonts w:ascii="Times New Roman" w:hAnsi="Times New Roman"/>
          <w:sz w:val="28"/>
          <w:szCs w:val="28"/>
        </w:rPr>
        <w:t>293, 550-6(1960).</w:t>
      </w:r>
      <w:proofErr w:type="gramEnd"/>
      <w:r w:rsidRPr="00102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Резорцин</w:t>
      </w:r>
      <w:r w:rsidRPr="00102BD5">
        <w:rPr>
          <w:rFonts w:ascii="Times New Roman" w:hAnsi="Times New Roman"/>
          <w:sz w:val="28"/>
          <w:szCs w:val="28"/>
        </w:rPr>
        <w:t xml:space="preserve"> (2,4 </w:t>
      </w:r>
      <w:r>
        <w:rPr>
          <w:rFonts w:ascii="Times New Roman" w:hAnsi="Times New Roman"/>
          <w:sz w:val="28"/>
          <w:szCs w:val="28"/>
        </w:rPr>
        <w:t>г</w:t>
      </w:r>
      <w:r w:rsidRPr="00102BD5">
        <w:rPr>
          <w:rFonts w:ascii="Times New Roman" w:hAnsi="Times New Roman"/>
          <w:sz w:val="28"/>
          <w:szCs w:val="28"/>
        </w:rPr>
        <w:t xml:space="preserve">.) </w:t>
      </w:r>
      <w:r>
        <w:rPr>
          <w:rFonts w:ascii="Times New Roman" w:hAnsi="Times New Roman"/>
          <w:sz w:val="28"/>
          <w:szCs w:val="28"/>
        </w:rPr>
        <w:t>с</w:t>
      </w:r>
      <w:r w:rsidRPr="00102BD5">
        <w:rPr>
          <w:rFonts w:ascii="Times New Roman" w:hAnsi="Times New Roman"/>
          <w:sz w:val="28"/>
          <w:szCs w:val="28"/>
        </w:rPr>
        <w:t xml:space="preserve"> 12 </w:t>
      </w:r>
      <w:r>
        <w:rPr>
          <w:rFonts w:ascii="Times New Roman" w:hAnsi="Times New Roman"/>
          <w:sz w:val="28"/>
          <w:szCs w:val="28"/>
        </w:rPr>
        <w:t>г</w:t>
      </w:r>
      <w:r w:rsidRPr="00102BD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 w:rsidRPr="00102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102BD5">
        <w:rPr>
          <w:rFonts w:ascii="Times New Roman" w:hAnsi="Times New Roman"/>
          <w:sz w:val="28"/>
          <w:szCs w:val="28"/>
        </w:rPr>
        <w:t xml:space="preserve"> 48 </w:t>
      </w:r>
      <w:r>
        <w:rPr>
          <w:rFonts w:ascii="Times New Roman" w:hAnsi="Times New Roman"/>
          <w:sz w:val="28"/>
          <w:szCs w:val="28"/>
        </w:rPr>
        <w:t>мл</w:t>
      </w:r>
      <w:r w:rsidRPr="00102BD5">
        <w:rPr>
          <w:rFonts w:ascii="Times New Roman" w:hAnsi="Times New Roman"/>
          <w:sz w:val="28"/>
          <w:szCs w:val="28"/>
        </w:rPr>
        <w:t xml:space="preserve">. </w:t>
      </w:r>
      <w:r w:rsidRPr="00810437">
        <w:rPr>
          <w:rFonts w:ascii="Times New Roman" w:hAnsi="Times New Roman"/>
          <w:sz w:val="28"/>
          <w:szCs w:val="28"/>
          <w:lang w:val="en-US"/>
        </w:rPr>
        <w:t>H</w:t>
      </w:r>
      <w:r w:rsidRPr="00102BD5">
        <w:rPr>
          <w:rFonts w:ascii="Times New Roman" w:hAnsi="Times New Roman"/>
          <w:sz w:val="28"/>
          <w:szCs w:val="28"/>
          <w:vertAlign w:val="subscript"/>
        </w:rPr>
        <w:t>2</w:t>
      </w:r>
      <w:r w:rsidRPr="00810437">
        <w:rPr>
          <w:rFonts w:ascii="Times New Roman" w:hAnsi="Times New Roman"/>
          <w:sz w:val="28"/>
          <w:szCs w:val="28"/>
          <w:lang w:val="en-US"/>
        </w:rPr>
        <w:t>O</w:t>
      </w:r>
      <w:r w:rsidRPr="00102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Pr="00102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перемешивании</w:t>
      </w:r>
      <w:r w:rsidRPr="00102BD5">
        <w:rPr>
          <w:rFonts w:ascii="Times New Roman" w:hAnsi="Times New Roman"/>
          <w:sz w:val="28"/>
          <w:szCs w:val="28"/>
        </w:rPr>
        <w:t xml:space="preserve"> 9 </w:t>
      </w:r>
      <w:r>
        <w:rPr>
          <w:rFonts w:ascii="Times New Roman" w:hAnsi="Times New Roman"/>
          <w:sz w:val="28"/>
          <w:szCs w:val="28"/>
        </w:rPr>
        <w:t xml:space="preserve">часов дает </w:t>
      </w:r>
      <w:proofErr w:type="spellStart"/>
      <w:r>
        <w:rPr>
          <w:rFonts w:ascii="Times New Roman" w:hAnsi="Times New Roman"/>
          <w:sz w:val="28"/>
          <w:szCs w:val="28"/>
        </w:rPr>
        <w:t>резацитофенон</w:t>
      </w:r>
      <w:proofErr w:type="spellEnd"/>
      <w:r w:rsidRPr="00102BD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точка плавления</w:t>
      </w:r>
      <w:r w:rsidRPr="00102BD5">
        <w:rPr>
          <w:rFonts w:ascii="Times New Roman" w:hAnsi="Times New Roman"/>
          <w:sz w:val="28"/>
          <w:szCs w:val="28"/>
        </w:rPr>
        <w:t xml:space="preserve"> 140-141 </w:t>
      </w:r>
      <w:proofErr w:type="gramStart"/>
      <w:r w:rsidRPr="00102BD5">
        <w:rPr>
          <w:rFonts w:ascii="Times New Roman" w:hAnsi="Times New Roman"/>
          <w:sz w:val="28"/>
          <w:szCs w:val="28"/>
        </w:rPr>
        <w:t>ͦ .</w:t>
      </w:r>
      <w:proofErr w:type="gramEnd"/>
    </w:p>
    <w:p w:rsidR="00845C16" w:rsidRPr="007E68DC" w:rsidRDefault="00845C16" w:rsidP="0081043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E68DC">
        <w:rPr>
          <w:rFonts w:ascii="Times New Roman" w:hAnsi="Times New Roman"/>
          <w:b/>
          <w:sz w:val="28"/>
          <w:szCs w:val="28"/>
        </w:rPr>
        <w:t>2.4 Словарь органических соединений</w:t>
      </w:r>
    </w:p>
    <w:p w:rsidR="00845C16" w:rsidRPr="00810437" w:rsidRDefault="00845C16" w:rsidP="0081043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t>Листочки и иг</w:t>
      </w:r>
      <w:r>
        <w:rPr>
          <w:rFonts w:ascii="Times New Roman" w:hAnsi="Times New Roman"/>
          <w:sz w:val="28"/>
          <w:szCs w:val="28"/>
        </w:rPr>
        <w:t>лы. Температура плавления 145-6</w:t>
      </w:r>
      <w:r w:rsidRPr="00810437">
        <w:rPr>
          <w:rFonts w:ascii="Times New Roman" w:hAnsi="Times New Roman"/>
          <w:sz w:val="28"/>
          <w:szCs w:val="28"/>
        </w:rPr>
        <w:t xml:space="preserve">ͦ С. При взаимодействии с </w:t>
      </w: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FeCl</w:t>
      </w:r>
      <w:proofErr w:type="spellEnd"/>
      <w:r w:rsidRPr="00810437">
        <w:rPr>
          <w:rFonts w:ascii="Times New Roman" w:hAnsi="Times New Roman"/>
          <w:sz w:val="28"/>
          <w:szCs w:val="28"/>
          <w:vertAlign w:val="subscript"/>
        </w:rPr>
        <w:t>3</w:t>
      </w:r>
      <w:r w:rsidRPr="00810437">
        <w:rPr>
          <w:rFonts w:ascii="Times New Roman" w:hAnsi="Times New Roman"/>
          <w:sz w:val="28"/>
          <w:szCs w:val="28"/>
        </w:rPr>
        <w:t xml:space="preserve"> дает красный цвет. </w:t>
      </w:r>
    </w:p>
    <w:p w:rsidR="00845C16" w:rsidRPr="007E68DC" w:rsidRDefault="00845C16" w:rsidP="0081043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E68DC">
        <w:rPr>
          <w:rFonts w:ascii="Times New Roman" w:hAnsi="Times New Roman"/>
          <w:b/>
          <w:sz w:val="28"/>
          <w:szCs w:val="28"/>
        </w:rPr>
        <w:t xml:space="preserve">2.5 Указатель </w:t>
      </w:r>
      <w:proofErr w:type="spellStart"/>
      <w:r w:rsidRPr="007E68DC">
        <w:rPr>
          <w:rFonts w:ascii="Times New Roman" w:hAnsi="Times New Roman"/>
          <w:b/>
          <w:sz w:val="28"/>
          <w:szCs w:val="28"/>
        </w:rPr>
        <w:t>Лернера</w:t>
      </w:r>
      <w:proofErr w:type="spellEnd"/>
    </w:p>
    <w:p w:rsidR="00845C16" w:rsidRPr="00EC4D0E" w:rsidRDefault="00845C16" w:rsidP="00EC4D0E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Указателе</w:t>
      </w:r>
      <w:r w:rsidRPr="008104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</w:rPr>
        <w:t>Лернера</w:t>
      </w:r>
      <w:proofErr w:type="spellEnd"/>
      <w:r>
        <w:rPr>
          <w:rFonts w:ascii="Times New Roman" w:hAnsi="Times New Roman"/>
          <w:sz w:val="28"/>
          <w:szCs w:val="28"/>
        </w:rPr>
        <w:t xml:space="preserve"> с.91 была дана ссылка в книге </w:t>
      </w:r>
      <w:r w:rsidRPr="008104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Либ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Г.,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Шенигер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В.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Синтезы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органических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препаратов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из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малых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количеств</w:t>
      </w:r>
      <w:proofErr w:type="spellEnd"/>
      <w:r w:rsidRPr="008104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0437">
        <w:rPr>
          <w:rFonts w:ascii="Times New Roman" w:hAnsi="Times New Roman"/>
          <w:sz w:val="28"/>
          <w:szCs w:val="28"/>
          <w:lang w:val="uk-UA"/>
        </w:rPr>
        <w:t>веществ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4696">
        <w:rPr>
          <w:rFonts w:ascii="Times New Roman" w:hAnsi="Times New Roman"/>
          <w:sz w:val="28"/>
          <w:szCs w:val="28"/>
        </w:rPr>
        <w:t>[5]</w:t>
      </w:r>
      <w:r>
        <w:rPr>
          <w:rFonts w:ascii="Times New Roman" w:hAnsi="Times New Roman"/>
          <w:sz w:val="28"/>
          <w:szCs w:val="28"/>
        </w:rPr>
        <w:t xml:space="preserve">, где была дана методика получения 2,4-дигидроксиацетофенона предложена </w:t>
      </w:r>
      <w:r w:rsidRPr="00810437">
        <w:rPr>
          <w:rFonts w:ascii="Times New Roman" w:hAnsi="Times New Roman"/>
          <w:sz w:val="28"/>
          <w:szCs w:val="28"/>
        </w:rPr>
        <w:t>Роберт</w:t>
      </w:r>
      <w:r>
        <w:rPr>
          <w:rFonts w:ascii="Times New Roman" w:hAnsi="Times New Roman"/>
          <w:sz w:val="28"/>
          <w:szCs w:val="28"/>
        </w:rPr>
        <w:t>ом</w:t>
      </w:r>
      <w:r w:rsidRPr="00810437">
        <w:rPr>
          <w:rFonts w:ascii="Times New Roman" w:hAnsi="Times New Roman"/>
          <w:sz w:val="28"/>
          <w:szCs w:val="28"/>
        </w:rPr>
        <w:t xml:space="preserve"> Робинсон</w:t>
      </w:r>
      <w:r>
        <w:rPr>
          <w:rFonts w:ascii="Times New Roman" w:hAnsi="Times New Roman"/>
          <w:sz w:val="28"/>
          <w:szCs w:val="28"/>
        </w:rPr>
        <w:t>ом</w:t>
      </w:r>
      <w:r w:rsidRPr="00810437">
        <w:rPr>
          <w:rFonts w:ascii="Times New Roman" w:hAnsi="Times New Roman"/>
          <w:sz w:val="28"/>
          <w:szCs w:val="28"/>
        </w:rPr>
        <w:t xml:space="preserve"> и Р.С. Шаг</w:t>
      </w:r>
      <w:r>
        <w:rPr>
          <w:rFonts w:ascii="Times New Roman" w:hAnsi="Times New Roman"/>
          <w:sz w:val="28"/>
          <w:szCs w:val="28"/>
        </w:rPr>
        <w:t xml:space="preserve">ом. </w:t>
      </w:r>
    </w:p>
    <w:p w:rsidR="00845C16" w:rsidRPr="00E04696" w:rsidRDefault="00845C16" w:rsidP="00E0469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5C16" w:rsidRPr="00E04696" w:rsidRDefault="00845C16" w:rsidP="00EC4D0E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04696">
        <w:rPr>
          <w:rFonts w:ascii="Times New Roman" w:hAnsi="Times New Roman"/>
          <w:b/>
          <w:sz w:val="28"/>
          <w:szCs w:val="28"/>
        </w:rPr>
        <w:lastRenderedPageBreak/>
        <w:t xml:space="preserve">2.6 Методика Синтеза 2,4-дигидроксиацетофенона, из статьи «Синтез </w:t>
      </w:r>
      <w:proofErr w:type="spellStart"/>
      <w:r w:rsidRPr="00E04696">
        <w:rPr>
          <w:rFonts w:ascii="Times New Roman" w:hAnsi="Times New Roman"/>
          <w:b/>
          <w:sz w:val="28"/>
          <w:szCs w:val="28"/>
        </w:rPr>
        <w:t>бензопереновых</w:t>
      </w:r>
      <w:proofErr w:type="spellEnd"/>
      <w:r w:rsidRPr="00E04696">
        <w:rPr>
          <w:rFonts w:ascii="Times New Roman" w:hAnsi="Times New Roman"/>
          <w:b/>
          <w:sz w:val="28"/>
          <w:szCs w:val="28"/>
        </w:rPr>
        <w:t xml:space="preserve"> аналогов с вариацией в С-2, С-4 и С-7 позиции». Н.С. Джил, А. Джейн и Т. </w:t>
      </w:r>
      <w:proofErr w:type="spellStart"/>
      <w:r w:rsidRPr="00E04696">
        <w:rPr>
          <w:rFonts w:ascii="Times New Roman" w:hAnsi="Times New Roman"/>
          <w:b/>
          <w:sz w:val="28"/>
          <w:szCs w:val="28"/>
        </w:rPr>
        <w:t>Танедж</w:t>
      </w:r>
      <w:proofErr w:type="spellEnd"/>
      <w:r w:rsidRPr="00E04696">
        <w:rPr>
          <w:rFonts w:ascii="Times New Roman" w:hAnsi="Times New Roman"/>
          <w:b/>
          <w:sz w:val="28"/>
          <w:szCs w:val="28"/>
        </w:rPr>
        <w:t>.</w:t>
      </w:r>
    </w:p>
    <w:p w:rsidR="00845C16" w:rsidRPr="00810437" w:rsidRDefault="00845C16" w:rsidP="0081043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t>Реактивы:</w:t>
      </w:r>
    </w:p>
    <w:p w:rsidR="00845C16" w:rsidRPr="00810437" w:rsidRDefault="00845C16" w:rsidP="00810437">
      <w:pPr>
        <w:pStyle w:val="a3"/>
        <w:numPr>
          <w:ilvl w:val="0"/>
          <w:numId w:val="2"/>
        </w:numPr>
        <w:spacing w:line="360" w:lineRule="auto"/>
        <w:ind w:left="0" w:firstLine="8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t>AlCl</w:t>
      </w:r>
      <w:proofErr w:type="spellEnd"/>
      <w:r w:rsidRPr="00810437">
        <w:rPr>
          <w:rFonts w:ascii="Times New Roman" w:hAnsi="Times New Roman"/>
          <w:sz w:val="28"/>
          <w:szCs w:val="28"/>
          <w:vertAlign w:val="subscript"/>
        </w:rPr>
        <w:t>3</w:t>
      </w:r>
      <w:r w:rsidRPr="00810437">
        <w:rPr>
          <w:rFonts w:ascii="Times New Roman" w:hAnsi="Times New Roman"/>
          <w:sz w:val="28"/>
          <w:szCs w:val="28"/>
        </w:rPr>
        <w:t xml:space="preserve"> (хлорид 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>алюминия</w:t>
      </w:r>
      <w:r w:rsidRPr="00810437">
        <w:rPr>
          <w:rFonts w:ascii="Times New Roman" w:hAnsi="Times New Roman"/>
          <w:sz w:val="28"/>
          <w:szCs w:val="28"/>
        </w:rPr>
        <w:t>) – 16</w:t>
      </w:r>
      <w:r w:rsidRPr="00810437">
        <w:rPr>
          <w:rFonts w:ascii="Times New Roman" w:hAnsi="Times New Roman"/>
          <w:sz w:val="28"/>
          <w:szCs w:val="28"/>
          <w:lang w:val="en-US"/>
        </w:rPr>
        <w:t>,5</w:t>
      </w:r>
      <w:r w:rsidRPr="00810437">
        <w:rPr>
          <w:rFonts w:ascii="Times New Roman" w:hAnsi="Times New Roman"/>
          <w:sz w:val="28"/>
          <w:szCs w:val="28"/>
        </w:rPr>
        <w:t xml:space="preserve"> г</w:t>
      </w:r>
    </w:p>
    <w:p w:rsidR="00845C16" w:rsidRPr="00810437" w:rsidRDefault="00845C16" w:rsidP="00810437">
      <w:pPr>
        <w:pStyle w:val="a3"/>
        <w:numPr>
          <w:ilvl w:val="0"/>
          <w:numId w:val="2"/>
        </w:numPr>
        <w:spacing w:line="360" w:lineRule="auto"/>
        <w:ind w:left="0" w:firstLine="880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t>(</w:t>
      </w:r>
      <w:r w:rsidRPr="00810437">
        <w:rPr>
          <w:rFonts w:ascii="Times New Roman" w:hAnsi="Times New Roman"/>
          <w:sz w:val="28"/>
          <w:szCs w:val="28"/>
          <w:lang w:val="en-US"/>
        </w:rPr>
        <w:t>CH</w:t>
      </w:r>
      <w:r w:rsidRPr="00810437">
        <w:rPr>
          <w:rFonts w:ascii="Times New Roman" w:hAnsi="Times New Roman"/>
          <w:sz w:val="28"/>
          <w:szCs w:val="28"/>
          <w:vertAlign w:val="subscript"/>
        </w:rPr>
        <w:t>3</w:t>
      </w:r>
      <w:r w:rsidRPr="00810437">
        <w:rPr>
          <w:rFonts w:ascii="Times New Roman" w:hAnsi="Times New Roman"/>
          <w:sz w:val="28"/>
          <w:szCs w:val="28"/>
          <w:lang w:val="en-US"/>
        </w:rPr>
        <w:t>CO</w:t>
      </w:r>
      <w:r w:rsidRPr="00810437">
        <w:rPr>
          <w:rFonts w:ascii="Times New Roman" w:hAnsi="Times New Roman"/>
          <w:sz w:val="28"/>
          <w:szCs w:val="28"/>
        </w:rPr>
        <w:t>)</w:t>
      </w:r>
      <w:r w:rsidRPr="00810437">
        <w:rPr>
          <w:rFonts w:ascii="Times New Roman" w:hAnsi="Times New Roman"/>
          <w:sz w:val="28"/>
          <w:szCs w:val="28"/>
          <w:vertAlign w:val="subscript"/>
        </w:rPr>
        <w:t>2</w:t>
      </w:r>
      <w:r w:rsidRPr="00810437">
        <w:rPr>
          <w:rFonts w:ascii="Times New Roman" w:hAnsi="Times New Roman"/>
          <w:sz w:val="28"/>
          <w:szCs w:val="28"/>
          <w:lang w:val="en-US"/>
        </w:rPr>
        <w:t>O</w:t>
      </w:r>
      <w:r w:rsidRPr="00810437">
        <w:rPr>
          <w:rFonts w:ascii="Times New Roman" w:hAnsi="Times New Roman"/>
          <w:sz w:val="28"/>
          <w:szCs w:val="28"/>
        </w:rPr>
        <w:t xml:space="preserve">  (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>уксусный ангидрид</w:t>
      </w:r>
      <w:r w:rsidRPr="00810437">
        <w:rPr>
          <w:rFonts w:ascii="Times New Roman" w:hAnsi="Times New Roman"/>
          <w:sz w:val="28"/>
          <w:szCs w:val="28"/>
        </w:rPr>
        <w:t>) 15,8  мл</w:t>
      </w:r>
    </w:p>
    <w:p w:rsidR="00845C16" w:rsidRPr="00810437" w:rsidRDefault="00845C16" w:rsidP="00810437">
      <w:pPr>
        <w:pStyle w:val="a3"/>
        <w:numPr>
          <w:ilvl w:val="0"/>
          <w:numId w:val="2"/>
        </w:numPr>
        <w:spacing w:line="360" w:lineRule="auto"/>
        <w:ind w:left="0" w:firstLine="880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  <w:shd w:val="clear" w:color="auto" w:fill="F9F9F9"/>
          <w:lang w:val="en-US"/>
        </w:rPr>
        <w:t>C</w:t>
      </w:r>
      <w:r w:rsidRPr="00810437">
        <w:rPr>
          <w:rFonts w:ascii="Times New Roman" w:hAnsi="Times New Roman"/>
          <w:sz w:val="28"/>
          <w:szCs w:val="28"/>
          <w:shd w:val="clear" w:color="auto" w:fill="F9F9F9"/>
          <w:vertAlign w:val="subscript"/>
        </w:rPr>
        <w:t>6</w:t>
      </w:r>
      <w:r w:rsidRPr="00810437">
        <w:rPr>
          <w:rFonts w:ascii="Times New Roman" w:hAnsi="Times New Roman"/>
          <w:sz w:val="28"/>
          <w:szCs w:val="28"/>
          <w:shd w:val="clear" w:color="auto" w:fill="F9F9F9"/>
          <w:lang w:val="en-US"/>
        </w:rPr>
        <w:t>H</w:t>
      </w:r>
      <w:r w:rsidRPr="00810437">
        <w:rPr>
          <w:rFonts w:ascii="Times New Roman" w:hAnsi="Times New Roman"/>
          <w:sz w:val="28"/>
          <w:szCs w:val="28"/>
          <w:shd w:val="clear" w:color="auto" w:fill="F9F9F9"/>
          <w:vertAlign w:val="subscript"/>
        </w:rPr>
        <w:t>4</w:t>
      </w:r>
      <w:r w:rsidRPr="00810437">
        <w:rPr>
          <w:rFonts w:ascii="Times New Roman" w:hAnsi="Times New Roman"/>
          <w:sz w:val="28"/>
          <w:szCs w:val="28"/>
          <w:shd w:val="clear" w:color="auto" w:fill="F9F9F9"/>
        </w:rPr>
        <w:t>(</w:t>
      </w:r>
      <w:r w:rsidRPr="00810437">
        <w:rPr>
          <w:rFonts w:ascii="Times New Roman" w:hAnsi="Times New Roman"/>
          <w:sz w:val="28"/>
          <w:szCs w:val="28"/>
          <w:shd w:val="clear" w:color="auto" w:fill="F9F9F9"/>
          <w:lang w:val="en-US"/>
        </w:rPr>
        <w:t>OH</w:t>
      </w:r>
      <w:r w:rsidRPr="00810437">
        <w:rPr>
          <w:rFonts w:ascii="Times New Roman" w:hAnsi="Times New Roman"/>
          <w:sz w:val="28"/>
          <w:szCs w:val="28"/>
          <w:shd w:val="clear" w:color="auto" w:fill="F9F9F9"/>
        </w:rPr>
        <w:t>)</w:t>
      </w:r>
      <w:r w:rsidRPr="00810437">
        <w:rPr>
          <w:rFonts w:ascii="Times New Roman" w:hAnsi="Times New Roman"/>
          <w:sz w:val="28"/>
          <w:szCs w:val="28"/>
          <w:shd w:val="clear" w:color="auto" w:fill="F9F9F9"/>
          <w:vertAlign w:val="subscript"/>
        </w:rPr>
        <w:t>2</w:t>
      </w:r>
      <w:r w:rsidRPr="00810437">
        <w:rPr>
          <w:rFonts w:ascii="Times New Roman" w:hAnsi="Times New Roman"/>
          <w:sz w:val="28"/>
          <w:szCs w:val="28"/>
        </w:rPr>
        <w:t xml:space="preserve">  (резорцин) - 11 г</w:t>
      </w:r>
    </w:p>
    <w:p w:rsidR="00845C16" w:rsidRPr="00810437" w:rsidRDefault="00845C16" w:rsidP="00810437">
      <w:pPr>
        <w:pStyle w:val="a3"/>
        <w:numPr>
          <w:ilvl w:val="0"/>
          <w:numId w:val="2"/>
        </w:numPr>
        <w:spacing w:line="360" w:lineRule="auto"/>
        <w:ind w:left="0" w:firstLine="8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0437">
        <w:rPr>
          <w:rFonts w:ascii="Times New Roman" w:hAnsi="Times New Roman"/>
          <w:sz w:val="28"/>
          <w:szCs w:val="28"/>
        </w:rPr>
        <w:t>HCl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  (соляная кислота </w:t>
      </w:r>
      <w:proofErr w:type="spellStart"/>
      <w:r w:rsidRPr="00810437">
        <w:rPr>
          <w:rFonts w:ascii="Times New Roman" w:hAnsi="Times New Roman"/>
          <w:sz w:val="28"/>
          <w:szCs w:val="28"/>
        </w:rPr>
        <w:t>конц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.) – </w:t>
      </w:r>
      <w:r w:rsidRPr="00810437">
        <w:rPr>
          <w:rFonts w:ascii="Times New Roman" w:hAnsi="Times New Roman"/>
          <w:sz w:val="28"/>
          <w:szCs w:val="28"/>
          <w:u w:val="single"/>
        </w:rPr>
        <w:t>50% +750 мл</w:t>
      </w:r>
    </w:p>
    <w:p w:rsidR="00845C16" w:rsidRPr="00810437" w:rsidRDefault="00845C16" w:rsidP="00810437">
      <w:pPr>
        <w:spacing w:line="36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Безводный хлорид алюминия (16,5 г, 0,12 моль) растворяют в 15,8 мл (0,27 моль) уксусного ангидрида, </w:t>
      </w:r>
      <w:proofErr w:type="gramStart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помещают в 250 мл круглодонную колбу в </w:t>
      </w:r>
      <w:proofErr w:type="spellStart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>нагретуй</w:t>
      </w:r>
      <w:proofErr w:type="spellEnd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 смесь добавляют</w:t>
      </w:r>
      <w:proofErr w:type="gramEnd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 резорцин (11 г, 0,1 моль) при постоянном перемешивании.</w:t>
      </w:r>
      <w:r w:rsidRPr="0081043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Раствор </w:t>
      </w:r>
      <w:proofErr w:type="gramStart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>нагревают на масляной бане пока он не начнет</w:t>
      </w:r>
      <w:proofErr w:type="gramEnd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 кипеть, температуру поддерживают на уровне 159 ° С.</w:t>
      </w:r>
      <w:r w:rsidRPr="0081043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Нагревание </w:t>
      </w:r>
      <w:proofErr w:type="spellStart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>прекрают</w:t>
      </w:r>
      <w:proofErr w:type="spellEnd"/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 и реакционную смесь оставляют остыть до комнатной температуры.</w:t>
      </w:r>
      <w:r w:rsidRPr="0081043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>После выдерживания в течение получаса, раствор разбавляют смесью 50% соляной кислоты.</w:t>
      </w:r>
      <w:r w:rsidRPr="0081043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>Темно-красный раствор помещают в баню со льдом.</w:t>
      </w:r>
      <w:r w:rsidRPr="0081043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>Полученный осадок собирают на фильтровальной воронке и промывают 750 мл разбавленной (30%) соляной кислоты.</w:t>
      </w:r>
      <w:r w:rsidRPr="0081043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Получают</w:t>
      </w:r>
      <w:r w:rsidRPr="00810437">
        <w:rPr>
          <w:rFonts w:ascii="Times New Roman" w:hAnsi="Times New Roman"/>
          <w:sz w:val="28"/>
          <w:szCs w:val="28"/>
          <w:shd w:val="clear" w:color="auto" w:fill="FFFFFF"/>
        </w:rPr>
        <w:t xml:space="preserve"> оранжево-красный продукт.</w:t>
      </w:r>
    </w:p>
    <w:p w:rsidR="00845C16" w:rsidRPr="00810437" w:rsidRDefault="0017415B" w:rsidP="001A2DC6">
      <w:pPr>
        <w:spacing w:after="0" w:line="240" w:lineRule="auto"/>
        <w:jc w:val="both"/>
        <w:rPr>
          <w:rFonts w:ascii="Times New Roman" w:hAnsi="Times New Roman"/>
          <w:color w:val="46443D"/>
          <w:sz w:val="28"/>
          <w:szCs w:val="28"/>
        </w:rPr>
      </w:pPr>
      <w:r>
        <w:rPr>
          <w:rFonts w:ascii="Times New Roman" w:hAnsi="Times New Roman"/>
          <w:noProof/>
          <w:color w:val="46443D"/>
          <w:sz w:val="28"/>
          <w:szCs w:val="28"/>
        </w:rPr>
        <w:drawing>
          <wp:inline distT="0" distB="0" distL="0" distR="0">
            <wp:extent cx="2895600" cy="1095375"/>
            <wp:effectExtent l="0" t="0" r="0" b="9525"/>
            <wp:docPr id="24" name="Рисунок 24" descr="http://docsdrive.com/images/knowledgia/crc/2012/img3-2k12-18-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ocsdrive.com/images/knowledgia/crc/2012/img3-2k12-18-25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Default="00845C16" w:rsidP="0081043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5C16" w:rsidRPr="00810437" w:rsidRDefault="00845C16" w:rsidP="001A2D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t>Выход 88%.</w:t>
      </w:r>
    </w:p>
    <w:p w:rsidR="00845C16" w:rsidRPr="001A2DC6" w:rsidRDefault="00845C16" w:rsidP="0081043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A2DC6">
        <w:rPr>
          <w:rFonts w:ascii="Times New Roman" w:hAnsi="Times New Roman"/>
          <w:b/>
          <w:sz w:val="28"/>
          <w:szCs w:val="28"/>
        </w:rPr>
        <w:t xml:space="preserve">2.7. Методика Синтеза 2,4-дигидроксиацетофенона, из статьи «Некоторые гомологи </w:t>
      </w:r>
      <w:proofErr w:type="spellStart"/>
      <w:r w:rsidRPr="001A2DC6">
        <w:rPr>
          <w:rFonts w:ascii="Times New Roman" w:hAnsi="Times New Roman"/>
          <w:b/>
          <w:sz w:val="28"/>
          <w:szCs w:val="28"/>
        </w:rPr>
        <w:t>резорцинола</w:t>
      </w:r>
      <w:proofErr w:type="spellEnd"/>
      <w:r w:rsidRPr="001A2DC6">
        <w:rPr>
          <w:rFonts w:ascii="Times New Roman" w:hAnsi="Times New Roman"/>
          <w:b/>
          <w:sz w:val="28"/>
          <w:szCs w:val="28"/>
        </w:rPr>
        <w:t>» Роберт Робинсон и Р.С. Шаг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45C16" w:rsidRPr="00810437" w:rsidRDefault="00845C16" w:rsidP="0081043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t>Реактивы:</w:t>
      </w:r>
    </w:p>
    <w:p w:rsidR="00845C16" w:rsidRPr="00810437" w:rsidRDefault="00845C16" w:rsidP="001A2DC6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0437">
        <w:rPr>
          <w:rFonts w:ascii="Times New Roman" w:hAnsi="Times New Roman"/>
          <w:sz w:val="28"/>
          <w:szCs w:val="28"/>
          <w:lang w:val="en-US"/>
        </w:rPr>
        <w:lastRenderedPageBreak/>
        <w:t>ZnCl</w:t>
      </w:r>
      <w:proofErr w:type="spellEnd"/>
      <w:r w:rsidRPr="00810437">
        <w:rPr>
          <w:rFonts w:ascii="Times New Roman" w:hAnsi="Times New Roman"/>
          <w:sz w:val="28"/>
          <w:szCs w:val="28"/>
          <w:vertAlign w:val="subscript"/>
        </w:rPr>
        <w:t>2</w:t>
      </w:r>
      <w:r w:rsidRPr="00810437">
        <w:rPr>
          <w:rFonts w:ascii="Times New Roman" w:hAnsi="Times New Roman"/>
          <w:sz w:val="28"/>
          <w:szCs w:val="28"/>
        </w:rPr>
        <w:t xml:space="preserve"> (хлорид цинка) - 330 г</w:t>
      </w:r>
    </w:p>
    <w:p w:rsidR="00845C16" w:rsidRPr="00810437" w:rsidRDefault="00845C16" w:rsidP="00810437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  <w:lang w:val="en-US"/>
        </w:rPr>
        <w:t>CH</w:t>
      </w:r>
      <w:r w:rsidRPr="00810437">
        <w:rPr>
          <w:rFonts w:ascii="Times New Roman" w:hAnsi="Times New Roman"/>
          <w:sz w:val="28"/>
          <w:szCs w:val="28"/>
          <w:vertAlign w:val="subscript"/>
        </w:rPr>
        <w:t>3</w:t>
      </w:r>
      <w:r w:rsidRPr="00810437">
        <w:rPr>
          <w:rFonts w:ascii="Times New Roman" w:hAnsi="Times New Roman"/>
          <w:sz w:val="28"/>
          <w:szCs w:val="28"/>
          <w:lang w:val="en-US"/>
        </w:rPr>
        <w:t>COOH</w:t>
      </w:r>
      <w:r w:rsidRPr="00810437">
        <w:rPr>
          <w:rFonts w:ascii="Times New Roman" w:hAnsi="Times New Roman"/>
          <w:sz w:val="28"/>
          <w:szCs w:val="28"/>
        </w:rPr>
        <w:t xml:space="preserve">  (ледяная уксусная кислота) 300 г </w:t>
      </w:r>
    </w:p>
    <w:p w:rsidR="00845C16" w:rsidRPr="00810437" w:rsidRDefault="00845C16" w:rsidP="00810437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  <w:lang w:val="en-US"/>
        </w:rPr>
        <w:t>C</w:t>
      </w: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  <w:vertAlign w:val="subscript"/>
        </w:rPr>
        <w:t>6</w:t>
      </w: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  <w:lang w:val="en-US"/>
        </w:rPr>
        <w:t>H</w:t>
      </w: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  <w:vertAlign w:val="subscript"/>
        </w:rPr>
        <w:t>4</w:t>
      </w: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</w:rPr>
        <w:t>(</w:t>
      </w: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  <w:lang w:val="en-US"/>
        </w:rPr>
        <w:t>OH</w:t>
      </w: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</w:rPr>
        <w:t>)</w:t>
      </w:r>
      <w:r w:rsidRPr="00810437">
        <w:rPr>
          <w:rFonts w:ascii="Times New Roman" w:hAnsi="Times New Roman"/>
          <w:color w:val="252525"/>
          <w:sz w:val="28"/>
          <w:szCs w:val="28"/>
          <w:shd w:val="clear" w:color="auto" w:fill="F9F9F9"/>
          <w:vertAlign w:val="subscript"/>
        </w:rPr>
        <w:t>2</w:t>
      </w:r>
      <w:r w:rsidRPr="00810437">
        <w:rPr>
          <w:rFonts w:ascii="Times New Roman" w:hAnsi="Times New Roman"/>
          <w:sz w:val="28"/>
          <w:szCs w:val="28"/>
        </w:rPr>
        <w:t xml:space="preserve">  (резорцин) - 200 г</w:t>
      </w:r>
    </w:p>
    <w:p w:rsidR="00845C16" w:rsidRPr="00810437" w:rsidRDefault="00845C16" w:rsidP="00810437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0437">
        <w:rPr>
          <w:rFonts w:ascii="Times New Roman" w:hAnsi="Times New Roman"/>
          <w:sz w:val="28"/>
          <w:szCs w:val="28"/>
        </w:rPr>
        <w:t>HCl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  (Соляная кислота </w:t>
      </w:r>
      <w:proofErr w:type="spellStart"/>
      <w:r w:rsidRPr="00810437">
        <w:rPr>
          <w:rFonts w:ascii="Times New Roman" w:hAnsi="Times New Roman"/>
          <w:sz w:val="28"/>
          <w:szCs w:val="28"/>
        </w:rPr>
        <w:t>конц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.) – </w:t>
      </w:r>
      <w:r w:rsidRPr="00810437">
        <w:rPr>
          <w:rFonts w:ascii="Times New Roman" w:hAnsi="Times New Roman"/>
          <w:sz w:val="28"/>
          <w:szCs w:val="28"/>
          <w:u w:val="single"/>
          <w:lang w:val="en-US"/>
        </w:rPr>
        <w:t>613</w:t>
      </w:r>
      <w:r w:rsidRPr="00810437">
        <w:rPr>
          <w:rFonts w:ascii="Times New Roman" w:hAnsi="Times New Roman"/>
          <w:sz w:val="28"/>
          <w:szCs w:val="28"/>
          <w:u w:val="single"/>
        </w:rPr>
        <w:t>мл</w:t>
      </w:r>
    </w:p>
    <w:p w:rsidR="00845C16" w:rsidRPr="00810437" w:rsidRDefault="00845C16" w:rsidP="00810437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10437">
        <w:rPr>
          <w:rFonts w:ascii="Times New Roman" w:hAnsi="Times New Roman"/>
          <w:sz w:val="28"/>
          <w:szCs w:val="28"/>
        </w:rPr>
        <w:fldChar w:fldCharType="begin"/>
      </w:r>
      <w:r w:rsidRPr="00810437">
        <w:rPr>
          <w:rFonts w:ascii="Times New Roman" w:hAnsi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O</m:t>
        </m:r>
      </m:oMath>
      <w:r w:rsidRPr="00810437">
        <w:rPr>
          <w:rFonts w:ascii="Times New Roman" w:hAnsi="Times New Roman"/>
          <w:sz w:val="28"/>
          <w:szCs w:val="28"/>
        </w:rPr>
        <w:instrText xml:space="preserve"> </w:instrText>
      </w:r>
      <w:r w:rsidRPr="00810437">
        <w:rPr>
          <w:rFonts w:ascii="Times New Roman" w:hAnsi="Times New Roman"/>
          <w:sz w:val="28"/>
          <w:szCs w:val="28"/>
        </w:rPr>
        <w:fldChar w:fldCharType="end"/>
      </w:r>
      <w:r w:rsidRPr="00810437">
        <w:rPr>
          <w:rFonts w:ascii="Times New Roman" w:hAnsi="Times New Roman"/>
          <w:sz w:val="28"/>
          <w:szCs w:val="28"/>
        </w:rPr>
        <w:t xml:space="preserve"> </w:t>
      </w:r>
      <w:r w:rsidRPr="00810437">
        <w:rPr>
          <w:rFonts w:ascii="Times New Roman" w:hAnsi="Times New Roman"/>
          <w:sz w:val="28"/>
          <w:szCs w:val="28"/>
          <w:lang w:val="en-US"/>
        </w:rPr>
        <w:t>H</w:t>
      </w:r>
      <w:r w:rsidRPr="0081043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10437">
        <w:rPr>
          <w:rFonts w:ascii="Times New Roman" w:hAnsi="Times New Roman"/>
          <w:sz w:val="28"/>
          <w:szCs w:val="28"/>
          <w:lang w:val="en-US"/>
        </w:rPr>
        <w:t>O</w:t>
      </w:r>
      <w:r w:rsidRPr="00810437">
        <w:rPr>
          <w:rFonts w:ascii="Times New Roman" w:hAnsi="Times New Roman"/>
          <w:sz w:val="28"/>
          <w:szCs w:val="28"/>
        </w:rPr>
        <w:t xml:space="preserve"> (Вода) – </w:t>
      </w:r>
      <w:r w:rsidRPr="00810437">
        <w:rPr>
          <w:rFonts w:ascii="Times New Roman" w:hAnsi="Times New Roman"/>
          <w:sz w:val="28"/>
          <w:szCs w:val="28"/>
          <w:u w:val="single"/>
          <w:lang w:val="en-US"/>
        </w:rPr>
        <w:t>613</w:t>
      </w:r>
      <w:r w:rsidRPr="00810437">
        <w:rPr>
          <w:rFonts w:ascii="Times New Roman" w:hAnsi="Times New Roman"/>
          <w:sz w:val="28"/>
          <w:szCs w:val="28"/>
          <w:u w:val="single"/>
        </w:rPr>
        <w:t>мл</w:t>
      </w:r>
    </w:p>
    <w:p w:rsidR="00845C16" w:rsidRPr="00810437" w:rsidRDefault="00845C16" w:rsidP="001A2DC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0437">
        <w:rPr>
          <w:rFonts w:ascii="Times New Roman" w:hAnsi="Times New Roman"/>
          <w:b/>
          <w:sz w:val="28"/>
          <w:szCs w:val="28"/>
        </w:rPr>
        <w:t>Получение 2,4-дигидроксиацетофенона</w:t>
      </w:r>
    </w:p>
    <w:p w:rsidR="00845C16" w:rsidRPr="00810437" w:rsidRDefault="00845C16" w:rsidP="0081043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0437">
        <w:rPr>
          <w:rFonts w:ascii="Times New Roman" w:hAnsi="Times New Roman"/>
          <w:sz w:val="28"/>
          <w:szCs w:val="28"/>
        </w:rPr>
        <w:t xml:space="preserve">Порошкообразный  хлорид цинка (300 г.) растворяют в ледяной уксусной кислоте (300 г.)  при нагревании. Резорцин (200 г.) добавляют тогда, когда смесь доведена до кипения (142 ͦ) и кипение прекращено.  Для получения кристаллического продукта необходимо в реакционную смесь добавить 1 объем концентрированной соляной кислоты и 1 объем воды.  Получен оранжево-желтый кристаллический </w:t>
      </w:r>
      <w:proofErr w:type="spellStart"/>
      <w:r w:rsidRPr="00810437">
        <w:rPr>
          <w:rFonts w:ascii="Times New Roman" w:hAnsi="Times New Roman"/>
          <w:sz w:val="28"/>
          <w:szCs w:val="28"/>
        </w:rPr>
        <w:t>резацитофенон</w:t>
      </w:r>
      <w:proofErr w:type="spellEnd"/>
      <w:r w:rsidRPr="00810437">
        <w:rPr>
          <w:rFonts w:ascii="Times New Roman" w:hAnsi="Times New Roman"/>
          <w:sz w:val="28"/>
          <w:szCs w:val="28"/>
        </w:rPr>
        <w:t xml:space="preserve"> (выход приблизительно 260 г. (57%); точка плавления 133-140 ͦ). </w:t>
      </w:r>
    </w:p>
    <w:p w:rsidR="00845C16" w:rsidRPr="00810437" w:rsidRDefault="0017415B" w:rsidP="0081043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57725" cy="962025"/>
            <wp:effectExtent l="0" t="0" r="9525" b="9525"/>
            <wp:docPr id="26" name="Рисунок 26" descr="http://www.orgsyn.org/content/figures/CV3P07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orgsyn.org/content/figures/CV3P076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16" w:rsidRPr="00810437" w:rsidRDefault="00845C16" w:rsidP="0081043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5C16" w:rsidRPr="00810437" w:rsidRDefault="00845C16" w:rsidP="0081043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27D8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27D8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27D8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27D8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27D8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5C16" w:rsidRDefault="00845C16" w:rsidP="00827D8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845C16" w:rsidSect="00F65CFA">
      <w:footerReference w:type="default" r:id="rId3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408" w:rsidRDefault="00E16408" w:rsidP="001547A4">
      <w:pPr>
        <w:spacing w:after="0" w:line="240" w:lineRule="auto"/>
      </w:pPr>
      <w:r>
        <w:separator/>
      </w:r>
    </w:p>
  </w:endnote>
  <w:endnote w:type="continuationSeparator" w:id="0">
    <w:p w:rsidR="00E16408" w:rsidRDefault="00E16408" w:rsidP="0015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C16" w:rsidRDefault="0086721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58BC">
      <w:rPr>
        <w:noProof/>
      </w:rPr>
      <w:t>11</w:t>
    </w:r>
    <w:r>
      <w:rPr>
        <w:noProof/>
      </w:rPr>
      <w:fldChar w:fldCharType="end"/>
    </w:r>
  </w:p>
  <w:p w:rsidR="00845C16" w:rsidRDefault="00845C1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408" w:rsidRDefault="00E16408" w:rsidP="001547A4">
      <w:pPr>
        <w:spacing w:after="0" w:line="240" w:lineRule="auto"/>
      </w:pPr>
      <w:r>
        <w:separator/>
      </w:r>
    </w:p>
  </w:footnote>
  <w:footnote w:type="continuationSeparator" w:id="0">
    <w:p w:rsidR="00E16408" w:rsidRDefault="00E16408" w:rsidP="00154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1097"/>
    <w:multiLevelType w:val="hybridMultilevel"/>
    <w:tmpl w:val="858C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02407B"/>
    <w:multiLevelType w:val="hybridMultilevel"/>
    <w:tmpl w:val="429C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7E6525"/>
    <w:multiLevelType w:val="hybridMultilevel"/>
    <w:tmpl w:val="6108CF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5B1A0C"/>
    <w:multiLevelType w:val="multilevel"/>
    <w:tmpl w:val="F53A452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9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2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80" w:hanging="2160"/>
      </w:pPr>
      <w:rPr>
        <w:rFonts w:cs="Times New Roman" w:hint="default"/>
      </w:rPr>
    </w:lvl>
  </w:abstractNum>
  <w:abstractNum w:abstractNumId="4">
    <w:nsid w:val="203D71BB"/>
    <w:multiLevelType w:val="hybridMultilevel"/>
    <w:tmpl w:val="C8CEF9A2"/>
    <w:lvl w:ilvl="0" w:tplc="F5AEC8B2">
      <w:start w:val="1"/>
      <w:numFmt w:val="decimal"/>
      <w:lvlText w:val="%1."/>
      <w:lvlJc w:val="left"/>
      <w:pPr>
        <w:ind w:left="4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  <w:rPr>
        <w:rFonts w:cs="Times New Roman"/>
      </w:rPr>
    </w:lvl>
  </w:abstractNum>
  <w:abstractNum w:abstractNumId="5">
    <w:nsid w:val="24AA4A74"/>
    <w:multiLevelType w:val="hybridMultilevel"/>
    <w:tmpl w:val="8308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EF48D6"/>
    <w:multiLevelType w:val="hybridMultilevel"/>
    <w:tmpl w:val="F8A0AD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D763EE"/>
    <w:multiLevelType w:val="hybridMultilevel"/>
    <w:tmpl w:val="23E425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59639D"/>
    <w:multiLevelType w:val="hybridMultilevel"/>
    <w:tmpl w:val="E1725D56"/>
    <w:lvl w:ilvl="0" w:tplc="3812782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2271CCE"/>
    <w:multiLevelType w:val="multilevel"/>
    <w:tmpl w:val="644063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36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cs="Times New Roman" w:hint="default"/>
      </w:rPr>
    </w:lvl>
  </w:abstractNum>
  <w:abstractNum w:abstractNumId="10">
    <w:nsid w:val="4CC14C7F"/>
    <w:multiLevelType w:val="hybridMultilevel"/>
    <w:tmpl w:val="7078479C"/>
    <w:lvl w:ilvl="0" w:tplc="5B264938">
      <w:start w:val="3"/>
      <w:numFmt w:val="decimal"/>
      <w:lvlText w:val="%1."/>
      <w:lvlJc w:val="left"/>
      <w:pPr>
        <w:ind w:left="7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11">
    <w:nsid w:val="4D1311D5"/>
    <w:multiLevelType w:val="hybridMultilevel"/>
    <w:tmpl w:val="C70CB002"/>
    <w:lvl w:ilvl="0" w:tplc="AB00D3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C42A73"/>
    <w:multiLevelType w:val="hybridMultilevel"/>
    <w:tmpl w:val="DF1269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7950BAE"/>
    <w:multiLevelType w:val="hybridMultilevel"/>
    <w:tmpl w:val="1D20DA60"/>
    <w:lvl w:ilvl="0" w:tplc="EC7CE9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87A6DEF"/>
    <w:multiLevelType w:val="hybridMultilevel"/>
    <w:tmpl w:val="F8DE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DB3D3F"/>
    <w:multiLevelType w:val="multilevel"/>
    <w:tmpl w:val="F25C4C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735978CE"/>
    <w:multiLevelType w:val="multilevel"/>
    <w:tmpl w:val="9FECBCE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86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54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0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8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3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221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064" w:hanging="2160"/>
      </w:pPr>
      <w:rPr>
        <w:rFonts w:cs="Times New Roman" w:hint="default"/>
      </w:rPr>
    </w:lvl>
  </w:abstractNum>
  <w:abstractNum w:abstractNumId="17">
    <w:nsid w:val="73CE7ECE"/>
    <w:multiLevelType w:val="multilevel"/>
    <w:tmpl w:val="1F94C86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cs="Times New Roman" w:hint="default"/>
      </w:rPr>
    </w:lvl>
  </w:abstractNum>
  <w:abstractNum w:abstractNumId="18">
    <w:nsid w:val="77B24825"/>
    <w:multiLevelType w:val="multilevel"/>
    <w:tmpl w:val="7CFA0FE4"/>
    <w:lvl w:ilvl="0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3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80" w:hanging="2160"/>
      </w:pPr>
      <w:rPr>
        <w:rFonts w:cs="Times New Roman" w:hint="default"/>
      </w:rPr>
    </w:lvl>
  </w:abstractNum>
  <w:abstractNum w:abstractNumId="19">
    <w:nsid w:val="7DE215BB"/>
    <w:multiLevelType w:val="multilevel"/>
    <w:tmpl w:val="DADA75E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2"/>
  </w:num>
  <w:num w:numId="5">
    <w:abstractNumId w:val="17"/>
  </w:num>
  <w:num w:numId="6">
    <w:abstractNumId w:val="11"/>
  </w:num>
  <w:num w:numId="7">
    <w:abstractNumId w:val="16"/>
  </w:num>
  <w:num w:numId="8">
    <w:abstractNumId w:val="0"/>
  </w:num>
  <w:num w:numId="9">
    <w:abstractNumId w:val="4"/>
  </w:num>
  <w:num w:numId="10">
    <w:abstractNumId w:val="5"/>
  </w:num>
  <w:num w:numId="11">
    <w:abstractNumId w:val="18"/>
  </w:num>
  <w:num w:numId="12">
    <w:abstractNumId w:val="3"/>
  </w:num>
  <w:num w:numId="13">
    <w:abstractNumId w:val="9"/>
  </w:num>
  <w:num w:numId="14">
    <w:abstractNumId w:val="10"/>
  </w:num>
  <w:num w:numId="15">
    <w:abstractNumId w:val="15"/>
  </w:num>
  <w:num w:numId="16">
    <w:abstractNumId w:val="8"/>
  </w:num>
  <w:num w:numId="17">
    <w:abstractNumId w:val="6"/>
  </w:num>
  <w:num w:numId="18">
    <w:abstractNumId w:val="13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AD"/>
    <w:rsid w:val="0001704C"/>
    <w:rsid w:val="00024AC6"/>
    <w:rsid w:val="000276FB"/>
    <w:rsid w:val="00034109"/>
    <w:rsid w:val="00053470"/>
    <w:rsid w:val="00055691"/>
    <w:rsid w:val="00066899"/>
    <w:rsid w:val="000823F5"/>
    <w:rsid w:val="0008471E"/>
    <w:rsid w:val="00086173"/>
    <w:rsid w:val="00093354"/>
    <w:rsid w:val="00093C6A"/>
    <w:rsid w:val="000C32FE"/>
    <w:rsid w:val="000D62BD"/>
    <w:rsid w:val="000E640E"/>
    <w:rsid w:val="00102BD5"/>
    <w:rsid w:val="00107F9E"/>
    <w:rsid w:val="00120C57"/>
    <w:rsid w:val="00132007"/>
    <w:rsid w:val="001458ED"/>
    <w:rsid w:val="00146482"/>
    <w:rsid w:val="001547A4"/>
    <w:rsid w:val="00155420"/>
    <w:rsid w:val="00172CA8"/>
    <w:rsid w:val="0017415B"/>
    <w:rsid w:val="00181ECD"/>
    <w:rsid w:val="00195AED"/>
    <w:rsid w:val="001A2DC6"/>
    <w:rsid w:val="001A379D"/>
    <w:rsid w:val="001B624A"/>
    <w:rsid w:val="001D1213"/>
    <w:rsid w:val="001E53BA"/>
    <w:rsid w:val="001E5D4D"/>
    <w:rsid w:val="001F5544"/>
    <w:rsid w:val="0022345A"/>
    <w:rsid w:val="00242080"/>
    <w:rsid w:val="002459F6"/>
    <w:rsid w:val="00246FB3"/>
    <w:rsid w:val="002715A5"/>
    <w:rsid w:val="00281B2B"/>
    <w:rsid w:val="00290E65"/>
    <w:rsid w:val="002A046A"/>
    <w:rsid w:val="002A6036"/>
    <w:rsid w:val="002B3923"/>
    <w:rsid w:val="002C05CA"/>
    <w:rsid w:val="002C3710"/>
    <w:rsid w:val="002F5A81"/>
    <w:rsid w:val="00302C79"/>
    <w:rsid w:val="00306F00"/>
    <w:rsid w:val="00317975"/>
    <w:rsid w:val="00317CFB"/>
    <w:rsid w:val="00336157"/>
    <w:rsid w:val="00337507"/>
    <w:rsid w:val="0034681C"/>
    <w:rsid w:val="0036377D"/>
    <w:rsid w:val="00364897"/>
    <w:rsid w:val="00387B4E"/>
    <w:rsid w:val="003901A4"/>
    <w:rsid w:val="004015D7"/>
    <w:rsid w:val="00403CC5"/>
    <w:rsid w:val="0042688A"/>
    <w:rsid w:val="00427F87"/>
    <w:rsid w:val="0043257B"/>
    <w:rsid w:val="004362A0"/>
    <w:rsid w:val="004371CD"/>
    <w:rsid w:val="00451DA3"/>
    <w:rsid w:val="00453744"/>
    <w:rsid w:val="00453E81"/>
    <w:rsid w:val="00464EC6"/>
    <w:rsid w:val="00477DE4"/>
    <w:rsid w:val="004855AF"/>
    <w:rsid w:val="00490670"/>
    <w:rsid w:val="004A643F"/>
    <w:rsid w:val="004B0FFD"/>
    <w:rsid w:val="004B33F8"/>
    <w:rsid w:val="004B5265"/>
    <w:rsid w:val="005210F7"/>
    <w:rsid w:val="00530C24"/>
    <w:rsid w:val="00546A8C"/>
    <w:rsid w:val="0055047D"/>
    <w:rsid w:val="00562A67"/>
    <w:rsid w:val="005701F0"/>
    <w:rsid w:val="00575F23"/>
    <w:rsid w:val="00592AC4"/>
    <w:rsid w:val="0059685D"/>
    <w:rsid w:val="005A10A2"/>
    <w:rsid w:val="005A3407"/>
    <w:rsid w:val="005A5A90"/>
    <w:rsid w:val="005A5B92"/>
    <w:rsid w:val="005B3D72"/>
    <w:rsid w:val="005B5CDD"/>
    <w:rsid w:val="005C1F5A"/>
    <w:rsid w:val="005C39EB"/>
    <w:rsid w:val="005D4695"/>
    <w:rsid w:val="005D606B"/>
    <w:rsid w:val="005E3859"/>
    <w:rsid w:val="005F676C"/>
    <w:rsid w:val="00606A31"/>
    <w:rsid w:val="00607535"/>
    <w:rsid w:val="00610025"/>
    <w:rsid w:val="00612B91"/>
    <w:rsid w:val="00652636"/>
    <w:rsid w:val="00652D65"/>
    <w:rsid w:val="0065596A"/>
    <w:rsid w:val="006639A5"/>
    <w:rsid w:val="00675B24"/>
    <w:rsid w:val="006853EC"/>
    <w:rsid w:val="006B5BB5"/>
    <w:rsid w:val="006C3483"/>
    <w:rsid w:val="006C6BCB"/>
    <w:rsid w:val="006D2B39"/>
    <w:rsid w:val="006E2373"/>
    <w:rsid w:val="006E698C"/>
    <w:rsid w:val="006F65A0"/>
    <w:rsid w:val="00705425"/>
    <w:rsid w:val="00714829"/>
    <w:rsid w:val="00720A91"/>
    <w:rsid w:val="007217FE"/>
    <w:rsid w:val="0072343D"/>
    <w:rsid w:val="007251D4"/>
    <w:rsid w:val="007259E0"/>
    <w:rsid w:val="00731022"/>
    <w:rsid w:val="0074616C"/>
    <w:rsid w:val="00747CD2"/>
    <w:rsid w:val="00780E3E"/>
    <w:rsid w:val="00782D84"/>
    <w:rsid w:val="00784924"/>
    <w:rsid w:val="00795BA3"/>
    <w:rsid w:val="0079672B"/>
    <w:rsid w:val="007A7BAE"/>
    <w:rsid w:val="007C7F5C"/>
    <w:rsid w:val="007D20E2"/>
    <w:rsid w:val="007D6BA8"/>
    <w:rsid w:val="007E665F"/>
    <w:rsid w:val="007E68DC"/>
    <w:rsid w:val="007E6BE5"/>
    <w:rsid w:val="00810437"/>
    <w:rsid w:val="00827D81"/>
    <w:rsid w:val="00830710"/>
    <w:rsid w:val="00830FC5"/>
    <w:rsid w:val="0083693D"/>
    <w:rsid w:val="0084565C"/>
    <w:rsid w:val="00845C16"/>
    <w:rsid w:val="00854CA5"/>
    <w:rsid w:val="00867212"/>
    <w:rsid w:val="00893ACF"/>
    <w:rsid w:val="008A025B"/>
    <w:rsid w:val="008A0D1E"/>
    <w:rsid w:val="008A1325"/>
    <w:rsid w:val="008A6A42"/>
    <w:rsid w:val="008C3B38"/>
    <w:rsid w:val="008C5D3A"/>
    <w:rsid w:val="008C7797"/>
    <w:rsid w:val="008D4EB1"/>
    <w:rsid w:val="008E19CB"/>
    <w:rsid w:val="008E39A6"/>
    <w:rsid w:val="008E6100"/>
    <w:rsid w:val="008F091C"/>
    <w:rsid w:val="008F43A6"/>
    <w:rsid w:val="00917AE3"/>
    <w:rsid w:val="009228C1"/>
    <w:rsid w:val="009233DA"/>
    <w:rsid w:val="00943605"/>
    <w:rsid w:val="0094445B"/>
    <w:rsid w:val="009460AC"/>
    <w:rsid w:val="00980D0D"/>
    <w:rsid w:val="009832D5"/>
    <w:rsid w:val="00993FBB"/>
    <w:rsid w:val="009A637B"/>
    <w:rsid w:val="009A767C"/>
    <w:rsid w:val="009B5CAD"/>
    <w:rsid w:val="009C3CD7"/>
    <w:rsid w:val="009D5B24"/>
    <w:rsid w:val="009E0180"/>
    <w:rsid w:val="00A01C67"/>
    <w:rsid w:val="00A07466"/>
    <w:rsid w:val="00A12875"/>
    <w:rsid w:val="00A21E53"/>
    <w:rsid w:val="00A24B33"/>
    <w:rsid w:val="00A37D94"/>
    <w:rsid w:val="00A464FB"/>
    <w:rsid w:val="00A57352"/>
    <w:rsid w:val="00A75D4E"/>
    <w:rsid w:val="00A805FB"/>
    <w:rsid w:val="00A8419F"/>
    <w:rsid w:val="00A8519B"/>
    <w:rsid w:val="00A8607C"/>
    <w:rsid w:val="00A9660D"/>
    <w:rsid w:val="00AA20A2"/>
    <w:rsid w:val="00AB6068"/>
    <w:rsid w:val="00AC523E"/>
    <w:rsid w:val="00AD58BC"/>
    <w:rsid w:val="00AF14A3"/>
    <w:rsid w:val="00AF330E"/>
    <w:rsid w:val="00B40348"/>
    <w:rsid w:val="00B55144"/>
    <w:rsid w:val="00B558AD"/>
    <w:rsid w:val="00B65A26"/>
    <w:rsid w:val="00B9088A"/>
    <w:rsid w:val="00BA1712"/>
    <w:rsid w:val="00BA3855"/>
    <w:rsid w:val="00BB436B"/>
    <w:rsid w:val="00BB7D8F"/>
    <w:rsid w:val="00BC09AF"/>
    <w:rsid w:val="00BD0E82"/>
    <w:rsid w:val="00C022E5"/>
    <w:rsid w:val="00C033CF"/>
    <w:rsid w:val="00C07411"/>
    <w:rsid w:val="00C21229"/>
    <w:rsid w:val="00C40A9D"/>
    <w:rsid w:val="00C476D5"/>
    <w:rsid w:val="00C61E1A"/>
    <w:rsid w:val="00C62085"/>
    <w:rsid w:val="00C7070A"/>
    <w:rsid w:val="00C723DE"/>
    <w:rsid w:val="00CC4360"/>
    <w:rsid w:val="00CD40B9"/>
    <w:rsid w:val="00CE6576"/>
    <w:rsid w:val="00CF5A1F"/>
    <w:rsid w:val="00CF6ECA"/>
    <w:rsid w:val="00D21DA6"/>
    <w:rsid w:val="00D341EE"/>
    <w:rsid w:val="00D3427D"/>
    <w:rsid w:val="00D37C8D"/>
    <w:rsid w:val="00D53A02"/>
    <w:rsid w:val="00D55B7A"/>
    <w:rsid w:val="00D56688"/>
    <w:rsid w:val="00D729AB"/>
    <w:rsid w:val="00D7351E"/>
    <w:rsid w:val="00D8241C"/>
    <w:rsid w:val="00D877E7"/>
    <w:rsid w:val="00DA7888"/>
    <w:rsid w:val="00DC2E00"/>
    <w:rsid w:val="00DC3ADD"/>
    <w:rsid w:val="00DC5B54"/>
    <w:rsid w:val="00DF03CD"/>
    <w:rsid w:val="00E0276F"/>
    <w:rsid w:val="00E04696"/>
    <w:rsid w:val="00E1057B"/>
    <w:rsid w:val="00E10BEE"/>
    <w:rsid w:val="00E16408"/>
    <w:rsid w:val="00E31072"/>
    <w:rsid w:val="00E331DC"/>
    <w:rsid w:val="00E51B27"/>
    <w:rsid w:val="00E633E0"/>
    <w:rsid w:val="00EA0E1E"/>
    <w:rsid w:val="00EB46B2"/>
    <w:rsid w:val="00EC31DF"/>
    <w:rsid w:val="00EC4D0E"/>
    <w:rsid w:val="00EF2C6F"/>
    <w:rsid w:val="00F02AD8"/>
    <w:rsid w:val="00F03F45"/>
    <w:rsid w:val="00F06E40"/>
    <w:rsid w:val="00F15519"/>
    <w:rsid w:val="00F25CC9"/>
    <w:rsid w:val="00F27172"/>
    <w:rsid w:val="00F43887"/>
    <w:rsid w:val="00F6055C"/>
    <w:rsid w:val="00F65CFA"/>
    <w:rsid w:val="00F66BEA"/>
    <w:rsid w:val="00F776A2"/>
    <w:rsid w:val="00F77D9D"/>
    <w:rsid w:val="00F84899"/>
    <w:rsid w:val="00F86EEF"/>
    <w:rsid w:val="00F91AE8"/>
    <w:rsid w:val="00FA2683"/>
    <w:rsid w:val="00FB6EC6"/>
    <w:rsid w:val="00FB7CC8"/>
    <w:rsid w:val="00FC586A"/>
    <w:rsid w:val="00FD1426"/>
    <w:rsid w:val="00FD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E1A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locked/>
    <w:rsid w:val="002F5A8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locked/>
    <w:rsid w:val="00290E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FA26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3257B"/>
    <w:rPr>
      <w:rFonts w:ascii="Cambria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B558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3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3693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75B24"/>
    <w:rPr>
      <w:rFonts w:cs="Times New Roman"/>
      <w:color w:val="808080"/>
    </w:rPr>
  </w:style>
  <w:style w:type="table" w:styleId="a7">
    <w:name w:val="Table Grid"/>
    <w:basedOn w:val="a1"/>
    <w:uiPriority w:val="99"/>
    <w:rsid w:val="00CF5A1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uiPriority w:val="99"/>
    <w:locked/>
    <w:rsid w:val="00F15519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Corbel">
    <w:name w:val="Основной текст + Corbel"/>
    <w:aliases w:val="7 pt,Малые прописные"/>
    <w:basedOn w:val="a8"/>
    <w:uiPriority w:val="99"/>
    <w:rsid w:val="00F15519"/>
    <w:rPr>
      <w:rFonts w:ascii="Corbel" w:hAnsi="Corbel" w:cs="Corbel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1">
    <w:name w:val="Основной текст1"/>
    <w:basedOn w:val="a"/>
    <w:link w:val="a8"/>
    <w:uiPriority w:val="99"/>
    <w:rsid w:val="00F15519"/>
    <w:pPr>
      <w:widowControl w:val="0"/>
      <w:shd w:val="clear" w:color="auto" w:fill="FFFFFF"/>
      <w:spacing w:before="120" w:after="0" w:line="174" w:lineRule="exact"/>
      <w:jc w:val="both"/>
    </w:pPr>
    <w:rPr>
      <w:rFonts w:ascii="Times New Roman" w:hAnsi="Times New Roman"/>
      <w:sz w:val="17"/>
      <w:szCs w:val="17"/>
    </w:rPr>
  </w:style>
  <w:style w:type="paragraph" w:styleId="a9">
    <w:name w:val="header"/>
    <w:basedOn w:val="a"/>
    <w:link w:val="aa"/>
    <w:uiPriority w:val="99"/>
    <w:semiHidden/>
    <w:rsid w:val="0015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547A4"/>
    <w:rPr>
      <w:rFonts w:cs="Times New Roman"/>
    </w:rPr>
  </w:style>
  <w:style w:type="paragraph" w:styleId="ab">
    <w:name w:val="footer"/>
    <w:basedOn w:val="a"/>
    <w:link w:val="ac"/>
    <w:uiPriority w:val="99"/>
    <w:rsid w:val="0015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1547A4"/>
    <w:rPr>
      <w:rFonts w:cs="Times New Roman"/>
    </w:rPr>
  </w:style>
  <w:style w:type="paragraph" w:styleId="ad">
    <w:name w:val="Title"/>
    <w:basedOn w:val="a"/>
    <w:link w:val="ae"/>
    <w:uiPriority w:val="99"/>
    <w:qFormat/>
    <w:rsid w:val="00EF2C6F"/>
    <w:pPr>
      <w:spacing w:after="0" w:line="240" w:lineRule="auto"/>
      <w:jc w:val="center"/>
    </w:pPr>
    <w:rPr>
      <w:rFonts w:ascii="Times New Roman" w:hAnsi="Times New Roman"/>
      <w:sz w:val="28"/>
      <w:szCs w:val="20"/>
      <w:lang w:val="uk-UA"/>
    </w:rPr>
  </w:style>
  <w:style w:type="character" w:customStyle="1" w:styleId="ae">
    <w:name w:val="Название Знак"/>
    <w:basedOn w:val="a0"/>
    <w:link w:val="ad"/>
    <w:uiPriority w:val="99"/>
    <w:locked/>
    <w:rsid w:val="00EF2C6F"/>
    <w:rPr>
      <w:rFonts w:ascii="Times New Roman" w:hAnsi="Times New Roman" w:cs="Times New Roman"/>
      <w:sz w:val="20"/>
      <w:szCs w:val="20"/>
      <w:lang w:val="uk-UA"/>
    </w:rPr>
  </w:style>
  <w:style w:type="paragraph" w:styleId="HTML">
    <w:name w:val="HTML Preformatted"/>
    <w:basedOn w:val="a"/>
    <w:link w:val="HTML0"/>
    <w:uiPriority w:val="99"/>
    <w:rsid w:val="00120C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02C79"/>
    <w:rPr>
      <w:rFonts w:ascii="Courier New" w:hAnsi="Courier New" w:cs="Courier New"/>
      <w:sz w:val="20"/>
      <w:szCs w:val="20"/>
    </w:rPr>
  </w:style>
  <w:style w:type="paragraph" w:styleId="af">
    <w:name w:val="Normal (Web)"/>
    <w:basedOn w:val="a"/>
    <w:uiPriority w:val="99"/>
    <w:rsid w:val="00CC43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C4360"/>
    <w:rPr>
      <w:rFonts w:cs="Times New Roman"/>
    </w:rPr>
  </w:style>
  <w:style w:type="character" w:styleId="af0">
    <w:name w:val="Hyperlink"/>
    <w:basedOn w:val="a0"/>
    <w:uiPriority w:val="99"/>
    <w:rsid w:val="00CC4360"/>
    <w:rPr>
      <w:rFonts w:cs="Times New Roman"/>
      <w:color w:val="0000FF"/>
      <w:u w:val="single"/>
    </w:rPr>
  </w:style>
  <w:style w:type="paragraph" w:customStyle="1" w:styleId="10">
    <w:name w:val="Без интервала1"/>
    <w:uiPriority w:val="99"/>
    <w:rsid w:val="0042688A"/>
    <w:rPr>
      <w:rFonts w:ascii="Times New Roman" w:hAnsi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2F5A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FA268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E1A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locked/>
    <w:rsid w:val="002F5A8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locked/>
    <w:rsid w:val="00290E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FA26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3257B"/>
    <w:rPr>
      <w:rFonts w:ascii="Cambria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B558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3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3693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75B24"/>
    <w:rPr>
      <w:rFonts w:cs="Times New Roman"/>
      <w:color w:val="808080"/>
    </w:rPr>
  </w:style>
  <w:style w:type="table" w:styleId="a7">
    <w:name w:val="Table Grid"/>
    <w:basedOn w:val="a1"/>
    <w:uiPriority w:val="99"/>
    <w:rsid w:val="00CF5A1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uiPriority w:val="99"/>
    <w:locked/>
    <w:rsid w:val="00F15519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Corbel">
    <w:name w:val="Основной текст + Corbel"/>
    <w:aliases w:val="7 pt,Малые прописные"/>
    <w:basedOn w:val="a8"/>
    <w:uiPriority w:val="99"/>
    <w:rsid w:val="00F15519"/>
    <w:rPr>
      <w:rFonts w:ascii="Corbel" w:hAnsi="Corbel" w:cs="Corbel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1">
    <w:name w:val="Основной текст1"/>
    <w:basedOn w:val="a"/>
    <w:link w:val="a8"/>
    <w:uiPriority w:val="99"/>
    <w:rsid w:val="00F15519"/>
    <w:pPr>
      <w:widowControl w:val="0"/>
      <w:shd w:val="clear" w:color="auto" w:fill="FFFFFF"/>
      <w:spacing w:before="120" w:after="0" w:line="174" w:lineRule="exact"/>
      <w:jc w:val="both"/>
    </w:pPr>
    <w:rPr>
      <w:rFonts w:ascii="Times New Roman" w:hAnsi="Times New Roman"/>
      <w:sz w:val="17"/>
      <w:szCs w:val="17"/>
    </w:rPr>
  </w:style>
  <w:style w:type="paragraph" w:styleId="a9">
    <w:name w:val="header"/>
    <w:basedOn w:val="a"/>
    <w:link w:val="aa"/>
    <w:uiPriority w:val="99"/>
    <w:semiHidden/>
    <w:rsid w:val="0015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547A4"/>
    <w:rPr>
      <w:rFonts w:cs="Times New Roman"/>
    </w:rPr>
  </w:style>
  <w:style w:type="paragraph" w:styleId="ab">
    <w:name w:val="footer"/>
    <w:basedOn w:val="a"/>
    <w:link w:val="ac"/>
    <w:uiPriority w:val="99"/>
    <w:rsid w:val="0015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1547A4"/>
    <w:rPr>
      <w:rFonts w:cs="Times New Roman"/>
    </w:rPr>
  </w:style>
  <w:style w:type="paragraph" w:styleId="ad">
    <w:name w:val="Title"/>
    <w:basedOn w:val="a"/>
    <w:link w:val="ae"/>
    <w:uiPriority w:val="99"/>
    <w:qFormat/>
    <w:rsid w:val="00EF2C6F"/>
    <w:pPr>
      <w:spacing w:after="0" w:line="240" w:lineRule="auto"/>
      <w:jc w:val="center"/>
    </w:pPr>
    <w:rPr>
      <w:rFonts w:ascii="Times New Roman" w:hAnsi="Times New Roman"/>
      <w:sz w:val="28"/>
      <w:szCs w:val="20"/>
      <w:lang w:val="uk-UA"/>
    </w:rPr>
  </w:style>
  <w:style w:type="character" w:customStyle="1" w:styleId="ae">
    <w:name w:val="Название Знак"/>
    <w:basedOn w:val="a0"/>
    <w:link w:val="ad"/>
    <w:uiPriority w:val="99"/>
    <w:locked/>
    <w:rsid w:val="00EF2C6F"/>
    <w:rPr>
      <w:rFonts w:ascii="Times New Roman" w:hAnsi="Times New Roman" w:cs="Times New Roman"/>
      <w:sz w:val="20"/>
      <w:szCs w:val="20"/>
      <w:lang w:val="uk-UA"/>
    </w:rPr>
  </w:style>
  <w:style w:type="paragraph" w:styleId="HTML">
    <w:name w:val="HTML Preformatted"/>
    <w:basedOn w:val="a"/>
    <w:link w:val="HTML0"/>
    <w:uiPriority w:val="99"/>
    <w:rsid w:val="00120C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02C79"/>
    <w:rPr>
      <w:rFonts w:ascii="Courier New" w:hAnsi="Courier New" w:cs="Courier New"/>
      <w:sz w:val="20"/>
      <w:szCs w:val="20"/>
    </w:rPr>
  </w:style>
  <w:style w:type="paragraph" w:styleId="af">
    <w:name w:val="Normal (Web)"/>
    <w:basedOn w:val="a"/>
    <w:uiPriority w:val="99"/>
    <w:rsid w:val="00CC43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C4360"/>
    <w:rPr>
      <w:rFonts w:cs="Times New Roman"/>
    </w:rPr>
  </w:style>
  <w:style w:type="character" w:styleId="af0">
    <w:name w:val="Hyperlink"/>
    <w:basedOn w:val="a0"/>
    <w:uiPriority w:val="99"/>
    <w:rsid w:val="00CC4360"/>
    <w:rPr>
      <w:rFonts w:cs="Times New Roman"/>
      <w:color w:val="0000FF"/>
      <w:u w:val="single"/>
    </w:rPr>
  </w:style>
  <w:style w:type="paragraph" w:customStyle="1" w:styleId="10">
    <w:name w:val="Без интервала1"/>
    <w:uiPriority w:val="99"/>
    <w:rsid w:val="0042688A"/>
    <w:rPr>
      <w:rFonts w:ascii="Times New Roman" w:hAnsi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2F5A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FA26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24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Пользователь Windows</cp:lastModifiedBy>
  <cp:revision>3</cp:revision>
  <dcterms:created xsi:type="dcterms:W3CDTF">2021-10-09T20:15:00Z</dcterms:created>
  <dcterms:modified xsi:type="dcterms:W3CDTF">2021-10-09T20:17:00Z</dcterms:modified>
</cp:coreProperties>
</file>