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CD" w:rsidRDefault="008606CD" w:rsidP="008606CD">
      <w:r>
        <w:t>Ни угроза сердечных болезней, ни болезней желудочно-кишечного тракта, ни более серьезных заболеваний не заставят большинство мужчин изменить свой образ жизни, заняться своим здоровьем. Но ничего так не боится мужчина</w:t>
      </w:r>
      <w:r w:rsidR="000F74D3" w:rsidRPr="000F74D3">
        <w:t>,</w:t>
      </w:r>
      <w:r>
        <w:t xml:space="preserve"> как потерять свою потенцию. Почему они так сильно дорожат потенцией? </w:t>
      </w:r>
    </w:p>
    <w:p w:rsidR="008606CD" w:rsidRDefault="008606CD" w:rsidP="008606CD">
      <w:r>
        <w:t xml:space="preserve">Ответ на вопрос уходит корнями в психологию. Если резюмировать кратко, то у мужчин происходит отождествление потенции со своей </w:t>
      </w:r>
      <w:proofErr w:type="spellStart"/>
      <w:r>
        <w:t>гендерной</w:t>
      </w:r>
      <w:proofErr w:type="spellEnd"/>
      <w:r>
        <w:t xml:space="preserve"> принадлежностью («я - мужчина», возможность доминирования, распространения своего генотипа). Данное поведение заложено в человеке самой природой как способ выживания и распространения вида.</w:t>
      </w:r>
    </w:p>
    <w:p w:rsidR="008606CD" w:rsidRDefault="008606CD" w:rsidP="008606CD">
      <w:r>
        <w:t>Что же приводит к ослаблению потенции чаще всего? Самые распространенные причины это сидячий или малоподвижный образ жизни, стрессы и причины психологического характера, несбалансированное питание, вредные привычки, возраст. Соответственно, в группе риска находятся мужчины:</w:t>
      </w:r>
    </w:p>
    <w:p w:rsidR="008606CD" w:rsidRDefault="008606CD" w:rsidP="008606CD">
      <w:r>
        <w:t>- ведущие сидячий образ жизни (малоподвижная работа при отсутствии спортивных нагрузок);</w:t>
      </w:r>
    </w:p>
    <w:p w:rsidR="008606CD" w:rsidRDefault="008606CD" w:rsidP="008606CD">
      <w:r>
        <w:t xml:space="preserve">- часто </w:t>
      </w:r>
      <w:proofErr w:type="gramStart"/>
      <w:r>
        <w:t>находящиеся</w:t>
      </w:r>
      <w:proofErr w:type="gramEnd"/>
      <w:r>
        <w:t xml:space="preserve"> в стрессовых ситуациях;</w:t>
      </w:r>
    </w:p>
    <w:p w:rsidR="008606CD" w:rsidRDefault="008606CD" w:rsidP="008606CD">
      <w:r>
        <w:t>- с легко возбудимой, неустойчивой нервной системой;</w:t>
      </w:r>
    </w:p>
    <w:p w:rsidR="008606CD" w:rsidRDefault="008606CD" w:rsidP="008606CD">
      <w:r>
        <w:t>- не знающие о физиологии полового акта достаточно полной информации (увы, но это большой процент взрослых людей);</w:t>
      </w:r>
    </w:p>
    <w:p w:rsidR="008606CD" w:rsidRDefault="008606CD" w:rsidP="008606CD">
      <w:r>
        <w:t>- ведущие нездоровый образ жизни;</w:t>
      </w:r>
    </w:p>
    <w:p w:rsidR="008606CD" w:rsidRDefault="008606CD" w:rsidP="008606CD">
      <w:r>
        <w:t>- пожилые.</w:t>
      </w:r>
    </w:p>
    <w:p w:rsidR="008606CD" w:rsidRDefault="008606CD" w:rsidP="008606CD">
      <w:r>
        <w:t>Как видно, среднестатистический мужчина может увидеть себя сразу в нескольких группах риска. Если проблема потенции еще не проявила себя в достаточной мере, то своевременно начатая профилактика позволит отсрочить ее на весьма отдаленный срок. И заниматься нужно комплексно, серьезно.</w:t>
      </w:r>
    </w:p>
    <w:p w:rsidR="008606CD" w:rsidRDefault="008606CD" w:rsidP="008606CD">
      <w:r>
        <w:t>1.</w:t>
      </w:r>
      <w:r>
        <w:tab/>
        <w:t xml:space="preserve">Пройти диагностику у проктолога, терапевта, возможно, психолога,  чтобы четко понимать какие есть проблемы, какие намечаются. Возможно, есть причины ослабления потенции, которые можно пролечить.  Знающие специалисты могут порекомендовать к применению препараты, действующие положительно именно </w:t>
      </w:r>
      <w:proofErr w:type="gramStart"/>
      <w:r>
        <w:t>на те</w:t>
      </w:r>
      <w:proofErr w:type="gramEnd"/>
      <w:r>
        <w:t xml:space="preserve"> функции организма, от которых зависит потенция. Именно таким является зарекомендовавший себя препарат «</w:t>
      </w:r>
      <w:proofErr w:type="spellStart"/>
      <w:r>
        <w:t>Лавсин</w:t>
      </w:r>
      <w:proofErr w:type="spellEnd"/>
      <w:r>
        <w:t>». «</w:t>
      </w:r>
      <w:proofErr w:type="spellStart"/>
      <w:r>
        <w:t>Лавсин</w:t>
      </w:r>
      <w:proofErr w:type="spellEnd"/>
      <w:r>
        <w:t>» также поднимает иммунитет, улучшает общее состояние организма.</w:t>
      </w:r>
    </w:p>
    <w:p w:rsidR="008606CD" w:rsidRDefault="008606CD" w:rsidP="008606CD">
      <w:r>
        <w:t>2.</w:t>
      </w:r>
      <w:r>
        <w:tab/>
        <w:t>Составить примерный план действий и действовать по нему. Так будет проще человеку освоиться с новым образом жизни.</w:t>
      </w:r>
    </w:p>
    <w:p w:rsidR="008606CD" w:rsidRDefault="008606CD" w:rsidP="008606CD">
      <w:r>
        <w:t>3.</w:t>
      </w:r>
      <w:r>
        <w:tab/>
        <w:t>Читать о физиологии половой жизни, для снятия возможных психологических причин.</w:t>
      </w:r>
    </w:p>
    <w:p w:rsidR="008606CD" w:rsidRDefault="008606CD" w:rsidP="008606CD">
      <w:r>
        <w:t>4.</w:t>
      </w:r>
      <w:r>
        <w:tab/>
        <w:t xml:space="preserve">Внедрять </w:t>
      </w:r>
      <w:proofErr w:type="gramStart"/>
      <w:r>
        <w:t>полезные</w:t>
      </w:r>
      <w:proofErr w:type="gramEnd"/>
      <w:r>
        <w:t xml:space="preserve"> и (или) избавляться от вредных привычек.  Делать это  с привлечением специалистов (диетологов, тренеров, наркологов). Полезно одновременно с постепенным переходом на здоровое питание начать принимать витамины, к примеру, отличные результаты дает поливитаминный комплекс «</w:t>
      </w:r>
      <w:proofErr w:type="spellStart"/>
      <w:r>
        <w:t>Даксин</w:t>
      </w:r>
      <w:proofErr w:type="spellEnd"/>
      <w:r>
        <w:t xml:space="preserve">». </w:t>
      </w:r>
    </w:p>
    <w:p w:rsidR="00D103AC" w:rsidRPr="008606CD" w:rsidRDefault="008606CD" w:rsidP="008606CD">
      <w:r>
        <w:lastRenderedPageBreak/>
        <w:t>Совет, не пытайтесь делать все и сразу и начинать одновременно. Каждое нововведение следует начинать с нового этапа. Разбейте себе план действий на недельные этапы. Важно, на более ранних этапах бросить курение и установить минимальные нормы приема алкоголя.</w:t>
      </w:r>
    </w:p>
    <w:sectPr w:rsidR="00D103AC" w:rsidRPr="008606CD" w:rsidSect="0044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3827"/>
    <w:multiLevelType w:val="hybridMultilevel"/>
    <w:tmpl w:val="B82A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18"/>
    <w:rsid w:val="000F74D3"/>
    <w:rsid w:val="00290C4B"/>
    <w:rsid w:val="002D54DD"/>
    <w:rsid w:val="00315B25"/>
    <w:rsid w:val="0037079C"/>
    <w:rsid w:val="0038178B"/>
    <w:rsid w:val="00382924"/>
    <w:rsid w:val="0044257A"/>
    <w:rsid w:val="00486C79"/>
    <w:rsid w:val="00495948"/>
    <w:rsid w:val="00764B18"/>
    <w:rsid w:val="007C646B"/>
    <w:rsid w:val="007F4EC0"/>
    <w:rsid w:val="008606CD"/>
    <w:rsid w:val="00AE4700"/>
    <w:rsid w:val="00B85E82"/>
    <w:rsid w:val="00BA3176"/>
    <w:rsid w:val="00C24943"/>
    <w:rsid w:val="00C76946"/>
    <w:rsid w:val="00CD3302"/>
    <w:rsid w:val="00D103AC"/>
    <w:rsid w:val="00EF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2015-06-27T13:11:00Z</dcterms:created>
  <dcterms:modified xsi:type="dcterms:W3CDTF">2018-07-20T09:15:00Z</dcterms:modified>
</cp:coreProperties>
</file>