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683" w:rsidRPr="004D2C19" w:rsidRDefault="00386683" w:rsidP="00386683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D2C19">
        <w:rPr>
          <w:rFonts w:ascii="Times New Roman" w:hAnsi="Times New Roman" w:cs="Times New Roman"/>
          <w:sz w:val="24"/>
          <w:szCs w:val="24"/>
          <w:lang w:val="uk-UA"/>
        </w:rPr>
        <w:t>Title</w:t>
      </w:r>
      <w:proofErr w:type="spellEnd"/>
      <w:r w:rsidRPr="004D2C19">
        <w:rPr>
          <w:rFonts w:ascii="Times New Roman" w:hAnsi="Times New Roman" w:cs="Times New Roman"/>
          <w:sz w:val="24"/>
          <w:szCs w:val="24"/>
          <w:lang w:val="uk-UA"/>
        </w:rPr>
        <w:t xml:space="preserve"> Купить </w:t>
      </w:r>
      <w:proofErr w:type="spellStart"/>
      <w:r w:rsidRPr="004D2C19">
        <w:rPr>
          <w:rFonts w:ascii="Times New Roman" w:hAnsi="Times New Roman" w:cs="Times New Roman"/>
          <w:sz w:val="24"/>
          <w:szCs w:val="24"/>
          <w:lang w:val="uk-UA"/>
        </w:rPr>
        <w:t>фунгициды</w:t>
      </w:r>
      <w:proofErr w:type="spellEnd"/>
      <w:r w:rsidRPr="004D2C19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4D2C19">
        <w:rPr>
          <w:rFonts w:ascii="Times New Roman" w:hAnsi="Times New Roman" w:cs="Times New Roman"/>
          <w:sz w:val="24"/>
          <w:szCs w:val="24"/>
          <w:lang w:val="uk-UA"/>
        </w:rPr>
        <w:t>винограда</w:t>
      </w:r>
      <w:proofErr w:type="spellEnd"/>
      <w:r w:rsidRPr="004D2C19">
        <w:rPr>
          <w:rFonts w:ascii="Times New Roman" w:hAnsi="Times New Roman" w:cs="Times New Roman"/>
          <w:sz w:val="24"/>
          <w:szCs w:val="24"/>
          <w:lang w:val="uk-UA"/>
        </w:rPr>
        <w:t xml:space="preserve"> оптом, </w:t>
      </w:r>
      <w:proofErr w:type="spellStart"/>
      <w:r w:rsidRPr="004D2C19">
        <w:rPr>
          <w:rFonts w:ascii="Times New Roman" w:hAnsi="Times New Roman" w:cs="Times New Roman"/>
          <w:sz w:val="24"/>
          <w:szCs w:val="24"/>
          <w:lang w:val="uk-UA"/>
        </w:rPr>
        <w:t>цена</w:t>
      </w:r>
      <w:proofErr w:type="spellEnd"/>
      <w:r w:rsidRPr="004D2C19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4D2C19">
        <w:rPr>
          <w:rFonts w:ascii="Times New Roman" w:hAnsi="Times New Roman" w:cs="Times New Roman"/>
          <w:sz w:val="24"/>
          <w:szCs w:val="24"/>
          <w:lang w:val="uk-UA"/>
        </w:rPr>
        <w:t>Украине</w:t>
      </w:r>
      <w:proofErr w:type="spellEnd"/>
      <w:r w:rsidRPr="004D2C19">
        <w:rPr>
          <w:rFonts w:ascii="Times New Roman" w:hAnsi="Times New Roman" w:cs="Times New Roman"/>
          <w:sz w:val="24"/>
          <w:szCs w:val="24"/>
          <w:lang w:val="uk-UA"/>
        </w:rPr>
        <w:t xml:space="preserve"> | </w:t>
      </w:r>
      <w:proofErr w:type="spellStart"/>
      <w:r w:rsidRPr="004D2C19">
        <w:rPr>
          <w:rFonts w:ascii="Times New Roman" w:hAnsi="Times New Roman" w:cs="Times New Roman"/>
          <w:sz w:val="24"/>
          <w:szCs w:val="24"/>
          <w:lang w:val="uk-UA"/>
        </w:rPr>
        <w:t>Green</w:t>
      </w:r>
      <w:proofErr w:type="spellEnd"/>
      <w:r w:rsidRPr="004D2C1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2C19">
        <w:rPr>
          <w:rFonts w:ascii="Times New Roman" w:hAnsi="Times New Roman" w:cs="Times New Roman"/>
          <w:sz w:val="24"/>
          <w:szCs w:val="24"/>
          <w:lang w:val="uk-UA"/>
        </w:rPr>
        <w:t>Estate</w:t>
      </w:r>
      <w:proofErr w:type="spellEnd"/>
    </w:p>
    <w:p w:rsidR="00386683" w:rsidRDefault="00386683" w:rsidP="004D2C1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4D2C1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D2C19">
        <w:rPr>
          <w:rFonts w:ascii="Times New Roman" w:hAnsi="Times New Roman" w:cs="Times New Roman"/>
          <w:b/>
          <w:sz w:val="28"/>
          <w:szCs w:val="28"/>
          <w:lang w:val="uk-UA"/>
        </w:rPr>
        <w:t>Фунгициды</w:t>
      </w:r>
      <w:proofErr w:type="spellEnd"/>
      <w:r w:rsidRPr="004D2C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</w:t>
      </w:r>
      <w:proofErr w:type="spellStart"/>
      <w:r w:rsidRPr="004D2C19">
        <w:rPr>
          <w:rFonts w:ascii="Times New Roman" w:hAnsi="Times New Roman" w:cs="Times New Roman"/>
          <w:b/>
          <w:sz w:val="28"/>
          <w:szCs w:val="28"/>
          <w:lang w:val="uk-UA"/>
        </w:rPr>
        <w:t>винограда</w:t>
      </w:r>
      <w:bookmarkEnd w:id="0"/>
      <w:proofErr w:type="spellEnd"/>
    </w:p>
    <w:p w:rsidR="004D2C19" w:rsidRPr="004D2C19" w:rsidRDefault="004D2C19" w:rsidP="004D2C1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6683" w:rsidRDefault="00941115" w:rsidP="004D2C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C19">
        <w:rPr>
          <w:rFonts w:ascii="Times New Roman" w:hAnsi="Times New Roman" w:cs="Times New Roman"/>
          <w:sz w:val="24"/>
          <w:szCs w:val="24"/>
        </w:rPr>
        <w:t xml:space="preserve">При выращивании </w:t>
      </w:r>
      <w:r w:rsidRPr="004D2C19">
        <w:rPr>
          <w:rFonts w:ascii="Times New Roman" w:hAnsi="Times New Roman" w:cs="Times New Roman"/>
          <w:sz w:val="24"/>
          <w:szCs w:val="24"/>
          <w:highlight w:val="yellow"/>
        </w:rPr>
        <w:t>винограда</w:t>
      </w:r>
      <w:r w:rsidRPr="004D2C19">
        <w:rPr>
          <w:rFonts w:ascii="Times New Roman" w:hAnsi="Times New Roman" w:cs="Times New Roman"/>
          <w:sz w:val="24"/>
          <w:szCs w:val="24"/>
        </w:rPr>
        <w:t xml:space="preserve"> садоводы очень часто сталкиваются с грибковыми з</w:t>
      </w:r>
      <w:r w:rsidRPr="004D2C19">
        <w:rPr>
          <w:rFonts w:ascii="Times New Roman" w:hAnsi="Times New Roman" w:cs="Times New Roman"/>
          <w:sz w:val="24"/>
          <w:szCs w:val="24"/>
          <w:highlight w:val="yellow"/>
        </w:rPr>
        <w:t>аболеваниями</w:t>
      </w:r>
      <w:r w:rsidRPr="004D2C19">
        <w:rPr>
          <w:rFonts w:ascii="Times New Roman" w:hAnsi="Times New Roman" w:cs="Times New Roman"/>
          <w:sz w:val="24"/>
          <w:szCs w:val="24"/>
        </w:rPr>
        <w:t xml:space="preserve"> плодов и виноградной лозы. </w:t>
      </w:r>
      <w:r w:rsidRPr="004D2C19">
        <w:rPr>
          <w:rFonts w:ascii="Times New Roman" w:hAnsi="Times New Roman" w:cs="Times New Roman"/>
          <w:sz w:val="24"/>
          <w:szCs w:val="24"/>
          <w:highlight w:val="yellow"/>
        </w:rPr>
        <w:t>Патоген</w:t>
      </w:r>
      <w:r w:rsidRPr="004D2C19">
        <w:rPr>
          <w:rFonts w:ascii="Times New Roman" w:hAnsi="Times New Roman" w:cs="Times New Roman"/>
          <w:sz w:val="24"/>
          <w:szCs w:val="24"/>
        </w:rPr>
        <w:t xml:space="preserve"> распространяется по </w:t>
      </w:r>
      <w:proofErr w:type="gramStart"/>
      <w:r w:rsidRPr="004D2C19">
        <w:rPr>
          <w:rFonts w:ascii="Times New Roman" w:hAnsi="Times New Roman" w:cs="Times New Roman"/>
          <w:sz w:val="24"/>
          <w:szCs w:val="24"/>
        </w:rPr>
        <w:t>растениях</w:t>
      </w:r>
      <w:proofErr w:type="gramEnd"/>
      <w:r w:rsidRPr="004D2C19">
        <w:rPr>
          <w:rFonts w:ascii="Times New Roman" w:hAnsi="Times New Roman" w:cs="Times New Roman"/>
          <w:sz w:val="24"/>
          <w:szCs w:val="24"/>
        </w:rPr>
        <w:t xml:space="preserve"> достаточно быстро и может нанести значительный ущерб </w:t>
      </w:r>
      <w:r w:rsidRPr="004D2C19">
        <w:rPr>
          <w:rFonts w:ascii="Times New Roman" w:hAnsi="Times New Roman" w:cs="Times New Roman"/>
          <w:sz w:val="24"/>
          <w:szCs w:val="24"/>
          <w:highlight w:val="yellow"/>
        </w:rPr>
        <w:t>урожаю</w:t>
      </w:r>
      <w:r w:rsidRPr="004D2C19">
        <w:rPr>
          <w:rFonts w:ascii="Times New Roman" w:hAnsi="Times New Roman" w:cs="Times New Roman"/>
          <w:sz w:val="24"/>
          <w:szCs w:val="24"/>
        </w:rPr>
        <w:t xml:space="preserve"> и </w:t>
      </w:r>
      <w:r w:rsidRPr="004D2C19">
        <w:rPr>
          <w:rFonts w:ascii="Times New Roman" w:hAnsi="Times New Roman" w:cs="Times New Roman"/>
          <w:sz w:val="24"/>
          <w:szCs w:val="24"/>
          <w:highlight w:val="yellow"/>
        </w:rPr>
        <w:t>виноградникам</w:t>
      </w:r>
      <w:r w:rsidRPr="004D2C19">
        <w:rPr>
          <w:rFonts w:ascii="Times New Roman" w:hAnsi="Times New Roman" w:cs="Times New Roman"/>
          <w:sz w:val="24"/>
          <w:szCs w:val="24"/>
        </w:rPr>
        <w:t xml:space="preserve">. Для предотвращения грибка и его распространения </w:t>
      </w:r>
      <w:r w:rsidRPr="004D2C19">
        <w:rPr>
          <w:rFonts w:ascii="Times New Roman" w:hAnsi="Times New Roman" w:cs="Times New Roman"/>
          <w:sz w:val="24"/>
          <w:szCs w:val="24"/>
          <w:highlight w:val="yellow"/>
        </w:rPr>
        <w:t>используют</w:t>
      </w:r>
      <w:r w:rsidRPr="004D2C19">
        <w:rPr>
          <w:rFonts w:ascii="Times New Roman" w:hAnsi="Times New Roman" w:cs="Times New Roman"/>
          <w:sz w:val="24"/>
          <w:szCs w:val="24"/>
        </w:rPr>
        <w:t xml:space="preserve"> </w:t>
      </w:r>
      <w:r w:rsidRPr="004D2C19">
        <w:rPr>
          <w:rFonts w:ascii="Times New Roman" w:hAnsi="Times New Roman" w:cs="Times New Roman"/>
          <w:sz w:val="24"/>
          <w:szCs w:val="24"/>
          <w:highlight w:val="yellow"/>
        </w:rPr>
        <w:t>фунгициды</w:t>
      </w:r>
      <w:r w:rsidRPr="004D2C19">
        <w:rPr>
          <w:rFonts w:ascii="Times New Roman" w:hAnsi="Times New Roman" w:cs="Times New Roman"/>
          <w:sz w:val="24"/>
          <w:szCs w:val="24"/>
        </w:rPr>
        <w:t xml:space="preserve"> </w:t>
      </w:r>
      <w:r w:rsidR="00073844" w:rsidRPr="004D2C19">
        <w:rPr>
          <w:rFonts w:ascii="Times New Roman" w:hAnsi="Times New Roman" w:cs="Times New Roman"/>
          <w:sz w:val="24"/>
          <w:szCs w:val="24"/>
        </w:rPr>
        <w:t xml:space="preserve">– специальные препараты, которые </w:t>
      </w:r>
      <w:r w:rsidR="004D2C19" w:rsidRPr="004D2C19">
        <w:rPr>
          <w:rFonts w:ascii="Times New Roman" w:hAnsi="Times New Roman" w:cs="Times New Roman"/>
          <w:sz w:val="24"/>
          <w:szCs w:val="24"/>
        </w:rPr>
        <w:t xml:space="preserve">частично или в полностью </w:t>
      </w:r>
      <w:r w:rsidR="00073844" w:rsidRPr="004D2C19">
        <w:rPr>
          <w:rFonts w:ascii="Times New Roman" w:hAnsi="Times New Roman" w:cs="Times New Roman"/>
          <w:sz w:val="24"/>
          <w:szCs w:val="24"/>
        </w:rPr>
        <w:t>уничтожают возбудителей грибковых заболеваний.</w:t>
      </w:r>
    </w:p>
    <w:p w:rsidR="004D2C19" w:rsidRPr="004D2C19" w:rsidRDefault="004D2C19" w:rsidP="004D2C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3844" w:rsidRDefault="00073844" w:rsidP="004D2C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2C19">
        <w:rPr>
          <w:rFonts w:ascii="Times New Roman" w:hAnsi="Times New Roman" w:cs="Times New Roman"/>
          <w:b/>
          <w:sz w:val="28"/>
          <w:szCs w:val="28"/>
          <w:highlight w:val="yellow"/>
        </w:rPr>
        <w:t>Виды фунгицидов</w:t>
      </w:r>
    </w:p>
    <w:p w:rsidR="004D2C19" w:rsidRPr="004D2C19" w:rsidRDefault="004D2C19" w:rsidP="004D2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6683" w:rsidRPr="004D2C19" w:rsidRDefault="00073844" w:rsidP="004D2C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C19">
        <w:rPr>
          <w:rFonts w:ascii="Times New Roman" w:hAnsi="Times New Roman" w:cs="Times New Roman"/>
          <w:sz w:val="24"/>
          <w:szCs w:val="24"/>
        </w:rPr>
        <w:t xml:space="preserve">Выделяют следующие виды </w:t>
      </w:r>
      <w:r w:rsidRPr="004D2C19">
        <w:rPr>
          <w:rFonts w:ascii="Times New Roman" w:hAnsi="Times New Roman" w:cs="Times New Roman"/>
          <w:sz w:val="24"/>
          <w:szCs w:val="24"/>
          <w:highlight w:val="yellow"/>
        </w:rPr>
        <w:t>фунгицидов</w:t>
      </w:r>
      <w:r w:rsidRPr="004D2C19">
        <w:rPr>
          <w:rFonts w:ascii="Times New Roman" w:hAnsi="Times New Roman" w:cs="Times New Roman"/>
          <w:sz w:val="24"/>
          <w:szCs w:val="24"/>
        </w:rPr>
        <w:t>:</w:t>
      </w:r>
    </w:p>
    <w:p w:rsidR="00F53D78" w:rsidRPr="004D2C19" w:rsidRDefault="00F53D78" w:rsidP="004D2C19">
      <w:pPr>
        <w:pStyle w:val="a3"/>
        <w:numPr>
          <w:ilvl w:val="0"/>
          <w:numId w:val="1"/>
        </w:numPr>
        <w:spacing w:after="0"/>
        <w:ind w:left="284" w:hanging="218"/>
        <w:rPr>
          <w:rFonts w:ascii="Times New Roman" w:hAnsi="Times New Roman" w:cs="Times New Roman"/>
          <w:sz w:val="24"/>
          <w:szCs w:val="24"/>
        </w:rPr>
      </w:pPr>
      <w:r w:rsidRPr="004D2C19">
        <w:rPr>
          <w:rFonts w:ascii="Times New Roman" w:hAnsi="Times New Roman" w:cs="Times New Roman"/>
          <w:sz w:val="24"/>
          <w:szCs w:val="24"/>
        </w:rPr>
        <w:t xml:space="preserve">биологические </w:t>
      </w:r>
      <w:r w:rsidRPr="004D2C19">
        <w:rPr>
          <w:rFonts w:ascii="Times New Roman" w:hAnsi="Times New Roman" w:cs="Times New Roman"/>
          <w:sz w:val="24"/>
          <w:szCs w:val="24"/>
          <w:highlight w:val="yellow"/>
        </w:rPr>
        <w:t>фунгициды</w:t>
      </w:r>
      <w:r w:rsidRPr="004D2C19">
        <w:rPr>
          <w:rFonts w:ascii="Times New Roman" w:hAnsi="Times New Roman" w:cs="Times New Roman"/>
          <w:sz w:val="24"/>
          <w:szCs w:val="24"/>
        </w:rPr>
        <w:t xml:space="preserve"> характеризуются пониженным уровнем токсичности, наиболее высокая эффективность препаратов на ранних стадиях заболевания;</w:t>
      </w:r>
    </w:p>
    <w:p w:rsidR="00F53D78" w:rsidRPr="004D2C19" w:rsidRDefault="00810DB8" w:rsidP="004D2C19">
      <w:pPr>
        <w:pStyle w:val="a3"/>
        <w:numPr>
          <w:ilvl w:val="0"/>
          <w:numId w:val="1"/>
        </w:numPr>
        <w:spacing w:after="0"/>
        <w:ind w:left="284" w:hanging="218"/>
        <w:rPr>
          <w:rFonts w:ascii="Times New Roman" w:hAnsi="Times New Roman" w:cs="Times New Roman"/>
          <w:sz w:val="24"/>
          <w:szCs w:val="24"/>
        </w:rPr>
      </w:pPr>
      <w:r w:rsidRPr="004D2C19">
        <w:rPr>
          <w:rFonts w:ascii="Times New Roman" w:hAnsi="Times New Roman" w:cs="Times New Roman"/>
          <w:sz w:val="24"/>
          <w:szCs w:val="24"/>
        </w:rPr>
        <w:t>контактные</w:t>
      </w:r>
      <w:r w:rsidR="00F53D78" w:rsidRPr="004D2C19">
        <w:rPr>
          <w:rFonts w:ascii="Times New Roman" w:hAnsi="Times New Roman" w:cs="Times New Roman"/>
          <w:sz w:val="24"/>
          <w:szCs w:val="24"/>
        </w:rPr>
        <w:t xml:space="preserve"> </w:t>
      </w:r>
      <w:r w:rsidR="00C956BB" w:rsidRPr="004D2C19">
        <w:rPr>
          <w:rFonts w:ascii="Times New Roman" w:hAnsi="Times New Roman" w:cs="Times New Roman"/>
          <w:sz w:val="24"/>
          <w:szCs w:val="24"/>
        </w:rPr>
        <w:t>противогрибковые препараты</w:t>
      </w:r>
      <w:r w:rsidR="00F53D78" w:rsidRPr="004D2C19">
        <w:rPr>
          <w:rFonts w:ascii="Times New Roman" w:hAnsi="Times New Roman" w:cs="Times New Roman"/>
          <w:sz w:val="24"/>
          <w:szCs w:val="24"/>
        </w:rPr>
        <w:t xml:space="preserve"> </w:t>
      </w:r>
      <w:r w:rsidRPr="004D2C19">
        <w:rPr>
          <w:rFonts w:ascii="Times New Roman" w:hAnsi="Times New Roman" w:cs="Times New Roman"/>
          <w:sz w:val="24"/>
          <w:szCs w:val="24"/>
        </w:rPr>
        <w:t>действуют на поверхности растений, создавая защитную</w:t>
      </w:r>
      <w:r w:rsidRPr="004D2C19">
        <w:rPr>
          <w:rFonts w:ascii="Times New Roman" w:hAnsi="Times New Roman" w:cs="Times New Roman"/>
          <w:sz w:val="24"/>
          <w:szCs w:val="24"/>
        </w:rPr>
        <w:t xml:space="preserve"> оболочку</w:t>
      </w:r>
      <w:r w:rsidRPr="004D2C19">
        <w:rPr>
          <w:rFonts w:ascii="Times New Roman" w:hAnsi="Times New Roman" w:cs="Times New Roman"/>
          <w:sz w:val="24"/>
          <w:szCs w:val="24"/>
        </w:rPr>
        <w:t>;</w:t>
      </w:r>
    </w:p>
    <w:p w:rsidR="00810DB8" w:rsidRPr="004D2C19" w:rsidRDefault="00810DB8" w:rsidP="004D2C19">
      <w:pPr>
        <w:pStyle w:val="a3"/>
        <w:numPr>
          <w:ilvl w:val="0"/>
          <w:numId w:val="1"/>
        </w:numPr>
        <w:spacing w:after="0"/>
        <w:ind w:left="284" w:hanging="218"/>
        <w:rPr>
          <w:rFonts w:ascii="Times New Roman" w:hAnsi="Times New Roman" w:cs="Times New Roman"/>
          <w:sz w:val="24"/>
          <w:szCs w:val="24"/>
        </w:rPr>
      </w:pPr>
      <w:r w:rsidRPr="004D2C19">
        <w:rPr>
          <w:rFonts w:ascii="Times New Roman" w:hAnsi="Times New Roman" w:cs="Times New Roman"/>
          <w:sz w:val="24"/>
          <w:szCs w:val="24"/>
        </w:rPr>
        <w:t xml:space="preserve">системные </w:t>
      </w:r>
      <w:r w:rsidRPr="004D2C19">
        <w:rPr>
          <w:rFonts w:ascii="Times New Roman" w:hAnsi="Times New Roman" w:cs="Times New Roman"/>
          <w:sz w:val="24"/>
          <w:szCs w:val="24"/>
          <w:highlight w:val="yellow"/>
        </w:rPr>
        <w:t>фунгициды</w:t>
      </w:r>
      <w:r w:rsidR="004D2C19" w:rsidRPr="004D2C19">
        <w:rPr>
          <w:rFonts w:ascii="Times New Roman" w:hAnsi="Times New Roman" w:cs="Times New Roman"/>
          <w:sz w:val="24"/>
          <w:szCs w:val="24"/>
        </w:rPr>
        <w:t xml:space="preserve"> проникают </w:t>
      </w:r>
      <w:r w:rsidRPr="004D2C19">
        <w:rPr>
          <w:rFonts w:ascii="Times New Roman" w:hAnsi="Times New Roman" w:cs="Times New Roman"/>
          <w:sz w:val="24"/>
          <w:szCs w:val="24"/>
        </w:rPr>
        <w:t xml:space="preserve">внутрь растения и уничтожают грибок </w:t>
      </w:r>
      <w:r w:rsidR="002C0764" w:rsidRPr="004D2C19">
        <w:rPr>
          <w:rFonts w:ascii="Times New Roman" w:hAnsi="Times New Roman" w:cs="Times New Roman"/>
          <w:sz w:val="24"/>
          <w:szCs w:val="24"/>
        </w:rPr>
        <w:t>в тканевых соединениях;</w:t>
      </w:r>
    </w:p>
    <w:p w:rsidR="002C0764" w:rsidRPr="004D2C19" w:rsidRDefault="002C0764" w:rsidP="004D2C19">
      <w:pPr>
        <w:pStyle w:val="a3"/>
        <w:numPr>
          <w:ilvl w:val="0"/>
          <w:numId w:val="1"/>
        </w:numPr>
        <w:spacing w:after="0"/>
        <w:ind w:left="284" w:hanging="218"/>
        <w:rPr>
          <w:rFonts w:ascii="Times New Roman" w:hAnsi="Times New Roman" w:cs="Times New Roman"/>
          <w:sz w:val="24"/>
          <w:szCs w:val="24"/>
        </w:rPr>
      </w:pPr>
      <w:r w:rsidRPr="004D2C19">
        <w:rPr>
          <w:rFonts w:ascii="Times New Roman" w:hAnsi="Times New Roman" w:cs="Times New Roman"/>
          <w:sz w:val="24"/>
          <w:szCs w:val="24"/>
        </w:rPr>
        <w:t xml:space="preserve">комплексные препараты совмещают в себе свойства контактных и системных </w:t>
      </w:r>
      <w:r w:rsidR="004D2C19" w:rsidRPr="004D2C19">
        <w:rPr>
          <w:rFonts w:ascii="Times New Roman" w:hAnsi="Times New Roman" w:cs="Times New Roman"/>
          <w:sz w:val="24"/>
          <w:szCs w:val="24"/>
        </w:rPr>
        <w:t xml:space="preserve">препаратов. </w:t>
      </w:r>
    </w:p>
    <w:p w:rsidR="0043372D" w:rsidRPr="004D2C19" w:rsidRDefault="0043372D" w:rsidP="004D2C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C19">
        <w:rPr>
          <w:rFonts w:ascii="Times New Roman" w:hAnsi="Times New Roman" w:cs="Times New Roman"/>
          <w:sz w:val="24"/>
          <w:szCs w:val="24"/>
        </w:rPr>
        <w:t>При применении</w:t>
      </w:r>
      <w:r w:rsidR="0010362F" w:rsidRPr="004D2C19">
        <w:rPr>
          <w:rFonts w:ascii="Times New Roman" w:hAnsi="Times New Roman" w:cs="Times New Roman"/>
          <w:sz w:val="24"/>
          <w:szCs w:val="24"/>
        </w:rPr>
        <w:t xml:space="preserve"> важно использовать качественные препараты и правильно рассчитывать дозировку, чтобы не навредить растениям. Также необходимо чередование</w:t>
      </w:r>
      <w:r w:rsidR="004D2C19" w:rsidRPr="004D2C19">
        <w:rPr>
          <w:rFonts w:ascii="Times New Roman" w:hAnsi="Times New Roman" w:cs="Times New Roman"/>
          <w:sz w:val="24"/>
          <w:szCs w:val="24"/>
        </w:rPr>
        <w:t xml:space="preserve"> </w:t>
      </w:r>
      <w:r w:rsidR="004D2C19" w:rsidRPr="004D2C19">
        <w:rPr>
          <w:rFonts w:ascii="Times New Roman" w:hAnsi="Times New Roman" w:cs="Times New Roman"/>
          <w:sz w:val="24"/>
          <w:szCs w:val="24"/>
          <w:highlight w:val="yellow"/>
        </w:rPr>
        <w:t>фунгицидов</w:t>
      </w:r>
      <w:r w:rsidR="004D2C19">
        <w:rPr>
          <w:rFonts w:ascii="Times New Roman" w:hAnsi="Times New Roman" w:cs="Times New Roman"/>
          <w:sz w:val="24"/>
          <w:szCs w:val="24"/>
        </w:rPr>
        <w:t xml:space="preserve">, </w:t>
      </w:r>
      <w:r w:rsidR="0010362F" w:rsidRPr="004D2C19">
        <w:rPr>
          <w:rFonts w:ascii="Times New Roman" w:hAnsi="Times New Roman" w:cs="Times New Roman"/>
          <w:sz w:val="24"/>
          <w:szCs w:val="24"/>
        </w:rPr>
        <w:t xml:space="preserve">так как постоянное применение одного и того же препарата может снижать его </w:t>
      </w:r>
      <w:r w:rsidR="0010362F" w:rsidRPr="004D2C19">
        <w:rPr>
          <w:rFonts w:ascii="Times New Roman" w:hAnsi="Times New Roman" w:cs="Times New Roman"/>
          <w:sz w:val="24"/>
          <w:szCs w:val="24"/>
          <w:highlight w:val="yellow"/>
        </w:rPr>
        <w:t>эффективность</w:t>
      </w:r>
      <w:r w:rsidR="0010362F" w:rsidRPr="004D2C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2C19" w:rsidRDefault="004D2C19" w:rsidP="004D2C19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C0764" w:rsidRPr="004D2C19" w:rsidRDefault="002C0764" w:rsidP="004D2C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2C19">
        <w:rPr>
          <w:rFonts w:ascii="Times New Roman" w:hAnsi="Times New Roman" w:cs="Times New Roman"/>
          <w:b/>
          <w:sz w:val="28"/>
          <w:szCs w:val="28"/>
          <w:highlight w:val="yellow"/>
        </w:rPr>
        <w:t>Использование фунгицидов для винограда</w:t>
      </w:r>
    </w:p>
    <w:p w:rsidR="004D2C19" w:rsidRDefault="004D2C19" w:rsidP="004D2C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6683" w:rsidRPr="004D2C19" w:rsidRDefault="007D66A4" w:rsidP="004D2C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C19">
        <w:rPr>
          <w:rFonts w:ascii="Times New Roman" w:hAnsi="Times New Roman" w:cs="Times New Roman"/>
          <w:sz w:val="24"/>
          <w:szCs w:val="24"/>
        </w:rPr>
        <w:t xml:space="preserve">Наиболее распространенными грибковыми </w:t>
      </w:r>
      <w:r w:rsidRPr="004D2C19">
        <w:rPr>
          <w:rFonts w:ascii="Times New Roman" w:hAnsi="Times New Roman" w:cs="Times New Roman"/>
          <w:sz w:val="24"/>
          <w:szCs w:val="24"/>
          <w:highlight w:val="yellow"/>
        </w:rPr>
        <w:t>болезнями</w:t>
      </w:r>
      <w:r w:rsidRPr="004D2C19">
        <w:rPr>
          <w:rFonts w:ascii="Times New Roman" w:hAnsi="Times New Roman" w:cs="Times New Roman"/>
          <w:sz w:val="24"/>
          <w:szCs w:val="24"/>
        </w:rPr>
        <w:t xml:space="preserve"> виноградников являются антракоз, мучнистая роса, оидиум, серая и коричневая гниль. Попадая </w:t>
      </w:r>
      <w:r w:rsidRPr="004D2C19">
        <w:rPr>
          <w:rFonts w:ascii="Times New Roman" w:hAnsi="Times New Roman" w:cs="Times New Roman"/>
          <w:sz w:val="24"/>
          <w:szCs w:val="24"/>
          <w:highlight w:val="yellow"/>
        </w:rPr>
        <w:t xml:space="preserve">на </w:t>
      </w:r>
      <w:r w:rsidR="00951AD4" w:rsidRPr="004D2C19">
        <w:rPr>
          <w:rFonts w:ascii="Times New Roman" w:hAnsi="Times New Roman" w:cs="Times New Roman"/>
          <w:sz w:val="24"/>
          <w:szCs w:val="24"/>
          <w:highlight w:val="yellow"/>
        </w:rPr>
        <w:t>виноград</w:t>
      </w:r>
      <w:r w:rsidRPr="004D2C19">
        <w:rPr>
          <w:rFonts w:ascii="Times New Roman" w:hAnsi="Times New Roman" w:cs="Times New Roman"/>
          <w:sz w:val="24"/>
          <w:szCs w:val="24"/>
        </w:rPr>
        <w:t xml:space="preserve">, споры начинают активно развиваться, поглощая воду и полезные вещества </w:t>
      </w:r>
      <w:r w:rsidR="00951AD4" w:rsidRPr="004D2C19">
        <w:rPr>
          <w:rFonts w:ascii="Times New Roman" w:hAnsi="Times New Roman" w:cs="Times New Roman"/>
          <w:sz w:val="24"/>
          <w:szCs w:val="24"/>
        </w:rPr>
        <w:t>из растения. Это приводит к ухудшению фотосинтеза, потере влаги, опаданию листьев и истощению ветвей и корневой системы.</w:t>
      </w:r>
    </w:p>
    <w:p w:rsidR="00951AD4" w:rsidRPr="004D2C19" w:rsidRDefault="00951AD4" w:rsidP="004D2C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C19">
        <w:rPr>
          <w:rFonts w:ascii="Times New Roman" w:hAnsi="Times New Roman" w:cs="Times New Roman"/>
          <w:sz w:val="24"/>
          <w:szCs w:val="24"/>
        </w:rPr>
        <w:t xml:space="preserve">Уязвимость виноградных </w:t>
      </w:r>
      <w:r w:rsidRPr="004D2C19">
        <w:rPr>
          <w:rFonts w:ascii="Times New Roman" w:hAnsi="Times New Roman" w:cs="Times New Roman"/>
          <w:sz w:val="24"/>
          <w:szCs w:val="24"/>
          <w:highlight w:val="yellow"/>
        </w:rPr>
        <w:t>культур</w:t>
      </w:r>
      <w:r w:rsidRPr="004D2C19">
        <w:rPr>
          <w:rFonts w:ascii="Times New Roman" w:hAnsi="Times New Roman" w:cs="Times New Roman"/>
          <w:sz w:val="24"/>
          <w:szCs w:val="24"/>
        </w:rPr>
        <w:t xml:space="preserve"> к заболеваниям повышается в периоды посадки, формирования стеблей, цветения и созревания плодов.</w:t>
      </w:r>
    </w:p>
    <w:p w:rsidR="00150E42" w:rsidRPr="004D2C19" w:rsidRDefault="00150E42" w:rsidP="004D2C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C19">
        <w:rPr>
          <w:rFonts w:ascii="Times New Roman" w:hAnsi="Times New Roman" w:cs="Times New Roman"/>
          <w:sz w:val="24"/>
          <w:szCs w:val="24"/>
        </w:rPr>
        <w:t>Для предотвращения грибковых болезней рекомендуется обрабатывать виноградные растения несколько раз, в зависимости от периода роста.</w:t>
      </w:r>
    </w:p>
    <w:p w:rsidR="00150E42" w:rsidRPr="004D2C19" w:rsidRDefault="00AD2D0E" w:rsidP="004D2C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C19">
        <w:rPr>
          <w:rFonts w:ascii="Times New Roman" w:hAnsi="Times New Roman" w:cs="Times New Roman"/>
          <w:sz w:val="24"/>
          <w:szCs w:val="24"/>
        </w:rPr>
        <w:t xml:space="preserve">Первая обработка осуществляется перед посадкой саженцев, защищая растения от большинства вредителей. Далее </w:t>
      </w:r>
      <w:r w:rsidRPr="004D2C19">
        <w:rPr>
          <w:rFonts w:ascii="Times New Roman" w:hAnsi="Times New Roman" w:cs="Times New Roman"/>
          <w:sz w:val="24"/>
          <w:szCs w:val="24"/>
          <w:highlight w:val="yellow"/>
        </w:rPr>
        <w:t>опрыскивание</w:t>
      </w:r>
      <w:r w:rsidRPr="004D2C19">
        <w:rPr>
          <w:rFonts w:ascii="Times New Roman" w:hAnsi="Times New Roman" w:cs="Times New Roman"/>
          <w:sz w:val="24"/>
          <w:szCs w:val="24"/>
        </w:rPr>
        <w:t xml:space="preserve"> происходит до раскрытия первых листьев.</w:t>
      </w:r>
    </w:p>
    <w:p w:rsidR="00951AD4" w:rsidRPr="004D2C19" w:rsidRDefault="00AD2D0E" w:rsidP="004D2C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C19">
        <w:rPr>
          <w:rFonts w:ascii="Times New Roman" w:hAnsi="Times New Roman" w:cs="Times New Roman"/>
          <w:sz w:val="24"/>
          <w:szCs w:val="24"/>
        </w:rPr>
        <w:t xml:space="preserve">Потом обработка </w:t>
      </w:r>
      <w:r w:rsidRPr="004D2C19">
        <w:rPr>
          <w:rFonts w:ascii="Times New Roman" w:hAnsi="Times New Roman" w:cs="Times New Roman"/>
          <w:sz w:val="24"/>
          <w:szCs w:val="24"/>
          <w:highlight w:val="yellow"/>
        </w:rPr>
        <w:t>фунгицидом</w:t>
      </w:r>
      <w:r w:rsidRPr="004D2C19">
        <w:rPr>
          <w:rFonts w:ascii="Times New Roman" w:hAnsi="Times New Roman" w:cs="Times New Roman"/>
          <w:sz w:val="24"/>
          <w:szCs w:val="24"/>
        </w:rPr>
        <w:t xml:space="preserve"> совершается непосредственно перед цветением, так как растение становится очень уязвимым к болезням</w:t>
      </w:r>
      <w:r w:rsidR="00D85B05" w:rsidRPr="004D2C19">
        <w:rPr>
          <w:rFonts w:ascii="Times New Roman" w:hAnsi="Times New Roman" w:cs="Times New Roman"/>
          <w:sz w:val="24"/>
          <w:szCs w:val="24"/>
        </w:rPr>
        <w:t xml:space="preserve">. </w:t>
      </w:r>
      <w:r w:rsidR="004D2C19" w:rsidRPr="004D2C19">
        <w:rPr>
          <w:rFonts w:ascii="Times New Roman" w:hAnsi="Times New Roman" w:cs="Times New Roman"/>
          <w:sz w:val="24"/>
          <w:szCs w:val="24"/>
        </w:rPr>
        <w:t xml:space="preserve">Важно: </w:t>
      </w:r>
      <w:r w:rsidR="00D85B05" w:rsidRPr="004D2C19">
        <w:rPr>
          <w:rFonts w:ascii="Times New Roman" w:hAnsi="Times New Roman" w:cs="Times New Roman"/>
          <w:sz w:val="24"/>
          <w:szCs w:val="24"/>
        </w:rPr>
        <w:t>во время цветения растения не обрабатываются.</w:t>
      </w:r>
    </w:p>
    <w:p w:rsidR="007D66A4" w:rsidRPr="004D2C19" w:rsidRDefault="00D85B05" w:rsidP="004D2C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C19">
        <w:rPr>
          <w:rFonts w:ascii="Times New Roman" w:hAnsi="Times New Roman" w:cs="Times New Roman"/>
          <w:sz w:val="24"/>
          <w:szCs w:val="24"/>
        </w:rPr>
        <w:lastRenderedPageBreak/>
        <w:t xml:space="preserve">Следующее опрыскивание проводится примерно через месяц после предыдущего. Последняя обработка происходит примерно за 30 дней до сбора плодов. </w:t>
      </w:r>
      <w:r w:rsidR="004D2C19" w:rsidRPr="004D2C19">
        <w:rPr>
          <w:rFonts w:ascii="Times New Roman" w:hAnsi="Times New Roman" w:cs="Times New Roman"/>
          <w:sz w:val="24"/>
          <w:szCs w:val="24"/>
        </w:rPr>
        <w:t>В</w:t>
      </w:r>
      <w:r w:rsidRPr="004D2C19">
        <w:rPr>
          <w:rFonts w:ascii="Times New Roman" w:hAnsi="Times New Roman" w:cs="Times New Roman"/>
          <w:sz w:val="24"/>
          <w:szCs w:val="24"/>
        </w:rPr>
        <w:t>ажно применять те препараты, которые соответствуют данному периоду опрыскивания.</w:t>
      </w:r>
    </w:p>
    <w:p w:rsidR="004D2C19" w:rsidRDefault="004D2C19" w:rsidP="004D2C19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</w:pPr>
    </w:p>
    <w:p w:rsidR="00386683" w:rsidRPr="004D2C19" w:rsidRDefault="002C0764" w:rsidP="004D2C1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2C19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 xml:space="preserve">Купить </w:t>
      </w:r>
      <w:proofErr w:type="spellStart"/>
      <w:r w:rsidRPr="004D2C19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фунгицид</w:t>
      </w:r>
      <w:proofErr w:type="spellEnd"/>
      <w:r w:rsidRPr="004D2C19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 xml:space="preserve"> для </w:t>
      </w:r>
      <w:proofErr w:type="spellStart"/>
      <w:r w:rsidRPr="004D2C19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винограда</w:t>
      </w:r>
      <w:proofErr w:type="spellEnd"/>
      <w:r w:rsidR="00C956BB" w:rsidRPr="004D2C19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 xml:space="preserve"> в </w:t>
      </w:r>
      <w:proofErr w:type="spellStart"/>
      <w:r w:rsidR="00C956BB" w:rsidRPr="004D2C19"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  <w:t>Украине</w:t>
      </w:r>
      <w:proofErr w:type="spellEnd"/>
    </w:p>
    <w:p w:rsidR="004D2C19" w:rsidRDefault="004D2C19" w:rsidP="004D2C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56BB" w:rsidRPr="004D2C19" w:rsidRDefault="00C956BB" w:rsidP="004D2C19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4D2C19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="0043372D" w:rsidRPr="004D2C19">
        <w:rPr>
          <w:rFonts w:ascii="Times New Roman" w:hAnsi="Times New Roman" w:cs="Times New Roman"/>
          <w:sz w:val="24"/>
          <w:szCs w:val="24"/>
        </w:rPr>
        <w:t>эффективными</w:t>
      </w:r>
      <w:r w:rsidRPr="004D2C19">
        <w:rPr>
          <w:rFonts w:ascii="Times New Roman" w:hAnsi="Times New Roman" w:cs="Times New Roman"/>
          <w:sz w:val="24"/>
          <w:szCs w:val="24"/>
        </w:rPr>
        <w:t xml:space="preserve"> препаратами в борьбе с грибковыми болезнями </w:t>
      </w:r>
      <w:r w:rsidRPr="004D2C19">
        <w:rPr>
          <w:rFonts w:ascii="Times New Roman" w:hAnsi="Times New Roman" w:cs="Times New Roman"/>
          <w:sz w:val="24"/>
          <w:szCs w:val="24"/>
          <w:highlight w:val="yellow"/>
        </w:rPr>
        <w:t>винограда</w:t>
      </w:r>
      <w:r w:rsidRPr="004D2C19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Pr="004D2C19">
        <w:rPr>
          <w:rFonts w:ascii="Times New Roman" w:hAnsi="Times New Roman" w:cs="Times New Roman"/>
          <w:sz w:val="24"/>
          <w:szCs w:val="24"/>
          <w:highlight w:val="yellow"/>
        </w:rPr>
        <w:t>фунгициды</w:t>
      </w:r>
      <w:r w:rsidRPr="004D2C19">
        <w:rPr>
          <w:rFonts w:ascii="Times New Roman" w:hAnsi="Times New Roman" w:cs="Times New Roman"/>
          <w:sz w:val="24"/>
          <w:szCs w:val="24"/>
        </w:rPr>
        <w:t xml:space="preserve"> </w:t>
      </w:r>
      <w:r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>Метеор</w:t>
      </w:r>
      <w:r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, </w:t>
      </w:r>
      <w:proofErr w:type="spellStart"/>
      <w:r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>Оксихом</w:t>
      </w:r>
      <w:proofErr w:type="spellEnd"/>
      <w:r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, </w:t>
      </w:r>
      <w:proofErr w:type="spellStart"/>
      <w:r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>Тиовит</w:t>
      </w:r>
      <w:proofErr w:type="spellEnd"/>
      <w:r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proofErr w:type="spellStart"/>
      <w:r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>Джет</w:t>
      </w:r>
      <w:proofErr w:type="spellEnd"/>
      <w:r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, Топаз, </w:t>
      </w:r>
      <w:proofErr w:type="spellStart"/>
      <w:r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>Кабрио</w:t>
      </w:r>
      <w:proofErr w:type="spellEnd"/>
      <w:r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Топ, </w:t>
      </w:r>
      <w:proofErr w:type="spellStart"/>
      <w:r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>Ридомил</w:t>
      </w:r>
      <w:proofErr w:type="spellEnd"/>
      <w:r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, </w:t>
      </w:r>
      <w:proofErr w:type="spellStart"/>
      <w:r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>Микал</w:t>
      </w:r>
      <w:proofErr w:type="spellEnd"/>
      <w:r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, </w:t>
      </w:r>
      <w:proofErr w:type="spellStart"/>
      <w:r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>Полихом</w:t>
      </w:r>
      <w:proofErr w:type="spellEnd"/>
      <w:r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>.</w:t>
      </w:r>
      <w:r w:rsidR="0043372D"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Приобрести эти и другие средства </w:t>
      </w:r>
      <w:r w:rsidR="0043372D"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по доступным ценам </w:t>
      </w:r>
      <w:r w:rsidR="0043372D"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>можно в нашем интернет</w:t>
      </w:r>
      <w:r w:rsidR="004D2C19"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– </w:t>
      </w:r>
      <w:r w:rsidR="0043372D"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магазине. Мы предоставляем индивидуальную консультацию, широкий ассортимент </w:t>
      </w:r>
      <w:r w:rsidR="0043372D" w:rsidRPr="004D2C19">
        <w:rPr>
          <w:rFonts w:ascii="Times New Roman" w:hAnsi="Times New Roman" w:cs="Times New Roman"/>
          <w:sz w:val="24"/>
          <w:szCs w:val="24"/>
          <w:highlight w:val="yellow"/>
          <w:shd w:val="clear" w:color="auto" w:fill="FAFAFA"/>
        </w:rPr>
        <w:t>товаров</w:t>
      </w:r>
      <w:r w:rsidR="0043372D"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и быструю </w:t>
      </w:r>
      <w:r w:rsidR="0043372D" w:rsidRPr="004D2C19">
        <w:rPr>
          <w:rFonts w:ascii="Times New Roman" w:hAnsi="Times New Roman" w:cs="Times New Roman"/>
          <w:sz w:val="24"/>
          <w:szCs w:val="24"/>
          <w:highlight w:val="yellow"/>
          <w:shd w:val="clear" w:color="auto" w:fill="FAFAFA"/>
        </w:rPr>
        <w:t>доставк</w:t>
      </w:r>
      <w:r w:rsidR="0043372D" w:rsidRPr="004D2C19">
        <w:rPr>
          <w:rFonts w:ascii="Times New Roman" w:hAnsi="Times New Roman" w:cs="Times New Roman"/>
          <w:sz w:val="24"/>
          <w:szCs w:val="24"/>
          <w:shd w:val="clear" w:color="auto" w:fill="FAFAFA"/>
        </w:rPr>
        <w:t>у по всей территории страны.</w:t>
      </w:r>
    </w:p>
    <w:p w:rsidR="00C956BB" w:rsidRPr="004D2C19" w:rsidRDefault="00C956BB" w:rsidP="004D2C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3CC8" w:rsidRPr="004D2C19" w:rsidRDefault="007B3CC8" w:rsidP="004D2C19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B3CC8" w:rsidRPr="004D2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B57EE"/>
    <w:multiLevelType w:val="hybridMultilevel"/>
    <w:tmpl w:val="0F6CE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683"/>
    <w:rsid w:val="00073844"/>
    <w:rsid w:val="0010362F"/>
    <w:rsid w:val="00150E42"/>
    <w:rsid w:val="002C0764"/>
    <w:rsid w:val="00386683"/>
    <w:rsid w:val="0043372D"/>
    <w:rsid w:val="004D2C19"/>
    <w:rsid w:val="007B3CC8"/>
    <w:rsid w:val="007D66A4"/>
    <w:rsid w:val="00810DB8"/>
    <w:rsid w:val="00941115"/>
    <w:rsid w:val="00951AD4"/>
    <w:rsid w:val="00AD2D0E"/>
    <w:rsid w:val="00C1201D"/>
    <w:rsid w:val="00C956BB"/>
    <w:rsid w:val="00D85B05"/>
    <w:rsid w:val="00F5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D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2021-03-31T14:10:00Z</dcterms:created>
  <dcterms:modified xsi:type="dcterms:W3CDTF">2021-03-31T17:24:00Z</dcterms:modified>
</cp:coreProperties>
</file>