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937" w:rsidRPr="0009615C" w:rsidRDefault="00F45937" w:rsidP="0009615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9615C">
        <w:rPr>
          <w:rFonts w:ascii="Times New Roman" w:hAnsi="Times New Roman" w:cs="Times New Roman"/>
          <w:sz w:val="24"/>
          <w:szCs w:val="24"/>
        </w:rPr>
        <w:t>Title</w:t>
      </w:r>
      <w:proofErr w:type="spellEnd"/>
      <w:proofErr w:type="gramStart"/>
      <w:r w:rsidRPr="0009615C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09615C">
        <w:rPr>
          <w:rFonts w:ascii="Times New Roman" w:hAnsi="Times New Roman" w:cs="Times New Roman"/>
          <w:sz w:val="24"/>
          <w:szCs w:val="24"/>
        </w:rPr>
        <w:t>упить гербициды сплошного действия оптом, цена в Украине |Semena.kr.ua</w:t>
      </w:r>
    </w:p>
    <w:p w:rsidR="0009615C" w:rsidRPr="0009615C" w:rsidRDefault="0009615C" w:rsidP="0009615C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45937" w:rsidRPr="0009615C" w:rsidRDefault="00F45937" w:rsidP="0009615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09615C">
        <w:rPr>
          <w:rFonts w:ascii="Times New Roman" w:hAnsi="Times New Roman" w:cs="Times New Roman"/>
          <w:b/>
          <w:sz w:val="32"/>
          <w:szCs w:val="32"/>
        </w:rPr>
        <w:t>Гербициды сплошного действия</w:t>
      </w:r>
    </w:p>
    <w:p w:rsidR="0009615C" w:rsidRDefault="0009615C" w:rsidP="0009615C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45937" w:rsidRPr="0009615C" w:rsidRDefault="00F45937" w:rsidP="000961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615C">
        <w:rPr>
          <w:rFonts w:ascii="Times New Roman" w:hAnsi="Times New Roman" w:cs="Times New Roman"/>
          <w:sz w:val="24"/>
          <w:szCs w:val="24"/>
          <w:highlight w:val="yellow"/>
        </w:rPr>
        <w:t>Гербициды сплошного действия</w:t>
      </w:r>
      <w:r w:rsidRPr="000961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9615C">
        <w:rPr>
          <w:rFonts w:ascii="Times New Roman" w:hAnsi="Times New Roman" w:cs="Times New Roman"/>
          <w:sz w:val="24"/>
          <w:szCs w:val="24"/>
        </w:rPr>
        <w:t xml:space="preserve">или неселективные гербициды – химические средства для </w:t>
      </w:r>
      <w:r w:rsidRPr="0009615C">
        <w:rPr>
          <w:rFonts w:ascii="Times New Roman" w:hAnsi="Times New Roman" w:cs="Times New Roman"/>
          <w:sz w:val="24"/>
          <w:szCs w:val="24"/>
          <w:highlight w:val="yellow"/>
        </w:rPr>
        <w:t>уничтожения</w:t>
      </w:r>
      <w:r w:rsidRPr="0009615C">
        <w:rPr>
          <w:rFonts w:ascii="Times New Roman" w:hAnsi="Times New Roman" w:cs="Times New Roman"/>
          <w:sz w:val="24"/>
          <w:szCs w:val="24"/>
        </w:rPr>
        <w:t xml:space="preserve"> </w:t>
      </w:r>
      <w:r w:rsidR="000A04DF" w:rsidRPr="0009615C">
        <w:rPr>
          <w:rFonts w:ascii="Times New Roman" w:hAnsi="Times New Roman" w:cs="Times New Roman"/>
          <w:sz w:val="24"/>
          <w:szCs w:val="24"/>
        </w:rPr>
        <w:t>остаточной</w:t>
      </w:r>
      <w:r w:rsidRPr="0009615C">
        <w:rPr>
          <w:rFonts w:ascii="Times New Roman" w:hAnsi="Times New Roman" w:cs="Times New Roman"/>
          <w:sz w:val="24"/>
          <w:szCs w:val="24"/>
        </w:rPr>
        <w:t xml:space="preserve"> растительности на </w:t>
      </w:r>
      <w:r w:rsidR="000A04DF" w:rsidRPr="0009615C">
        <w:rPr>
          <w:rFonts w:ascii="Times New Roman" w:hAnsi="Times New Roman" w:cs="Times New Roman"/>
          <w:sz w:val="24"/>
          <w:szCs w:val="24"/>
        </w:rPr>
        <w:t>участке</w:t>
      </w:r>
      <w:r w:rsidRPr="0009615C">
        <w:rPr>
          <w:rFonts w:ascii="Times New Roman" w:hAnsi="Times New Roman" w:cs="Times New Roman"/>
          <w:sz w:val="24"/>
          <w:szCs w:val="24"/>
        </w:rPr>
        <w:t>.</w:t>
      </w:r>
      <w:r w:rsidR="000A04DF" w:rsidRPr="0009615C">
        <w:rPr>
          <w:rFonts w:ascii="Times New Roman" w:hAnsi="Times New Roman" w:cs="Times New Roman"/>
          <w:sz w:val="24"/>
          <w:szCs w:val="24"/>
        </w:rPr>
        <w:t xml:space="preserve"> </w:t>
      </w:r>
      <w:r w:rsidR="000A04DF" w:rsidRPr="0009615C">
        <w:rPr>
          <w:rFonts w:ascii="Times New Roman" w:hAnsi="Times New Roman" w:cs="Times New Roman"/>
          <w:sz w:val="24"/>
          <w:szCs w:val="24"/>
          <w:highlight w:val="yellow"/>
        </w:rPr>
        <w:t>Гербициды</w:t>
      </w:r>
      <w:r w:rsidR="000A04DF" w:rsidRPr="0009615C">
        <w:rPr>
          <w:rFonts w:ascii="Times New Roman" w:hAnsi="Times New Roman" w:cs="Times New Roman"/>
          <w:sz w:val="24"/>
          <w:szCs w:val="24"/>
        </w:rPr>
        <w:t xml:space="preserve"> не действуют выборочно и </w:t>
      </w:r>
      <w:r w:rsidR="00480B61" w:rsidRPr="0009615C">
        <w:rPr>
          <w:rFonts w:ascii="Times New Roman" w:hAnsi="Times New Roman" w:cs="Times New Roman"/>
          <w:sz w:val="24"/>
          <w:szCs w:val="24"/>
        </w:rPr>
        <w:t xml:space="preserve">оказывают сплошное </w:t>
      </w:r>
      <w:r w:rsidR="00480B61" w:rsidRPr="0009615C">
        <w:rPr>
          <w:rFonts w:ascii="Times New Roman" w:hAnsi="Times New Roman" w:cs="Times New Roman"/>
          <w:sz w:val="24"/>
          <w:szCs w:val="24"/>
          <w:highlight w:val="yellow"/>
        </w:rPr>
        <w:t>действие</w:t>
      </w:r>
      <w:r w:rsidR="007C631E" w:rsidRPr="0009615C">
        <w:rPr>
          <w:rFonts w:ascii="Times New Roman" w:hAnsi="Times New Roman" w:cs="Times New Roman"/>
          <w:sz w:val="24"/>
          <w:szCs w:val="24"/>
        </w:rPr>
        <w:t xml:space="preserve"> на</w:t>
      </w:r>
      <w:r w:rsidR="000A04DF" w:rsidRPr="0009615C">
        <w:rPr>
          <w:rFonts w:ascii="Times New Roman" w:hAnsi="Times New Roman" w:cs="Times New Roman"/>
          <w:sz w:val="24"/>
          <w:szCs w:val="24"/>
        </w:rPr>
        <w:t xml:space="preserve"> всю растительнос</w:t>
      </w:r>
      <w:r w:rsidR="0009615C" w:rsidRPr="0009615C">
        <w:rPr>
          <w:rFonts w:ascii="Times New Roman" w:hAnsi="Times New Roman" w:cs="Times New Roman"/>
          <w:sz w:val="24"/>
          <w:szCs w:val="24"/>
        </w:rPr>
        <w:t xml:space="preserve">ть, поэтому их применяют только перед </w:t>
      </w:r>
      <w:r w:rsidR="000A04DF" w:rsidRPr="0009615C">
        <w:rPr>
          <w:rFonts w:ascii="Times New Roman" w:hAnsi="Times New Roman" w:cs="Times New Roman"/>
          <w:sz w:val="24"/>
          <w:szCs w:val="24"/>
        </w:rPr>
        <w:t xml:space="preserve">посадкой </w:t>
      </w:r>
      <w:r w:rsidR="000A04DF" w:rsidRPr="0009615C">
        <w:rPr>
          <w:rFonts w:ascii="Times New Roman" w:hAnsi="Times New Roman" w:cs="Times New Roman"/>
          <w:sz w:val="24"/>
          <w:szCs w:val="24"/>
          <w:highlight w:val="yellow"/>
        </w:rPr>
        <w:t>культур</w:t>
      </w:r>
      <w:r w:rsidR="00B52E8C" w:rsidRPr="0009615C">
        <w:rPr>
          <w:rFonts w:ascii="Times New Roman" w:hAnsi="Times New Roman" w:cs="Times New Roman"/>
          <w:sz w:val="24"/>
          <w:szCs w:val="24"/>
        </w:rPr>
        <w:t xml:space="preserve"> или</w:t>
      </w:r>
      <w:r w:rsidR="0009615C" w:rsidRPr="0009615C">
        <w:rPr>
          <w:rFonts w:ascii="Times New Roman" w:hAnsi="Times New Roman" w:cs="Times New Roman"/>
          <w:sz w:val="24"/>
          <w:szCs w:val="24"/>
        </w:rPr>
        <w:t xml:space="preserve"> </w:t>
      </w:r>
      <w:r w:rsidR="000A04DF" w:rsidRPr="0009615C">
        <w:rPr>
          <w:rFonts w:ascii="Times New Roman" w:hAnsi="Times New Roman" w:cs="Times New Roman"/>
          <w:sz w:val="24"/>
          <w:szCs w:val="24"/>
        </w:rPr>
        <w:t>после сбора урожая.</w:t>
      </w:r>
    </w:p>
    <w:p w:rsidR="0009615C" w:rsidRDefault="0009615C" w:rsidP="0009615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A04DF" w:rsidRPr="0009615C" w:rsidRDefault="000A04DF" w:rsidP="000961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9615C">
        <w:rPr>
          <w:rFonts w:ascii="Times New Roman" w:hAnsi="Times New Roman" w:cs="Times New Roman"/>
          <w:b/>
          <w:sz w:val="28"/>
          <w:szCs w:val="28"/>
        </w:rPr>
        <w:t xml:space="preserve">Классификация </w:t>
      </w:r>
      <w:r w:rsidRPr="0009615C">
        <w:rPr>
          <w:rFonts w:ascii="Times New Roman" w:hAnsi="Times New Roman" w:cs="Times New Roman"/>
          <w:b/>
          <w:sz w:val="28"/>
          <w:szCs w:val="28"/>
          <w:highlight w:val="yellow"/>
        </w:rPr>
        <w:t>гербицидов сплошного действия</w:t>
      </w:r>
    </w:p>
    <w:p w:rsidR="0009615C" w:rsidRDefault="0009615C" w:rsidP="000961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631E" w:rsidRPr="0009615C" w:rsidRDefault="00E125EE" w:rsidP="000961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615C">
        <w:rPr>
          <w:rFonts w:ascii="Times New Roman" w:hAnsi="Times New Roman" w:cs="Times New Roman"/>
          <w:sz w:val="24"/>
          <w:szCs w:val="24"/>
        </w:rPr>
        <w:t>В зависимости от воздействия на растения в</w:t>
      </w:r>
      <w:r w:rsidR="007C631E" w:rsidRPr="0009615C">
        <w:rPr>
          <w:rFonts w:ascii="Times New Roman" w:hAnsi="Times New Roman" w:cs="Times New Roman"/>
          <w:sz w:val="24"/>
          <w:szCs w:val="24"/>
        </w:rPr>
        <w:t xml:space="preserve">ыделяют две основных группы </w:t>
      </w:r>
      <w:r w:rsidRPr="0009615C">
        <w:rPr>
          <w:rFonts w:ascii="Times New Roman" w:hAnsi="Times New Roman" w:cs="Times New Roman"/>
          <w:sz w:val="24"/>
          <w:szCs w:val="24"/>
        </w:rPr>
        <w:t>неселективных гербицидов:</w:t>
      </w:r>
    </w:p>
    <w:p w:rsidR="00E125EE" w:rsidRPr="0009615C" w:rsidRDefault="00E125EE" w:rsidP="0009615C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15C">
        <w:rPr>
          <w:rFonts w:ascii="Times New Roman" w:hAnsi="Times New Roman" w:cs="Times New Roman"/>
          <w:sz w:val="24"/>
          <w:szCs w:val="24"/>
        </w:rPr>
        <w:t>контактные;</w:t>
      </w:r>
    </w:p>
    <w:p w:rsidR="00E125EE" w:rsidRPr="0009615C" w:rsidRDefault="00E125EE" w:rsidP="0009615C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09615C">
        <w:rPr>
          <w:rFonts w:ascii="Times New Roman" w:hAnsi="Times New Roman" w:cs="Times New Roman"/>
          <w:sz w:val="24"/>
          <w:szCs w:val="24"/>
          <w:highlight w:val="yellow"/>
        </w:rPr>
        <w:t>системные.</w:t>
      </w:r>
    </w:p>
    <w:p w:rsidR="00E125EE" w:rsidRPr="0009615C" w:rsidRDefault="00E125EE" w:rsidP="000961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615C">
        <w:rPr>
          <w:rFonts w:ascii="Times New Roman" w:hAnsi="Times New Roman" w:cs="Times New Roman"/>
          <w:sz w:val="24"/>
          <w:szCs w:val="24"/>
        </w:rPr>
        <w:t>Ко</w:t>
      </w:r>
      <w:r w:rsidR="00EC6EC2" w:rsidRPr="0009615C">
        <w:rPr>
          <w:rFonts w:ascii="Times New Roman" w:hAnsi="Times New Roman" w:cs="Times New Roman"/>
          <w:sz w:val="24"/>
          <w:szCs w:val="24"/>
        </w:rPr>
        <w:t xml:space="preserve">нтактные препараты действуют </w:t>
      </w:r>
      <w:r w:rsidRPr="0009615C">
        <w:rPr>
          <w:rFonts w:ascii="Times New Roman" w:hAnsi="Times New Roman" w:cs="Times New Roman"/>
          <w:sz w:val="24"/>
          <w:szCs w:val="24"/>
        </w:rPr>
        <w:t xml:space="preserve">только на ту часть растения, на которую попадают. Особенность таких </w:t>
      </w:r>
      <w:r w:rsidRPr="0009615C">
        <w:rPr>
          <w:rFonts w:ascii="Times New Roman" w:hAnsi="Times New Roman" w:cs="Times New Roman"/>
          <w:sz w:val="24"/>
          <w:szCs w:val="24"/>
          <w:highlight w:val="yellow"/>
        </w:rPr>
        <w:t>средств</w:t>
      </w:r>
      <w:r w:rsidRPr="0009615C">
        <w:rPr>
          <w:rFonts w:ascii="Times New Roman" w:hAnsi="Times New Roman" w:cs="Times New Roman"/>
          <w:sz w:val="24"/>
          <w:szCs w:val="24"/>
        </w:rPr>
        <w:t xml:space="preserve"> – стойкость к осадкам и быстродействующий эффект.</w:t>
      </w:r>
    </w:p>
    <w:p w:rsidR="00E125EE" w:rsidRPr="0009615C" w:rsidRDefault="00E125EE" w:rsidP="000961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615C">
        <w:rPr>
          <w:rFonts w:ascii="Times New Roman" w:hAnsi="Times New Roman" w:cs="Times New Roman"/>
          <w:sz w:val="24"/>
          <w:szCs w:val="24"/>
        </w:rPr>
        <w:t xml:space="preserve">Системные </w:t>
      </w:r>
      <w:r w:rsidRPr="0009615C">
        <w:rPr>
          <w:rFonts w:ascii="Times New Roman" w:hAnsi="Times New Roman" w:cs="Times New Roman"/>
          <w:sz w:val="24"/>
          <w:szCs w:val="24"/>
          <w:highlight w:val="yellow"/>
        </w:rPr>
        <w:t>гербициды</w:t>
      </w:r>
      <w:r w:rsidRPr="0009615C">
        <w:rPr>
          <w:rFonts w:ascii="Times New Roman" w:hAnsi="Times New Roman" w:cs="Times New Roman"/>
          <w:sz w:val="24"/>
          <w:szCs w:val="24"/>
        </w:rPr>
        <w:t xml:space="preserve"> воздействуют на </w:t>
      </w:r>
      <w:r w:rsidR="00277A97" w:rsidRPr="0009615C">
        <w:rPr>
          <w:rFonts w:ascii="Times New Roman" w:hAnsi="Times New Roman" w:cs="Times New Roman"/>
          <w:sz w:val="24"/>
          <w:szCs w:val="24"/>
        </w:rPr>
        <w:t>растение</w:t>
      </w:r>
      <w:r w:rsidRPr="0009615C">
        <w:rPr>
          <w:rFonts w:ascii="Times New Roman" w:hAnsi="Times New Roman" w:cs="Times New Roman"/>
          <w:sz w:val="24"/>
          <w:szCs w:val="24"/>
        </w:rPr>
        <w:t xml:space="preserve"> полностью</w:t>
      </w:r>
      <w:r w:rsidR="00277A97" w:rsidRPr="0009615C">
        <w:rPr>
          <w:rFonts w:ascii="Times New Roman" w:hAnsi="Times New Roman" w:cs="Times New Roman"/>
          <w:sz w:val="24"/>
          <w:szCs w:val="24"/>
        </w:rPr>
        <w:t xml:space="preserve">, </w:t>
      </w:r>
      <w:r w:rsidR="00277A97" w:rsidRPr="0009615C">
        <w:rPr>
          <w:rFonts w:ascii="Times New Roman" w:hAnsi="Times New Roman" w:cs="Times New Roman"/>
          <w:sz w:val="24"/>
          <w:szCs w:val="24"/>
          <w:highlight w:val="yellow"/>
        </w:rPr>
        <w:t>уничтожа</w:t>
      </w:r>
      <w:r w:rsidR="00277A97" w:rsidRPr="0009615C">
        <w:rPr>
          <w:rFonts w:ascii="Times New Roman" w:hAnsi="Times New Roman" w:cs="Times New Roman"/>
          <w:sz w:val="24"/>
          <w:szCs w:val="24"/>
        </w:rPr>
        <w:t xml:space="preserve">я и наземную </w:t>
      </w:r>
      <w:proofErr w:type="gramStart"/>
      <w:r w:rsidR="00277A97" w:rsidRPr="0009615C">
        <w:rPr>
          <w:rFonts w:ascii="Times New Roman" w:hAnsi="Times New Roman" w:cs="Times New Roman"/>
          <w:sz w:val="24"/>
          <w:szCs w:val="24"/>
        </w:rPr>
        <w:t>часть</w:t>
      </w:r>
      <w:proofErr w:type="gramEnd"/>
      <w:r w:rsidR="00277A97" w:rsidRPr="0009615C">
        <w:rPr>
          <w:rFonts w:ascii="Times New Roman" w:hAnsi="Times New Roman" w:cs="Times New Roman"/>
          <w:sz w:val="24"/>
          <w:szCs w:val="24"/>
        </w:rPr>
        <w:t xml:space="preserve"> и корневую систему. Они </w:t>
      </w:r>
      <w:r w:rsidR="00B52E8C" w:rsidRPr="0009615C">
        <w:rPr>
          <w:rFonts w:ascii="Times New Roman" w:hAnsi="Times New Roman" w:cs="Times New Roman"/>
          <w:sz w:val="24"/>
          <w:szCs w:val="24"/>
        </w:rPr>
        <w:t>действенны</w:t>
      </w:r>
      <w:r w:rsidR="00277A97" w:rsidRPr="0009615C">
        <w:rPr>
          <w:rFonts w:ascii="Times New Roman" w:hAnsi="Times New Roman" w:cs="Times New Roman"/>
          <w:sz w:val="24"/>
          <w:szCs w:val="24"/>
        </w:rPr>
        <w:t xml:space="preserve"> в борьбе с многолетними сорняками.</w:t>
      </w:r>
    </w:p>
    <w:p w:rsidR="00480B61" w:rsidRPr="0009615C" w:rsidRDefault="00480B61" w:rsidP="000961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615C">
        <w:rPr>
          <w:rFonts w:ascii="Times New Roman" w:hAnsi="Times New Roman" w:cs="Times New Roman"/>
          <w:sz w:val="24"/>
          <w:szCs w:val="24"/>
        </w:rPr>
        <w:t>В зависимости от действующего вещества выделяют:</w:t>
      </w:r>
    </w:p>
    <w:p w:rsidR="00480B61" w:rsidRPr="0009615C" w:rsidRDefault="00480B61" w:rsidP="0009615C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15C">
        <w:rPr>
          <w:rFonts w:ascii="Times New Roman" w:hAnsi="Times New Roman" w:cs="Times New Roman"/>
          <w:sz w:val="24"/>
          <w:szCs w:val="24"/>
          <w:highlight w:val="yellow"/>
        </w:rPr>
        <w:t>ге</w:t>
      </w:r>
      <w:r w:rsidR="00E2461D" w:rsidRPr="0009615C">
        <w:rPr>
          <w:rFonts w:ascii="Times New Roman" w:hAnsi="Times New Roman" w:cs="Times New Roman"/>
          <w:sz w:val="24"/>
          <w:szCs w:val="24"/>
          <w:highlight w:val="yellow"/>
        </w:rPr>
        <w:t>рбициды</w:t>
      </w:r>
      <w:r w:rsidR="00E2461D" w:rsidRPr="0009615C">
        <w:rPr>
          <w:rFonts w:ascii="Times New Roman" w:hAnsi="Times New Roman" w:cs="Times New Roman"/>
          <w:sz w:val="24"/>
          <w:szCs w:val="24"/>
        </w:rPr>
        <w:t xml:space="preserve"> на основе </w:t>
      </w:r>
      <w:proofErr w:type="spellStart"/>
      <w:r w:rsidR="00E2461D" w:rsidRPr="0009615C">
        <w:rPr>
          <w:rFonts w:ascii="Times New Roman" w:hAnsi="Times New Roman" w:cs="Times New Roman"/>
          <w:sz w:val="24"/>
          <w:szCs w:val="24"/>
        </w:rPr>
        <w:t>глифосфатов</w:t>
      </w:r>
      <w:proofErr w:type="spellEnd"/>
      <w:r w:rsidR="00EC6EC2" w:rsidRPr="0009615C">
        <w:rPr>
          <w:rFonts w:ascii="Times New Roman" w:hAnsi="Times New Roman" w:cs="Times New Roman"/>
          <w:sz w:val="24"/>
          <w:szCs w:val="24"/>
        </w:rPr>
        <w:t>.</w:t>
      </w:r>
      <w:r w:rsidR="00E2461D" w:rsidRPr="0009615C">
        <w:rPr>
          <w:rFonts w:ascii="Times New Roman" w:hAnsi="Times New Roman" w:cs="Times New Roman"/>
          <w:sz w:val="24"/>
          <w:szCs w:val="24"/>
        </w:rPr>
        <w:t xml:space="preserve"> </w:t>
      </w:r>
      <w:r w:rsidR="00EC6EC2" w:rsidRPr="0009615C">
        <w:rPr>
          <w:rFonts w:ascii="Times New Roman" w:hAnsi="Times New Roman" w:cs="Times New Roman"/>
          <w:sz w:val="24"/>
          <w:szCs w:val="24"/>
        </w:rPr>
        <w:t>П</w:t>
      </w:r>
      <w:r w:rsidR="00E2461D" w:rsidRPr="0009615C">
        <w:rPr>
          <w:rFonts w:ascii="Times New Roman" w:hAnsi="Times New Roman" w:cs="Times New Roman"/>
          <w:sz w:val="24"/>
          <w:szCs w:val="24"/>
        </w:rPr>
        <w:t xml:space="preserve">рименяются борьбе с двудольными многолетними злаковыми сорняками. </w:t>
      </w:r>
      <w:r w:rsidR="00E2461D" w:rsidRPr="0009615C">
        <w:rPr>
          <w:rFonts w:ascii="Times New Roman" w:hAnsi="Times New Roman" w:cs="Times New Roman"/>
          <w:sz w:val="24"/>
          <w:szCs w:val="24"/>
          <w:highlight w:val="yellow"/>
        </w:rPr>
        <w:t>Используются</w:t>
      </w:r>
      <w:r w:rsidR="00EC6EC2" w:rsidRPr="0009615C">
        <w:rPr>
          <w:rFonts w:ascii="Times New Roman" w:hAnsi="Times New Roman" w:cs="Times New Roman"/>
          <w:sz w:val="24"/>
          <w:szCs w:val="24"/>
        </w:rPr>
        <w:t xml:space="preserve"> при</w:t>
      </w:r>
      <w:r w:rsidR="00E2461D" w:rsidRPr="0009615C">
        <w:rPr>
          <w:rFonts w:ascii="Times New Roman" w:hAnsi="Times New Roman" w:cs="Times New Roman"/>
          <w:sz w:val="24"/>
          <w:szCs w:val="24"/>
        </w:rPr>
        <w:t xml:space="preserve"> обработке виноградников, плодовых культур, цитрусовых и чайных плантаций;</w:t>
      </w:r>
    </w:p>
    <w:p w:rsidR="000E537B" w:rsidRPr="0009615C" w:rsidRDefault="00E2461D" w:rsidP="0009615C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15C">
        <w:rPr>
          <w:rFonts w:ascii="Times New Roman" w:hAnsi="Times New Roman" w:cs="Times New Roman"/>
          <w:sz w:val="24"/>
          <w:szCs w:val="24"/>
        </w:rPr>
        <w:t xml:space="preserve">средства на основе </w:t>
      </w:r>
      <w:proofErr w:type="spellStart"/>
      <w:r w:rsidRPr="0009615C">
        <w:rPr>
          <w:rFonts w:ascii="Times New Roman" w:hAnsi="Times New Roman" w:cs="Times New Roman"/>
          <w:sz w:val="24"/>
          <w:szCs w:val="24"/>
        </w:rPr>
        <w:t>диквата</w:t>
      </w:r>
      <w:proofErr w:type="spellEnd"/>
      <w:r w:rsidR="00EC6EC2" w:rsidRPr="0009615C">
        <w:rPr>
          <w:rFonts w:ascii="Times New Roman" w:hAnsi="Times New Roman" w:cs="Times New Roman"/>
          <w:sz w:val="24"/>
          <w:szCs w:val="24"/>
        </w:rPr>
        <w:t>.</w:t>
      </w:r>
      <w:r w:rsidRPr="0009615C">
        <w:rPr>
          <w:rFonts w:ascii="Times New Roman" w:hAnsi="Times New Roman" w:cs="Times New Roman"/>
          <w:sz w:val="24"/>
          <w:szCs w:val="24"/>
        </w:rPr>
        <w:t xml:space="preserve"> </w:t>
      </w:r>
      <w:r w:rsidR="00EC6EC2" w:rsidRPr="0009615C">
        <w:rPr>
          <w:rFonts w:ascii="Times New Roman" w:hAnsi="Times New Roman" w:cs="Times New Roman"/>
          <w:sz w:val="24"/>
          <w:szCs w:val="24"/>
        </w:rPr>
        <w:t>О</w:t>
      </w:r>
      <w:r w:rsidRPr="0009615C">
        <w:rPr>
          <w:rFonts w:ascii="Times New Roman" w:hAnsi="Times New Roman" w:cs="Times New Roman"/>
          <w:sz w:val="24"/>
          <w:szCs w:val="24"/>
        </w:rPr>
        <w:t xml:space="preserve">тносятся к производным </w:t>
      </w:r>
      <w:proofErr w:type="spellStart"/>
      <w:r w:rsidRPr="0009615C">
        <w:rPr>
          <w:rFonts w:ascii="Times New Roman" w:hAnsi="Times New Roman" w:cs="Times New Roman"/>
          <w:sz w:val="24"/>
          <w:szCs w:val="24"/>
        </w:rPr>
        <w:t>бипиридила</w:t>
      </w:r>
      <w:proofErr w:type="spellEnd"/>
      <w:r w:rsidRPr="0009615C">
        <w:rPr>
          <w:rFonts w:ascii="Times New Roman" w:hAnsi="Times New Roman" w:cs="Times New Roman"/>
          <w:sz w:val="24"/>
          <w:szCs w:val="24"/>
        </w:rPr>
        <w:t xml:space="preserve"> и </w:t>
      </w:r>
      <w:r w:rsidR="00EC6EC2" w:rsidRPr="0009615C">
        <w:rPr>
          <w:rFonts w:ascii="Times New Roman" w:hAnsi="Times New Roman" w:cs="Times New Roman"/>
          <w:sz w:val="24"/>
          <w:szCs w:val="24"/>
        </w:rPr>
        <w:t>могут использоваться</w:t>
      </w:r>
      <w:r w:rsidRPr="0009615C">
        <w:rPr>
          <w:rFonts w:ascii="Times New Roman" w:hAnsi="Times New Roman" w:cs="Times New Roman"/>
          <w:sz w:val="24"/>
          <w:szCs w:val="24"/>
        </w:rPr>
        <w:t xml:space="preserve"> </w:t>
      </w:r>
      <w:r w:rsidR="000E537B" w:rsidRPr="0009615C">
        <w:rPr>
          <w:rFonts w:ascii="Times New Roman" w:hAnsi="Times New Roman" w:cs="Times New Roman"/>
          <w:sz w:val="24"/>
          <w:szCs w:val="24"/>
        </w:rPr>
        <w:t xml:space="preserve">как десиканты перед </w:t>
      </w:r>
      <w:r w:rsidR="00EC6EC2" w:rsidRPr="0009615C">
        <w:rPr>
          <w:rFonts w:ascii="Times New Roman" w:hAnsi="Times New Roman" w:cs="Times New Roman"/>
          <w:sz w:val="24"/>
          <w:szCs w:val="24"/>
        </w:rPr>
        <w:t>сезоном</w:t>
      </w:r>
      <w:r w:rsidR="000E537B" w:rsidRPr="0009615C">
        <w:rPr>
          <w:rFonts w:ascii="Times New Roman" w:hAnsi="Times New Roman" w:cs="Times New Roman"/>
          <w:sz w:val="24"/>
          <w:szCs w:val="24"/>
        </w:rPr>
        <w:t xml:space="preserve"> сбора урожая. Препарат</w:t>
      </w:r>
      <w:r w:rsidR="0009615C" w:rsidRPr="0009615C">
        <w:rPr>
          <w:rFonts w:ascii="Times New Roman" w:hAnsi="Times New Roman" w:cs="Times New Roman"/>
          <w:sz w:val="24"/>
          <w:szCs w:val="24"/>
        </w:rPr>
        <w:t xml:space="preserve">ы </w:t>
      </w:r>
      <w:r w:rsidR="000E537B" w:rsidRPr="0009615C">
        <w:rPr>
          <w:rFonts w:ascii="Times New Roman" w:hAnsi="Times New Roman" w:cs="Times New Roman"/>
          <w:sz w:val="24"/>
          <w:szCs w:val="24"/>
        </w:rPr>
        <w:t>применя</w:t>
      </w:r>
      <w:r w:rsidR="0009615C" w:rsidRPr="0009615C">
        <w:rPr>
          <w:rFonts w:ascii="Times New Roman" w:hAnsi="Times New Roman" w:cs="Times New Roman"/>
          <w:sz w:val="24"/>
          <w:szCs w:val="24"/>
        </w:rPr>
        <w:t>ют</w:t>
      </w:r>
      <w:r w:rsidR="000E537B" w:rsidRPr="0009615C">
        <w:rPr>
          <w:rFonts w:ascii="Times New Roman" w:hAnsi="Times New Roman" w:cs="Times New Roman"/>
          <w:sz w:val="24"/>
          <w:szCs w:val="24"/>
        </w:rPr>
        <w:t>ся для угнетения сорных культур в посадках моркови и картофеля, но только до периода прорастания овощей;</w:t>
      </w:r>
    </w:p>
    <w:p w:rsidR="00E2461D" w:rsidRPr="0009615C" w:rsidRDefault="000E537B" w:rsidP="0009615C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15C">
        <w:rPr>
          <w:rFonts w:ascii="Times New Roman" w:hAnsi="Times New Roman" w:cs="Times New Roman"/>
          <w:sz w:val="24"/>
          <w:szCs w:val="24"/>
        </w:rPr>
        <w:t xml:space="preserve">средства с </w:t>
      </w:r>
      <w:proofErr w:type="spellStart"/>
      <w:r w:rsidRPr="0009615C">
        <w:rPr>
          <w:rFonts w:ascii="Times New Roman" w:hAnsi="Times New Roman" w:cs="Times New Roman"/>
          <w:sz w:val="24"/>
          <w:szCs w:val="24"/>
        </w:rPr>
        <w:t>имазапиром</w:t>
      </w:r>
      <w:proofErr w:type="spellEnd"/>
      <w:r w:rsidR="0009615C" w:rsidRPr="0009615C">
        <w:rPr>
          <w:rFonts w:ascii="Times New Roman" w:hAnsi="Times New Roman" w:cs="Times New Roman"/>
          <w:sz w:val="24"/>
          <w:szCs w:val="24"/>
        </w:rPr>
        <w:t>.</w:t>
      </w:r>
      <w:r w:rsidRPr="0009615C">
        <w:rPr>
          <w:rFonts w:ascii="Times New Roman" w:hAnsi="Times New Roman" w:cs="Times New Roman"/>
          <w:sz w:val="24"/>
          <w:szCs w:val="24"/>
        </w:rPr>
        <w:t xml:space="preserve"> </w:t>
      </w:r>
      <w:r w:rsidR="0009615C" w:rsidRPr="0009615C">
        <w:rPr>
          <w:rFonts w:ascii="Times New Roman" w:hAnsi="Times New Roman" w:cs="Times New Roman"/>
          <w:sz w:val="24"/>
          <w:szCs w:val="24"/>
        </w:rPr>
        <w:t>И</w:t>
      </w:r>
      <w:r w:rsidR="00B52E8C" w:rsidRPr="0009615C">
        <w:rPr>
          <w:rFonts w:ascii="Times New Roman" w:hAnsi="Times New Roman" w:cs="Times New Roman"/>
          <w:sz w:val="24"/>
          <w:szCs w:val="24"/>
        </w:rPr>
        <w:t>спользу</w:t>
      </w:r>
      <w:r w:rsidR="0009615C" w:rsidRPr="0009615C">
        <w:rPr>
          <w:rFonts w:ascii="Times New Roman" w:hAnsi="Times New Roman" w:cs="Times New Roman"/>
          <w:sz w:val="24"/>
          <w:szCs w:val="24"/>
        </w:rPr>
        <w:t>ю</w:t>
      </w:r>
      <w:r w:rsidR="00B52E8C" w:rsidRPr="0009615C">
        <w:rPr>
          <w:rFonts w:ascii="Times New Roman" w:hAnsi="Times New Roman" w:cs="Times New Roman"/>
          <w:sz w:val="24"/>
          <w:szCs w:val="24"/>
        </w:rPr>
        <w:t>тся</w:t>
      </w:r>
      <w:r w:rsidRPr="0009615C">
        <w:rPr>
          <w:rFonts w:ascii="Times New Roman" w:hAnsi="Times New Roman" w:cs="Times New Roman"/>
          <w:sz w:val="24"/>
          <w:szCs w:val="24"/>
        </w:rPr>
        <w:t xml:space="preserve"> в борьбе с древесными сорняками</w:t>
      </w:r>
      <w:r w:rsidR="003D5E1F" w:rsidRPr="0009615C">
        <w:rPr>
          <w:rFonts w:ascii="Times New Roman" w:hAnsi="Times New Roman" w:cs="Times New Roman"/>
          <w:sz w:val="24"/>
          <w:szCs w:val="24"/>
        </w:rPr>
        <w:t xml:space="preserve"> н</w:t>
      </w:r>
      <w:r w:rsidR="0009615C" w:rsidRPr="0009615C">
        <w:rPr>
          <w:rFonts w:ascii="Times New Roman" w:hAnsi="Times New Roman" w:cs="Times New Roman"/>
          <w:sz w:val="24"/>
          <w:szCs w:val="24"/>
        </w:rPr>
        <w:t xml:space="preserve">а вырубках – особенно </w:t>
      </w:r>
      <w:proofErr w:type="gramStart"/>
      <w:r w:rsidR="0009615C" w:rsidRPr="0009615C">
        <w:rPr>
          <w:rFonts w:ascii="Times New Roman" w:hAnsi="Times New Roman" w:cs="Times New Roman"/>
          <w:sz w:val="24"/>
          <w:szCs w:val="24"/>
        </w:rPr>
        <w:t>эффективны</w:t>
      </w:r>
      <w:proofErr w:type="gramEnd"/>
      <w:r w:rsidR="003D5E1F" w:rsidRPr="0009615C">
        <w:rPr>
          <w:rFonts w:ascii="Times New Roman" w:hAnsi="Times New Roman" w:cs="Times New Roman"/>
          <w:sz w:val="24"/>
          <w:szCs w:val="24"/>
        </w:rPr>
        <w:t xml:space="preserve"> против </w:t>
      </w:r>
      <w:proofErr w:type="spellStart"/>
      <w:r w:rsidR="003D5E1F" w:rsidRPr="0009615C">
        <w:rPr>
          <w:rFonts w:ascii="Times New Roman" w:hAnsi="Times New Roman" w:cs="Times New Roman"/>
          <w:sz w:val="24"/>
          <w:szCs w:val="24"/>
        </w:rPr>
        <w:t>мягколиственных</w:t>
      </w:r>
      <w:proofErr w:type="spellEnd"/>
      <w:r w:rsidR="003D5E1F" w:rsidRPr="0009615C">
        <w:rPr>
          <w:rFonts w:ascii="Times New Roman" w:hAnsi="Times New Roman" w:cs="Times New Roman"/>
          <w:sz w:val="24"/>
          <w:szCs w:val="24"/>
        </w:rPr>
        <w:t xml:space="preserve"> </w:t>
      </w:r>
      <w:r w:rsidR="00DE6A46" w:rsidRPr="0009615C">
        <w:rPr>
          <w:rFonts w:ascii="Times New Roman" w:hAnsi="Times New Roman" w:cs="Times New Roman"/>
          <w:sz w:val="24"/>
          <w:szCs w:val="24"/>
        </w:rPr>
        <w:t>древес</w:t>
      </w:r>
      <w:r w:rsidR="003D5E1F" w:rsidRPr="0009615C">
        <w:rPr>
          <w:rFonts w:ascii="Times New Roman" w:hAnsi="Times New Roman" w:cs="Times New Roman"/>
          <w:sz w:val="24"/>
          <w:szCs w:val="24"/>
        </w:rPr>
        <w:t>ных пород.</w:t>
      </w:r>
    </w:p>
    <w:p w:rsidR="0009615C" w:rsidRDefault="0009615C" w:rsidP="0009615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5937" w:rsidRPr="0009615C" w:rsidRDefault="000A04DF" w:rsidP="000961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9615C">
        <w:rPr>
          <w:rFonts w:ascii="Times New Roman" w:hAnsi="Times New Roman" w:cs="Times New Roman"/>
          <w:b/>
          <w:sz w:val="28"/>
          <w:szCs w:val="28"/>
        </w:rPr>
        <w:t>Особенности применения</w:t>
      </w:r>
      <w:r w:rsidR="00CC114C" w:rsidRPr="0009615C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гербицидов</w:t>
      </w:r>
    </w:p>
    <w:p w:rsidR="0009615C" w:rsidRDefault="0009615C" w:rsidP="000961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114C" w:rsidRPr="0009615C" w:rsidRDefault="00CC114C" w:rsidP="000961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615C">
        <w:rPr>
          <w:rFonts w:ascii="Times New Roman" w:hAnsi="Times New Roman" w:cs="Times New Roman"/>
          <w:sz w:val="24"/>
          <w:szCs w:val="24"/>
        </w:rPr>
        <w:t xml:space="preserve">Неселективные средства широко используются в сельском хозяйстве. </w:t>
      </w:r>
      <w:r w:rsidR="009F54FB" w:rsidRPr="0009615C">
        <w:rPr>
          <w:rFonts w:ascii="Times New Roman" w:hAnsi="Times New Roman" w:cs="Times New Roman"/>
          <w:sz w:val="24"/>
          <w:szCs w:val="24"/>
        </w:rPr>
        <w:t>Фермеры применяют</w:t>
      </w:r>
      <w:r w:rsidRPr="0009615C">
        <w:rPr>
          <w:rFonts w:ascii="Times New Roman" w:hAnsi="Times New Roman" w:cs="Times New Roman"/>
          <w:sz w:val="24"/>
          <w:szCs w:val="24"/>
        </w:rPr>
        <w:t xml:space="preserve"> </w:t>
      </w:r>
      <w:r w:rsidR="009F54FB" w:rsidRPr="0009615C">
        <w:rPr>
          <w:rFonts w:ascii="Times New Roman" w:hAnsi="Times New Roman" w:cs="Times New Roman"/>
          <w:sz w:val="24"/>
          <w:szCs w:val="24"/>
        </w:rPr>
        <w:t>препараты</w:t>
      </w:r>
      <w:r w:rsidRPr="0009615C">
        <w:rPr>
          <w:rFonts w:ascii="Times New Roman" w:hAnsi="Times New Roman" w:cs="Times New Roman"/>
          <w:sz w:val="24"/>
          <w:szCs w:val="24"/>
        </w:rPr>
        <w:t xml:space="preserve"> </w:t>
      </w:r>
      <w:r w:rsidRPr="0009615C">
        <w:rPr>
          <w:rFonts w:ascii="Times New Roman" w:hAnsi="Times New Roman" w:cs="Times New Roman"/>
          <w:sz w:val="24"/>
          <w:szCs w:val="24"/>
          <w:highlight w:val="yellow"/>
        </w:rPr>
        <w:t>сплошного действия</w:t>
      </w:r>
      <w:r w:rsidRPr="0009615C">
        <w:rPr>
          <w:rFonts w:ascii="Times New Roman" w:hAnsi="Times New Roman" w:cs="Times New Roman"/>
          <w:sz w:val="24"/>
          <w:szCs w:val="24"/>
        </w:rPr>
        <w:t xml:space="preserve"> </w:t>
      </w:r>
      <w:r w:rsidR="009F54FB" w:rsidRPr="0009615C">
        <w:rPr>
          <w:rFonts w:ascii="Times New Roman" w:hAnsi="Times New Roman" w:cs="Times New Roman"/>
          <w:sz w:val="24"/>
          <w:szCs w:val="24"/>
        </w:rPr>
        <w:t>в целях:</w:t>
      </w:r>
    </w:p>
    <w:p w:rsidR="009F54FB" w:rsidRPr="0009615C" w:rsidRDefault="0009615C" w:rsidP="0009615C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15C">
        <w:rPr>
          <w:rFonts w:ascii="Times New Roman" w:hAnsi="Times New Roman" w:cs="Times New Roman"/>
          <w:sz w:val="24"/>
          <w:szCs w:val="24"/>
        </w:rPr>
        <w:t xml:space="preserve">поражения сорняков перед </w:t>
      </w:r>
      <w:r w:rsidR="009F54FB" w:rsidRPr="0009615C">
        <w:rPr>
          <w:rFonts w:ascii="Times New Roman" w:hAnsi="Times New Roman" w:cs="Times New Roman"/>
          <w:sz w:val="24"/>
          <w:szCs w:val="24"/>
        </w:rPr>
        <w:t>весенним посевом овощных культур;</w:t>
      </w:r>
    </w:p>
    <w:p w:rsidR="009F54FB" w:rsidRPr="0009615C" w:rsidRDefault="009F54FB" w:rsidP="0009615C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15C">
        <w:rPr>
          <w:rFonts w:ascii="Times New Roman" w:hAnsi="Times New Roman" w:cs="Times New Roman"/>
          <w:sz w:val="24"/>
          <w:szCs w:val="24"/>
          <w:highlight w:val="yellow"/>
        </w:rPr>
        <w:t>обработки</w:t>
      </w:r>
      <w:r w:rsidRPr="0009615C">
        <w:rPr>
          <w:rFonts w:ascii="Times New Roman" w:hAnsi="Times New Roman" w:cs="Times New Roman"/>
          <w:sz w:val="24"/>
          <w:szCs w:val="24"/>
        </w:rPr>
        <w:t xml:space="preserve"> </w:t>
      </w:r>
      <w:r w:rsidRPr="0009615C">
        <w:rPr>
          <w:rFonts w:ascii="Times New Roman" w:hAnsi="Times New Roman" w:cs="Times New Roman"/>
          <w:sz w:val="24"/>
          <w:szCs w:val="24"/>
          <w:highlight w:val="yellow"/>
        </w:rPr>
        <w:t>полей</w:t>
      </w:r>
      <w:r w:rsidRPr="0009615C">
        <w:rPr>
          <w:rFonts w:ascii="Times New Roman" w:hAnsi="Times New Roman" w:cs="Times New Roman"/>
          <w:sz w:val="24"/>
          <w:szCs w:val="24"/>
        </w:rPr>
        <w:t xml:space="preserve"> после </w:t>
      </w:r>
      <w:r w:rsidRPr="0009615C">
        <w:rPr>
          <w:rFonts w:ascii="Times New Roman" w:hAnsi="Times New Roman" w:cs="Times New Roman"/>
          <w:sz w:val="24"/>
          <w:szCs w:val="24"/>
          <w:highlight w:val="yellow"/>
        </w:rPr>
        <w:t>посева,</w:t>
      </w:r>
      <w:r w:rsidRPr="0009615C">
        <w:rPr>
          <w:rFonts w:ascii="Times New Roman" w:hAnsi="Times New Roman" w:cs="Times New Roman"/>
          <w:sz w:val="24"/>
          <w:szCs w:val="24"/>
        </w:rPr>
        <w:t xml:space="preserve"> но до первых всходов растений;</w:t>
      </w:r>
    </w:p>
    <w:p w:rsidR="009F54FB" w:rsidRPr="0009615C" w:rsidRDefault="009F54FB" w:rsidP="0009615C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15C">
        <w:rPr>
          <w:rFonts w:ascii="Times New Roman" w:hAnsi="Times New Roman" w:cs="Times New Roman"/>
          <w:sz w:val="24"/>
          <w:szCs w:val="24"/>
        </w:rPr>
        <w:t>ускорения созревания плодовых культур в качестве десикантов;</w:t>
      </w:r>
    </w:p>
    <w:p w:rsidR="00DB08FB" w:rsidRPr="0009615C" w:rsidRDefault="009F54FB" w:rsidP="0009615C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15C">
        <w:rPr>
          <w:rFonts w:ascii="Times New Roman" w:hAnsi="Times New Roman" w:cs="Times New Roman"/>
          <w:sz w:val="24"/>
          <w:szCs w:val="24"/>
        </w:rPr>
        <w:t xml:space="preserve">уничтожения остаточных сорняков </w:t>
      </w:r>
      <w:r w:rsidR="00DB08FB" w:rsidRPr="0009615C">
        <w:rPr>
          <w:rFonts w:ascii="Times New Roman" w:hAnsi="Times New Roman" w:cs="Times New Roman"/>
          <w:sz w:val="24"/>
          <w:szCs w:val="24"/>
        </w:rPr>
        <w:t>в послеуборочный период.</w:t>
      </w:r>
    </w:p>
    <w:p w:rsidR="00933C2A" w:rsidRPr="0009615C" w:rsidRDefault="00933C2A" w:rsidP="000961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615C">
        <w:rPr>
          <w:rFonts w:ascii="Times New Roman" w:hAnsi="Times New Roman" w:cs="Times New Roman"/>
          <w:sz w:val="24"/>
          <w:szCs w:val="24"/>
        </w:rPr>
        <w:t>Эффективность использован</w:t>
      </w:r>
      <w:r w:rsidR="00FF69AE" w:rsidRPr="0009615C">
        <w:rPr>
          <w:rFonts w:ascii="Times New Roman" w:hAnsi="Times New Roman" w:cs="Times New Roman"/>
          <w:sz w:val="24"/>
          <w:szCs w:val="24"/>
        </w:rPr>
        <w:t xml:space="preserve">ия препаратов зависит от метеорологических </w:t>
      </w:r>
      <w:r w:rsidRPr="0009615C">
        <w:rPr>
          <w:rFonts w:ascii="Times New Roman" w:hAnsi="Times New Roman" w:cs="Times New Roman"/>
          <w:sz w:val="24"/>
          <w:szCs w:val="24"/>
        </w:rPr>
        <w:t>факторов</w:t>
      </w:r>
      <w:r w:rsidR="00FF69AE" w:rsidRPr="0009615C">
        <w:rPr>
          <w:rFonts w:ascii="Times New Roman" w:hAnsi="Times New Roman" w:cs="Times New Roman"/>
          <w:sz w:val="24"/>
          <w:szCs w:val="24"/>
        </w:rPr>
        <w:t>: температуры, влажности, осадков. Учитывать стоит не только температуру, когда происходит обработка, а и минимальные показатели за сутки. Не рекомендуется применять средство при 5</w:t>
      </w:r>
      <w:r w:rsidR="00FF69AE" w:rsidRPr="0009615C">
        <w:rPr>
          <w:rFonts w:ascii="Cambria Math" w:hAnsi="Cambria Math" w:cs="Cambria Math"/>
          <w:sz w:val="24"/>
          <w:szCs w:val="24"/>
        </w:rPr>
        <w:t>℃</w:t>
      </w:r>
      <w:r w:rsidR="00FF69AE" w:rsidRPr="0009615C">
        <w:rPr>
          <w:rFonts w:ascii="Times New Roman" w:hAnsi="Times New Roman" w:cs="Times New Roman"/>
          <w:sz w:val="24"/>
          <w:szCs w:val="24"/>
        </w:rPr>
        <w:t xml:space="preserve"> и ниже, так как снижается действенность </w:t>
      </w:r>
      <w:r w:rsidR="00FF69AE" w:rsidRPr="0009615C">
        <w:rPr>
          <w:rFonts w:ascii="Times New Roman" w:hAnsi="Times New Roman" w:cs="Times New Roman"/>
          <w:sz w:val="24"/>
          <w:szCs w:val="24"/>
          <w:highlight w:val="yellow"/>
        </w:rPr>
        <w:t>гербицида</w:t>
      </w:r>
      <w:r w:rsidR="00FF69AE" w:rsidRPr="0009615C">
        <w:rPr>
          <w:rFonts w:ascii="Times New Roman" w:hAnsi="Times New Roman" w:cs="Times New Roman"/>
          <w:sz w:val="24"/>
          <w:szCs w:val="24"/>
        </w:rPr>
        <w:t>.</w:t>
      </w:r>
    </w:p>
    <w:p w:rsidR="00FF69AE" w:rsidRPr="0009615C" w:rsidRDefault="00FF69AE" w:rsidP="000961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615C">
        <w:rPr>
          <w:rFonts w:ascii="Times New Roman" w:hAnsi="Times New Roman" w:cs="Times New Roman"/>
          <w:sz w:val="24"/>
          <w:szCs w:val="24"/>
        </w:rPr>
        <w:t xml:space="preserve">Важный показатель для высокой эффективности </w:t>
      </w:r>
      <w:r w:rsidR="0009615C" w:rsidRPr="0009615C">
        <w:rPr>
          <w:rFonts w:ascii="Times New Roman" w:hAnsi="Times New Roman" w:cs="Times New Roman"/>
          <w:sz w:val="24"/>
          <w:szCs w:val="24"/>
        </w:rPr>
        <w:t xml:space="preserve">препарата </w:t>
      </w:r>
      <w:r w:rsidRPr="0009615C">
        <w:rPr>
          <w:rFonts w:ascii="Times New Roman" w:hAnsi="Times New Roman" w:cs="Times New Roman"/>
          <w:sz w:val="24"/>
          <w:szCs w:val="24"/>
        </w:rPr>
        <w:t xml:space="preserve">– влажность. При сухой почве </w:t>
      </w:r>
      <w:r w:rsidR="00B65877" w:rsidRPr="0009615C">
        <w:rPr>
          <w:rFonts w:ascii="Times New Roman" w:hAnsi="Times New Roman" w:cs="Times New Roman"/>
          <w:sz w:val="24"/>
          <w:szCs w:val="24"/>
        </w:rPr>
        <w:t xml:space="preserve">на 5-7 день после опрыскивания </w:t>
      </w:r>
      <w:r w:rsidR="00B52E8C" w:rsidRPr="0009615C">
        <w:rPr>
          <w:rFonts w:ascii="Times New Roman" w:hAnsi="Times New Roman" w:cs="Times New Roman"/>
          <w:sz w:val="24"/>
          <w:szCs w:val="24"/>
        </w:rPr>
        <w:t>нужно</w:t>
      </w:r>
      <w:r w:rsidR="00B65877" w:rsidRPr="0009615C">
        <w:rPr>
          <w:rFonts w:ascii="Times New Roman" w:hAnsi="Times New Roman" w:cs="Times New Roman"/>
          <w:sz w:val="24"/>
          <w:szCs w:val="24"/>
        </w:rPr>
        <w:t xml:space="preserve"> примерно 5 мм осадков, для разных средств </w:t>
      </w:r>
      <w:r w:rsidR="00B65877" w:rsidRPr="0009615C">
        <w:rPr>
          <w:rFonts w:ascii="Times New Roman" w:hAnsi="Times New Roman" w:cs="Times New Roman"/>
          <w:sz w:val="24"/>
          <w:szCs w:val="24"/>
        </w:rPr>
        <w:lastRenderedPageBreak/>
        <w:t xml:space="preserve">количество осадков отличается. В период засухи препарат может вноситься в </w:t>
      </w:r>
      <w:r w:rsidR="00B52E8C" w:rsidRPr="0009615C">
        <w:rPr>
          <w:rFonts w:ascii="Times New Roman" w:hAnsi="Times New Roman" w:cs="Times New Roman"/>
          <w:sz w:val="24"/>
          <w:szCs w:val="24"/>
        </w:rPr>
        <w:t>грунт</w:t>
      </w:r>
      <w:r w:rsidR="00B65877" w:rsidRPr="0009615C">
        <w:rPr>
          <w:rFonts w:ascii="Times New Roman" w:hAnsi="Times New Roman" w:cs="Times New Roman"/>
          <w:sz w:val="24"/>
          <w:szCs w:val="24"/>
        </w:rPr>
        <w:t xml:space="preserve"> способом рыхления на 2 -3 см</w:t>
      </w:r>
      <w:r w:rsidR="00B52E8C" w:rsidRPr="0009615C">
        <w:rPr>
          <w:rFonts w:ascii="Times New Roman" w:hAnsi="Times New Roman" w:cs="Times New Roman"/>
          <w:sz w:val="24"/>
          <w:szCs w:val="24"/>
        </w:rPr>
        <w:t xml:space="preserve"> в глубину</w:t>
      </w:r>
      <w:r w:rsidR="00B65877" w:rsidRPr="0009615C">
        <w:rPr>
          <w:rFonts w:ascii="Times New Roman" w:hAnsi="Times New Roman" w:cs="Times New Roman"/>
          <w:sz w:val="24"/>
          <w:szCs w:val="24"/>
        </w:rPr>
        <w:t>.</w:t>
      </w:r>
    </w:p>
    <w:p w:rsidR="00DB08FB" w:rsidRPr="0009615C" w:rsidRDefault="00DB08FB" w:rsidP="000961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615C">
        <w:rPr>
          <w:rFonts w:ascii="Times New Roman" w:hAnsi="Times New Roman" w:cs="Times New Roman"/>
          <w:sz w:val="24"/>
          <w:szCs w:val="24"/>
          <w:highlight w:val="yellow"/>
        </w:rPr>
        <w:t>Гербициды</w:t>
      </w:r>
      <w:r w:rsidRPr="0009615C">
        <w:rPr>
          <w:rFonts w:ascii="Times New Roman" w:hAnsi="Times New Roman" w:cs="Times New Roman"/>
          <w:sz w:val="24"/>
          <w:szCs w:val="24"/>
        </w:rPr>
        <w:t xml:space="preserve"> используют не только на пол</w:t>
      </w:r>
      <w:r w:rsidR="00B52E8C" w:rsidRPr="0009615C">
        <w:rPr>
          <w:rFonts w:ascii="Times New Roman" w:hAnsi="Times New Roman" w:cs="Times New Roman"/>
          <w:sz w:val="24"/>
          <w:szCs w:val="24"/>
        </w:rPr>
        <w:t>ях, но и в садовых посадках и</w:t>
      </w:r>
      <w:r w:rsidR="0009615C" w:rsidRPr="0009615C">
        <w:rPr>
          <w:rFonts w:ascii="Times New Roman" w:hAnsi="Times New Roman" w:cs="Times New Roman"/>
          <w:sz w:val="24"/>
          <w:szCs w:val="24"/>
        </w:rPr>
        <w:t xml:space="preserve"> виноградниках. При применении</w:t>
      </w:r>
      <w:r w:rsidRPr="0009615C">
        <w:rPr>
          <w:rFonts w:ascii="Times New Roman" w:hAnsi="Times New Roman" w:cs="Times New Roman"/>
          <w:sz w:val="24"/>
          <w:szCs w:val="24"/>
        </w:rPr>
        <w:t xml:space="preserve"> </w:t>
      </w:r>
      <w:r w:rsidR="0009615C" w:rsidRPr="0009615C">
        <w:rPr>
          <w:rFonts w:ascii="Times New Roman" w:hAnsi="Times New Roman" w:cs="Times New Roman"/>
          <w:sz w:val="24"/>
          <w:szCs w:val="24"/>
        </w:rPr>
        <w:t xml:space="preserve">средств </w:t>
      </w:r>
      <w:r w:rsidRPr="0009615C">
        <w:rPr>
          <w:rFonts w:ascii="Times New Roman" w:hAnsi="Times New Roman" w:cs="Times New Roman"/>
          <w:sz w:val="24"/>
          <w:szCs w:val="24"/>
        </w:rPr>
        <w:t xml:space="preserve">не только </w:t>
      </w:r>
      <w:r w:rsidR="0009615C" w:rsidRPr="0009615C">
        <w:rPr>
          <w:rFonts w:ascii="Times New Roman" w:hAnsi="Times New Roman" w:cs="Times New Roman"/>
          <w:sz w:val="24"/>
          <w:szCs w:val="24"/>
        </w:rPr>
        <w:t>уничтожаются сорняк</w:t>
      </w:r>
      <w:r w:rsidRPr="0009615C">
        <w:rPr>
          <w:rFonts w:ascii="Times New Roman" w:hAnsi="Times New Roman" w:cs="Times New Roman"/>
          <w:sz w:val="24"/>
          <w:szCs w:val="24"/>
        </w:rPr>
        <w:t>и, но и уменьшает</w:t>
      </w:r>
      <w:r w:rsidR="0009615C" w:rsidRPr="0009615C">
        <w:rPr>
          <w:rFonts w:ascii="Times New Roman" w:hAnsi="Times New Roman" w:cs="Times New Roman"/>
          <w:sz w:val="24"/>
          <w:szCs w:val="24"/>
        </w:rPr>
        <w:t>ся</w:t>
      </w:r>
      <w:r w:rsidRPr="0009615C">
        <w:rPr>
          <w:rFonts w:ascii="Times New Roman" w:hAnsi="Times New Roman" w:cs="Times New Roman"/>
          <w:sz w:val="24"/>
          <w:szCs w:val="24"/>
        </w:rPr>
        <w:t xml:space="preserve"> количество культиваций и сохраняет</w:t>
      </w:r>
      <w:r w:rsidR="0009615C" w:rsidRPr="0009615C">
        <w:rPr>
          <w:rFonts w:ascii="Times New Roman" w:hAnsi="Times New Roman" w:cs="Times New Roman"/>
          <w:sz w:val="24"/>
          <w:szCs w:val="24"/>
        </w:rPr>
        <w:t>ся</w:t>
      </w:r>
      <w:r w:rsidRPr="0009615C">
        <w:rPr>
          <w:rFonts w:ascii="Times New Roman" w:hAnsi="Times New Roman" w:cs="Times New Roman"/>
          <w:sz w:val="24"/>
          <w:szCs w:val="24"/>
        </w:rPr>
        <w:t xml:space="preserve"> влаг</w:t>
      </w:r>
      <w:r w:rsidR="0009615C" w:rsidRPr="0009615C">
        <w:rPr>
          <w:rFonts w:ascii="Times New Roman" w:hAnsi="Times New Roman" w:cs="Times New Roman"/>
          <w:sz w:val="24"/>
          <w:szCs w:val="24"/>
        </w:rPr>
        <w:t>а</w:t>
      </w:r>
      <w:r w:rsidRPr="0009615C">
        <w:rPr>
          <w:rFonts w:ascii="Times New Roman" w:hAnsi="Times New Roman" w:cs="Times New Roman"/>
          <w:sz w:val="24"/>
          <w:szCs w:val="24"/>
        </w:rPr>
        <w:t xml:space="preserve"> в посадках.</w:t>
      </w:r>
    </w:p>
    <w:p w:rsidR="00DB08FB" w:rsidRPr="0009615C" w:rsidRDefault="00DB08FB" w:rsidP="000961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615C">
        <w:rPr>
          <w:rFonts w:ascii="Times New Roman" w:hAnsi="Times New Roman" w:cs="Times New Roman"/>
          <w:sz w:val="24"/>
          <w:szCs w:val="24"/>
        </w:rPr>
        <w:t>Также пользуются препаратами для устранения сорных растений вдоль автомобильных дорог, железнодорожных путей, линий электропередач.</w:t>
      </w:r>
    </w:p>
    <w:p w:rsidR="005D2A0D" w:rsidRPr="0009615C" w:rsidRDefault="005D2A0D" w:rsidP="000961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615C">
        <w:rPr>
          <w:rFonts w:ascii="Times New Roman" w:hAnsi="Times New Roman" w:cs="Times New Roman"/>
          <w:sz w:val="24"/>
          <w:szCs w:val="24"/>
        </w:rPr>
        <w:t>Перед использованием средств необхо</w:t>
      </w:r>
      <w:r w:rsidR="0009615C" w:rsidRPr="0009615C">
        <w:rPr>
          <w:rFonts w:ascii="Times New Roman" w:hAnsi="Times New Roman" w:cs="Times New Roman"/>
          <w:sz w:val="24"/>
          <w:szCs w:val="24"/>
        </w:rPr>
        <w:t xml:space="preserve">димо ознакомится с </w:t>
      </w:r>
      <w:proofErr w:type="gramStart"/>
      <w:r w:rsidR="0009615C" w:rsidRPr="0009615C">
        <w:rPr>
          <w:rFonts w:ascii="Times New Roman" w:hAnsi="Times New Roman" w:cs="Times New Roman"/>
          <w:sz w:val="24"/>
          <w:szCs w:val="24"/>
        </w:rPr>
        <w:t>инструкцией</w:t>
      </w:r>
      <w:proofErr w:type="gramEnd"/>
      <w:r w:rsidR="0009615C" w:rsidRPr="0009615C">
        <w:rPr>
          <w:rFonts w:ascii="Times New Roman" w:hAnsi="Times New Roman" w:cs="Times New Roman"/>
          <w:sz w:val="24"/>
          <w:szCs w:val="24"/>
        </w:rPr>
        <w:t xml:space="preserve"> </w:t>
      </w:r>
      <w:r w:rsidRPr="0009615C">
        <w:rPr>
          <w:rFonts w:ascii="Times New Roman" w:hAnsi="Times New Roman" w:cs="Times New Roman"/>
          <w:sz w:val="24"/>
          <w:szCs w:val="24"/>
        </w:rPr>
        <w:t xml:space="preserve">и действовать в соответствии к рекомендациям. Это поможет не только добиться высокой эффективности, но и избежать нежелательного </w:t>
      </w:r>
      <w:r w:rsidR="00BD2576" w:rsidRPr="0009615C">
        <w:rPr>
          <w:rFonts w:ascii="Times New Roman" w:hAnsi="Times New Roman" w:cs="Times New Roman"/>
          <w:sz w:val="24"/>
          <w:szCs w:val="24"/>
        </w:rPr>
        <w:t>ущерба от препарата.</w:t>
      </w:r>
    </w:p>
    <w:p w:rsidR="0009615C" w:rsidRDefault="0009615C" w:rsidP="0009615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5937" w:rsidRPr="0009615C" w:rsidRDefault="000A04DF" w:rsidP="000961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9615C">
        <w:rPr>
          <w:rFonts w:ascii="Times New Roman" w:hAnsi="Times New Roman" w:cs="Times New Roman"/>
          <w:b/>
          <w:sz w:val="28"/>
          <w:szCs w:val="28"/>
        </w:rPr>
        <w:t xml:space="preserve">Преимущества использования </w:t>
      </w:r>
      <w:r w:rsidRPr="0009615C">
        <w:rPr>
          <w:rFonts w:ascii="Times New Roman" w:hAnsi="Times New Roman" w:cs="Times New Roman"/>
          <w:b/>
          <w:sz w:val="28"/>
          <w:szCs w:val="28"/>
          <w:highlight w:val="yellow"/>
        </w:rPr>
        <w:t>гербицидов</w:t>
      </w:r>
    </w:p>
    <w:p w:rsidR="0009615C" w:rsidRDefault="0009615C" w:rsidP="000961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04DF" w:rsidRPr="0009615C" w:rsidRDefault="00BD2576" w:rsidP="000961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615C">
        <w:rPr>
          <w:rFonts w:ascii="Times New Roman" w:hAnsi="Times New Roman" w:cs="Times New Roman"/>
          <w:sz w:val="24"/>
          <w:szCs w:val="24"/>
        </w:rPr>
        <w:t xml:space="preserve">Популярность использования </w:t>
      </w:r>
      <w:r w:rsidR="00FF69AE" w:rsidRPr="0009615C">
        <w:rPr>
          <w:rFonts w:ascii="Times New Roman" w:hAnsi="Times New Roman" w:cs="Times New Roman"/>
          <w:sz w:val="24"/>
          <w:szCs w:val="24"/>
        </w:rPr>
        <w:t>неселективных средств</w:t>
      </w:r>
      <w:r w:rsidRPr="0009615C">
        <w:rPr>
          <w:rFonts w:ascii="Times New Roman" w:hAnsi="Times New Roman" w:cs="Times New Roman"/>
          <w:sz w:val="24"/>
          <w:szCs w:val="24"/>
        </w:rPr>
        <w:t xml:space="preserve"> обусловлена такими преимуществами:</w:t>
      </w:r>
    </w:p>
    <w:p w:rsidR="00BD2576" w:rsidRPr="0009615C" w:rsidRDefault="00BD2576" w:rsidP="0009615C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15C">
        <w:rPr>
          <w:rFonts w:ascii="Times New Roman" w:hAnsi="Times New Roman" w:cs="Times New Roman"/>
          <w:sz w:val="24"/>
          <w:szCs w:val="24"/>
        </w:rPr>
        <w:t>широкий спектр применения;</w:t>
      </w:r>
    </w:p>
    <w:p w:rsidR="00BD2576" w:rsidRPr="0009615C" w:rsidRDefault="00BD2576" w:rsidP="0009615C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15C">
        <w:rPr>
          <w:rFonts w:ascii="Times New Roman" w:hAnsi="Times New Roman" w:cs="Times New Roman"/>
          <w:sz w:val="24"/>
          <w:szCs w:val="24"/>
        </w:rPr>
        <w:t xml:space="preserve">доступная </w:t>
      </w:r>
      <w:r w:rsidRPr="0009615C">
        <w:rPr>
          <w:rFonts w:ascii="Times New Roman" w:hAnsi="Times New Roman" w:cs="Times New Roman"/>
          <w:sz w:val="24"/>
          <w:szCs w:val="24"/>
          <w:highlight w:val="yellow"/>
        </w:rPr>
        <w:t>цена</w:t>
      </w:r>
      <w:r w:rsidRPr="0009615C">
        <w:rPr>
          <w:rFonts w:ascii="Times New Roman" w:hAnsi="Times New Roman" w:cs="Times New Roman"/>
          <w:sz w:val="24"/>
          <w:szCs w:val="24"/>
        </w:rPr>
        <w:t xml:space="preserve"> препаратов;</w:t>
      </w:r>
    </w:p>
    <w:p w:rsidR="00BD2576" w:rsidRPr="0009615C" w:rsidRDefault="00BD2576" w:rsidP="0009615C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15C">
        <w:rPr>
          <w:rFonts w:ascii="Times New Roman" w:hAnsi="Times New Roman" w:cs="Times New Roman"/>
          <w:sz w:val="24"/>
          <w:szCs w:val="24"/>
        </w:rPr>
        <w:t>экономичный расход;</w:t>
      </w:r>
    </w:p>
    <w:p w:rsidR="00BD2576" w:rsidRPr="0009615C" w:rsidRDefault="00BD2576" w:rsidP="0009615C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15C">
        <w:rPr>
          <w:rFonts w:ascii="Times New Roman" w:hAnsi="Times New Roman" w:cs="Times New Roman"/>
          <w:sz w:val="24"/>
          <w:szCs w:val="24"/>
        </w:rPr>
        <w:t>стойкость к погодным условиям;</w:t>
      </w:r>
    </w:p>
    <w:p w:rsidR="00BD2576" w:rsidRPr="0009615C" w:rsidRDefault="00BD2576" w:rsidP="0009615C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15C">
        <w:rPr>
          <w:rFonts w:ascii="Times New Roman" w:hAnsi="Times New Roman" w:cs="Times New Roman"/>
          <w:sz w:val="24"/>
          <w:szCs w:val="24"/>
        </w:rPr>
        <w:t>высокая эффективность.</w:t>
      </w:r>
    </w:p>
    <w:p w:rsidR="0009615C" w:rsidRDefault="0009615C" w:rsidP="0009615C">
      <w:pPr>
        <w:tabs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1145A" w:rsidRPr="0009615C" w:rsidRDefault="0061145A" w:rsidP="0009615C">
      <w:pPr>
        <w:tabs>
          <w:tab w:val="center" w:pos="467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9615C">
        <w:rPr>
          <w:rFonts w:ascii="Times New Roman" w:hAnsi="Times New Roman" w:cs="Times New Roman"/>
          <w:b/>
          <w:sz w:val="28"/>
          <w:szCs w:val="28"/>
        </w:rPr>
        <w:t xml:space="preserve">Популярные </w:t>
      </w:r>
      <w:r w:rsidRPr="0009615C">
        <w:rPr>
          <w:rFonts w:ascii="Times New Roman" w:hAnsi="Times New Roman" w:cs="Times New Roman"/>
          <w:b/>
          <w:sz w:val="28"/>
          <w:szCs w:val="28"/>
          <w:highlight w:val="yellow"/>
        </w:rPr>
        <w:t>гербициды</w:t>
      </w:r>
    </w:p>
    <w:p w:rsidR="0009615C" w:rsidRDefault="0009615C" w:rsidP="000961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145A" w:rsidRPr="0009615C" w:rsidRDefault="0061145A" w:rsidP="000961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615C">
        <w:rPr>
          <w:rFonts w:ascii="Times New Roman" w:hAnsi="Times New Roman" w:cs="Times New Roman"/>
          <w:sz w:val="24"/>
          <w:szCs w:val="24"/>
        </w:rPr>
        <w:t xml:space="preserve">Самыми распространенными неселективными препаратами </w:t>
      </w:r>
      <w:r w:rsidRPr="0009615C">
        <w:rPr>
          <w:rFonts w:ascii="Times New Roman" w:hAnsi="Times New Roman" w:cs="Times New Roman"/>
          <w:sz w:val="24"/>
          <w:szCs w:val="24"/>
          <w:highlight w:val="yellow"/>
        </w:rPr>
        <w:t>являются</w:t>
      </w:r>
      <w:r w:rsidR="00A03A8B" w:rsidRPr="00096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3A8B" w:rsidRPr="0009615C">
        <w:rPr>
          <w:rFonts w:ascii="Times New Roman" w:hAnsi="Times New Roman" w:cs="Times New Roman"/>
          <w:sz w:val="24"/>
          <w:szCs w:val="24"/>
        </w:rPr>
        <w:t>Тотал</w:t>
      </w:r>
      <w:proofErr w:type="gramStart"/>
      <w:r w:rsidR="00A03A8B" w:rsidRPr="0009615C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="00A03A8B" w:rsidRPr="0009615C">
        <w:rPr>
          <w:rFonts w:ascii="Times New Roman" w:hAnsi="Times New Roman" w:cs="Times New Roman"/>
          <w:sz w:val="24"/>
          <w:szCs w:val="24"/>
        </w:rPr>
        <w:t>раган</w:t>
      </w:r>
      <w:proofErr w:type="spellEnd"/>
      <w:r w:rsidR="00A03A8B" w:rsidRPr="000961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03A8B" w:rsidRPr="0009615C">
        <w:rPr>
          <w:rFonts w:ascii="Times New Roman" w:hAnsi="Times New Roman" w:cs="Times New Roman"/>
          <w:sz w:val="24"/>
          <w:szCs w:val="24"/>
        </w:rPr>
        <w:t>Раундап</w:t>
      </w:r>
      <w:proofErr w:type="spellEnd"/>
      <w:r w:rsidR="00A03A8B" w:rsidRPr="0009615C">
        <w:rPr>
          <w:rFonts w:ascii="Times New Roman" w:hAnsi="Times New Roman" w:cs="Times New Roman"/>
          <w:sz w:val="24"/>
          <w:szCs w:val="24"/>
        </w:rPr>
        <w:t xml:space="preserve">, Гранат, </w:t>
      </w:r>
      <w:proofErr w:type="spellStart"/>
      <w:r w:rsidR="00A03A8B" w:rsidRPr="0009615C">
        <w:rPr>
          <w:rFonts w:ascii="Times New Roman" w:hAnsi="Times New Roman" w:cs="Times New Roman"/>
          <w:sz w:val="24"/>
          <w:szCs w:val="24"/>
        </w:rPr>
        <w:t>Бетарен</w:t>
      </w:r>
      <w:proofErr w:type="spellEnd"/>
      <w:r w:rsidR="00A03A8B" w:rsidRPr="0009615C">
        <w:rPr>
          <w:rFonts w:ascii="Times New Roman" w:hAnsi="Times New Roman" w:cs="Times New Roman"/>
          <w:sz w:val="24"/>
          <w:szCs w:val="24"/>
        </w:rPr>
        <w:t>, Напалм.</w:t>
      </w:r>
    </w:p>
    <w:p w:rsidR="0061145A" w:rsidRPr="0009615C" w:rsidRDefault="0061145A" w:rsidP="000961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615C">
        <w:rPr>
          <w:rFonts w:ascii="Times New Roman" w:hAnsi="Times New Roman" w:cs="Times New Roman"/>
          <w:sz w:val="24"/>
          <w:szCs w:val="24"/>
        </w:rPr>
        <w:t xml:space="preserve">В нашем интернет – магазине </w:t>
      </w:r>
      <w:r w:rsidRPr="00D741A8">
        <w:rPr>
          <w:rFonts w:ascii="Times New Roman" w:hAnsi="Times New Roman" w:cs="Times New Roman"/>
          <w:sz w:val="24"/>
          <w:szCs w:val="24"/>
        </w:rPr>
        <w:t>Semena.kr.ua</w:t>
      </w:r>
      <w:r w:rsidRPr="0009615C">
        <w:rPr>
          <w:rFonts w:ascii="Times New Roman" w:hAnsi="Times New Roman" w:cs="Times New Roman"/>
          <w:sz w:val="24"/>
          <w:szCs w:val="24"/>
        </w:rPr>
        <w:t xml:space="preserve"> можно </w:t>
      </w:r>
      <w:r w:rsidRPr="0009615C">
        <w:rPr>
          <w:rFonts w:ascii="Times New Roman" w:hAnsi="Times New Roman" w:cs="Times New Roman"/>
          <w:sz w:val="24"/>
          <w:szCs w:val="24"/>
          <w:highlight w:val="yellow"/>
        </w:rPr>
        <w:t>купить гербицид</w:t>
      </w:r>
      <w:r w:rsidR="008F6099" w:rsidRPr="0009615C">
        <w:rPr>
          <w:rFonts w:ascii="Times New Roman" w:hAnsi="Times New Roman" w:cs="Times New Roman"/>
          <w:sz w:val="24"/>
          <w:szCs w:val="24"/>
        </w:rPr>
        <w:t>ы</w:t>
      </w:r>
      <w:r w:rsidRPr="0009615C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Pr="0009615C">
        <w:rPr>
          <w:rFonts w:ascii="Times New Roman" w:hAnsi="Times New Roman" w:cs="Times New Roman"/>
          <w:sz w:val="24"/>
          <w:szCs w:val="24"/>
        </w:rPr>
        <w:t>Раундап</w:t>
      </w:r>
      <w:proofErr w:type="spellEnd"/>
      <w:r w:rsidRPr="0009615C">
        <w:rPr>
          <w:rFonts w:ascii="Times New Roman" w:hAnsi="Times New Roman" w:cs="Times New Roman"/>
          <w:sz w:val="24"/>
          <w:szCs w:val="24"/>
        </w:rPr>
        <w:t xml:space="preserve">, Ураган, Напалм, Буран, </w:t>
      </w:r>
      <w:proofErr w:type="spellStart"/>
      <w:r w:rsidRPr="0009615C">
        <w:rPr>
          <w:rFonts w:ascii="Times New Roman" w:hAnsi="Times New Roman" w:cs="Times New Roman"/>
          <w:sz w:val="24"/>
          <w:szCs w:val="24"/>
        </w:rPr>
        <w:t>Антисорняк</w:t>
      </w:r>
      <w:proofErr w:type="spellEnd"/>
      <w:r w:rsidR="0009615C" w:rsidRPr="0009615C">
        <w:rPr>
          <w:rFonts w:ascii="Times New Roman" w:hAnsi="Times New Roman" w:cs="Times New Roman"/>
          <w:sz w:val="24"/>
          <w:szCs w:val="24"/>
        </w:rPr>
        <w:t xml:space="preserve"> </w:t>
      </w:r>
      <w:r w:rsidRPr="0009615C">
        <w:rPr>
          <w:rFonts w:ascii="Times New Roman" w:hAnsi="Times New Roman" w:cs="Times New Roman"/>
          <w:sz w:val="24"/>
          <w:szCs w:val="24"/>
        </w:rPr>
        <w:t>+</w:t>
      </w:r>
      <w:r w:rsidR="0009615C" w:rsidRPr="0009615C">
        <w:rPr>
          <w:rFonts w:ascii="Times New Roman" w:hAnsi="Times New Roman" w:cs="Times New Roman"/>
          <w:sz w:val="24"/>
          <w:szCs w:val="24"/>
        </w:rPr>
        <w:t xml:space="preserve"> </w:t>
      </w:r>
      <w:r w:rsidRPr="0009615C">
        <w:rPr>
          <w:rFonts w:ascii="Times New Roman" w:hAnsi="Times New Roman" w:cs="Times New Roman"/>
          <w:sz w:val="24"/>
          <w:szCs w:val="24"/>
        </w:rPr>
        <w:t xml:space="preserve">Усилитель, </w:t>
      </w:r>
      <w:proofErr w:type="spellStart"/>
      <w:r w:rsidRPr="0009615C">
        <w:rPr>
          <w:rFonts w:ascii="Times New Roman" w:hAnsi="Times New Roman" w:cs="Times New Roman"/>
          <w:sz w:val="24"/>
          <w:szCs w:val="24"/>
        </w:rPr>
        <w:t>Антибурьян</w:t>
      </w:r>
      <w:proofErr w:type="spellEnd"/>
      <w:r w:rsidRPr="0009615C">
        <w:rPr>
          <w:rFonts w:ascii="Times New Roman" w:hAnsi="Times New Roman" w:cs="Times New Roman"/>
          <w:sz w:val="24"/>
          <w:szCs w:val="24"/>
        </w:rPr>
        <w:t>.</w:t>
      </w:r>
    </w:p>
    <w:p w:rsidR="0061145A" w:rsidRPr="0009615C" w:rsidRDefault="008F6099" w:rsidP="0009615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9615C">
        <w:rPr>
          <w:rFonts w:ascii="Times New Roman" w:hAnsi="Times New Roman" w:cs="Times New Roman"/>
          <w:sz w:val="24"/>
          <w:szCs w:val="24"/>
        </w:rPr>
        <w:t>Раунд</w:t>
      </w:r>
      <w:r w:rsidR="0009615C" w:rsidRPr="0009615C">
        <w:rPr>
          <w:rFonts w:ascii="Times New Roman" w:hAnsi="Times New Roman" w:cs="Times New Roman"/>
          <w:sz w:val="24"/>
          <w:szCs w:val="24"/>
        </w:rPr>
        <w:t>ап</w:t>
      </w:r>
      <w:proofErr w:type="spellEnd"/>
      <w:r w:rsidR="0009615C" w:rsidRPr="0009615C">
        <w:rPr>
          <w:rFonts w:ascii="Times New Roman" w:hAnsi="Times New Roman" w:cs="Times New Roman"/>
          <w:sz w:val="24"/>
          <w:szCs w:val="24"/>
        </w:rPr>
        <w:t xml:space="preserve"> – препарат широкого спектра </w:t>
      </w:r>
      <w:r w:rsidRPr="0009615C">
        <w:rPr>
          <w:rFonts w:ascii="Times New Roman" w:hAnsi="Times New Roman" w:cs="Times New Roman"/>
          <w:sz w:val="24"/>
          <w:szCs w:val="24"/>
          <w:highlight w:val="yellow"/>
        </w:rPr>
        <w:t>действия</w:t>
      </w:r>
      <w:r w:rsidRPr="0009615C">
        <w:rPr>
          <w:rFonts w:ascii="Times New Roman" w:hAnsi="Times New Roman" w:cs="Times New Roman"/>
          <w:sz w:val="24"/>
          <w:szCs w:val="24"/>
        </w:rPr>
        <w:t xml:space="preserve">, уничтожает однолетние и многолетние сорняковые растения, не накапливается </w:t>
      </w:r>
      <w:r w:rsidRPr="0009615C">
        <w:rPr>
          <w:rFonts w:ascii="Times New Roman" w:hAnsi="Times New Roman" w:cs="Times New Roman"/>
          <w:sz w:val="24"/>
          <w:szCs w:val="24"/>
          <w:highlight w:val="yellow"/>
        </w:rPr>
        <w:t>в почве</w:t>
      </w:r>
      <w:r w:rsidRPr="0009615C">
        <w:rPr>
          <w:rFonts w:ascii="Times New Roman" w:hAnsi="Times New Roman" w:cs="Times New Roman"/>
          <w:sz w:val="24"/>
          <w:szCs w:val="24"/>
        </w:rPr>
        <w:t xml:space="preserve"> и обеспечивает продолжительную </w:t>
      </w:r>
      <w:r w:rsidRPr="0009615C">
        <w:rPr>
          <w:rFonts w:ascii="Times New Roman" w:hAnsi="Times New Roman" w:cs="Times New Roman"/>
          <w:sz w:val="24"/>
          <w:szCs w:val="24"/>
          <w:highlight w:val="yellow"/>
        </w:rPr>
        <w:t>защиту</w:t>
      </w:r>
      <w:r w:rsidRPr="0009615C">
        <w:rPr>
          <w:rFonts w:ascii="Times New Roman" w:hAnsi="Times New Roman" w:cs="Times New Roman"/>
          <w:sz w:val="24"/>
          <w:szCs w:val="24"/>
        </w:rPr>
        <w:t>.</w:t>
      </w:r>
    </w:p>
    <w:p w:rsidR="008F6099" w:rsidRPr="0009615C" w:rsidRDefault="008F6099" w:rsidP="000961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615C">
        <w:rPr>
          <w:rFonts w:ascii="Times New Roman" w:hAnsi="Times New Roman" w:cs="Times New Roman"/>
          <w:sz w:val="24"/>
          <w:szCs w:val="24"/>
        </w:rPr>
        <w:t xml:space="preserve">Ураган </w:t>
      </w:r>
      <w:r w:rsidR="00137A6E" w:rsidRPr="0009615C">
        <w:rPr>
          <w:rFonts w:ascii="Times New Roman" w:hAnsi="Times New Roman" w:cs="Times New Roman"/>
          <w:sz w:val="24"/>
          <w:szCs w:val="24"/>
        </w:rPr>
        <w:t>–</w:t>
      </w:r>
      <w:r w:rsidRPr="0009615C">
        <w:rPr>
          <w:rFonts w:ascii="Times New Roman" w:hAnsi="Times New Roman" w:cs="Times New Roman"/>
          <w:sz w:val="24"/>
          <w:szCs w:val="24"/>
        </w:rPr>
        <w:t xml:space="preserve"> </w:t>
      </w:r>
      <w:r w:rsidR="00137A6E" w:rsidRPr="0009615C">
        <w:rPr>
          <w:rFonts w:ascii="Times New Roman" w:hAnsi="Times New Roman" w:cs="Times New Roman"/>
          <w:sz w:val="24"/>
          <w:szCs w:val="24"/>
        </w:rPr>
        <w:t xml:space="preserve">неселективное средство на основе </w:t>
      </w:r>
      <w:proofErr w:type="spellStart"/>
      <w:r w:rsidR="00137A6E" w:rsidRPr="0009615C">
        <w:rPr>
          <w:rFonts w:ascii="Times New Roman" w:hAnsi="Times New Roman" w:cs="Times New Roman"/>
          <w:sz w:val="24"/>
          <w:szCs w:val="24"/>
        </w:rPr>
        <w:t>глифосфата</w:t>
      </w:r>
      <w:proofErr w:type="spellEnd"/>
      <w:r w:rsidR="00137A6E" w:rsidRPr="0009615C">
        <w:rPr>
          <w:rFonts w:ascii="Times New Roman" w:hAnsi="Times New Roman" w:cs="Times New Roman"/>
          <w:sz w:val="24"/>
          <w:szCs w:val="24"/>
        </w:rPr>
        <w:t>,</w:t>
      </w:r>
      <w:r w:rsidR="00141177" w:rsidRPr="0009615C">
        <w:rPr>
          <w:rFonts w:ascii="Times New Roman" w:hAnsi="Times New Roman" w:cs="Times New Roman"/>
          <w:sz w:val="24"/>
          <w:szCs w:val="24"/>
        </w:rPr>
        <w:t xml:space="preserve"> всасывается через листья и</w:t>
      </w:r>
      <w:r w:rsidR="00137A6E" w:rsidRPr="0009615C">
        <w:rPr>
          <w:rFonts w:ascii="Times New Roman" w:hAnsi="Times New Roman" w:cs="Times New Roman"/>
          <w:sz w:val="24"/>
          <w:szCs w:val="24"/>
        </w:rPr>
        <w:t xml:space="preserve"> убивает наземную и подземную части растений, действенное в применении</w:t>
      </w:r>
      <w:r w:rsidR="0009615C" w:rsidRPr="0009615C">
        <w:rPr>
          <w:rFonts w:ascii="Times New Roman" w:hAnsi="Times New Roman" w:cs="Times New Roman"/>
          <w:sz w:val="24"/>
          <w:szCs w:val="24"/>
        </w:rPr>
        <w:t xml:space="preserve"> к</w:t>
      </w:r>
      <w:r w:rsidR="00137A6E" w:rsidRPr="0009615C">
        <w:rPr>
          <w:rFonts w:ascii="Times New Roman" w:hAnsi="Times New Roman" w:cs="Times New Roman"/>
          <w:sz w:val="24"/>
          <w:szCs w:val="24"/>
        </w:rPr>
        <w:t xml:space="preserve"> многолетним злаковым сорнякам</w:t>
      </w:r>
      <w:r w:rsidR="00141177" w:rsidRPr="0009615C">
        <w:rPr>
          <w:rFonts w:ascii="Times New Roman" w:hAnsi="Times New Roman" w:cs="Times New Roman"/>
          <w:sz w:val="24"/>
          <w:szCs w:val="24"/>
        </w:rPr>
        <w:t>.</w:t>
      </w:r>
    </w:p>
    <w:p w:rsidR="00141177" w:rsidRPr="0009615C" w:rsidRDefault="00141177" w:rsidP="000961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615C">
        <w:rPr>
          <w:rFonts w:ascii="Times New Roman" w:hAnsi="Times New Roman" w:cs="Times New Roman"/>
          <w:sz w:val="24"/>
          <w:szCs w:val="24"/>
        </w:rPr>
        <w:t>Напалм – системный препарат умеренной токсичности, применяется для борьбы с сорняками среди виноградных, плодовых и овощных культур и цветущих растений.</w:t>
      </w:r>
    </w:p>
    <w:p w:rsidR="00D6729F" w:rsidRPr="0009615C" w:rsidRDefault="00141177" w:rsidP="0009615C">
      <w:pPr>
        <w:tabs>
          <w:tab w:val="left" w:pos="38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9615C">
        <w:rPr>
          <w:rFonts w:ascii="Times New Roman" w:hAnsi="Times New Roman" w:cs="Times New Roman"/>
          <w:sz w:val="24"/>
          <w:szCs w:val="24"/>
        </w:rPr>
        <w:t xml:space="preserve">Буран </w:t>
      </w:r>
      <w:r w:rsidR="00D6729F" w:rsidRPr="0009615C">
        <w:rPr>
          <w:rFonts w:ascii="Times New Roman" w:hAnsi="Times New Roman" w:cs="Times New Roman"/>
          <w:sz w:val="24"/>
          <w:szCs w:val="24"/>
        </w:rPr>
        <w:t>–</w:t>
      </w:r>
      <w:r w:rsidRPr="0009615C">
        <w:rPr>
          <w:rFonts w:ascii="Times New Roman" w:hAnsi="Times New Roman" w:cs="Times New Roman"/>
          <w:sz w:val="24"/>
          <w:szCs w:val="24"/>
        </w:rPr>
        <w:t xml:space="preserve"> </w:t>
      </w:r>
      <w:r w:rsidR="00D6729F" w:rsidRPr="0009615C">
        <w:rPr>
          <w:rFonts w:ascii="Times New Roman" w:hAnsi="Times New Roman" w:cs="Times New Roman"/>
          <w:sz w:val="24"/>
          <w:szCs w:val="24"/>
        </w:rPr>
        <w:t>неселективный гербицид, эффективный в борьбе с растительными сорн</w:t>
      </w:r>
      <w:r w:rsidR="0009615C" w:rsidRPr="0009615C">
        <w:rPr>
          <w:rFonts w:ascii="Times New Roman" w:hAnsi="Times New Roman" w:cs="Times New Roman"/>
          <w:sz w:val="24"/>
          <w:szCs w:val="24"/>
        </w:rPr>
        <w:t>яками, кустарниками и деревьями.</w:t>
      </w:r>
      <w:r w:rsidR="00D6729F" w:rsidRPr="000961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9615C" w:rsidRPr="0009615C">
        <w:rPr>
          <w:rFonts w:ascii="Times New Roman" w:hAnsi="Times New Roman" w:cs="Times New Roman"/>
          <w:sz w:val="24"/>
          <w:szCs w:val="24"/>
        </w:rPr>
        <w:t>С</w:t>
      </w:r>
      <w:r w:rsidR="00D6729F" w:rsidRPr="0009615C">
        <w:rPr>
          <w:rFonts w:ascii="Times New Roman" w:hAnsi="Times New Roman" w:cs="Times New Roman"/>
          <w:sz w:val="24"/>
          <w:szCs w:val="24"/>
        </w:rPr>
        <w:t>тойкий</w:t>
      </w:r>
      <w:proofErr w:type="gramEnd"/>
      <w:r w:rsidR="00D6729F" w:rsidRPr="0009615C">
        <w:rPr>
          <w:rFonts w:ascii="Times New Roman" w:hAnsi="Times New Roman" w:cs="Times New Roman"/>
          <w:sz w:val="24"/>
          <w:szCs w:val="24"/>
        </w:rPr>
        <w:t xml:space="preserve"> к смыванию дождем. Полная гибель сорняков наступает через 2 -3 недели после обработки.</w:t>
      </w:r>
    </w:p>
    <w:p w:rsidR="00141177" w:rsidRPr="0009615C" w:rsidRDefault="00D6729F" w:rsidP="0009615C">
      <w:pPr>
        <w:tabs>
          <w:tab w:val="left" w:pos="38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96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15C">
        <w:rPr>
          <w:rFonts w:ascii="Times New Roman" w:hAnsi="Times New Roman" w:cs="Times New Roman"/>
          <w:sz w:val="24"/>
          <w:szCs w:val="24"/>
        </w:rPr>
        <w:t>Антисорняк</w:t>
      </w:r>
      <w:proofErr w:type="spellEnd"/>
      <w:r w:rsidR="005360B7" w:rsidRPr="0009615C">
        <w:rPr>
          <w:rFonts w:ascii="Times New Roman" w:hAnsi="Times New Roman" w:cs="Times New Roman"/>
          <w:sz w:val="24"/>
          <w:szCs w:val="24"/>
        </w:rPr>
        <w:t xml:space="preserve"> </w:t>
      </w:r>
      <w:r w:rsidRPr="0009615C">
        <w:rPr>
          <w:rFonts w:ascii="Times New Roman" w:hAnsi="Times New Roman" w:cs="Times New Roman"/>
          <w:sz w:val="24"/>
          <w:szCs w:val="24"/>
        </w:rPr>
        <w:t>+</w:t>
      </w:r>
      <w:r w:rsidR="005360B7" w:rsidRPr="0009615C">
        <w:rPr>
          <w:rFonts w:ascii="Times New Roman" w:hAnsi="Times New Roman" w:cs="Times New Roman"/>
          <w:sz w:val="24"/>
          <w:szCs w:val="24"/>
        </w:rPr>
        <w:t xml:space="preserve"> </w:t>
      </w:r>
      <w:r w:rsidRPr="0009615C">
        <w:rPr>
          <w:rFonts w:ascii="Times New Roman" w:hAnsi="Times New Roman" w:cs="Times New Roman"/>
          <w:sz w:val="24"/>
          <w:szCs w:val="24"/>
        </w:rPr>
        <w:t>Усилитель</w:t>
      </w:r>
      <w:r w:rsidR="0009615C" w:rsidRPr="0009615C">
        <w:rPr>
          <w:rFonts w:ascii="Times New Roman" w:hAnsi="Times New Roman" w:cs="Times New Roman"/>
          <w:sz w:val="24"/>
          <w:szCs w:val="24"/>
        </w:rPr>
        <w:t xml:space="preserve"> –</w:t>
      </w:r>
      <w:r w:rsidR="005360B7" w:rsidRPr="0009615C">
        <w:rPr>
          <w:rFonts w:ascii="Times New Roman" w:hAnsi="Times New Roman" w:cs="Times New Roman"/>
          <w:sz w:val="24"/>
          <w:szCs w:val="24"/>
        </w:rPr>
        <w:t xml:space="preserve"> препарат подходит для борьбы с однолетними и многолетними сорняками и кустарниками, не токсичен для окружающей среды.</w:t>
      </w:r>
    </w:p>
    <w:p w:rsidR="005360B7" w:rsidRPr="0009615C" w:rsidRDefault="005360B7" w:rsidP="0009615C">
      <w:pPr>
        <w:tabs>
          <w:tab w:val="left" w:pos="387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9615C">
        <w:rPr>
          <w:rFonts w:ascii="Times New Roman" w:hAnsi="Times New Roman" w:cs="Times New Roman"/>
          <w:sz w:val="24"/>
          <w:szCs w:val="24"/>
        </w:rPr>
        <w:t>Антибурьян</w:t>
      </w:r>
      <w:proofErr w:type="spellEnd"/>
      <w:r w:rsidRPr="0009615C">
        <w:rPr>
          <w:rFonts w:ascii="Times New Roman" w:hAnsi="Times New Roman" w:cs="Times New Roman"/>
          <w:sz w:val="24"/>
          <w:szCs w:val="24"/>
        </w:rPr>
        <w:t xml:space="preserve"> – действенное </w:t>
      </w:r>
      <w:proofErr w:type="spellStart"/>
      <w:r w:rsidRPr="0009615C">
        <w:rPr>
          <w:rFonts w:ascii="Times New Roman" w:hAnsi="Times New Roman" w:cs="Times New Roman"/>
          <w:sz w:val="24"/>
          <w:szCs w:val="24"/>
        </w:rPr>
        <w:t>противосорняковое</w:t>
      </w:r>
      <w:proofErr w:type="spellEnd"/>
      <w:r w:rsidRPr="0009615C">
        <w:rPr>
          <w:rFonts w:ascii="Times New Roman" w:hAnsi="Times New Roman" w:cs="Times New Roman"/>
          <w:sz w:val="24"/>
          <w:szCs w:val="24"/>
        </w:rPr>
        <w:t xml:space="preserve"> средство, не накапливается в почве и не влияет на хозяйственные культуры, которые будут расти на месте обработки препаратом, </w:t>
      </w:r>
      <w:proofErr w:type="gramStart"/>
      <w:r w:rsidR="00133A10" w:rsidRPr="0009615C">
        <w:rPr>
          <w:rFonts w:ascii="Times New Roman" w:hAnsi="Times New Roman" w:cs="Times New Roman"/>
          <w:sz w:val="24"/>
          <w:szCs w:val="24"/>
        </w:rPr>
        <w:t>имеет долговременный защитный эффект</w:t>
      </w:r>
      <w:proofErr w:type="gramEnd"/>
      <w:r w:rsidR="00133A10" w:rsidRPr="0009615C">
        <w:rPr>
          <w:rFonts w:ascii="Times New Roman" w:hAnsi="Times New Roman" w:cs="Times New Roman"/>
          <w:sz w:val="24"/>
          <w:szCs w:val="24"/>
        </w:rPr>
        <w:t>.</w:t>
      </w:r>
    </w:p>
    <w:p w:rsidR="0009615C" w:rsidRDefault="0009615C" w:rsidP="0009615C">
      <w:pPr>
        <w:spacing w:after="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BD2576" w:rsidRPr="0009615C" w:rsidRDefault="00BD2576" w:rsidP="000961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9615C">
        <w:rPr>
          <w:rFonts w:ascii="Times New Roman" w:hAnsi="Times New Roman" w:cs="Times New Roman"/>
          <w:b/>
          <w:sz w:val="28"/>
          <w:szCs w:val="28"/>
          <w:highlight w:val="yellow"/>
        </w:rPr>
        <w:t>Купить гербициды</w:t>
      </w:r>
      <w:r w:rsidRPr="0009615C">
        <w:rPr>
          <w:rFonts w:ascii="Times New Roman" w:hAnsi="Times New Roman" w:cs="Times New Roman"/>
          <w:b/>
          <w:sz w:val="28"/>
          <w:szCs w:val="28"/>
        </w:rPr>
        <w:t xml:space="preserve"> сплошного </w:t>
      </w:r>
      <w:r w:rsidRPr="0009615C">
        <w:rPr>
          <w:rFonts w:ascii="Times New Roman" w:hAnsi="Times New Roman" w:cs="Times New Roman"/>
          <w:b/>
          <w:sz w:val="28"/>
          <w:szCs w:val="28"/>
          <w:highlight w:val="yellow"/>
        </w:rPr>
        <w:t>действия</w:t>
      </w:r>
      <w:r w:rsidR="00133A10" w:rsidRPr="0009615C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133A10" w:rsidRPr="0009615C">
        <w:rPr>
          <w:rFonts w:ascii="Times New Roman" w:hAnsi="Times New Roman" w:cs="Times New Roman"/>
          <w:b/>
          <w:sz w:val="28"/>
          <w:szCs w:val="28"/>
          <w:highlight w:val="yellow"/>
        </w:rPr>
        <w:t>Украине</w:t>
      </w:r>
    </w:p>
    <w:p w:rsidR="0009615C" w:rsidRPr="0009615C" w:rsidRDefault="0009615C" w:rsidP="0009615C">
      <w:pPr>
        <w:spacing w:after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33A10" w:rsidRPr="0009615C" w:rsidRDefault="00133A10" w:rsidP="000961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615C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Купить</w:t>
      </w:r>
      <w:r w:rsidRPr="0009615C">
        <w:rPr>
          <w:rFonts w:ascii="Times New Roman" w:hAnsi="Times New Roman" w:cs="Times New Roman"/>
          <w:sz w:val="24"/>
          <w:szCs w:val="24"/>
        </w:rPr>
        <w:t xml:space="preserve">  неселективные </w:t>
      </w:r>
      <w:r w:rsidRPr="0009615C">
        <w:rPr>
          <w:rFonts w:ascii="Times New Roman" w:hAnsi="Times New Roman" w:cs="Times New Roman"/>
          <w:sz w:val="24"/>
          <w:szCs w:val="24"/>
          <w:highlight w:val="yellow"/>
        </w:rPr>
        <w:t>гербициды</w:t>
      </w:r>
      <w:r w:rsidRPr="0009615C">
        <w:rPr>
          <w:rFonts w:ascii="Times New Roman" w:hAnsi="Times New Roman" w:cs="Times New Roman"/>
          <w:sz w:val="24"/>
          <w:szCs w:val="24"/>
        </w:rPr>
        <w:t xml:space="preserve"> можно на нашем сайте. Приобретая у нас, вы получаете:</w:t>
      </w:r>
    </w:p>
    <w:p w:rsidR="00133A10" w:rsidRPr="0009615C" w:rsidRDefault="00133A10" w:rsidP="0009615C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15C">
        <w:rPr>
          <w:rFonts w:ascii="Times New Roman" w:hAnsi="Times New Roman" w:cs="Times New Roman"/>
          <w:sz w:val="24"/>
          <w:szCs w:val="24"/>
        </w:rPr>
        <w:t>высокое качество товара;</w:t>
      </w:r>
    </w:p>
    <w:p w:rsidR="00133A10" w:rsidRPr="0009615C" w:rsidRDefault="00133A10" w:rsidP="0009615C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15C">
        <w:rPr>
          <w:rFonts w:ascii="Times New Roman" w:hAnsi="Times New Roman" w:cs="Times New Roman"/>
          <w:sz w:val="24"/>
          <w:szCs w:val="24"/>
        </w:rPr>
        <w:t>проверенных производителей;</w:t>
      </w:r>
    </w:p>
    <w:p w:rsidR="00133A10" w:rsidRPr="0009615C" w:rsidRDefault="00133A10" w:rsidP="0009615C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15C">
        <w:rPr>
          <w:rFonts w:ascii="Times New Roman" w:hAnsi="Times New Roman" w:cs="Times New Roman"/>
          <w:sz w:val="24"/>
          <w:szCs w:val="24"/>
        </w:rPr>
        <w:t>широкий ассортимент;</w:t>
      </w:r>
    </w:p>
    <w:p w:rsidR="00133A10" w:rsidRPr="0009615C" w:rsidRDefault="00133A10" w:rsidP="0009615C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15C">
        <w:rPr>
          <w:rFonts w:ascii="Times New Roman" w:hAnsi="Times New Roman" w:cs="Times New Roman"/>
          <w:sz w:val="24"/>
          <w:szCs w:val="24"/>
        </w:rPr>
        <w:t>невысокую сумму минимального заказа;</w:t>
      </w:r>
    </w:p>
    <w:p w:rsidR="00133A10" w:rsidRPr="0009615C" w:rsidRDefault="00133A10" w:rsidP="0009615C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15C">
        <w:rPr>
          <w:rFonts w:ascii="Times New Roman" w:hAnsi="Times New Roman" w:cs="Times New Roman"/>
          <w:sz w:val="24"/>
          <w:szCs w:val="24"/>
        </w:rPr>
        <w:t>возможность покупки о</w:t>
      </w:r>
      <w:r w:rsidRPr="0009615C">
        <w:rPr>
          <w:rFonts w:ascii="Times New Roman" w:hAnsi="Times New Roman" w:cs="Times New Roman"/>
          <w:sz w:val="24"/>
          <w:szCs w:val="24"/>
          <w:highlight w:val="yellow"/>
        </w:rPr>
        <w:t>птом</w:t>
      </w:r>
      <w:r w:rsidRPr="0009615C">
        <w:rPr>
          <w:rFonts w:ascii="Times New Roman" w:hAnsi="Times New Roman" w:cs="Times New Roman"/>
          <w:sz w:val="24"/>
          <w:szCs w:val="24"/>
        </w:rPr>
        <w:t xml:space="preserve"> или в розницу;</w:t>
      </w:r>
    </w:p>
    <w:p w:rsidR="00133A10" w:rsidRPr="0009615C" w:rsidRDefault="00133A10" w:rsidP="0009615C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15C">
        <w:rPr>
          <w:rFonts w:ascii="Times New Roman" w:hAnsi="Times New Roman" w:cs="Times New Roman"/>
          <w:sz w:val="24"/>
          <w:szCs w:val="24"/>
        </w:rPr>
        <w:t xml:space="preserve">доступные </w:t>
      </w:r>
      <w:r w:rsidRPr="0009615C">
        <w:rPr>
          <w:rFonts w:ascii="Times New Roman" w:hAnsi="Times New Roman" w:cs="Times New Roman"/>
          <w:sz w:val="24"/>
          <w:szCs w:val="24"/>
          <w:highlight w:val="yellow"/>
        </w:rPr>
        <w:t>цены</w:t>
      </w:r>
      <w:r w:rsidRPr="0009615C">
        <w:rPr>
          <w:rFonts w:ascii="Times New Roman" w:hAnsi="Times New Roman" w:cs="Times New Roman"/>
          <w:sz w:val="24"/>
          <w:szCs w:val="24"/>
        </w:rPr>
        <w:t>;</w:t>
      </w:r>
    </w:p>
    <w:p w:rsidR="00133A10" w:rsidRPr="0009615C" w:rsidRDefault="00133A10" w:rsidP="0009615C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615C">
        <w:rPr>
          <w:rFonts w:ascii="Times New Roman" w:hAnsi="Times New Roman" w:cs="Times New Roman"/>
          <w:sz w:val="24"/>
          <w:szCs w:val="24"/>
        </w:rPr>
        <w:t>оперативн</w:t>
      </w:r>
      <w:r w:rsidR="0009615C" w:rsidRPr="0009615C">
        <w:rPr>
          <w:rFonts w:ascii="Times New Roman" w:hAnsi="Times New Roman" w:cs="Times New Roman"/>
          <w:sz w:val="24"/>
          <w:szCs w:val="24"/>
        </w:rPr>
        <w:t xml:space="preserve">ую доставку по всей территории </w:t>
      </w:r>
      <w:r w:rsidRPr="0009615C">
        <w:rPr>
          <w:rFonts w:ascii="Times New Roman" w:hAnsi="Times New Roman" w:cs="Times New Roman"/>
          <w:sz w:val="24"/>
          <w:szCs w:val="24"/>
          <w:highlight w:val="yellow"/>
        </w:rPr>
        <w:t>Украины</w:t>
      </w:r>
      <w:r w:rsidRPr="0009615C">
        <w:rPr>
          <w:rFonts w:ascii="Times New Roman" w:hAnsi="Times New Roman" w:cs="Times New Roman"/>
          <w:sz w:val="24"/>
          <w:szCs w:val="24"/>
        </w:rPr>
        <w:t>.</w:t>
      </w:r>
    </w:p>
    <w:p w:rsidR="0061145A" w:rsidRDefault="0061145A" w:rsidP="00F45937">
      <w:pPr>
        <w:rPr>
          <w:b/>
        </w:rPr>
      </w:pPr>
    </w:p>
    <w:p w:rsidR="0009615C" w:rsidRDefault="0009615C" w:rsidP="00F45937">
      <w:pPr>
        <w:rPr>
          <w:b/>
        </w:rPr>
      </w:pPr>
      <w:bookmarkStart w:id="0" w:name="_GoBack"/>
      <w:bookmarkEnd w:id="0"/>
    </w:p>
    <w:p w:rsidR="00F45937" w:rsidRPr="00F45937" w:rsidRDefault="00F45937" w:rsidP="00F45937"/>
    <w:p w:rsidR="005F58D3" w:rsidRPr="00F45937" w:rsidRDefault="005F58D3" w:rsidP="00F45937"/>
    <w:p w:rsidR="00F45937" w:rsidRPr="00F45937" w:rsidRDefault="00F45937" w:rsidP="00F45937"/>
    <w:sectPr w:rsidR="00F45937" w:rsidRPr="00F45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42B7E"/>
    <w:multiLevelType w:val="hybridMultilevel"/>
    <w:tmpl w:val="7AF0C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9542B"/>
    <w:multiLevelType w:val="hybridMultilevel"/>
    <w:tmpl w:val="63D44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6747A1"/>
    <w:multiLevelType w:val="hybridMultilevel"/>
    <w:tmpl w:val="513E4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7144EC"/>
    <w:multiLevelType w:val="hybridMultilevel"/>
    <w:tmpl w:val="93103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F77FF3"/>
    <w:multiLevelType w:val="hybridMultilevel"/>
    <w:tmpl w:val="BDF25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C57D35"/>
    <w:multiLevelType w:val="hybridMultilevel"/>
    <w:tmpl w:val="62001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1E6333"/>
    <w:multiLevelType w:val="hybridMultilevel"/>
    <w:tmpl w:val="E4982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937"/>
    <w:rsid w:val="0004481B"/>
    <w:rsid w:val="0009615C"/>
    <w:rsid w:val="000A04DF"/>
    <w:rsid w:val="000E537B"/>
    <w:rsid w:val="00133A10"/>
    <w:rsid w:val="00137A6E"/>
    <w:rsid w:val="00141177"/>
    <w:rsid w:val="0027515A"/>
    <w:rsid w:val="00277A97"/>
    <w:rsid w:val="00354D69"/>
    <w:rsid w:val="003D5E1F"/>
    <w:rsid w:val="00480B61"/>
    <w:rsid w:val="005360B7"/>
    <w:rsid w:val="005D2A0D"/>
    <w:rsid w:val="005F58D3"/>
    <w:rsid w:val="0061145A"/>
    <w:rsid w:val="007C631E"/>
    <w:rsid w:val="00870A88"/>
    <w:rsid w:val="008F6099"/>
    <w:rsid w:val="00933C2A"/>
    <w:rsid w:val="009F54FB"/>
    <w:rsid w:val="00A03A8B"/>
    <w:rsid w:val="00B52E8C"/>
    <w:rsid w:val="00B65877"/>
    <w:rsid w:val="00BD1E84"/>
    <w:rsid w:val="00BD2576"/>
    <w:rsid w:val="00CC114C"/>
    <w:rsid w:val="00D6729F"/>
    <w:rsid w:val="00D741A8"/>
    <w:rsid w:val="00DB08FB"/>
    <w:rsid w:val="00DD2120"/>
    <w:rsid w:val="00DE6A46"/>
    <w:rsid w:val="00E125EE"/>
    <w:rsid w:val="00E2461D"/>
    <w:rsid w:val="00EC6EC2"/>
    <w:rsid w:val="00F45937"/>
    <w:rsid w:val="00F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593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125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593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125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2021-04-07T06:22:00Z</dcterms:created>
  <dcterms:modified xsi:type="dcterms:W3CDTF">2021-04-11T08:16:00Z</dcterms:modified>
</cp:coreProperties>
</file>