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7F" w:rsidRDefault="00D35E7F" w:rsidP="00D35E7F">
      <w:pPr>
        <w:spacing w:after="160" w:line="259" w:lineRule="auto"/>
        <w:rPr>
          <w:szCs w:val="32"/>
          <w:lang w:val="uk-UA"/>
        </w:rPr>
      </w:pPr>
      <w:r w:rsidRPr="00D35E7F">
        <w:rPr>
          <w:szCs w:val="32"/>
          <w:lang w:val="en-US"/>
        </w:rPr>
        <w:t xml:space="preserve">But Nobel was never really concerned about making money or even making scientific discoveries. Seldom happy, he was always searching for a meaning of life, and from his youth had taken a serious interest in literature and philosophy. Probably because he could not find ordinary human love - he never married - he began to care deeply about the whole mankind. He took every opportunity to help the poor: he used to say that he would rather take care of the stomachs of the living than the glory of the dead in the form of stone memorials. </w:t>
      </w:r>
    </w:p>
    <w:p w:rsidR="00D35E7F" w:rsidRPr="00D35E7F" w:rsidRDefault="00D35E7F" w:rsidP="00D35E7F">
      <w:pPr>
        <w:spacing w:after="160" w:line="259" w:lineRule="auto"/>
        <w:rPr>
          <w:szCs w:val="32"/>
          <w:lang w:val="en-US"/>
        </w:rPr>
      </w:pPr>
      <w:bookmarkStart w:id="0" w:name="_GoBack"/>
      <w:bookmarkEnd w:id="0"/>
      <w:r w:rsidRPr="00D35E7F">
        <w:rPr>
          <w:szCs w:val="32"/>
          <w:lang w:val="en-US"/>
        </w:rPr>
        <w:t>His greatest wish, however, was to see an end to wars, and thus peace between nations; and he spent much time and money working for the cause until his death in Italy in 1896. His famous will, in which he left money to provide prizes for outstanding work in physics, chemistry, physiology, medicine, economics, literature and promotion of world peace is a memorial to his interests and ideals. And so the man who often believed that he was useless and had done little to justify his life is remembered and respected long after his death. Nobel's ideals which he expressed long before the threat of nuclear war have become the ideals of all progressive people of the world.</w:t>
      </w:r>
    </w:p>
    <w:p w:rsidR="00D35E7F" w:rsidRDefault="00D35E7F" w:rsidP="00D35E7F">
      <w:pPr>
        <w:spacing w:after="160" w:line="259" w:lineRule="auto"/>
        <w:rPr>
          <w:szCs w:val="32"/>
          <w:lang w:val="uk-UA"/>
        </w:rPr>
      </w:pPr>
      <w:r>
        <w:rPr>
          <w:szCs w:val="32"/>
          <w:lang w:val="uk-UA"/>
        </w:rPr>
        <w:t>Альфред Нобель ніколи насправді не був занепокоєним навіть через заробіток чи наукові відкриття. Зрідка щасливий, він завжди був у пошуках сенсу життя і з малих літ проявляв цікавість до літератури та філософії. Напевно, тому, що він не зміг відшукати свою любов – він ніколи не одружувався – він почав занадто піклуватися про ціле людство. Він використовував кожну можливість допомогти бідним: він звик говорити, що він краще подбає про шлунки живих, ніж про славу мертвих у вигляді пам</w:t>
      </w:r>
      <w:r w:rsidRPr="00037C22">
        <w:rPr>
          <w:szCs w:val="32"/>
          <w:lang w:val="uk-UA"/>
        </w:rPr>
        <w:t>’</w:t>
      </w:r>
      <w:r>
        <w:rPr>
          <w:szCs w:val="32"/>
          <w:lang w:val="uk-UA"/>
        </w:rPr>
        <w:t xml:space="preserve">ятників. </w:t>
      </w:r>
    </w:p>
    <w:p w:rsidR="008F4B4D" w:rsidRDefault="00D35E7F" w:rsidP="00D35E7F">
      <w:r>
        <w:rPr>
          <w:szCs w:val="32"/>
          <w:lang w:val="uk-UA"/>
        </w:rPr>
        <w:t>Однак, одне з його найсильніших бажань було побачити  кінець війн і встановлення миру між націями. Він витратив купу часу і грошей для цього, аж до самої смерті в 1896 році в Італії. Його відомий заповіт (воля), в якому він залишив гроші, щоб забезпечити премією за видатні досягнення у сферах фізики, хімії, фізіології, медицини, економіки, літератури, забезпечення світового миру – це нагадування його інтересів та ідеалів. І тому людину, що вірили в те, що він даремний і мало чого зробив за своє життя, ще довго згадуватимуть та поважатимуть після його смерті. Ідеали Нобеля, що він висловив задовго до загрози початку ядерної війни, стали ідеями всіх сучасних людей світу.</w:t>
      </w:r>
    </w:p>
    <w:sectPr w:rsidR="008F4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7F"/>
    <w:rsid w:val="008F4B4D"/>
    <w:rsid w:val="00D3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E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E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1</cp:revision>
  <dcterms:created xsi:type="dcterms:W3CDTF">2020-11-23T13:35:00Z</dcterms:created>
  <dcterms:modified xsi:type="dcterms:W3CDTF">2020-11-23T13:40:00Z</dcterms:modified>
</cp:coreProperties>
</file>