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color w:val="3d85c6"/>
        </w:rPr>
      </w:pPr>
      <w:bookmarkStart w:colFirst="0" w:colLast="0" w:name="_ynted4wzzhpj" w:id="0"/>
      <w:bookmarkEnd w:id="0"/>
      <w:r w:rsidDel="00000000" w:rsidR="00000000" w:rsidRPr="00000000">
        <w:rPr>
          <w:color w:val="3d85c6"/>
          <w:rtl w:val="0"/>
        </w:rPr>
        <w:t xml:space="preserve">Дубли контента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Питерский поддомен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При создании поддомена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https://spb.etno-shop.ru</w:t>
        </w:r>
      </w:hyperlink>
      <w:r w:rsidDel="00000000" w:rsidR="00000000" w:rsidRPr="00000000">
        <w:rPr>
          <w:rtl w:val="0"/>
        </w:rPr>
        <w:t xml:space="preserve"> все тексты переписали, но старые не закрыли. Они так и висят в коде: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32100"/>
            <wp:effectExtent b="0" l="0" r="0" t="0"/>
            <wp:docPr id="2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На примере страницы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https://spb.etno-shop.ru/catalog/shashlychnye_nabory/</w:t>
        </w:r>
      </w:hyperlink>
      <w:r w:rsidDel="00000000" w:rsidR="00000000" w:rsidRPr="00000000">
        <w:rPr>
          <w:rtl w:val="0"/>
        </w:rPr>
        <w:t xml:space="preserve"> 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558800"/>
            <wp:effectExtent b="0" l="0" r="0" t="0"/>
            <wp:docPr id="2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Здесь то же самое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https://spb.etno-shop.ru/catalog/serebryanye-stolovye-pribory/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997200"/>
            <wp:effectExtent b="0" l="0" r="0" t="0"/>
            <wp:docPr id="3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Дублирует текст со страницы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https://etno-shop.ru/catalog/serebryanye-stolovye-pribory/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9812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Текстовые описания на страницах вида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https://spb.etno-shop.ru/catalog/serebryanye-stolovye-pribory/</w:t>
        </w:r>
      </w:hyperlink>
      <w:r w:rsidDel="00000000" w:rsidR="00000000" w:rsidRPr="00000000">
        <w:rPr>
          <w:rtl w:val="0"/>
        </w:rPr>
        <w:t xml:space="preserve"> подтягиваются скриптом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82900"/>
            <wp:effectExtent b="0" l="0" r="0" t="0"/>
            <wp:docPr id="2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И не индексируются Яндексом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19400"/>
            <wp:effectExtent b="0" l="0" r="0" t="0"/>
            <wp:docPr id="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Здесь вопрос к программисту, зачем так реализовано. Это грубая ошибка.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 Зеркала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В выдаче до сих пор висят страницы сайтов-зеркал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7465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https://www.yandex.ru/search/?text=site%3Akavkaz-etno.ru&amp;lr=213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5273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https://www.yandex.ru/search/?text=site%3Ahttps%3A%2F%2Fsova.shop%2F&amp;lr=213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В Google таких страниц намного больше</w:t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86338" cy="2991803"/>
            <wp:effectExtent b="0" l="0" r="0" t="0"/>
            <wp:docPr id="2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2991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https://www.google.com.ua/search?q=site:https://kavkaz-etno.ru/&amp;rlz=1C1SQJL_ruUA811UA811&amp;ei=PhipW-DaGouesgHMhJj4Cg&amp;start=220&amp;sa=N&amp;biw=1920&amp;bih=938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В идеале, для каждого зеркала почистить выдачу вручную, если есть доступ, решениями вида iMacros. Если нет - только ждать 1-2 месяца.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Проконсультироваться с программистом, как избежать подобных ошибок в будущем. Самый простой вариант - правки только на тестовом поддомене (закрытом паролем). Только после проверки их работоспособности заливать на основной.</w:t>
      </w:r>
    </w:p>
    <w:p w:rsidR="00000000" w:rsidDel="00000000" w:rsidP="00000000" w:rsidRDefault="00000000" w:rsidRPr="00000000" w14:paraId="0000001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3. Дубли категорий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Много страниц категорий, которые дублируют друг друга по смыслу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522312" cy="3243263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2312" cy="3243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https://etno-shop.ru/catalog/tovary-dlya-piknika/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68800"/>
            <wp:effectExtent b="0" l="0" r="0" t="0"/>
            <wp:docPr id="2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https://etno-shop.ru/catalog/podarochnye-nabory-dlya-piknika-nedorogo/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17500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https://etno-shop.ru/catalog/nabory-turista-dlya-piknika/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639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https://etno-shop.ru/catalog/nedorogie-nabory-dlya-piknika/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Выдача по запросу “недорогие наборы для пикника”:</w:t>
      </w:r>
    </w:p>
    <w:p w:rsidR="00000000" w:rsidDel="00000000" w:rsidP="00000000" w:rsidRDefault="00000000" w:rsidRPr="00000000" w14:paraId="0000002D">
      <w:pPr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https://www.yandex.ru/search/?text=host%3Ahttps%3A%2F%2Fetno-shop.ru%20%D0%9D%D0%95%D0%94%D0%9E%D0%A0%D0%9E%D0%93%D0%98%D0%95%20%D0%9D%D0%90%D0%91%D0%9E%D0%A0%D0%AB%20%D0%94%D0%9B%D0%AF%20%D0%9F%D0%98%D0%9A%D0%9D%D0%98%D0%9A%D0%90&amp;lr=213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Там больше 10 разделов. Из них нормально ранжируются по ключевым запросам максимум 3-4 категории. Нужно выбирать наиболее перспективных раздел, и с ним склеивать все дубли тегом canonical (если разделы выступают как фильтр и несут пользу посетителю, что спорно). Или просто делать 301 редирект на приоритетный раздел.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jc w:val="center"/>
        <w:rPr/>
      </w:pPr>
      <w:bookmarkStart w:colFirst="0" w:colLast="0" w:name="_a2vq7pge0nhl" w:id="1"/>
      <w:bookmarkEnd w:id="1"/>
      <w:r w:rsidDel="00000000" w:rsidR="00000000" w:rsidRPr="00000000">
        <w:rPr>
          <w:color w:val="3d85c6"/>
          <w:rtl w:val="0"/>
        </w:rPr>
        <w:t xml:space="preserve">Технические ошибки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Товары без категорий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https://etno-shop.ru/item/madina/</w:t>
        </w:r>
      </w:hyperlink>
      <w:r w:rsidDel="00000000" w:rsidR="00000000" w:rsidRPr="00000000">
        <w:rPr>
          <w:rtl w:val="0"/>
        </w:rPr>
        <w:t xml:space="preserve"> товар с битыми хлебными крошками без категории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Перехожу по хлебным крошкам на уровень выше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4591050" cy="942975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И попадаю в пустой раздел</w:t>
      </w:r>
    </w:p>
    <w:p w:rsidR="00000000" w:rsidDel="00000000" w:rsidP="00000000" w:rsidRDefault="00000000" w:rsidRPr="00000000" w14:paraId="00000036">
      <w:pPr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https://etno-shop.ru/catalog/hudozhestvennaya_literatura/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Еще 1 пример: </w:t>
      </w: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https://etno-shop.ru/item/po_zakonu_gor/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Также, я нашел товары, которые есть в выдаче, но даже по хлебным крошкам не имеют родительской категории, например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https://etno-shop.ru/item/nabor_dlya_shashlyka_v_diplomate_malyj/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003300"/>
            <wp:effectExtent b="0" l="0" r="0" t="0"/>
            <wp:docPr id="1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Это битрикс, должна быть выгрузка из 1C. Задайте вопрос прогеру как устроена база товаров и почему часть из них выгружается без категории.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2. Endless redirect </w:t>
      </w:r>
    </w:p>
    <w:p w:rsidR="00000000" w:rsidDel="00000000" w:rsidP="00000000" w:rsidRDefault="00000000" w:rsidRPr="00000000" w14:paraId="0000003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Яндекс находит такие страницы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etno-shop.ru/item/rog-tur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https://www.yandex.ru/search/?text=site%3Ahttps%3A%2F%2Fetno-shop.ru%2Fitem%2Frog-tura-v-melkhiorovoy-otdelke%2F&amp;lr=213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143000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00613" cy="1717657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1717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Я видел такое 1 раз на битриксе, когда прогер вносил рандомные правки в ядро сайта. При этом, скорее всего, сайт ляжет после обновления движка.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    3. Ошибка в скрипте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https://etno-shop.ru/catalog/serebryanye-ikornitcy/</w:t>
        </w:r>
      </w:hyperlink>
      <w:r w:rsidDel="00000000" w:rsidR="00000000" w:rsidRPr="00000000">
        <w:rPr>
          <w:rtl w:val="0"/>
        </w:rPr>
        <w:t xml:space="preserve"> - тут скрипт неправильно вставили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Нашел только на 1 странице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4. Ошибка в микроразметке хлебных крошек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https://search.google.com/structured-data/testing-tool/u/0/?hl=ru#url=https%3A%2F%2Fspb.etno-shop.ru%2Fitem%2Fshashlychnyy-nabor-piknik-bez-stopok%2F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8796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5. Дубли тегов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На страницах пагинации, например </w:t>
      </w: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https://etno-shop.ru/catalog/roga-v-otdelke-iz-melhiora-i-latuni/?PAGEN_1=2</w:t>
        </w:r>
      </w:hyperlink>
      <w:r w:rsidDel="00000000" w:rsidR="00000000" w:rsidRPr="00000000">
        <w:rPr>
          <w:rtl w:val="0"/>
        </w:rPr>
        <w:t xml:space="preserve">, 2 тега индексации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90220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Поисковик видит разрешение в первом теге, доходит до второго и останавливается. Чисто теоретически, страница все-таки закрыта от индексации. На практике, они периодически могут попадать в выдачу. Лучше отловить первый тег и убрать его.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6. Мусор в карте сайта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https://etno-shop.ru/sitemap_files.xml</w:t>
        </w:r>
      </w:hyperlink>
      <w:r w:rsidDel="00000000" w:rsidR="00000000" w:rsidRPr="00000000">
        <w:rPr>
          <w:rtl w:val="0"/>
        </w:rPr>
        <w:t xml:space="preserve"> генерирует мусорные страницы вида</w:t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38550" cy="2482514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82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Они попадают в поисковую выдачу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12620" cy="2643188"/>
            <wp:effectExtent b="0" l="0" r="0" 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2620" cy="264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Примеры:</w:t>
      </w:r>
    </w:p>
    <w:p w:rsidR="00000000" w:rsidDel="00000000" w:rsidP="00000000" w:rsidRDefault="00000000" w:rsidRPr="00000000" w14:paraId="00000059">
      <w:pPr>
        <w:rPr/>
      </w:pP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https://etno-shop.ru/contacts/index_save_23.04.2018.php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A">
      <w:pPr>
        <w:rPr/>
      </w:pP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https://etno-shop.ru/dostavka/index_save_23.04.2018.php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Это дубли технических страниц, так что не критично. Но можно исправить, просто задав исключения в настройках модуля карты сайта через админку.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7. Время ответа сервера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Больше 5 секунд, это очень много. 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695950" cy="150495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https://developers.google.com/speed/pagespeed/insights/?url=https%3A%2F%2Fetno-shop.ru%2Fcatalog%2Fshashlychnye_nabory%2F&amp;tab=desktop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На практике, должно периодически прилетать “письмо счастья” в Яндекс вебмастере в виде критической ошибки, при которой заметно снижаются позиции сайта. Пример письма с другого сайта: </w:t>
      </w: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https://prnt.sc/kv8ryk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Устранять нужно обязательно.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 целом, кроме пунктов 1, 2 и 7, жестких технических ошибок на сайте нет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jc w:val="center"/>
        <w:rPr/>
      </w:pPr>
      <w:bookmarkStart w:colFirst="0" w:colLast="0" w:name="_s67kmh3a2su" w:id="2"/>
      <w:bookmarkEnd w:id="2"/>
      <w:r w:rsidDel="00000000" w:rsidR="00000000" w:rsidRPr="00000000">
        <w:rPr>
          <w:color w:val="3d85c6"/>
          <w:rtl w:val="0"/>
        </w:rPr>
        <w:t xml:space="preserve">Контент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Спамные тексты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Выборочно проверил тексты на нескольких разделах, где они написаны. Результаты не очень</w:t>
      </w:r>
    </w:p>
    <w:p w:rsidR="00000000" w:rsidDel="00000000" w:rsidP="00000000" w:rsidRDefault="00000000" w:rsidRPr="00000000" w14:paraId="0000006B">
      <w:pPr>
        <w:rPr/>
      </w:pPr>
      <w:hyperlink r:id="rId56">
        <w:r w:rsidDel="00000000" w:rsidR="00000000" w:rsidRPr="00000000">
          <w:rPr>
            <w:color w:val="c4262e"/>
            <w:sz w:val="24"/>
            <w:szCs w:val="24"/>
            <w:highlight w:val="white"/>
            <w:u w:val="single"/>
            <w:rtl w:val="0"/>
          </w:rPr>
          <w:t xml:space="preserve">https://turgenev.ashmanov.com/?t=sb39f62f477c1e3d07bbbca8cf5d2aaec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https://etno-shop.ru/catalog/serebryanye_fuzhery/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5405438" cy="4126151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4126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hyperlink r:id="rId59">
        <w:r w:rsidDel="00000000" w:rsidR="00000000" w:rsidRPr="00000000">
          <w:rPr>
            <w:color w:val="c4262e"/>
            <w:sz w:val="24"/>
            <w:szCs w:val="24"/>
            <w:highlight w:val="white"/>
            <w:u w:val="single"/>
            <w:rtl w:val="0"/>
          </w:rPr>
          <w:t xml:space="preserve">https://turgenev.ashmanov.com/?t=d8cdad7b273367be8067b00e00d0dbd3b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https://etno-shop.ru/catalog/serebryanye_koltca/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434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hyperlink r:id="rId62">
        <w:r w:rsidDel="00000000" w:rsidR="00000000" w:rsidRPr="00000000">
          <w:rPr>
            <w:color w:val="c4262e"/>
            <w:sz w:val="24"/>
            <w:szCs w:val="24"/>
            <w:highlight w:val="white"/>
            <w:u w:val="single"/>
            <w:rtl w:val="0"/>
          </w:rPr>
          <w:t xml:space="preserve">https://turgenev.ashmanov.com/?t=s8a1d3a8e81e36ebeed5f0ee673a87f6f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hyperlink r:id="rId63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https://etno-shop.ru/catalog/serebryanye_stopki/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419600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В общих чертах, тексты представляют собой полотно, написанное “под ключи”. Например, на странице фужеров </w:t>
      </w:r>
      <w:hyperlink r:id="rId65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https://etno-shop.ru/catalog/serebryanye_fuzhery/</w:t>
        </w:r>
      </w:hyperlink>
      <w:r w:rsidDel="00000000" w:rsidR="00000000" w:rsidRPr="00000000">
        <w:rPr>
          <w:rtl w:val="0"/>
        </w:rPr>
        <w:t xml:space="preserve"> основной ключ используется 11 раз за 1700 символов. Особой пользы из текста я для себя не извлек.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Такие страницы в целом ранжируются слабо.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Если брать раздел вообще без текста, например </w:t>
      </w: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https://etno-shop.ru/catalog/serebryanye-podkovy-na-svadbu/</w:t>
        </w:r>
      </w:hyperlink>
      <w:r w:rsidDel="00000000" w:rsidR="00000000" w:rsidRPr="00000000">
        <w:rPr>
          <w:rtl w:val="0"/>
        </w:rPr>
        <w:t xml:space="preserve"> , то ситуация такая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/>
        <w:drawing>
          <wp:inline distB="114300" distT="114300" distL="114300" distR="114300">
            <wp:extent cx="5329238" cy="4488245"/>
            <wp:effectExtent b="0" l="0" r="0" t="0"/>
            <wp:docPr id="2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4488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Даже без текста сайт может сидеть в ТОП1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Я бы начал точечно переписывать старые спамные тексты, начиная с категорий, которые сидят хуже всего, и следить за результатом. На практике, после выхода Бадена, Яндекс очень плохо реагирует на большие полотна текстов на категориях интернет-магазинов и зачастую сайт с короткими емкими описаниями сидит лучше, чем с полотнами.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Пример короткого текста: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362200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Страница сидит в топ 1 Яндекса по основному ключу.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Совсем отказываться от текстов не стоит, т.к. позиции в Google сильно просядут.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    2. Спамные заголовки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Я бы переписал тайтлы. 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/>
        <w:drawing>
          <wp:inline distB="114300" distT="114300" distL="114300" distR="114300">
            <wp:extent cx="5295900" cy="942975"/>
            <wp:effectExtent b="0" l="0" r="0" t="0"/>
            <wp:docPr id="3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https://etno-shop.ru/catalog/stolovoe_serebro/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D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(Сделайте запрос в базу на смену вхождений вида KavkazEtno на текущее название домена)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С выходом Бадена лучше писать заголовки максимально читабельными, т.к. можно словить пессимизацию (в совокупности с полотном текста, шанс высокий)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b w:val="1"/>
          <w:rtl w:val="0"/>
        </w:rPr>
        <w:t xml:space="preserve">В качестве примера:</w:t>
      </w:r>
      <w:r w:rsidDel="00000000" w:rsidR="00000000" w:rsidRPr="00000000">
        <w:rPr>
          <w:rtl w:val="0"/>
        </w:rPr>
        <w:t xml:space="preserve"> Столовое серебро - купить в интернет-магазине </w:t>
      </w:r>
      <w:r w:rsidDel="00000000" w:rsidR="00000000" w:rsidRPr="00000000">
        <w:rPr>
          <w:rtl w:val="0"/>
        </w:rPr>
        <w:t xml:space="preserve">«Этно шоп»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Возможную просадку позиций в Google за счет смены title можно компенсировать ссылками.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Судя по снимкам вебархива, тексты не правились минимум с 2016 года </w:t>
      </w:r>
      <w:hyperlink r:id="rId71">
        <w:r w:rsidDel="00000000" w:rsidR="00000000" w:rsidRPr="00000000">
          <w:rPr>
            <w:color w:val="1155cc"/>
            <w:u w:val="single"/>
            <w:rtl w:val="0"/>
          </w:rPr>
          <w:t xml:space="preserve">https://web.archive.org/web/20161002060930/http://www.kavkaz-etno.ru:80/catalog/predmety_interera/</w:t>
        </w:r>
      </w:hyperlink>
      <w:r w:rsidDel="00000000" w:rsidR="00000000" w:rsidRPr="00000000">
        <w:rPr>
          <w:rtl w:val="0"/>
        </w:rPr>
        <w:t xml:space="preserve"> , т.е. </w:t>
      </w:r>
      <w:r w:rsidDel="00000000" w:rsidR="00000000" w:rsidRPr="00000000">
        <w:rPr>
          <w:b w:val="1"/>
          <w:rtl w:val="0"/>
        </w:rPr>
        <w:t xml:space="preserve">фильтра Баден-Баден на уровне домена не было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Но, с большой вероятностью, есть постраничная пессимизация за сочетание спамных текстов и мета-тегов.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color w:val="3d85c6"/>
          <w:sz w:val="40"/>
          <w:szCs w:val="40"/>
        </w:rPr>
      </w:pPr>
      <w:r w:rsidDel="00000000" w:rsidR="00000000" w:rsidRPr="00000000">
        <w:rPr>
          <w:color w:val="3d85c6"/>
          <w:sz w:val="40"/>
          <w:szCs w:val="40"/>
          <w:rtl w:val="0"/>
        </w:rPr>
        <w:t xml:space="preserve">Ссылочная масса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На первый взгляд, стремные перепады в динамике ссылочной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4577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Но если внимательней разобраться, то серьезных проблем здесь нет. Домен подобран более-менее тематичный (ранее здесь был интернет-магазин этнической одежды), ссылки отдаленно подходят по тематике.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Жестких прогонов за последнее время нет. То, что было до 2013 года и не фиксируется ahrefs, не повлияло негативно на состояние сайта. Резкий скачок страниц-доноров - это подклейка зеркала кавказ этно.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В качестве рекомендации, можно отловить откровенно переспамленные площадки доноры вида </w:t>
      </w:r>
      <w:hyperlink r:id="rId73">
        <w:r w:rsidDel="00000000" w:rsidR="00000000" w:rsidRPr="00000000">
          <w:rPr>
            <w:color w:val="1155cc"/>
            <w:u w:val="single"/>
            <w:rtl w:val="0"/>
          </w:rPr>
          <w:t xml:space="preserve">http://dfashion.ru/news/ID_36790.html</w:t>
        </w:r>
      </w:hyperlink>
      <w:r w:rsidDel="00000000" w:rsidR="00000000" w:rsidRPr="00000000">
        <w:rPr>
          <w:rtl w:val="0"/>
        </w:rPr>
        <w:t xml:space="preserve"> и снять их, если есть возможность. Также, снять ссылки с АГСников. 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Домену не хватает жирных ссылок. Можно смело закупать пресс-релизы на тематических площадках с анкорными ссылками по цене от 4-5 т.р. Очень много крауда, но за счет него высоких позиций не будет. Это скорее как “подушка безопасности” для разбавки ссылочной.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С большой вероятностью, кавказ этно был под минусинском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406900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Резкий спад ссылочной массы в 2015 году - ссылки явно чистили. В это время также сильно просела посещаемость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946400"/>
            <wp:effectExtent b="0" l="0" r="0" t="0"/>
            <wp:docPr id="3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Трафик после этого полностью восстановился, но, на всякий случай, нужно мониторить ситуацию. Например, если Яндекс выкатит очередной ссылочный апдейт, можно будет рассмотреть отклейку этого зеркала.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color w:val="3d85c6"/>
          <w:sz w:val="40"/>
          <w:szCs w:val="40"/>
        </w:rPr>
      </w:pPr>
      <w:r w:rsidDel="00000000" w:rsidR="00000000" w:rsidRPr="00000000">
        <w:rPr>
          <w:color w:val="3d85c6"/>
          <w:sz w:val="40"/>
          <w:szCs w:val="40"/>
          <w:rtl w:val="0"/>
        </w:rPr>
        <w:t xml:space="preserve">Общий вывод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Основные проблемы на сегодняшний день (в порядке убывания значимости):</w:t>
      </w:r>
    </w:p>
    <w:p w:rsidR="00000000" w:rsidDel="00000000" w:rsidP="00000000" w:rsidRDefault="00000000" w:rsidRPr="00000000" w14:paraId="000000CE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зеркала в выдаче обоих поисковиков</w:t>
      </w:r>
    </w:p>
    <w:p w:rsidR="00000000" w:rsidDel="00000000" w:rsidP="00000000" w:rsidRDefault="00000000" w:rsidRPr="00000000" w14:paraId="000000C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дублирование текста на питерском поддомене</w:t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высокое время ответа сервера</w:t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спамные тексты и мета теги</w:t>
      </w:r>
    </w:p>
    <w:p w:rsidR="00000000" w:rsidDel="00000000" w:rsidP="00000000" w:rsidRDefault="00000000" w:rsidRPr="00000000" w14:paraId="000000D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много страниц категорий, которые дублируются по смыслу (каннибализация)</w:t>
      </w:r>
    </w:p>
    <w:p w:rsidR="00000000" w:rsidDel="00000000" w:rsidP="00000000" w:rsidRDefault="00000000" w:rsidRPr="00000000" w14:paraId="000000D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слабая ссылочная (нет жирных доноров)</w:t>
      </w:r>
    </w:p>
    <w:p w:rsidR="00000000" w:rsidDel="00000000" w:rsidP="00000000" w:rsidRDefault="00000000" w:rsidRPr="00000000" w14:paraId="000000D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возможно, проблемы с выгрузкой товаров (товары без категории)</w:t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много мелких технических ошибок.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В целом, на сайте нет фатальных ошибок, из-за которых нужно было менять домен. Все указанные выше ошибки сильно снижают потенциал развития проекта, но легко устраняются.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42" Type="http://schemas.openxmlformats.org/officeDocument/2006/relationships/hyperlink" Target="https://etno-shop.ru/catalog/serebryanye-ikornitcy/" TargetMode="External"/><Relationship Id="rId41" Type="http://schemas.openxmlformats.org/officeDocument/2006/relationships/image" Target="media/image1.png"/><Relationship Id="rId44" Type="http://schemas.openxmlformats.org/officeDocument/2006/relationships/hyperlink" Target="https://search.google.com/structured-data/testing-tool/u/0/?hl=ru#url=https%3A%2F%2Fspb.etno-shop.ru%2Fitem%2Fshashlychnyy-nabor-piknik-bez-stopok%2F" TargetMode="External"/><Relationship Id="rId43" Type="http://schemas.openxmlformats.org/officeDocument/2006/relationships/image" Target="media/image7.png"/><Relationship Id="rId46" Type="http://schemas.openxmlformats.org/officeDocument/2006/relationships/hyperlink" Target="https://etno-shop.ru/catalog/roga-v-otdelke-iz-melhiora-i-latuni/?PAGEN_1=2" TargetMode="External"/><Relationship Id="rId45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2.png"/><Relationship Id="rId48" Type="http://schemas.openxmlformats.org/officeDocument/2006/relationships/hyperlink" Target="https://etno-shop.ru/sitemap_files.xml" TargetMode="External"/><Relationship Id="rId47" Type="http://schemas.openxmlformats.org/officeDocument/2006/relationships/image" Target="media/image4.png"/><Relationship Id="rId49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hyperlink" Target="https://spb.etno-shop.ru" TargetMode="External"/><Relationship Id="rId7" Type="http://schemas.openxmlformats.org/officeDocument/2006/relationships/image" Target="media/image27.png"/><Relationship Id="rId8" Type="http://schemas.openxmlformats.org/officeDocument/2006/relationships/hyperlink" Target="https://spb.etno-shop.ru/catalog/shashlychnye_nabory/" TargetMode="External"/><Relationship Id="rId73" Type="http://schemas.openxmlformats.org/officeDocument/2006/relationships/hyperlink" Target="http://dfashion.ru/news/ID_36790.html" TargetMode="External"/><Relationship Id="rId72" Type="http://schemas.openxmlformats.org/officeDocument/2006/relationships/image" Target="media/image22.png"/><Relationship Id="rId31" Type="http://schemas.openxmlformats.org/officeDocument/2006/relationships/hyperlink" Target="https://www.yandex.ru/search/?text=host%3Ahttps%3A%2F%2Fetno-shop.ru%20%D0%9D%D0%95%D0%94%D0%9E%D0%A0%D0%9E%D0%93%D0%98%D0%95%20%D0%9D%D0%90%D0%91%D0%9E%D0%A0%D0%AB%20%D0%94%D0%9B%D0%AF%20%D0%9F%D0%98%D0%9A%D0%9D%D0%98%D0%9A%D0%90&amp;lr=213" TargetMode="External"/><Relationship Id="rId75" Type="http://schemas.openxmlformats.org/officeDocument/2006/relationships/image" Target="media/image25.png"/><Relationship Id="rId30" Type="http://schemas.openxmlformats.org/officeDocument/2006/relationships/hyperlink" Target="https://etno-shop.ru/catalog/nedorogie-nabory-dlya-piknika/" TargetMode="External"/><Relationship Id="rId74" Type="http://schemas.openxmlformats.org/officeDocument/2006/relationships/image" Target="media/image21.png"/><Relationship Id="rId33" Type="http://schemas.openxmlformats.org/officeDocument/2006/relationships/image" Target="media/image3.png"/><Relationship Id="rId32" Type="http://schemas.openxmlformats.org/officeDocument/2006/relationships/hyperlink" Target="https://etno-shop.ru/item/madina/" TargetMode="External"/><Relationship Id="rId35" Type="http://schemas.openxmlformats.org/officeDocument/2006/relationships/hyperlink" Target="https://etno-shop.ru/item/po_zakonu_gor/" TargetMode="External"/><Relationship Id="rId34" Type="http://schemas.openxmlformats.org/officeDocument/2006/relationships/hyperlink" Target="https://etno-shop.ru/catalog/hudozhestvennaya_literatura/" TargetMode="External"/><Relationship Id="rId71" Type="http://schemas.openxmlformats.org/officeDocument/2006/relationships/hyperlink" Target="https://web.archive.org/web/20161002060930/http://www.kavkaz-etno.ru:80/catalog/predmety_interera/" TargetMode="External"/><Relationship Id="rId70" Type="http://schemas.openxmlformats.org/officeDocument/2006/relationships/hyperlink" Target="https://etno-shop.ru/catalog/stolovoe_serebro/" TargetMode="External"/><Relationship Id="rId37" Type="http://schemas.openxmlformats.org/officeDocument/2006/relationships/image" Target="media/image20.png"/><Relationship Id="rId36" Type="http://schemas.openxmlformats.org/officeDocument/2006/relationships/hyperlink" Target="https://etno-shop.ru/item/nabor_dlya_shashlyka_v_diplomate_malyj/" TargetMode="External"/><Relationship Id="rId39" Type="http://schemas.openxmlformats.org/officeDocument/2006/relationships/hyperlink" Target="https://www.yandex.ru/search/?text=site%3Ahttps%3A%2F%2Fetno-shop.ru%2Fitem%2Frog-tura-v-melkhiorovoy-otdelke%2F&amp;lr=213" TargetMode="External"/><Relationship Id="rId38" Type="http://schemas.openxmlformats.org/officeDocument/2006/relationships/hyperlink" Target="https://etno-shop.ru/item/rog-tur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item/rog-byka-v-melkhiorovoy-otdelke/" TargetMode="External"/><Relationship Id="rId62" Type="http://schemas.openxmlformats.org/officeDocument/2006/relationships/hyperlink" Target="https://turgenev.ashmanov.com/?t=s8a1d3a8e81e36ebeed5f0ee673a87f6f" TargetMode="External"/><Relationship Id="rId61" Type="http://schemas.openxmlformats.org/officeDocument/2006/relationships/image" Target="media/image8.png"/><Relationship Id="rId20" Type="http://schemas.openxmlformats.org/officeDocument/2006/relationships/hyperlink" Target="https://www.yandex.ru/search/?text=site%3Ahttps%3A%2F%2Fsova.shop%2F&amp;lr=213" TargetMode="External"/><Relationship Id="rId64" Type="http://schemas.openxmlformats.org/officeDocument/2006/relationships/image" Target="media/image16.png"/><Relationship Id="rId63" Type="http://schemas.openxmlformats.org/officeDocument/2006/relationships/hyperlink" Target="https://etno-shop.ru/catalog/serebryanye_stopki/" TargetMode="External"/><Relationship Id="rId22" Type="http://schemas.openxmlformats.org/officeDocument/2006/relationships/hyperlink" Target="https://www.google.com.ua/search?q=site:https://kavkaz-etno.ru/&amp;rlz=1C1SQJL_ruUA811UA811&amp;ei=PhipW-DaGouesgHMhJj4Cg&amp;start=220&amp;sa=N&amp;biw=1920&amp;bih=938" TargetMode="External"/><Relationship Id="rId66" Type="http://schemas.openxmlformats.org/officeDocument/2006/relationships/hyperlink" Target="https://etno-shop.ru/catalog/serebryanye-podkovy-na-svadbu/" TargetMode="External"/><Relationship Id="rId21" Type="http://schemas.openxmlformats.org/officeDocument/2006/relationships/image" Target="media/image26.png"/><Relationship Id="rId65" Type="http://schemas.openxmlformats.org/officeDocument/2006/relationships/hyperlink" Target="https://etno-shop.ru/catalog/serebryanye_fuzhery/" TargetMode="External"/><Relationship Id="rId24" Type="http://schemas.openxmlformats.org/officeDocument/2006/relationships/hyperlink" Target="https://etno-shop.ru/catalog/tovary-dlya-piknika/" TargetMode="External"/><Relationship Id="rId68" Type="http://schemas.openxmlformats.org/officeDocument/2006/relationships/image" Target="media/image19.png"/><Relationship Id="rId23" Type="http://schemas.openxmlformats.org/officeDocument/2006/relationships/image" Target="media/image17.png"/><Relationship Id="rId67" Type="http://schemas.openxmlformats.org/officeDocument/2006/relationships/image" Target="media/image28.png"/><Relationship Id="rId60" Type="http://schemas.openxmlformats.org/officeDocument/2006/relationships/hyperlink" Target="https://etno-shop.ru/catalog/serebryanye_koltca/" TargetMode="External"/><Relationship Id="rId26" Type="http://schemas.openxmlformats.org/officeDocument/2006/relationships/hyperlink" Target="https://etno-shop.ru/catalog/podarochnye-nabory-dlya-piknika-nedorogo/" TargetMode="External"/><Relationship Id="rId25" Type="http://schemas.openxmlformats.org/officeDocument/2006/relationships/image" Target="media/image31.png"/><Relationship Id="rId69" Type="http://schemas.openxmlformats.org/officeDocument/2006/relationships/image" Target="media/image23.png"/><Relationship Id="rId28" Type="http://schemas.openxmlformats.org/officeDocument/2006/relationships/hyperlink" Target="https://etno-shop.ru/catalog/nabory-turista-dlya-piknika/" TargetMode="External"/><Relationship Id="rId27" Type="http://schemas.openxmlformats.org/officeDocument/2006/relationships/image" Target="media/image5.png"/><Relationship Id="rId29" Type="http://schemas.openxmlformats.org/officeDocument/2006/relationships/image" Target="media/image9.png"/><Relationship Id="rId51" Type="http://schemas.openxmlformats.org/officeDocument/2006/relationships/hyperlink" Target="https://etno-shop.ru/contacts/index_save_23.04.2018.php" TargetMode="External"/><Relationship Id="rId50" Type="http://schemas.openxmlformats.org/officeDocument/2006/relationships/image" Target="media/image15.png"/><Relationship Id="rId53" Type="http://schemas.openxmlformats.org/officeDocument/2006/relationships/image" Target="media/image13.png"/><Relationship Id="rId52" Type="http://schemas.openxmlformats.org/officeDocument/2006/relationships/hyperlink" Target="https://etno-shop.ru/dostavka/index_save_23.04.2018.php" TargetMode="External"/><Relationship Id="rId11" Type="http://schemas.openxmlformats.org/officeDocument/2006/relationships/image" Target="media/image29.png"/><Relationship Id="rId55" Type="http://schemas.openxmlformats.org/officeDocument/2006/relationships/hyperlink" Target="https://prnt.sc/kv8ryk" TargetMode="External"/><Relationship Id="rId10" Type="http://schemas.openxmlformats.org/officeDocument/2006/relationships/hyperlink" Target="https://spb.etno-shop.ru/catalog/serebryanye-stolovye-pribory/" TargetMode="External"/><Relationship Id="rId54" Type="http://schemas.openxmlformats.org/officeDocument/2006/relationships/hyperlink" Target="https://developers.google.com/speed/pagespeed/insights/?url=https%3A%2F%2Fetno-shop.ru%2Fcatalog%2Fshashlychnye_nabory%2F&amp;tab=desktop" TargetMode="External"/><Relationship Id="rId13" Type="http://schemas.openxmlformats.org/officeDocument/2006/relationships/image" Target="media/image10.png"/><Relationship Id="rId57" Type="http://schemas.openxmlformats.org/officeDocument/2006/relationships/hyperlink" Target="https://etno-shop.ru/catalog/serebryanye_fuzhery/" TargetMode="External"/><Relationship Id="rId12" Type="http://schemas.openxmlformats.org/officeDocument/2006/relationships/hyperlink" Target="https://etno-shop.ru/catalog/serebryanye-stolovye-pribory/" TargetMode="External"/><Relationship Id="rId56" Type="http://schemas.openxmlformats.org/officeDocument/2006/relationships/hyperlink" Target="https://turgenev.ashmanov.com/?t=sb39f62f477c1e3d07bbbca8cf5d2aaec" TargetMode="External"/><Relationship Id="rId15" Type="http://schemas.openxmlformats.org/officeDocument/2006/relationships/image" Target="media/image30.png"/><Relationship Id="rId59" Type="http://schemas.openxmlformats.org/officeDocument/2006/relationships/hyperlink" Target="https://turgenev.ashmanov.com/?t=d8cdad7b273367be8067b00e00d0dbd3b" TargetMode="External"/><Relationship Id="rId14" Type="http://schemas.openxmlformats.org/officeDocument/2006/relationships/hyperlink" Target="https://spb.etno-shop.ru/catalog/serebryanye-stolovye-pribory/" TargetMode="External"/><Relationship Id="rId58" Type="http://schemas.openxmlformats.org/officeDocument/2006/relationships/image" Target="media/image6.png"/><Relationship Id="rId17" Type="http://schemas.openxmlformats.org/officeDocument/2006/relationships/image" Target="media/image11.png"/><Relationship Id="rId16" Type="http://schemas.openxmlformats.org/officeDocument/2006/relationships/image" Target="media/image18.png"/><Relationship Id="rId19" Type="http://schemas.openxmlformats.org/officeDocument/2006/relationships/image" Target="media/image2.png"/><Relationship Id="rId18" Type="http://schemas.openxmlformats.org/officeDocument/2006/relationships/hyperlink" Target="https://www.yandex.ru/search/?text=site%3Akavkaz-etno.ru&amp;lr=2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