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A28" w:rsidRPr="00FE0D2F" w:rsidRDefault="008E4A28" w:rsidP="00AF42B9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E0D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Бампер передний на </w:t>
      </w:r>
      <w:proofErr w:type="spellStart"/>
      <w:r w:rsidRPr="00FE0D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Hyundai</w:t>
      </w:r>
      <w:proofErr w:type="spellEnd"/>
      <w:r w:rsidRPr="00FE0D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FE0D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Elantra</w:t>
      </w:r>
      <w:proofErr w:type="spellEnd"/>
      <w:r w:rsidRPr="00FE0D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III XD Седан</w:t>
      </w:r>
      <w:bookmarkEnd w:id="0"/>
      <w:r w:rsidR="00466D18" w:rsidRPr="00FE0D2F">
        <w:br/>
      </w:r>
      <w:r w:rsidRPr="00FE0D2F">
        <w:br/>
      </w:r>
      <w:r w:rsidR="00466D18" w:rsidRPr="00FE0D2F">
        <w:rPr>
          <w:rFonts w:ascii="Arial" w:hAnsi="Arial" w:cs="Arial"/>
          <w:sz w:val="24"/>
          <w:szCs w:val="24"/>
        </w:rPr>
        <w:t>Интернет магазин «</w:t>
      </w:r>
      <w:proofErr w:type="spellStart"/>
      <w:r w:rsidR="00466D18" w:rsidRPr="00FE0D2F">
        <w:rPr>
          <w:rFonts w:ascii="Arial" w:hAnsi="Arial" w:cs="Arial"/>
          <w:sz w:val="24"/>
          <w:szCs w:val="24"/>
        </w:rPr>
        <w:t>Hyundai</w:t>
      </w:r>
      <w:proofErr w:type="spellEnd"/>
      <w:r w:rsidR="00466D18" w:rsidRPr="00FE0D2F">
        <w:rPr>
          <w:rFonts w:ascii="Arial" w:hAnsi="Arial" w:cs="Arial"/>
          <w:sz w:val="24"/>
          <w:szCs w:val="24"/>
        </w:rPr>
        <w:t xml:space="preserve">» предлагает автозапчасти для Хендай </w:t>
      </w:r>
      <w:proofErr w:type="spellStart"/>
      <w:r w:rsidR="00466D18" w:rsidRPr="00FE0D2F">
        <w:rPr>
          <w:rFonts w:ascii="Arial" w:hAnsi="Arial" w:cs="Arial"/>
          <w:sz w:val="24"/>
          <w:szCs w:val="24"/>
        </w:rPr>
        <w:t>Элантра</w:t>
      </w:r>
      <w:proofErr w:type="spellEnd"/>
      <w:r w:rsidR="00466D18" w:rsidRPr="00FE0D2F">
        <w:rPr>
          <w:rFonts w:ascii="Arial" w:hAnsi="Arial" w:cs="Arial"/>
          <w:sz w:val="24"/>
          <w:szCs w:val="24"/>
        </w:rPr>
        <w:t xml:space="preserve"> по выгодным ценам. У нас – ассортимент передних бамперов на </w:t>
      </w:r>
      <w:proofErr w:type="spellStart"/>
      <w:r w:rsidR="00466D18" w:rsidRPr="00FE0D2F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Hyundai</w:t>
      </w:r>
      <w:proofErr w:type="spellEnd"/>
      <w:r w:rsidR="00466D18" w:rsidRPr="00FE0D2F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466D18" w:rsidRPr="00FE0D2F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Elantra</w:t>
      </w:r>
      <w:proofErr w:type="spellEnd"/>
      <w:r w:rsidR="0010229F" w:rsidRPr="00FE0D2F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 xml:space="preserve"> разных годов выпуска. Есть кузовные детали на</w:t>
      </w:r>
      <w:r w:rsidR="00466D18" w:rsidRPr="00FE0D2F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 xml:space="preserve"> седан, универсал или </w:t>
      </w:r>
      <w:proofErr w:type="spellStart"/>
      <w:r w:rsidR="00466D18" w:rsidRPr="00FE0D2F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хетчбек</w:t>
      </w:r>
      <w:proofErr w:type="spellEnd"/>
      <w:r w:rsidR="00466D18" w:rsidRPr="00FE0D2F">
        <w:rPr>
          <w:rFonts w:ascii="Arial" w:hAnsi="Arial" w:cs="Arial"/>
          <w:sz w:val="24"/>
          <w:szCs w:val="24"/>
        </w:rPr>
        <w:t xml:space="preserve">. </w:t>
      </w:r>
      <w:r w:rsidR="00986F96" w:rsidRPr="00FE0D2F">
        <w:rPr>
          <w:rFonts w:ascii="Arial" w:hAnsi="Arial" w:cs="Arial"/>
          <w:sz w:val="24"/>
          <w:szCs w:val="24"/>
        </w:rPr>
        <w:t>Продаём по доступным</w:t>
      </w:r>
      <w:r w:rsidR="00466D18" w:rsidRPr="00FE0D2F">
        <w:rPr>
          <w:rFonts w:ascii="Arial" w:hAnsi="Arial" w:cs="Arial"/>
          <w:sz w:val="24"/>
          <w:szCs w:val="24"/>
        </w:rPr>
        <w:t xml:space="preserve"> цен</w:t>
      </w:r>
      <w:r w:rsidR="00986F96" w:rsidRPr="00FE0D2F">
        <w:rPr>
          <w:rFonts w:ascii="Arial" w:hAnsi="Arial" w:cs="Arial"/>
          <w:sz w:val="24"/>
          <w:szCs w:val="24"/>
        </w:rPr>
        <w:t>ам</w:t>
      </w:r>
      <w:r w:rsidR="00466D18" w:rsidRPr="00FE0D2F">
        <w:rPr>
          <w:rFonts w:ascii="Arial" w:hAnsi="Arial" w:cs="Arial"/>
          <w:sz w:val="24"/>
          <w:szCs w:val="24"/>
        </w:rPr>
        <w:t xml:space="preserve"> оригинальный качественный товар</w:t>
      </w:r>
      <w:r w:rsidR="0010229F" w:rsidRPr="00FE0D2F">
        <w:rPr>
          <w:rFonts w:ascii="Arial" w:hAnsi="Arial" w:cs="Arial"/>
          <w:sz w:val="24"/>
          <w:szCs w:val="24"/>
        </w:rPr>
        <w:t xml:space="preserve"> от производителя.</w:t>
      </w:r>
    </w:p>
    <w:p w:rsidR="00CF1B18" w:rsidRPr="00FE0D2F" w:rsidRDefault="00872EC2" w:rsidP="00872EC2">
      <w:pPr>
        <w:pStyle w:val="2"/>
      </w:pPr>
      <w:r w:rsidRPr="00FE0D2F">
        <w:t xml:space="preserve">Бампера для </w:t>
      </w:r>
      <w:proofErr w:type="spellStart"/>
      <w:r w:rsidRPr="00FE0D2F">
        <w:t>Элантры</w:t>
      </w:r>
      <w:proofErr w:type="spellEnd"/>
      <w:r w:rsidRPr="00FE0D2F">
        <w:t>: ассортимент моделей</w:t>
      </w:r>
    </w:p>
    <w:p w:rsidR="008C0CA6" w:rsidRPr="00FE0D2F" w:rsidRDefault="008E4A28" w:rsidP="006832CB">
      <w:pPr>
        <w:rPr>
          <w:rFonts w:ascii="Arial" w:hAnsi="Arial" w:cs="Arial"/>
          <w:sz w:val="24"/>
          <w:szCs w:val="24"/>
        </w:rPr>
      </w:pPr>
      <w:r w:rsidRPr="00FE0D2F">
        <w:rPr>
          <w:rFonts w:ascii="Arial" w:hAnsi="Arial" w:cs="Arial"/>
          <w:sz w:val="24"/>
          <w:szCs w:val="24"/>
        </w:rPr>
        <w:t xml:space="preserve">Хендай </w:t>
      </w:r>
      <w:proofErr w:type="spellStart"/>
      <w:r w:rsidRPr="00FE0D2F">
        <w:rPr>
          <w:rFonts w:ascii="Arial" w:hAnsi="Arial" w:cs="Arial"/>
          <w:sz w:val="24"/>
          <w:szCs w:val="24"/>
        </w:rPr>
        <w:t>Элантра</w:t>
      </w:r>
      <w:proofErr w:type="spellEnd"/>
      <w:r w:rsidRPr="00FE0D2F">
        <w:rPr>
          <w:rFonts w:ascii="Arial" w:hAnsi="Arial" w:cs="Arial"/>
          <w:sz w:val="24"/>
          <w:szCs w:val="24"/>
        </w:rPr>
        <w:t xml:space="preserve"> выпускается </w:t>
      </w:r>
      <w:r w:rsidR="00466D18" w:rsidRPr="00FE0D2F">
        <w:rPr>
          <w:rFonts w:ascii="Arial" w:hAnsi="Arial" w:cs="Arial"/>
          <w:sz w:val="24"/>
          <w:szCs w:val="24"/>
        </w:rPr>
        <w:t xml:space="preserve">с 1995 года. За более </w:t>
      </w:r>
      <w:r w:rsidR="0010229F" w:rsidRPr="00FE0D2F">
        <w:rPr>
          <w:rFonts w:ascii="Arial" w:hAnsi="Arial" w:cs="Arial"/>
          <w:sz w:val="24"/>
          <w:szCs w:val="24"/>
        </w:rPr>
        <w:t xml:space="preserve">чем два десятка лет </w:t>
      </w:r>
      <w:r w:rsidR="00466D18" w:rsidRPr="00FE0D2F">
        <w:rPr>
          <w:rFonts w:ascii="Arial" w:hAnsi="Arial" w:cs="Arial"/>
          <w:sz w:val="24"/>
          <w:szCs w:val="24"/>
        </w:rPr>
        <w:t xml:space="preserve">автомобиль пережил несколько </w:t>
      </w:r>
      <w:proofErr w:type="spellStart"/>
      <w:r w:rsidR="00466D18" w:rsidRPr="00FE0D2F">
        <w:rPr>
          <w:rFonts w:ascii="Arial" w:hAnsi="Arial" w:cs="Arial"/>
          <w:sz w:val="24"/>
          <w:szCs w:val="24"/>
        </w:rPr>
        <w:t>рестайлингов</w:t>
      </w:r>
      <w:proofErr w:type="spellEnd"/>
      <w:r w:rsidR="00466D18" w:rsidRPr="00FE0D2F">
        <w:rPr>
          <w:rFonts w:ascii="Arial" w:hAnsi="Arial" w:cs="Arial"/>
          <w:sz w:val="24"/>
          <w:szCs w:val="24"/>
        </w:rPr>
        <w:t xml:space="preserve">. Кузов поменял форму – седан, универсал, купе, </w:t>
      </w:r>
      <w:proofErr w:type="spellStart"/>
      <w:r w:rsidR="00466D18" w:rsidRPr="00FE0D2F">
        <w:rPr>
          <w:rFonts w:ascii="Arial" w:hAnsi="Arial" w:cs="Arial"/>
          <w:sz w:val="24"/>
          <w:szCs w:val="24"/>
        </w:rPr>
        <w:t>хетчбек</w:t>
      </w:r>
      <w:proofErr w:type="spellEnd"/>
      <w:r w:rsidRPr="00FE0D2F">
        <w:rPr>
          <w:rFonts w:ascii="Arial" w:hAnsi="Arial" w:cs="Arial"/>
          <w:sz w:val="24"/>
          <w:szCs w:val="24"/>
        </w:rPr>
        <w:t xml:space="preserve">. </w:t>
      </w:r>
      <w:r w:rsidR="0010229F" w:rsidRPr="00FE0D2F">
        <w:rPr>
          <w:rFonts w:ascii="Arial" w:hAnsi="Arial" w:cs="Arial"/>
          <w:sz w:val="24"/>
          <w:szCs w:val="24"/>
        </w:rPr>
        <w:t xml:space="preserve">Меняли форму, размеры </w:t>
      </w:r>
      <w:r w:rsidR="00CF1B18" w:rsidRPr="00FE0D2F">
        <w:rPr>
          <w:rFonts w:ascii="Arial" w:hAnsi="Arial" w:cs="Arial"/>
          <w:sz w:val="24"/>
          <w:szCs w:val="24"/>
        </w:rPr>
        <w:t>передний и задний бампера</w:t>
      </w:r>
      <w:r w:rsidR="008C0CA6" w:rsidRPr="00FE0D2F">
        <w:rPr>
          <w:rFonts w:ascii="Arial" w:hAnsi="Arial" w:cs="Arial"/>
          <w:sz w:val="24"/>
          <w:szCs w:val="24"/>
        </w:rPr>
        <w:t xml:space="preserve"> автомобиля</w:t>
      </w:r>
      <w:r w:rsidR="00CF1B18" w:rsidRPr="00FE0D2F">
        <w:rPr>
          <w:rFonts w:ascii="Arial" w:hAnsi="Arial" w:cs="Arial"/>
          <w:sz w:val="24"/>
          <w:szCs w:val="24"/>
        </w:rPr>
        <w:t>.</w:t>
      </w:r>
    </w:p>
    <w:p w:rsidR="008C0CA6" w:rsidRPr="00FE0D2F" w:rsidRDefault="008C0CA6" w:rsidP="006832CB">
      <w:pPr>
        <w:rPr>
          <w:rFonts w:ascii="Arial" w:hAnsi="Arial" w:cs="Arial"/>
          <w:sz w:val="24"/>
          <w:szCs w:val="24"/>
        </w:rPr>
      </w:pPr>
      <w:r w:rsidRPr="00FE0D2F">
        <w:rPr>
          <w:rFonts w:ascii="Arial" w:hAnsi="Arial" w:cs="Arial"/>
          <w:sz w:val="24"/>
          <w:szCs w:val="24"/>
        </w:rPr>
        <w:t xml:space="preserve">У всех моделей </w:t>
      </w:r>
      <w:r w:rsidR="00F43C11" w:rsidRPr="00FE0D2F">
        <w:rPr>
          <w:rFonts w:ascii="Arial" w:hAnsi="Arial" w:cs="Arial"/>
          <w:sz w:val="24"/>
          <w:szCs w:val="24"/>
        </w:rPr>
        <w:t xml:space="preserve">Хендай </w:t>
      </w:r>
      <w:proofErr w:type="spellStart"/>
      <w:r w:rsidRPr="00FE0D2F">
        <w:rPr>
          <w:rFonts w:ascii="Arial" w:hAnsi="Arial" w:cs="Arial"/>
          <w:sz w:val="24"/>
          <w:szCs w:val="24"/>
        </w:rPr>
        <w:t>Элантр</w:t>
      </w:r>
      <w:r w:rsidR="00F43C11" w:rsidRPr="00FE0D2F">
        <w:rPr>
          <w:rFonts w:ascii="Arial" w:hAnsi="Arial" w:cs="Arial"/>
          <w:sz w:val="24"/>
          <w:szCs w:val="24"/>
        </w:rPr>
        <w:t>а</w:t>
      </w:r>
      <w:proofErr w:type="spellEnd"/>
      <w:r w:rsidR="00F43C11" w:rsidRPr="00FE0D2F">
        <w:rPr>
          <w:rFonts w:ascii="Arial" w:hAnsi="Arial" w:cs="Arial"/>
          <w:sz w:val="24"/>
          <w:szCs w:val="24"/>
        </w:rPr>
        <w:t xml:space="preserve"> </w:t>
      </w:r>
      <w:r w:rsidRPr="00FE0D2F">
        <w:rPr>
          <w:rFonts w:ascii="Arial" w:hAnsi="Arial" w:cs="Arial"/>
          <w:sz w:val="24"/>
          <w:szCs w:val="24"/>
        </w:rPr>
        <w:t>пр</w:t>
      </w:r>
      <w:r w:rsidR="00986F96" w:rsidRPr="00FE0D2F">
        <w:rPr>
          <w:rFonts w:ascii="Arial" w:hAnsi="Arial" w:cs="Arial"/>
          <w:sz w:val="24"/>
          <w:szCs w:val="24"/>
        </w:rPr>
        <w:t>естижный и респектабельный</w:t>
      </w:r>
      <w:r w:rsidRPr="00FE0D2F">
        <w:rPr>
          <w:rFonts w:ascii="Arial" w:hAnsi="Arial" w:cs="Arial"/>
          <w:sz w:val="24"/>
          <w:szCs w:val="24"/>
        </w:rPr>
        <w:t xml:space="preserve"> вид. Сравнительно недорогая эксплуатация, комфортное управление, доступный ремонт. И высокая надёжность, которую обеспечивают прочностные характеристики кузова, переднего и заднего бамперов.</w:t>
      </w:r>
    </w:p>
    <w:p w:rsidR="008C0CA6" w:rsidRPr="00FE0D2F" w:rsidRDefault="0010229F" w:rsidP="006832CB">
      <w:pPr>
        <w:rPr>
          <w:rFonts w:ascii="Arial" w:hAnsi="Arial" w:cs="Arial"/>
          <w:sz w:val="24"/>
          <w:szCs w:val="24"/>
        </w:rPr>
      </w:pPr>
      <w:r w:rsidRPr="00FE0D2F">
        <w:rPr>
          <w:rFonts w:ascii="Arial" w:hAnsi="Arial" w:cs="Arial"/>
          <w:sz w:val="24"/>
          <w:szCs w:val="24"/>
        </w:rPr>
        <w:t xml:space="preserve">На </w:t>
      </w:r>
      <w:proofErr w:type="spellStart"/>
      <w:r w:rsidRPr="00FE0D2F">
        <w:rPr>
          <w:rFonts w:ascii="Arial" w:hAnsi="Arial" w:cs="Arial"/>
          <w:sz w:val="24"/>
          <w:szCs w:val="24"/>
        </w:rPr>
        <w:t>Э</w:t>
      </w:r>
      <w:r w:rsidR="008C0CA6" w:rsidRPr="00FE0D2F">
        <w:rPr>
          <w:rFonts w:ascii="Arial" w:hAnsi="Arial" w:cs="Arial"/>
          <w:sz w:val="24"/>
          <w:szCs w:val="24"/>
        </w:rPr>
        <w:t>лантры</w:t>
      </w:r>
      <w:proofErr w:type="spellEnd"/>
      <w:r w:rsidR="008C0CA6" w:rsidRPr="00FE0D2F">
        <w:rPr>
          <w:rFonts w:ascii="Arial" w:hAnsi="Arial" w:cs="Arial"/>
          <w:sz w:val="24"/>
          <w:szCs w:val="24"/>
        </w:rPr>
        <w:t xml:space="preserve"> раз</w:t>
      </w:r>
      <w:r w:rsidRPr="00FE0D2F">
        <w:rPr>
          <w:rFonts w:ascii="Arial" w:hAnsi="Arial" w:cs="Arial"/>
          <w:sz w:val="24"/>
          <w:szCs w:val="24"/>
        </w:rPr>
        <w:t>лич</w:t>
      </w:r>
      <w:r w:rsidR="008C0CA6" w:rsidRPr="00FE0D2F">
        <w:rPr>
          <w:rFonts w:ascii="Arial" w:hAnsi="Arial" w:cs="Arial"/>
          <w:sz w:val="24"/>
          <w:szCs w:val="24"/>
        </w:rPr>
        <w:t xml:space="preserve">ных годов </w:t>
      </w:r>
      <w:r w:rsidRPr="00FE0D2F">
        <w:rPr>
          <w:rFonts w:ascii="Arial" w:hAnsi="Arial" w:cs="Arial"/>
          <w:sz w:val="24"/>
          <w:szCs w:val="24"/>
        </w:rPr>
        <w:t xml:space="preserve">выпуска ставят разные </w:t>
      </w:r>
      <w:r w:rsidR="008C0CA6" w:rsidRPr="00FE0D2F">
        <w:rPr>
          <w:rFonts w:ascii="Arial" w:hAnsi="Arial" w:cs="Arial"/>
          <w:sz w:val="24"/>
          <w:szCs w:val="24"/>
        </w:rPr>
        <w:t xml:space="preserve">бампера с </w:t>
      </w:r>
      <w:r w:rsidRPr="00FE0D2F">
        <w:rPr>
          <w:rFonts w:ascii="Arial" w:hAnsi="Arial" w:cs="Arial"/>
          <w:sz w:val="24"/>
          <w:szCs w:val="24"/>
        </w:rPr>
        <w:t xml:space="preserve">неодинаковым </w:t>
      </w:r>
      <w:r w:rsidR="008C0CA6" w:rsidRPr="00FE0D2F">
        <w:rPr>
          <w:rFonts w:ascii="Arial" w:hAnsi="Arial" w:cs="Arial"/>
          <w:sz w:val="24"/>
          <w:szCs w:val="24"/>
        </w:rPr>
        <w:t>расположением крепежей, отверстий для фар</w:t>
      </w:r>
      <w:r w:rsidRPr="00FE0D2F">
        <w:rPr>
          <w:rFonts w:ascii="Arial" w:hAnsi="Arial" w:cs="Arial"/>
          <w:sz w:val="24"/>
          <w:szCs w:val="24"/>
        </w:rPr>
        <w:t>, кромок,</w:t>
      </w:r>
      <w:r w:rsidR="008C0CA6" w:rsidRPr="00FE0D2F">
        <w:rPr>
          <w:rFonts w:ascii="Arial" w:hAnsi="Arial" w:cs="Arial"/>
          <w:sz w:val="24"/>
          <w:szCs w:val="24"/>
        </w:rPr>
        <w:t xml:space="preserve"> воздухозаборника</w:t>
      </w:r>
      <w:r w:rsidRPr="00FE0D2F">
        <w:rPr>
          <w:rFonts w:ascii="Arial" w:hAnsi="Arial" w:cs="Arial"/>
          <w:sz w:val="24"/>
          <w:szCs w:val="24"/>
        </w:rPr>
        <w:t xml:space="preserve"> для охлаждения радиатора и двигателя</w:t>
      </w:r>
      <w:r w:rsidR="008C0CA6" w:rsidRPr="00FE0D2F">
        <w:rPr>
          <w:rFonts w:ascii="Arial" w:hAnsi="Arial" w:cs="Arial"/>
          <w:sz w:val="24"/>
          <w:szCs w:val="24"/>
        </w:rPr>
        <w:t xml:space="preserve">. Поэтому внешне похожие детали могут </w:t>
      </w:r>
      <w:r w:rsidR="00F43C11" w:rsidRPr="00FE0D2F">
        <w:rPr>
          <w:rFonts w:ascii="Arial" w:hAnsi="Arial" w:cs="Arial"/>
          <w:sz w:val="24"/>
          <w:szCs w:val="24"/>
        </w:rPr>
        <w:t xml:space="preserve">не подойти для вашего авто, иметь другие </w:t>
      </w:r>
      <w:r w:rsidR="00986F96" w:rsidRPr="00FE0D2F">
        <w:rPr>
          <w:rFonts w:ascii="Arial" w:hAnsi="Arial" w:cs="Arial"/>
          <w:sz w:val="24"/>
          <w:szCs w:val="24"/>
        </w:rPr>
        <w:t xml:space="preserve">крепёжные элементы и </w:t>
      </w:r>
      <w:r w:rsidR="00F43C11" w:rsidRPr="00FE0D2F">
        <w:rPr>
          <w:rFonts w:ascii="Arial" w:hAnsi="Arial" w:cs="Arial"/>
          <w:sz w:val="24"/>
          <w:szCs w:val="24"/>
        </w:rPr>
        <w:t>точки креплени</w:t>
      </w:r>
      <w:r w:rsidR="00AF42B9" w:rsidRPr="00FE0D2F">
        <w:rPr>
          <w:rFonts w:ascii="Arial" w:hAnsi="Arial" w:cs="Arial"/>
          <w:sz w:val="24"/>
          <w:szCs w:val="24"/>
        </w:rPr>
        <w:t>я.</w:t>
      </w:r>
    </w:p>
    <w:p w:rsidR="008C0CA6" w:rsidRPr="00FE0D2F" w:rsidRDefault="008C0CA6" w:rsidP="00872EC2">
      <w:pPr>
        <w:pStyle w:val="2"/>
      </w:pPr>
      <w:r w:rsidRPr="00FE0D2F">
        <w:t xml:space="preserve">Как выбрать </w:t>
      </w:r>
      <w:r w:rsidR="00872EC2" w:rsidRPr="00FE0D2F">
        <w:t>б</w:t>
      </w:r>
      <w:r w:rsidRPr="00FE0D2F">
        <w:t xml:space="preserve">ампер передний на </w:t>
      </w:r>
      <w:proofErr w:type="spellStart"/>
      <w:r w:rsidRPr="00FE0D2F">
        <w:t>Hyundai</w:t>
      </w:r>
      <w:proofErr w:type="spellEnd"/>
      <w:r w:rsidRPr="00FE0D2F">
        <w:t xml:space="preserve"> </w:t>
      </w:r>
      <w:proofErr w:type="spellStart"/>
      <w:r w:rsidRPr="00FE0D2F">
        <w:t>Elantra</w:t>
      </w:r>
      <w:proofErr w:type="spellEnd"/>
      <w:r w:rsidRPr="00FE0D2F">
        <w:t xml:space="preserve"> </w:t>
      </w:r>
      <w:r w:rsidR="00F43C11" w:rsidRPr="00FE0D2F">
        <w:t>седан</w:t>
      </w:r>
    </w:p>
    <w:p w:rsidR="008E4A28" w:rsidRPr="00FE0D2F" w:rsidRDefault="002F6199" w:rsidP="006832CB">
      <w:pPr>
        <w:rPr>
          <w:rFonts w:ascii="Arial" w:hAnsi="Arial" w:cs="Arial"/>
          <w:sz w:val="24"/>
          <w:szCs w:val="24"/>
        </w:rPr>
      </w:pPr>
      <w:r w:rsidRPr="00FE0D2F">
        <w:rPr>
          <w:rFonts w:ascii="Arial" w:hAnsi="Arial" w:cs="Arial"/>
          <w:sz w:val="24"/>
          <w:szCs w:val="24"/>
        </w:rPr>
        <w:t xml:space="preserve">В подборе </w:t>
      </w:r>
      <w:proofErr w:type="spellStart"/>
      <w:r w:rsidR="001C34BE" w:rsidRPr="00FE0D2F">
        <w:rPr>
          <w:rFonts w:ascii="Arial" w:hAnsi="Arial" w:cs="Arial"/>
          <w:sz w:val="24"/>
          <w:szCs w:val="24"/>
        </w:rPr>
        <w:t>автодетал</w:t>
      </w:r>
      <w:r w:rsidR="00F43C11" w:rsidRPr="00FE0D2F">
        <w:rPr>
          <w:rFonts w:ascii="Arial" w:hAnsi="Arial" w:cs="Arial"/>
          <w:sz w:val="24"/>
          <w:szCs w:val="24"/>
        </w:rPr>
        <w:t>ей</w:t>
      </w:r>
      <w:proofErr w:type="spellEnd"/>
      <w:r w:rsidR="001C34BE" w:rsidRPr="00FE0D2F">
        <w:rPr>
          <w:rFonts w:ascii="Arial" w:hAnsi="Arial" w:cs="Arial"/>
          <w:sz w:val="24"/>
          <w:szCs w:val="24"/>
        </w:rPr>
        <w:t xml:space="preserve"> </w:t>
      </w:r>
      <w:r w:rsidR="00F43C11" w:rsidRPr="00FE0D2F">
        <w:rPr>
          <w:rFonts w:ascii="Arial" w:hAnsi="Arial" w:cs="Arial"/>
          <w:sz w:val="24"/>
          <w:szCs w:val="24"/>
        </w:rPr>
        <w:t>для</w:t>
      </w:r>
      <w:r w:rsidR="001C34BE" w:rsidRPr="00FE0D2F">
        <w:rPr>
          <w:rFonts w:ascii="Arial" w:hAnsi="Arial" w:cs="Arial"/>
          <w:sz w:val="24"/>
          <w:szCs w:val="24"/>
        </w:rPr>
        <w:t xml:space="preserve"> замен</w:t>
      </w:r>
      <w:r w:rsidR="00F43C11" w:rsidRPr="00FE0D2F">
        <w:rPr>
          <w:rFonts w:ascii="Arial" w:hAnsi="Arial" w:cs="Arial"/>
          <w:sz w:val="24"/>
          <w:szCs w:val="24"/>
        </w:rPr>
        <w:t>ы</w:t>
      </w:r>
      <w:r w:rsidR="001C34BE" w:rsidRPr="00FE0D2F">
        <w:rPr>
          <w:rFonts w:ascii="Arial" w:hAnsi="Arial" w:cs="Arial"/>
          <w:sz w:val="24"/>
          <w:szCs w:val="24"/>
        </w:rPr>
        <w:t xml:space="preserve"> </w:t>
      </w:r>
      <w:r w:rsidRPr="00FE0D2F">
        <w:rPr>
          <w:rFonts w:ascii="Arial" w:hAnsi="Arial" w:cs="Arial"/>
          <w:sz w:val="24"/>
          <w:szCs w:val="24"/>
        </w:rPr>
        <w:t>необходимо учитывать следующие факторы и характеристики:</w:t>
      </w:r>
    </w:p>
    <w:p w:rsidR="002F6199" w:rsidRPr="00FE0D2F" w:rsidRDefault="002F6199" w:rsidP="001C34BE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0D2F">
        <w:rPr>
          <w:rFonts w:ascii="Arial" w:hAnsi="Arial" w:cs="Arial"/>
          <w:sz w:val="24"/>
          <w:szCs w:val="24"/>
        </w:rPr>
        <w:t xml:space="preserve">Точное название модели и год выпуска авто. Здесь важно понимать, что бампер для </w:t>
      </w:r>
      <w:r w:rsidR="00F43C11" w:rsidRPr="00FE0D2F">
        <w:rPr>
          <w:rFonts w:ascii="Arial" w:hAnsi="Arial" w:cs="Arial"/>
          <w:sz w:val="24"/>
          <w:szCs w:val="24"/>
          <w:lang w:val="en-US" w:eastAsia="ru-RU"/>
        </w:rPr>
        <w:t>Hyundai</w:t>
      </w:r>
      <w:r w:rsidR="00F43C11" w:rsidRPr="00FE0D2F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="00F43C11" w:rsidRPr="00FE0D2F">
        <w:rPr>
          <w:rFonts w:ascii="Arial" w:hAnsi="Arial" w:cs="Arial"/>
          <w:sz w:val="24"/>
          <w:szCs w:val="24"/>
          <w:lang w:val="en-US" w:eastAsia="ru-RU"/>
        </w:rPr>
        <w:t>Elantra</w:t>
      </w:r>
      <w:proofErr w:type="spellEnd"/>
      <w:r w:rsidR="00F43C11" w:rsidRPr="00FE0D2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43C11" w:rsidRPr="00FE0D2F">
        <w:rPr>
          <w:rFonts w:ascii="Arial" w:hAnsi="Arial" w:cs="Arial"/>
          <w:sz w:val="24"/>
          <w:szCs w:val="24"/>
          <w:lang w:val="en-US" w:eastAsia="ru-RU"/>
        </w:rPr>
        <w:t>III</w:t>
      </w:r>
      <w:r w:rsidR="00F43C11" w:rsidRPr="00FE0D2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43C11" w:rsidRPr="00FE0D2F">
        <w:rPr>
          <w:rFonts w:ascii="Arial" w:hAnsi="Arial" w:cs="Arial"/>
          <w:sz w:val="24"/>
          <w:szCs w:val="24"/>
          <w:lang w:val="en-US" w:eastAsia="ru-RU"/>
        </w:rPr>
        <w:t>XD</w:t>
      </w:r>
      <w:r w:rsidR="00F43C11" w:rsidRPr="00FE0D2F">
        <w:rPr>
          <w:rFonts w:ascii="Arial" w:hAnsi="Arial" w:cs="Arial"/>
          <w:sz w:val="24"/>
          <w:szCs w:val="24"/>
          <w:lang w:eastAsia="ru-RU"/>
        </w:rPr>
        <w:t xml:space="preserve"> Седан</w:t>
      </w:r>
      <w:r w:rsidR="00F43C11" w:rsidRPr="00FE0D2F">
        <w:rPr>
          <w:rFonts w:ascii="Arial" w:hAnsi="Arial" w:cs="Arial"/>
          <w:sz w:val="24"/>
          <w:szCs w:val="24"/>
        </w:rPr>
        <w:t xml:space="preserve"> 2006</w:t>
      </w:r>
      <w:r w:rsidR="001C34BE" w:rsidRPr="00FE0D2F">
        <w:rPr>
          <w:rFonts w:ascii="Arial" w:hAnsi="Arial" w:cs="Arial"/>
          <w:sz w:val="24"/>
          <w:szCs w:val="24"/>
        </w:rPr>
        <w:t xml:space="preserve"> года выпуска может не подойти на модель с таким же названием и годом выпуска 20</w:t>
      </w:r>
      <w:r w:rsidR="00F43C11" w:rsidRPr="00FE0D2F">
        <w:rPr>
          <w:rFonts w:ascii="Arial" w:hAnsi="Arial" w:cs="Arial"/>
          <w:sz w:val="24"/>
          <w:szCs w:val="24"/>
        </w:rPr>
        <w:t>04</w:t>
      </w:r>
      <w:r w:rsidR="001C34BE" w:rsidRPr="00FE0D2F">
        <w:rPr>
          <w:rFonts w:ascii="Arial" w:hAnsi="Arial" w:cs="Arial"/>
          <w:sz w:val="24"/>
          <w:szCs w:val="24"/>
        </w:rPr>
        <w:t xml:space="preserve"> или 20</w:t>
      </w:r>
      <w:r w:rsidR="00F43C11" w:rsidRPr="00FE0D2F">
        <w:rPr>
          <w:rFonts w:ascii="Arial" w:hAnsi="Arial" w:cs="Arial"/>
          <w:sz w:val="24"/>
          <w:szCs w:val="24"/>
        </w:rPr>
        <w:t>02</w:t>
      </w:r>
      <w:r w:rsidR="001C34BE" w:rsidRPr="00FE0D2F">
        <w:rPr>
          <w:rFonts w:ascii="Arial" w:hAnsi="Arial" w:cs="Arial"/>
          <w:sz w:val="24"/>
          <w:szCs w:val="24"/>
        </w:rPr>
        <w:t xml:space="preserve">. Поэтому точное </w:t>
      </w:r>
      <w:r w:rsidR="00D70D72" w:rsidRPr="00FE0D2F">
        <w:rPr>
          <w:rFonts w:ascii="Arial" w:hAnsi="Arial" w:cs="Arial"/>
          <w:sz w:val="24"/>
          <w:szCs w:val="24"/>
        </w:rPr>
        <w:t>соответствие года выпуска обозначенному</w:t>
      </w:r>
      <w:r w:rsidR="00F43C11" w:rsidRPr="00FE0D2F">
        <w:rPr>
          <w:rFonts w:ascii="Arial" w:hAnsi="Arial" w:cs="Arial"/>
          <w:sz w:val="24"/>
          <w:szCs w:val="24"/>
        </w:rPr>
        <w:t xml:space="preserve"> в каталоге</w:t>
      </w:r>
      <w:r w:rsidR="00D70D72" w:rsidRPr="00FE0D2F">
        <w:rPr>
          <w:rFonts w:ascii="Arial" w:hAnsi="Arial" w:cs="Arial"/>
          <w:sz w:val="24"/>
          <w:szCs w:val="24"/>
        </w:rPr>
        <w:t xml:space="preserve"> для данной модели</w:t>
      </w:r>
      <w:r w:rsidR="00F43C11" w:rsidRPr="00FE0D2F">
        <w:rPr>
          <w:rFonts w:ascii="Arial" w:hAnsi="Arial" w:cs="Arial"/>
          <w:sz w:val="24"/>
          <w:szCs w:val="24"/>
        </w:rPr>
        <w:t xml:space="preserve"> </w:t>
      </w:r>
      <w:r w:rsidR="001C34BE" w:rsidRPr="00FE0D2F">
        <w:rPr>
          <w:rFonts w:ascii="Arial" w:hAnsi="Arial" w:cs="Arial"/>
          <w:sz w:val="24"/>
          <w:szCs w:val="24"/>
        </w:rPr>
        <w:t xml:space="preserve">позволит вам </w:t>
      </w:r>
      <w:r w:rsidR="00F43C11" w:rsidRPr="00FE0D2F">
        <w:rPr>
          <w:rFonts w:ascii="Arial" w:hAnsi="Arial" w:cs="Arial"/>
          <w:sz w:val="24"/>
          <w:szCs w:val="24"/>
        </w:rPr>
        <w:t>правильно выбрать</w:t>
      </w:r>
      <w:r w:rsidR="001C34BE" w:rsidRPr="00FE0D2F">
        <w:rPr>
          <w:rFonts w:ascii="Arial" w:hAnsi="Arial" w:cs="Arial"/>
          <w:sz w:val="24"/>
          <w:szCs w:val="24"/>
        </w:rPr>
        <w:t xml:space="preserve"> кузовную деталь. </w:t>
      </w:r>
    </w:p>
    <w:p w:rsidR="003758D8" w:rsidRPr="00FE0D2F" w:rsidRDefault="00F43C11" w:rsidP="003758D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eastAsia="ru-RU"/>
        </w:rPr>
      </w:pPr>
      <w:r w:rsidRPr="00FE0D2F">
        <w:rPr>
          <w:rFonts w:ascii="Arial" w:hAnsi="Arial" w:cs="Arial"/>
          <w:sz w:val="24"/>
          <w:szCs w:val="24"/>
        </w:rPr>
        <w:t>Выбрать п</w:t>
      </w:r>
      <w:r w:rsidR="001C34BE" w:rsidRPr="00FE0D2F">
        <w:rPr>
          <w:rFonts w:ascii="Arial" w:hAnsi="Arial" w:cs="Arial"/>
          <w:sz w:val="24"/>
          <w:szCs w:val="24"/>
        </w:rPr>
        <w:t>роизводител</w:t>
      </w:r>
      <w:r w:rsidRPr="00FE0D2F">
        <w:rPr>
          <w:rFonts w:ascii="Arial" w:hAnsi="Arial" w:cs="Arial"/>
          <w:sz w:val="24"/>
          <w:szCs w:val="24"/>
        </w:rPr>
        <w:t>я</w:t>
      </w:r>
      <w:r w:rsidR="00AD598E" w:rsidRPr="00FE0D2F">
        <w:rPr>
          <w:rFonts w:ascii="Arial" w:hAnsi="Arial" w:cs="Arial"/>
          <w:sz w:val="24"/>
          <w:szCs w:val="24"/>
        </w:rPr>
        <w:t xml:space="preserve"> и поставщик</w:t>
      </w:r>
      <w:r w:rsidRPr="00FE0D2F">
        <w:rPr>
          <w:rFonts w:ascii="Arial" w:hAnsi="Arial" w:cs="Arial"/>
          <w:sz w:val="24"/>
          <w:szCs w:val="24"/>
        </w:rPr>
        <w:t>а</w:t>
      </w:r>
      <w:r w:rsidR="001C34BE" w:rsidRPr="00FE0D2F">
        <w:rPr>
          <w:rFonts w:ascii="Arial" w:hAnsi="Arial" w:cs="Arial"/>
          <w:sz w:val="24"/>
          <w:szCs w:val="24"/>
        </w:rPr>
        <w:t xml:space="preserve"> </w:t>
      </w:r>
      <w:r w:rsidR="00AD598E" w:rsidRPr="00FE0D2F">
        <w:rPr>
          <w:rFonts w:ascii="Arial" w:hAnsi="Arial" w:cs="Arial"/>
          <w:sz w:val="24"/>
          <w:szCs w:val="24"/>
        </w:rPr>
        <w:t xml:space="preserve">передних бамперов для </w:t>
      </w:r>
      <w:proofErr w:type="spellStart"/>
      <w:r w:rsidR="00AD598E" w:rsidRPr="00FE0D2F">
        <w:rPr>
          <w:rFonts w:ascii="Arial" w:hAnsi="Arial" w:cs="Arial"/>
          <w:sz w:val="24"/>
          <w:szCs w:val="24"/>
        </w:rPr>
        <w:t>Элантры</w:t>
      </w:r>
      <w:proofErr w:type="spellEnd"/>
      <w:r w:rsidRPr="00FE0D2F">
        <w:rPr>
          <w:rFonts w:ascii="Arial" w:hAnsi="Arial" w:cs="Arial"/>
          <w:sz w:val="24"/>
          <w:szCs w:val="24"/>
        </w:rPr>
        <w:t>. Это может быть</w:t>
      </w:r>
      <w:r w:rsidR="001C34BE" w:rsidRPr="00FE0D2F">
        <w:rPr>
          <w:rFonts w:ascii="Arial" w:hAnsi="Arial" w:cs="Arial"/>
          <w:sz w:val="24"/>
          <w:szCs w:val="24"/>
        </w:rPr>
        <w:t xml:space="preserve"> оригинальный </w:t>
      </w:r>
      <w:proofErr w:type="spellStart"/>
      <w:r w:rsidR="001C34BE" w:rsidRPr="00FE0D2F">
        <w:rPr>
          <w:rFonts w:ascii="Arial" w:hAnsi="Arial" w:cs="Arial"/>
          <w:sz w:val="24"/>
          <w:szCs w:val="24"/>
        </w:rPr>
        <w:t>Hyundai</w:t>
      </w:r>
      <w:proofErr w:type="spellEnd"/>
      <w:r w:rsidR="001C34BE" w:rsidRPr="00FE0D2F">
        <w:rPr>
          <w:rFonts w:ascii="Arial" w:hAnsi="Arial" w:cs="Arial"/>
          <w:sz w:val="24"/>
          <w:szCs w:val="24"/>
        </w:rPr>
        <w:t>/</w:t>
      </w:r>
      <w:proofErr w:type="spellStart"/>
      <w:r w:rsidR="001C34BE" w:rsidRPr="00FE0D2F">
        <w:rPr>
          <w:rFonts w:ascii="Arial" w:hAnsi="Arial" w:cs="Arial"/>
          <w:sz w:val="24"/>
          <w:szCs w:val="24"/>
        </w:rPr>
        <w:t>Kia</w:t>
      </w:r>
      <w:proofErr w:type="spellEnd"/>
      <w:r w:rsidR="001C34BE" w:rsidRPr="00FE0D2F">
        <w:rPr>
          <w:rFonts w:ascii="Arial" w:hAnsi="Arial" w:cs="Arial"/>
          <w:sz w:val="24"/>
          <w:szCs w:val="24"/>
        </w:rPr>
        <w:t xml:space="preserve"> или аналоговы</w:t>
      </w:r>
      <w:r w:rsidRPr="00FE0D2F">
        <w:rPr>
          <w:rFonts w:ascii="Arial" w:hAnsi="Arial" w:cs="Arial"/>
          <w:sz w:val="24"/>
          <w:szCs w:val="24"/>
        </w:rPr>
        <w:t>е</w:t>
      </w:r>
      <w:r w:rsidR="001C34BE" w:rsidRPr="00FE0D2F">
        <w:rPr>
          <w:rFonts w:ascii="Arial" w:hAnsi="Arial" w:cs="Arial"/>
          <w:sz w:val="24"/>
          <w:szCs w:val="24"/>
        </w:rPr>
        <w:t xml:space="preserve"> </w:t>
      </w:r>
      <w:r w:rsidR="003758D8" w:rsidRPr="00FE0D2F">
        <w:rPr>
          <w:rFonts w:ascii="Arial" w:hAnsi="Arial" w:cs="Arial"/>
          <w:sz w:val="24"/>
          <w:szCs w:val="24"/>
          <w:lang w:eastAsia="ru-RU"/>
        </w:rPr>
        <w:t>SIGNEDA (Литва), KLOKKERHOLM (страны Европы), Polcar (Польша).</w:t>
      </w:r>
    </w:p>
    <w:p w:rsidR="00CD0AD9" w:rsidRPr="00FE0D2F" w:rsidRDefault="00AD598E" w:rsidP="006832CB">
      <w:pPr>
        <w:rPr>
          <w:rFonts w:ascii="Arial" w:hAnsi="Arial" w:cs="Arial"/>
          <w:sz w:val="24"/>
          <w:szCs w:val="24"/>
        </w:rPr>
      </w:pPr>
      <w:r w:rsidRPr="00FE0D2F">
        <w:rPr>
          <w:rFonts w:ascii="Arial" w:hAnsi="Arial" w:cs="Arial"/>
          <w:sz w:val="24"/>
          <w:szCs w:val="24"/>
        </w:rPr>
        <w:t>Оригинальны</w:t>
      </w:r>
      <w:r w:rsidR="00314641" w:rsidRPr="00FE0D2F">
        <w:rPr>
          <w:rFonts w:ascii="Arial" w:hAnsi="Arial" w:cs="Arial"/>
          <w:sz w:val="24"/>
          <w:szCs w:val="24"/>
        </w:rPr>
        <w:t>й бампер</w:t>
      </w:r>
      <w:r w:rsidRPr="00FE0D2F">
        <w:rPr>
          <w:rFonts w:ascii="Arial" w:hAnsi="Arial" w:cs="Arial"/>
          <w:sz w:val="24"/>
          <w:szCs w:val="24"/>
        </w:rPr>
        <w:t xml:space="preserve"> </w:t>
      </w:r>
      <w:r w:rsidR="00F43C11" w:rsidRPr="00FE0D2F">
        <w:rPr>
          <w:rFonts w:ascii="Arial" w:hAnsi="Arial" w:cs="Arial"/>
          <w:sz w:val="24"/>
          <w:szCs w:val="24"/>
        </w:rPr>
        <w:t xml:space="preserve">для </w:t>
      </w:r>
      <w:proofErr w:type="spellStart"/>
      <w:r w:rsidR="00F43C11" w:rsidRPr="00FE0D2F">
        <w:rPr>
          <w:rFonts w:ascii="Arial" w:hAnsi="Arial" w:cs="Arial"/>
          <w:sz w:val="24"/>
          <w:szCs w:val="24"/>
        </w:rPr>
        <w:t>Элантры</w:t>
      </w:r>
      <w:proofErr w:type="spellEnd"/>
      <w:r w:rsidR="00F43C11" w:rsidRPr="00FE0D2F">
        <w:rPr>
          <w:rFonts w:ascii="Arial" w:hAnsi="Arial" w:cs="Arial"/>
          <w:sz w:val="24"/>
          <w:szCs w:val="24"/>
        </w:rPr>
        <w:t xml:space="preserve"> </w:t>
      </w:r>
      <w:r w:rsidRPr="00FE0D2F">
        <w:rPr>
          <w:rFonts w:ascii="Arial" w:hAnsi="Arial" w:cs="Arial"/>
          <w:sz w:val="24"/>
          <w:szCs w:val="24"/>
        </w:rPr>
        <w:t xml:space="preserve">отличаются высоким качеством и 100%-м соответствием формы и размеров. </w:t>
      </w:r>
      <w:r w:rsidR="00CD0AD9" w:rsidRPr="00FE0D2F">
        <w:rPr>
          <w:rFonts w:ascii="Arial" w:hAnsi="Arial" w:cs="Arial"/>
          <w:sz w:val="24"/>
          <w:szCs w:val="24"/>
        </w:rPr>
        <w:t xml:space="preserve">Их изготавливают на </w:t>
      </w:r>
      <w:r w:rsidR="00AF42B9" w:rsidRPr="00FE0D2F">
        <w:rPr>
          <w:rFonts w:ascii="Arial" w:hAnsi="Arial" w:cs="Arial"/>
          <w:sz w:val="24"/>
          <w:szCs w:val="24"/>
        </w:rPr>
        <w:t xml:space="preserve">собственном </w:t>
      </w:r>
      <w:r w:rsidR="00CD0AD9" w:rsidRPr="00FE0D2F">
        <w:rPr>
          <w:rFonts w:ascii="Arial" w:hAnsi="Arial" w:cs="Arial"/>
          <w:sz w:val="24"/>
          <w:szCs w:val="24"/>
        </w:rPr>
        <w:t>производс</w:t>
      </w:r>
      <w:r w:rsidR="00314641" w:rsidRPr="00FE0D2F">
        <w:rPr>
          <w:rFonts w:ascii="Arial" w:hAnsi="Arial" w:cs="Arial"/>
          <w:sz w:val="24"/>
          <w:szCs w:val="24"/>
        </w:rPr>
        <w:t xml:space="preserve">тве Хендай. </w:t>
      </w:r>
      <w:r w:rsidR="00CD0AD9" w:rsidRPr="00FE0D2F">
        <w:rPr>
          <w:rFonts w:ascii="Arial" w:hAnsi="Arial" w:cs="Arial"/>
          <w:sz w:val="24"/>
          <w:szCs w:val="24"/>
        </w:rPr>
        <w:t xml:space="preserve">Штампуют по технологии из высоко модифицированного пластика. Ставят на конвейере на </w:t>
      </w:r>
      <w:r w:rsidR="00CD0AD9" w:rsidRPr="00FE0D2F">
        <w:rPr>
          <w:rFonts w:ascii="Arial" w:hAnsi="Arial" w:cs="Arial"/>
          <w:sz w:val="24"/>
          <w:szCs w:val="24"/>
          <w:lang w:val="en-US" w:eastAsia="ru-RU"/>
        </w:rPr>
        <w:t>Hyundai</w:t>
      </w:r>
      <w:r w:rsidR="00CD0AD9" w:rsidRPr="00FE0D2F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="00CD0AD9" w:rsidRPr="00FE0D2F">
        <w:rPr>
          <w:rFonts w:ascii="Arial" w:hAnsi="Arial" w:cs="Arial"/>
          <w:sz w:val="24"/>
          <w:szCs w:val="24"/>
          <w:lang w:val="en-US" w:eastAsia="ru-RU"/>
        </w:rPr>
        <w:t>Elantra</w:t>
      </w:r>
      <w:proofErr w:type="spellEnd"/>
      <w:r w:rsidR="00CD0AD9" w:rsidRPr="00FE0D2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D0AD9" w:rsidRPr="00FE0D2F">
        <w:rPr>
          <w:rFonts w:ascii="Arial" w:hAnsi="Arial" w:cs="Arial"/>
          <w:sz w:val="24"/>
          <w:szCs w:val="24"/>
          <w:lang w:val="en-US" w:eastAsia="ru-RU"/>
        </w:rPr>
        <w:t>III</w:t>
      </w:r>
      <w:r w:rsidR="00CD0AD9" w:rsidRPr="00FE0D2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D0AD9" w:rsidRPr="00FE0D2F">
        <w:rPr>
          <w:rFonts w:ascii="Arial" w:hAnsi="Arial" w:cs="Arial"/>
          <w:sz w:val="24"/>
          <w:szCs w:val="24"/>
          <w:lang w:val="en-US" w:eastAsia="ru-RU"/>
        </w:rPr>
        <w:t>XD</w:t>
      </w:r>
      <w:r w:rsidR="00CD0AD9" w:rsidRPr="00FE0D2F">
        <w:rPr>
          <w:rFonts w:ascii="Arial" w:hAnsi="Arial" w:cs="Arial"/>
          <w:sz w:val="24"/>
          <w:szCs w:val="24"/>
          <w:lang w:eastAsia="ru-RU"/>
        </w:rPr>
        <w:t xml:space="preserve"> Седан. Это гарантирует простую замену, быстрый монтаж</w:t>
      </w:r>
      <w:r w:rsidR="00314641" w:rsidRPr="00FE0D2F">
        <w:rPr>
          <w:rFonts w:ascii="Arial" w:hAnsi="Arial" w:cs="Arial"/>
          <w:sz w:val="24"/>
          <w:szCs w:val="24"/>
          <w:lang w:eastAsia="ru-RU"/>
        </w:rPr>
        <w:t>,</w:t>
      </w:r>
      <w:r w:rsidR="00CD0AD9" w:rsidRPr="00FE0D2F">
        <w:rPr>
          <w:rFonts w:ascii="Arial" w:hAnsi="Arial" w:cs="Arial"/>
          <w:sz w:val="24"/>
          <w:szCs w:val="24"/>
          <w:lang w:eastAsia="ru-RU"/>
        </w:rPr>
        <w:t xml:space="preserve"> полное соответствие</w:t>
      </w:r>
      <w:r w:rsidR="00AF42B9" w:rsidRPr="00FE0D2F">
        <w:rPr>
          <w:rFonts w:ascii="Arial" w:hAnsi="Arial" w:cs="Arial"/>
          <w:sz w:val="24"/>
          <w:szCs w:val="24"/>
          <w:lang w:eastAsia="ru-RU"/>
        </w:rPr>
        <w:t xml:space="preserve"> крепёжных элементов</w:t>
      </w:r>
      <w:r w:rsidR="00CD0AD9" w:rsidRPr="00FE0D2F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CD0AD9" w:rsidRDefault="00F43C11" w:rsidP="006832CB">
      <w:pPr>
        <w:rPr>
          <w:rFonts w:ascii="Arial" w:hAnsi="Arial" w:cs="Arial"/>
          <w:sz w:val="24"/>
          <w:szCs w:val="24"/>
        </w:rPr>
      </w:pPr>
      <w:r w:rsidRPr="00FE0D2F">
        <w:rPr>
          <w:rFonts w:ascii="Arial" w:hAnsi="Arial" w:cs="Arial"/>
          <w:sz w:val="24"/>
          <w:szCs w:val="24"/>
        </w:rPr>
        <w:t>Аналоговы</w:t>
      </w:r>
      <w:r w:rsidR="00314641" w:rsidRPr="00FE0D2F">
        <w:rPr>
          <w:rFonts w:ascii="Arial" w:hAnsi="Arial" w:cs="Arial"/>
          <w:sz w:val="24"/>
          <w:szCs w:val="24"/>
        </w:rPr>
        <w:t xml:space="preserve">е запчасти </w:t>
      </w:r>
      <w:r w:rsidRPr="00FE0D2F">
        <w:rPr>
          <w:rFonts w:ascii="Arial" w:hAnsi="Arial" w:cs="Arial"/>
          <w:sz w:val="24"/>
          <w:szCs w:val="24"/>
        </w:rPr>
        <w:t>об</w:t>
      </w:r>
      <w:r w:rsidR="00314641" w:rsidRPr="00FE0D2F">
        <w:rPr>
          <w:rFonts w:ascii="Arial" w:hAnsi="Arial" w:cs="Arial"/>
          <w:sz w:val="24"/>
          <w:szCs w:val="24"/>
        </w:rPr>
        <w:t>ходя</w:t>
      </w:r>
      <w:r w:rsidRPr="00FE0D2F">
        <w:rPr>
          <w:rFonts w:ascii="Arial" w:hAnsi="Arial" w:cs="Arial"/>
          <w:sz w:val="24"/>
          <w:szCs w:val="24"/>
        </w:rPr>
        <w:t>тся дешевле</w:t>
      </w:r>
      <w:r w:rsidR="00CD0AD9" w:rsidRPr="00FE0D2F">
        <w:rPr>
          <w:rFonts w:ascii="Arial" w:hAnsi="Arial" w:cs="Arial"/>
          <w:sz w:val="24"/>
          <w:szCs w:val="24"/>
        </w:rPr>
        <w:t>. П</w:t>
      </w:r>
      <w:r w:rsidR="00314641" w:rsidRPr="00FE0D2F">
        <w:rPr>
          <w:rFonts w:ascii="Arial" w:hAnsi="Arial" w:cs="Arial"/>
          <w:sz w:val="24"/>
          <w:szCs w:val="24"/>
        </w:rPr>
        <w:t>ри этом</w:t>
      </w:r>
      <w:r w:rsidR="00CD0AD9" w:rsidRPr="00FE0D2F">
        <w:rPr>
          <w:rFonts w:ascii="Arial" w:hAnsi="Arial" w:cs="Arial"/>
          <w:sz w:val="24"/>
          <w:szCs w:val="24"/>
        </w:rPr>
        <w:t xml:space="preserve"> размеры и форма не всегда соответствуют оригинальным характеристикам.  </w:t>
      </w:r>
      <w:r w:rsidR="00DA13E3" w:rsidRPr="00FE0D2F">
        <w:rPr>
          <w:rFonts w:ascii="Arial" w:hAnsi="Arial" w:cs="Arial"/>
          <w:sz w:val="24"/>
          <w:szCs w:val="24"/>
        </w:rPr>
        <w:t>Цена детали у разных производителей может варь</w:t>
      </w:r>
      <w:r w:rsidR="00CD0AD9" w:rsidRPr="00FE0D2F">
        <w:rPr>
          <w:rFonts w:ascii="Arial" w:hAnsi="Arial" w:cs="Arial"/>
          <w:sz w:val="24"/>
          <w:szCs w:val="24"/>
        </w:rPr>
        <w:t>ироваться. Даже в рамках предложе</w:t>
      </w:r>
      <w:r w:rsidR="00DA13E3" w:rsidRPr="00FE0D2F">
        <w:rPr>
          <w:rFonts w:ascii="Arial" w:hAnsi="Arial" w:cs="Arial"/>
          <w:sz w:val="24"/>
          <w:szCs w:val="24"/>
        </w:rPr>
        <w:t>ния одной и той же компании стоимость бампера</w:t>
      </w:r>
      <w:r w:rsidR="00CD0AD9" w:rsidRPr="00FE0D2F">
        <w:rPr>
          <w:rFonts w:ascii="Arial" w:hAnsi="Arial" w:cs="Arial"/>
          <w:sz w:val="24"/>
          <w:szCs w:val="24"/>
        </w:rPr>
        <w:t xml:space="preserve"> будет </w:t>
      </w:r>
      <w:r w:rsidR="00DA13E3" w:rsidRPr="00FE0D2F">
        <w:rPr>
          <w:rFonts w:ascii="Arial" w:hAnsi="Arial" w:cs="Arial"/>
          <w:sz w:val="24"/>
          <w:szCs w:val="24"/>
        </w:rPr>
        <w:t>разной</w:t>
      </w:r>
      <w:r w:rsidR="00CD0AD9" w:rsidRPr="00FE0D2F">
        <w:rPr>
          <w:rFonts w:ascii="Arial" w:hAnsi="Arial" w:cs="Arial"/>
          <w:sz w:val="24"/>
          <w:szCs w:val="24"/>
        </w:rPr>
        <w:t xml:space="preserve">. Так, </w:t>
      </w:r>
      <w:proofErr w:type="spellStart"/>
      <w:r w:rsidR="00CD0AD9" w:rsidRPr="00FE0D2F">
        <w:rPr>
          <w:rFonts w:ascii="Arial" w:hAnsi="Arial" w:cs="Arial"/>
          <w:sz w:val="24"/>
          <w:szCs w:val="24"/>
          <w:lang w:eastAsia="ru-RU"/>
        </w:rPr>
        <w:t>Polcar</w:t>
      </w:r>
      <w:proofErr w:type="spellEnd"/>
      <w:r w:rsidRPr="00FE0D2F">
        <w:rPr>
          <w:rFonts w:ascii="Arial" w:hAnsi="Arial" w:cs="Arial"/>
          <w:sz w:val="24"/>
          <w:szCs w:val="24"/>
        </w:rPr>
        <w:t xml:space="preserve"> </w:t>
      </w:r>
      <w:r w:rsidR="00DA13E3" w:rsidRPr="00FE0D2F">
        <w:rPr>
          <w:rFonts w:ascii="Arial" w:hAnsi="Arial" w:cs="Arial"/>
          <w:sz w:val="24"/>
          <w:szCs w:val="24"/>
        </w:rPr>
        <w:t>с</w:t>
      </w:r>
      <w:r w:rsidR="00CD0AD9" w:rsidRPr="00FE0D2F">
        <w:rPr>
          <w:rFonts w:ascii="Arial" w:hAnsi="Arial" w:cs="Arial"/>
          <w:sz w:val="24"/>
          <w:szCs w:val="24"/>
        </w:rPr>
        <w:t>отруд</w:t>
      </w:r>
      <w:r w:rsidR="00DA13E3" w:rsidRPr="00FE0D2F">
        <w:rPr>
          <w:rFonts w:ascii="Arial" w:hAnsi="Arial" w:cs="Arial"/>
          <w:sz w:val="24"/>
          <w:szCs w:val="24"/>
        </w:rPr>
        <w:t>ничает с сотнями производителей. П</w:t>
      </w:r>
      <w:r w:rsidR="00CD0AD9" w:rsidRPr="00FE0D2F">
        <w:rPr>
          <w:rFonts w:ascii="Arial" w:hAnsi="Arial" w:cs="Arial"/>
          <w:sz w:val="24"/>
          <w:szCs w:val="24"/>
        </w:rPr>
        <w:t xml:space="preserve">оставляет на рынок как недорогую китайскую оптику и кузовные </w:t>
      </w:r>
      <w:r w:rsidR="00CD0AD9" w:rsidRPr="00FE0D2F">
        <w:rPr>
          <w:rFonts w:ascii="Arial" w:hAnsi="Arial" w:cs="Arial"/>
          <w:sz w:val="24"/>
          <w:szCs w:val="24"/>
        </w:rPr>
        <w:lastRenderedPageBreak/>
        <w:t>элементы. Так и дорогие</w:t>
      </w:r>
      <w:r w:rsidR="00314641" w:rsidRPr="00FE0D2F">
        <w:rPr>
          <w:rFonts w:ascii="Arial" w:hAnsi="Arial" w:cs="Arial"/>
          <w:sz w:val="24"/>
          <w:szCs w:val="24"/>
        </w:rPr>
        <w:t>,</w:t>
      </w:r>
      <w:r w:rsidR="00CD0AD9" w:rsidRPr="00FE0D2F">
        <w:rPr>
          <w:rFonts w:ascii="Arial" w:hAnsi="Arial" w:cs="Arial"/>
          <w:sz w:val="24"/>
          <w:szCs w:val="24"/>
        </w:rPr>
        <w:t xml:space="preserve"> качественные альтернативные бампера, тормозные диски, другие </w:t>
      </w:r>
      <w:proofErr w:type="spellStart"/>
      <w:r w:rsidR="00CD0AD9" w:rsidRPr="00FE0D2F">
        <w:rPr>
          <w:rFonts w:ascii="Arial" w:hAnsi="Arial" w:cs="Arial"/>
          <w:sz w:val="24"/>
          <w:szCs w:val="24"/>
        </w:rPr>
        <w:t>расходники</w:t>
      </w:r>
      <w:proofErr w:type="spellEnd"/>
      <w:r w:rsidR="00CD0AD9" w:rsidRPr="00FE0D2F">
        <w:rPr>
          <w:rFonts w:ascii="Arial" w:hAnsi="Arial" w:cs="Arial"/>
          <w:sz w:val="24"/>
          <w:szCs w:val="24"/>
        </w:rPr>
        <w:t>.</w:t>
      </w:r>
      <w:r w:rsidR="00CD0AD9">
        <w:rPr>
          <w:rFonts w:ascii="Arial" w:hAnsi="Arial" w:cs="Arial"/>
          <w:sz w:val="24"/>
          <w:szCs w:val="24"/>
        </w:rPr>
        <w:t xml:space="preserve"> </w:t>
      </w:r>
    </w:p>
    <w:p w:rsidR="00CD0AD9" w:rsidRDefault="00CD0AD9" w:rsidP="006832CB">
      <w:pPr>
        <w:rPr>
          <w:rFonts w:ascii="Arial" w:hAnsi="Arial" w:cs="Arial"/>
          <w:sz w:val="24"/>
          <w:szCs w:val="24"/>
        </w:rPr>
      </w:pPr>
    </w:p>
    <w:p w:rsidR="00CD0AD9" w:rsidRPr="00CD0AD9" w:rsidRDefault="00CD0AD9" w:rsidP="00CD0AD9">
      <w:pPr>
        <w:rPr>
          <w:rFonts w:ascii="Arial" w:hAnsi="Arial" w:cs="Arial"/>
          <w:sz w:val="24"/>
          <w:szCs w:val="24"/>
        </w:rPr>
      </w:pPr>
      <w:r w:rsidRPr="00CD0AD9">
        <w:rPr>
          <w:rFonts w:ascii="Arial" w:hAnsi="Arial" w:cs="Arial"/>
          <w:sz w:val="24"/>
          <w:szCs w:val="24"/>
        </w:rPr>
        <w:br/>
      </w:r>
    </w:p>
    <w:p w:rsidR="00F43C11" w:rsidRPr="00CD0AD9" w:rsidRDefault="00F43C11" w:rsidP="006832CB">
      <w:pPr>
        <w:rPr>
          <w:rFonts w:ascii="Arial" w:hAnsi="Arial" w:cs="Arial"/>
          <w:sz w:val="24"/>
          <w:szCs w:val="24"/>
        </w:rPr>
      </w:pPr>
    </w:p>
    <w:p w:rsidR="00F43C11" w:rsidRPr="00CD0AD9" w:rsidRDefault="00F43C11" w:rsidP="00F43C11">
      <w:pPr>
        <w:rPr>
          <w:rFonts w:ascii="Arial" w:hAnsi="Arial" w:cs="Arial"/>
          <w:sz w:val="24"/>
          <w:szCs w:val="24"/>
        </w:rPr>
      </w:pPr>
      <w:r w:rsidRPr="00CD0AD9">
        <w:rPr>
          <w:rFonts w:ascii="Arial" w:hAnsi="Arial" w:cs="Arial"/>
          <w:sz w:val="24"/>
          <w:szCs w:val="24"/>
        </w:rPr>
        <w:br/>
      </w:r>
    </w:p>
    <w:p w:rsidR="003840B7" w:rsidRPr="00CD0AD9" w:rsidRDefault="003840B7" w:rsidP="003840B7">
      <w:pPr>
        <w:rPr>
          <w:rFonts w:ascii="Arial" w:hAnsi="Arial" w:cs="Arial"/>
          <w:sz w:val="24"/>
          <w:szCs w:val="24"/>
        </w:rPr>
      </w:pPr>
      <w:r w:rsidRPr="00CD0AD9">
        <w:br/>
      </w:r>
    </w:p>
    <w:p w:rsidR="0094062E" w:rsidRPr="00CD0AD9" w:rsidRDefault="0025689B"/>
    <w:sectPr w:rsidR="0094062E" w:rsidRPr="00CD0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28F2"/>
    <w:multiLevelType w:val="hybridMultilevel"/>
    <w:tmpl w:val="15909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0B7"/>
    <w:rsid w:val="000205AF"/>
    <w:rsid w:val="0010229F"/>
    <w:rsid w:val="00123CDA"/>
    <w:rsid w:val="001320E4"/>
    <w:rsid w:val="001A020F"/>
    <w:rsid w:val="001C34BE"/>
    <w:rsid w:val="0025689B"/>
    <w:rsid w:val="002F6199"/>
    <w:rsid w:val="00314641"/>
    <w:rsid w:val="003352E1"/>
    <w:rsid w:val="003758D8"/>
    <w:rsid w:val="003840B7"/>
    <w:rsid w:val="003C7DA0"/>
    <w:rsid w:val="003E7DC6"/>
    <w:rsid w:val="00466D18"/>
    <w:rsid w:val="004D5E6F"/>
    <w:rsid w:val="00621A17"/>
    <w:rsid w:val="006832CB"/>
    <w:rsid w:val="006B2A6B"/>
    <w:rsid w:val="00824487"/>
    <w:rsid w:val="00872EC2"/>
    <w:rsid w:val="008C0CA6"/>
    <w:rsid w:val="008E4A28"/>
    <w:rsid w:val="009349C5"/>
    <w:rsid w:val="009707A9"/>
    <w:rsid w:val="00986F96"/>
    <w:rsid w:val="00AD598E"/>
    <w:rsid w:val="00AF42B9"/>
    <w:rsid w:val="00B3450A"/>
    <w:rsid w:val="00B75F19"/>
    <w:rsid w:val="00CD0AD9"/>
    <w:rsid w:val="00CF1B18"/>
    <w:rsid w:val="00D70D72"/>
    <w:rsid w:val="00DA13E3"/>
    <w:rsid w:val="00E12750"/>
    <w:rsid w:val="00F43C11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1872"/>
  <w15:chartTrackingRefBased/>
  <w15:docId w15:val="{EA58DBA8-06D7-4543-A1BB-02A8C80D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B7"/>
  </w:style>
  <w:style w:type="paragraph" w:styleId="1">
    <w:name w:val="heading 1"/>
    <w:basedOn w:val="a"/>
    <w:next w:val="a"/>
    <w:link w:val="10"/>
    <w:uiPriority w:val="9"/>
    <w:qFormat/>
    <w:rsid w:val="00621A1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72EC2"/>
    <w:pPr>
      <w:keepNext/>
      <w:keepLines/>
      <w:spacing w:before="40" w:after="0" w:line="240" w:lineRule="auto"/>
      <w:ind w:left="708"/>
      <w:outlineLvl w:val="1"/>
    </w:pPr>
    <w:rPr>
      <w:rFonts w:ascii="Arial" w:eastAsiaTheme="majorEastAsia" w:hAnsi="Arial" w:cs="Arial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23CDA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2EC2"/>
    <w:rPr>
      <w:rFonts w:ascii="Arial" w:eastAsiaTheme="majorEastAsia" w:hAnsi="Arial" w:cs="Arial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23CDA"/>
    <w:rPr>
      <w:rFonts w:ascii="Arial" w:eastAsiaTheme="majorEastAsia" w:hAnsi="Arial" w:cstheme="majorBidi"/>
      <w:b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1A17"/>
    <w:rPr>
      <w:rFonts w:ascii="Arial" w:eastAsiaTheme="majorEastAsia" w:hAnsi="Arial" w:cstheme="majorBidi"/>
      <w:b/>
      <w:sz w:val="32"/>
      <w:szCs w:val="32"/>
    </w:rPr>
  </w:style>
  <w:style w:type="paragraph" w:styleId="a3">
    <w:name w:val="List Paragraph"/>
    <w:basedOn w:val="a"/>
    <w:uiPriority w:val="34"/>
    <w:qFormat/>
    <w:rsid w:val="001C34BE"/>
    <w:pPr>
      <w:ind w:left="720"/>
      <w:contextualSpacing/>
    </w:pPr>
  </w:style>
  <w:style w:type="character" w:customStyle="1" w:styleId="hgkelc">
    <w:name w:val="hgkelc"/>
    <w:basedOn w:val="a0"/>
    <w:rsid w:val="00375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2237</Characters>
  <Application>Microsoft Office Word</Application>
  <DocSecurity>0</DocSecurity>
  <Lines>39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dcterms:created xsi:type="dcterms:W3CDTF">2022-12-08T09:15:00Z</dcterms:created>
  <dcterms:modified xsi:type="dcterms:W3CDTF">2022-12-08T09:15:00Z</dcterms:modified>
</cp:coreProperties>
</file>