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both"/>
        <w:ind w:firstLine="150"/>
        <w:spacing w:before="294" w:after="294" w:lineRule="atLeast" w:line="270"/>
      </w:pPr>
      <w:r>
        <w:rPr>
          <w:rFonts w:hAnsi="arial" w:ascii="arial"/>
          <w:sz w:val="22"/>
          <w:b w:val="1"/>
        </w:rPr>
        <w:t xml:space="preserve">Coral Calcium-Magnesium BioTech 100 капсул</w:t>
      </w:r>
    </w:p>
    <w:p>
      <w:pPr>
        <w:jc w:val="both"/>
        <w:ind w:firstLine="150"/>
        <w:spacing w:before="294" w:after="294" w:lineRule="atLeast" w:line="270"/>
      </w:pPr>
      <w:r>
        <w:rPr>
          <w:rFonts w:hAnsi="arial" w:ascii="arial"/>
          <w:sz w:val="22"/>
        </w:rPr>
        <w:t xml:space="preserve">Coral Calcium-Magnesium - особая добавка из минеральных веществ, соединение естественного кальция корал</w:t>
      </w:r>
      <w:r>
        <w:rPr>
          <w:rFonts w:hAnsi="arial" w:ascii="arial"/>
          <w:sz w:val="22"/>
        </w:rPr>
        <w:t xml:space="preserve">ла и магния что об</w:t>
      </w:r>
      <w:r>
        <w:rPr>
          <w:rFonts w:hAnsi="arial" w:ascii="arial"/>
          <w:sz w:val="22"/>
        </w:rPr>
        <w:t xml:space="preserve">новить и укрепить костную, суставную ткани и связки. Вещество имеет медицинское и предупредительный эффект для суставов и костей в целом, стимулирует восс</w:t>
      </w:r>
      <w:r>
        <w:rPr>
          <w:rFonts w:hAnsi="arial" w:ascii="arial"/>
          <w:sz w:val="22"/>
        </w:rPr>
        <w:t xml:space="preserve">тановление костно-хрящевой системы, возрастает скорость регенеративных реакций от излишнего переутомления, предотвращает появление повреждений, а также в большом количестве уменьшает восстановительный период.</w:t>
      </w:r>
    </w:p>
    <w:p>
      <w:pPr>
        <w:jc w:val="both"/>
        <w:ind w:firstLine="150"/>
        <w:spacing w:before="294" w:after="294" w:lineRule="atLeast" w:line="270"/>
      </w:pPr>
      <w:r>
        <w:rPr>
          <w:rFonts w:hAnsi="arial" w:ascii="arial"/>
          <w:sz w:val="22"/>
        </w:rPr>
        <w:t xml:space="preserve">Coral Calcium-Magnesium - это комплекс, состоящий из минеральных веществ, в котором природного кальция (карбонат кальция) в два раза больше, чем второго компонента - магний карбоната. Их источник добычи - натуральный коралл. Данная система действующих составляющих добавки обладает наибольшей биологической ассимиляцией во </w:t>
      </w:r>
      <w:r>
        <w:rPr>
          <w:rFonts w:hAnsi="arial" w:ascii="arial"/>
          <w:sz w:val="22"/>
        </w:rPr>
        <w:t xml:space="preserve">внутренней среде тела человека.</w:t>
      </w:r>
    </w:p>
    <w:p>
      <w:pPr>
        <w:jc w:val="both"/>
        <w:ind w:firstLine="150"/>
        <w:spacing w:before="294" w:after="294" w:lineRule="atLeast" w:line="270"/>
      </w:pPr>
      <w:r>
        <w:rPr>
          <w:rFonts w:hAnsi="arial" w:ascii="arial"/>
          <w:sz w:val="22"/>
        </w:rPr>
        <w:t xml:space="preserve">Следуя советам профессионалов марки BioTech следует употреблять Coral Calcium Magnesium каждый день, 1-3 капсулы за приём, чередуя с завтраком, обедом и ужином вместе с большим количеством жидкости.</w:t>
      </w:r>
    </w:p>
    <w:p>
      <w:pPr>
        <w:pStyle w:val="a"/>
      </w:pPr>
      <w:r>
        <w:rPr>
          <w:rFonts w:hAnsi="arial" w:ascii="arial"/>
          <w:sz w:val="22"/>
        </w:rPr>
        <w:t xml:space="preserve">Приобрести гейнер Coral Calcium-Magnesium BioTech 100 tabs в Киеве, а также по Украине, возможно онлайн с помощью нашего интернет-магазина: www.pro100gym.com.ua</w:t>
      </w:r>
    </w:p>
    <w:sectPr>
      <w:pgSz w:w="11900" w:h="16840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mbria" w:ascii="Cambria"/>
        <w:sz w:val="24"/>
      </w:rPr>
    </w:rPrDefault>
    <w:pPrDefault/>
  </w:docDefaults>
  <w:style w:styleId="a" w:type="paragraph">
    <w:name w:val="Normal"/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18.05Coral Calcium-Magnesium BioTech.docx</dc:title>
</cp:coreProperties>
</file>