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Сколько стоят похороны в Москве в 2021 году?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Различают два варианта похорон: классическое погребение на кладбище и кремация усопшего.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Цена традиционного погребения  - на кладбище, напрямую зависит  от бюджета семьи умершего.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  <w:ind w:left="1440" w:hanging="360"/>
      </w:pPr>
      <w:r>
        <w:rPr>
          <w:color w:val="000000"/>
          <w:sz w:val="22"/>
          <w:szCs w:val="22"/>
        </w:rPr>
        <w:t>1.</w:t>
      </w:r>
      <w:r>
        <w:rPr>
          <w:color w:val="000000"/>
          <w:sz w:val="14"/>
          <w:szCs w:val="14"/>
        </w:rPr>
        <w:t xml:space="preserve">      </w:t>
      </w:r>
      <w:r>
        <w:rPr>
          <w:color w:val="000000"/>
          <w:sz w:val="22"/>
          <w:szCs w:val="22"/>
        </w:rPr>
        <w:t>Социальное погребение, с минимальным набором услуг стартует от 17000рублей. Это если не прибегать к помощи ритуальных агентств, и выполнить все организационные моменты самостоятельно.</w:t>
      </w:r>
    </w:p>
    <w:p w:rsidR="00FB1E98" w:rsidRDefault="00FB1E98" w:rsidP="00FB1E98">
      <w:pPr>
        <w:pStyle w:val="a3"/>
        <w:spacing w:before="240" w:beforeAutospacing="0" w:after="240" w:afterAutospacing="0"/>
        <w:ind w:left="1440"/>
      </w:pPr>
      <w:r>
        <w:rPr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  <w:ind w:left="1440" w:hanging="360"/>
      </w:pPr>
      <w:r>
        <w:rPr>
          <w:color w:val="000000"/>
          <w:sz w:val="22"/>
          <w:szCs w:val="22"/>
        </w:rPr>
        <w:t>2.</w:t>
      </w:r>
      <w:r>
        <w:rPr>
          <w:color w:val="000000"/>
          <w:sz w:val="14"/>
          <w:szCs w:val="14"/>
        </w:rPr>
        <w:t xml:space="preserve">      </w:t>
      </w:r>
      <w:r>
        <w:rPr>
          <w:color w:val="000000"/>
          <w:sz w:val="22"/>
          <w:szCs w:val="22"/>
        </w:rPr>
        <w:t>Экономное погребение. Начальная цена от 25000 рублей. Ритуальные принадлежности из простых материалов, катафалк. Помощь в оформлении документов оплачивается дополнительно – от 5000 рублей.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  <w:ind w:left="1440"/>
      </w:pPr>
      <w:r>
        <w:rPr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  <w:ind w:left="1440" w:hanging="360"/>
      </w:pPr>
      <w:r>
        <w:rPr>
          <w:color w:val="000000"/>
          <w:sz w:val="22"/>
          <w:szCs w:val="22"/>
        </w:rPr>
        <w:t>3.</w:t>
      </w:r>
      <w:r>
        <w:rPr>
          <w:color w:val="000000"/>
          <w:sz w:val="14"/>
          <w:szCs w:val="14"/>
        </w:rPr>
        <w:t xml:space="preserve">      </w:t>
      </w:r>
      <w:r>
        <w:rPr>
          <w:color w:val="000000"/>
          <w:sz w:val="22"/>
          <w:szCs w:val="22"/>
        </w:rPr>
        <w:t>Средние похороны. Начальная цена от 50000 рублей. Используются более дорогие материалы  и комфортный катафалк. Сюда же входит и помощь по сбору всех необходимых документов.</w:t>
      </w:r>
    </w:p>
    <w:p w:rsidR="00FB1E98" w:rsidRDefault="00FB1E98" w:rsidP="00FB1E98">
      <w:pPr>
        <w:pStyle w:val="a3"/>
        <w:spacing w:before="240" w:beforeAutospacing="0" w:after="240" w:afterAutospacing="0"/>
        <w:ind w:left="1440" w:hanging="360"/>
      </w:pPr>
      <w:r>
        <w:rPr>
          <w:color w:val="000000"/>
          <w:sz w:val="22"/>
          <w:szCs w:val="22"/>
        </w:rPr>
        <w:t>4.</w:t>
      </w:r>
      <w:r>
        <w:rPr>
          <w:color w:val="000000"/>
          <w:sz w:val="14"/>
          <w:szCs w:val="14"/>
        </w:rPr>
        <w:t xml:space="preserve">      </w:t>
      </w:r>
      <w:r>
        <w:rPr>
          <w:color w:val="000000"/>
          <w:sz w:val="22"/>
          <w:szCs w:val="22"/>
        </w:rPr>
        <w:t xml:space="preserve">Элитные. Цена стартует от 300000 рублей. Такие похороны организовывают специальные наемные распорядители. Ритуальные принадлежности из дорогих материалов. Роскошный </w:t>
      </w:r>
      <w:proofErr w:type="spellStart"/>
      <w:r>
        <w:rPr>
          <w:color w:val="000000"/>
          <w:sz w:val="22"/>
          <w:szCs w:val="22"/>
        </w:rPr>
        <w:t>катафаль</w:t>
      </w:r>
      <w:bookmarkStart w:id="0" w:name="_GoBack"/>
      <w:bookmarkEnd w:id="0"/>
      <w:r>
        <w:rPr>
          <w:color w:val="000000"/>
          <w:sz w:val="22"/>
          <w:szCs w:val="22"/>
        </w:rPr>
        <w:t>ный</w:t>
      </w:r>
      <w:proofErr w:type="spellEnd"/>
      <w:r>
        <w:rPr>
          <w:color w:val="000000"/>
          <w:sz w:val="22"/>
          <w:szCs w:val="22"/>
        </w:rPr>
        <w:t xml:space="preserve"> транспорт.</w:t>
      </w:r>
    </w:p>
    <w:p w:rsidR="00FB1E98" w:rsidRDefault="00FB1E98" w:rsidP="00FB1E98">
      <w:pPr>
        <w:pStyle w:val="a3"/>
        <w:spacing w:before="240" w:beforeAutospacing="0" w:after="240" w:afterAutospacing="0"/>
        <w:ind w:left="1440"/>
      </w:pPr>
      <w:r>
        <w:rPr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Кремация. Цена начинается от 17000 рублей.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Как перезахоронить родственника с одного кладбища на другое в другом городе?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Причины перезахоронения: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32"/>
          <w:szCs w:val="32"/>
        </w:rPr>
        <w:t>·</w:t>
      </w:r>
      <w:r>
        <w:rPr>
          <w:color w:val="000000"/>
          <w:sz w:val="14"/>
          <w:szCs w:val="14"/>
        </w:rPr>
        <w:t xml:space="preserve">   </w:t>
      </w:r>
      <w:r>
        <w:rPr>
          <w:rStyle w:val="apple-tab-span"/>
          <w:color w:val="000000"/>
          <w:sz w:val="14"/>
          <w:szCs w:val="14"/>
        </w:rPr>
        <w:tab/>
      </w:r>
      <w:r>
        <w:rPr>
          <w:color w:val="000000"/>
          <w:sz w:val="22"/>
          <w:szCs w:val="22"/>
        </w:rPr>
        <w:t>Опознание. Вскрытие места захоронения для точного установления личности умершего.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32"/>
          <w:szCs w:val="32"/>
        </w:rPr>
        <w:t>·</w:t>
      </w:r>
      <w:r>
        <w:rPr>
          <w:color w:val="000000"/>
          <w:sz w:val="14"/>
          <w:szCs w:val="14"/>
        </w:rPr>
        <w:t xml:space="preserve">   </w:t>
      </w:r>
      <w:r>
        <w:rPr>
          <w:rStyle w:val="apple-tab-span"/>
          <w:color w:val="000000"/>
          <w:sz w:val="14"/>
          <w:szCs w:val="14"/>
        </w:rPr>
        <w:tab/>
      </w:r>
      <w:r>
        <w:rPr>
          <w:color w:val="000000"/>
          <w:sz w:val="22"/>
          <w:szCs w:val="22"/>
        </w:rPr>
        <w:t>Повторная судмедэкспертиза. Проводиться при открытии новых обстоятельств смерти.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32"/>
          <w:szCs w:val="32"/>
        </w:rPr>
        <w:t>·</w:t>
      </w:r>
      <w:r>
        <w:rPr>
          <w:color w:val="000000"/>
          <w:sz w:val="14"/>
          <w:szCs w:val="14"/>
        </w:rPr>
        <w:t xml:space="preserve">   </w:t>
      </w:r>
      <w:r>
        <w:rPr>
          <w:rStyle w:val="apple-tab-span"/>
          <w:color w:val="000000"/>
          <w:sz w:val="14"/>
          <w:szCs w:val="14"/>
        </w:rPr>
        <w:tab/>
      </w:r>
      <w:r>
        <w:rPr>
          <w:color w:val="000000"/>
          <w:sz w:val="22"/>
          <w:szCs w:val="22"/>
        </w:rPr>
        <w:t>При переезде на новое постоянное место проживания единственного близкого родственника.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32"/>
          <w:szCs w:val="32"/>
        </w:rPr>
        <w:t>·</w:t>
      </w:r>
      <w:r>
        <w:rPr>
          <w:color w:val="000000"/>
          <w:sz w:val="14"/>
          <w:szCs w:val="14"/>
        </w:rPr>
        <w:t xml:space="preserve">   </w:t>
      </w:r>
      <w:r>
        <w:rPr>
          <w:rStyle w:val="apple-tab-span"/>
          <w:color w:val="000000"/>
          <w:sz w:val="14"/>
          <w:szCs w:val="14"/>
        </w:rPr>
        <w:tab/>
      </w:r>
      <w:r>
        <w:rPr>
          <w:color w:val="000000"/>
          <w:sz w:val="22"/>
          <w:szCs w:val="22"/>
        </w:rPr>
        <w:t>Исполнение предсмертной воли умершего человека.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Перед началом процедуры необходимо подготовить комплект документов: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color w:val="000000"/>
          <w:sz w:val="22"/>
          <w:szCs w:val="22"/>
        </w:rPr>
        <w:lastRenderedPageBreak/>
        <w:t>1.</w:t>
      </w:r>
      <w:r>
        <w:rPr>
          <w:color w:val="000000"/>
          <w:sz w:val="14"/>
          <w:szCs w:val="14"/>
        </w:rPr>
        <w:t xml:space="preserve">      </w:t>
      </w:r>
      <w:r>
        <w:rPr>
          <w:color w:val="000000"/>
          <w:sz w:val="22"/>
          <w:szCs w:val="22"/>
        </w:rPr>
        <w:t>Свидетельство о смерти.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color w:val="000000"/>
          <w:sz w:val="22"/>
          <w:szCs w:val="22"/>
        </w:rPr>
        <w:t>2.</w:t>
      </w:r>
      <w:r>
        <w:rPr>
          <w:color w:val="000000"/>
          <w:sz w:val="14"/>
          <w:szCs w:val="14"/>
        </w:rPr>
        <w:t xml:space="preserve">      </w:t>
      </w:r>
      <w:r>
        <w:rPr>
          <w:color w:val="000000"/>
          <w:sz w:val="22"/>
          <w:szCs w:val="22"/>
        </w:rPr>
        <w:t>Документы о месте захоронения.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color w:val="000000"/>
          <w:sz w:val="22"/>
          <w:szCs w:val="22"/>
        </w:rPr>
        <w:t>3.</w:t>
      </w:r>
      <w:r>
        <w:rPr>
          <w:color w:val="000000"/>
          <w:sz w:val="14"/>
          <w:szCs w:val="14"/>
        </w:rPr>
        <w:t xml:space="preserve">      </w:t>
      </w:r>
      <w:r>
        <w:rPr>
          <w:color w:val="000000"/>
          <w:sz w:val="22"/>
          <w:szCs w:val="22"/>
        </w:rPr>
        <w:t>Документы с кладбища, куда будут перезахоронены останки.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color w:val="000000"/>
          <w:sz w:val="22"/>
          <w:szCs w:val="22"/>
        </w:rPr>
        <w:t>4.</w:t>
      </w:r>
      <w:r>
        <w:rPr>
          <w:color w:val="000000"/>
          <w:sz w:val="14"/>
          <w:szCs w:val="14"/>
        </w:rPr>
        <w:t xml:space="preserve">      </w:t>
      </w:r>
      <w:r>
        <w:rPr>
          <w:color w:val="000000"/>
          <w:sz w:val="22"/>
          <w:szCs w:val="22"/>
        </w:rPr>
        <w:t>Документы, подтверждающие родство человека, инициирующего процедуру.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Для проведения мероприятий по перезахоронению понадобится специальная одежда для работников и цинковый гроб для останков.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Можно ли похоронить человека не на кладбище?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1A1B1D"/>
          <w:sz w:val="22"/>
          <w:szCs w:val="22"/>
          <w:shd w:val="clear" w:color="auto" w:fill="FFFFFF"/>
        </w:rPr>
        <w:t>Согласно закону «О погребении и похоронном деле» захоронение возможно исключительно в специально отведенных для этого местах – кладбищах. Гражданам могут предоставляться земельные участки на общественных государственных кладбищах для создания семейных захоронений.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1A1B1D"/>
          <w:sz w:val="22"/>
          <w:szCs w:val="22"/>
          <w:shd w:val="clear" w:color="auto" w:fill="FFFFFF"/>
        </w:rPr>
        <w:t>В России запрещены захоронения умерших на частных территориях.  Деятельность  негосударственных  кладбищ является не законной.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Где хоронят суицидных?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1A1B1D"/>
          <w:sz w:val="22"/>
          <w:szCs w:val="22"/>
          <w:shd w:val="clear" w:color="auto" w:fill="FFFFFF"/>
        </w:rPr>
        <w:t>В 20-м и 21 веке людей, которые совершили самоубийство стали хоронить в местах общих захоронений. Для таких умерших отводят специальные участки на территории государственных кладбищ. Если же специальные места отсутствуют – хоронят в общем порядке.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1A1B1D"/>
          <w:sz w:val="22"/>
          <w:szCs w:val="22"/>
          <w:shd w:val="clear" w:color="auto" w:fill="FFFFFF"/>
        </w:rPr>
        <w:t>Законы Российской Федерации не предусматривают отдельной процедуры для захоронения самоубийц.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1A1B1D"/>
          <w:sz w:val="22"/>
          <w:szCs w:val="22"/>
          <w:shd w:val="clear" w:color="auto" w:fill="FFFFFF"/>
        </w:rPr>
        <w:t>Церковь такой поступок считает неискупимым грехом. Поэтому людей, совершивших суицид, нельзя хоронить на церковных кладбищах или местах захоронения, близко расположенных к храмам.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Зачем нужна траурная повязка на руке?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Носить на руке траурную повязку – обычай, уходящий в глубину веков. Одевая эту деталь на свою руку, человек показывает, что  скорбит по усопшему.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В старину этот печальный атрибут носили девять дней с момента смерти родственника.  В наше время этот обычай смягчился, и траурные повязки обязаны носить только в день похорон.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Зачем нужен морг?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Морг – учреждение, где хранят тела умерших людей и проводят вскрытие.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Если причины смерти четко установлены,  то тело отправляют в морг для хранения в специальных холодильных камерах до дня похорон.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Когда можно обойтись без морга: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Смерть была вызвана продолжительной болезнью.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lastRenderedPageBreak/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Умерший человек состоял на учете в поликлинике и в медицинской карте имеются соответствующие записи.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Нет признаков насильственной смерти.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С момента последнего медицинского осмотра прошло не более 14 дней.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В случаях, когда смерть произошла при невыясненных обстоятельствах и не понятна причина, обязательно проводят процедуру вскрытия для прояснения трагической картины.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Как составить объявление о похоронах?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Объявление о похоронах называют некрологом. Различают личные и профессиональные.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Какая информация должна быть отражена в объявлении о похоронах:</w:t>
      </w:r>
    </w:p>
    <w:p w:rsidR="00FB1E98" w:rsidRDefault="00FB1E98" w:rsidP="00FB1E98">
      <w:pPr>
        <w:pStyle w:val="a3"/>
        <w:spacing w:before="240" w:beforeAutospacing="0" w:after="240" w:afterAutospacing="0"/>
        <w:ind w:left="1440"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ФИО умершего человека, даты рождения и смерти.</w:t>
      </w:r>
    </w:p>
    <w:p w:rsidR="00FB1E98" w:rsidRDefault="00FB1E98" w:rsidP="00FB1E98">
      <w:pPr>
        <w:pStyle w:val="a3"/>
        <w:spacing w:before="240" w:beforeAutospacing="0" w:after="240" w:afterAutospacing="0"/>
        <w:ind w:left="1440"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Причина смерти. Писать не диагноз, а общую информацию. Например: «ушел из жизни после длительной болезни» или «трагически оборвалась жизнь в результате авиакатастрофы».</w:t>
      </w:r>
    </w:p>
    <w:p w:rsidR="00FB1E98" w:rsidRDefault="00FB1E98" w:rsidP="00FB1E98">
      <w:pPr>
        <w:pStyle w:val="a3"/>
        <w:spacing w:before="240" w:beforeAutospacing="0" w:after="240" w:afterAutospacing="0"/>
        <w:ind w:left="1440"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Рассказать кратко о жизни усопшего. Место рождения, где учился, профессиональный путь.</w:t>
      </w:r>
    </w:p>
    <w:p w:rsidR="00FB1E98" w:rsidRDefault="00FB1E98" w:rsidP="00FB1E98">
      <w:pPr>
        <w:pStyle w:val="a3"/>
        <w:spacing w:before="240" w:beforeAutospacing="0" w:after="240" w:afterAutospacing="0"/>
        <w:ind w:left="1440"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Указать семейное положение.</w:t>
      </w:r>
    </w:p>
    <w:p w:rsidR="00FB1E98" w:rsidRDefault="00FB1E98" w:rsidP="00FB1E98">
      <w:pPr>
        <w:pStyle w:val="a3"/>
        <w:spacing w:before="240" w:beforeAutospacing="0" w:after="240" w:afterAutospacing="0"/>
        <w:ind w:left="1440"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Упомянуть близких и родных людей покойного.</w:t>
      </w:r>
    </w:p>
    <w:p w:rsidR="00FB1E98" w:rsidRDefault="00FB1E98" w:rsidP="00FB1E98">
      <w:pPr>
        <w:pStyle w:val="a3"/>
        <w:spacing w:before="240" w:beforeAutospacing="0" w:after="240" w:afterAutospacing="0"/>
        <w:ind w:left="1440"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 xml:space="preserve">Указать время и место прощальной церемонии </w:t>
      </w:r>
      <w:proofErr w:type="gramStart"/>
      <w:r>
        <w:rPr>
          <w:color w:val="000000"/>
          <w:sz w:val="22"/>
          <w:szCs w:val="22"/>
        </w:rPr>
        <w:t>с</w:t>
      </w:r>
      <w:proofErr w:type="gramEnd"/>
      <w:r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умершим</w:t>
      </w:r>
      <w:proofErr w:type="gramEnd"/>
      <w:r>
        <w:rPr>
          <w:color w:val="000000"/>
          <w:sz w:val="22"/>
          <w:szCs w:val="22"/>
        </w:rPr>
        <w:t>, а также локацию, где будет происходить захоронение тела.</w:t>
      </w:r>
    </w:p>
    <w:p w:rsidR="00FB1E98" w:rsidRDefault="00FB1E98" w:rsidP="00FB1E98">
      <w:pPr>
        <w:pStyle w:val="a3"/>
        <w:spacing w:before="240" w:beforeAutospacing="0" w:after="240" w:afterAutospacing="0"/>
        <w:ind w:left="1440"/>
      </w:pPr>
      <w:r>
        <w:rPr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Основания для перезахоронения тела?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Для перезахоронения останков должны быть предоставлены веские причины: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Выполнение желания умершего человека.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Проведение судебной экспертизы вследствие вновь открывшихся фактов смерти.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Переезд родственников на новое место жительства.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Точная идентификация личности захороненного</w:t>
      </w:r>
      <w:proofErr w:type="gramStart"/>
      <w:r>
        <w:rPr>
          <w:color w:val="000000"/>
          <w:sz w:val="22"/>
          <w:szCs w:val="22"/>
        </w:rPr>
        <w:t xml:space="preserve"> .</w:t>
      </w:r>
      <w:proofErr w:type="gramEnd"/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Перезахоронение останков воинов ВОВ.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Когда после похорон ходят на кладбище?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lastRenderedPageBreak/>
        <w:t>У христиан принято приходить на кладбище на следующий день после похорон. Посещают могилу только близкие родственники. Они берут с собой завтрак, остатки от него необходимо раздать нищим или бездомным животным, и до 12 часов дня должны вернуться домой.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По традиции также обязательно посетить могилу на 9-й и 40-й дни после похорон.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Как провести обряд отпевания?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В православном христианстве существует обряд отпевания умершего человека. Это молитва, в которой родственники и близкие люди просят бога о прощении грехов усопшего, провожают его в мир иной.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Отпевание проводят на третий день после смерти. Эту молитву священник  совершает над телом покойного дома или в храме. Бывают случаи заочного отпевания (когда от тела ничего не осталось).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Перед проведением отпевания священнику необходимо предъявить свидетельство о смерти. Для обряда подготовить следующие атрибуты: свечи, нательный крест, иконку, венчик и покрывало.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Молитвенные просьбы об упокоении души усопшего, произносимые при этом православном обряде, помогают родным смягчить боль утраты.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22"/>
          <w:szCs w:val="22"/>
        </w:rPr>
        <w:t>Кто не подлежит отпеванию: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Атеисты и агностики, не прошедшие обряд крещения или отрёкшиеся от православной веры.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Иноверцы.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Если покойный при жизни сам не хотел проводить этот обряд.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Самоубийцы.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Некрещенные младенцы.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Что нужно привести в морг?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За сутки перед выдачей тела из морга для проведения траурной церемонии и последующего захоронения,  родственники или похоронный агент должны принести все необходимые вещи.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22"/>
          <w:szCs w:val="22"/>
        </w:rPr>
        <w:t>Для женщин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22"/>
          <w:szCs w:val="22"/>
        </w:rPr>
        <w:lastRenderedPageBreak/>
        <w:t> </w:t>
      </w:r>
    </w:p>
    <w:p w:rsidR="00FB1E98" w:rsidRDefault="00FB1E98" w:rsidP="00FB1E98">
      <w:pPr>
        <w:pStyle w:val="a3"/>
        <w:spacing w:before="240" w:beforeAutospacing="0" w:after="240" w:afterAutospacing="0"/>
        <w:ind w:left="1440"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Нижнее белье: трусы, майку или комбинацию, чулки или колготки.</w:t>
      </w:r>
    </w:p>
    <w:p w:rsidR="00FB1E98" w:rsidRDefault="00FB1E98" w:rsidP="00FB1E98">
      <w:pPr>
        <w:pStyle w:val="a3"/>
        <w:spacing w:before="240" w:beforeAutospacing="0" w:after="240" w:afterAutospacing="0"/>
        <w:ind w:left="1440"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Платье из непрозрачной ткани с длинным рукавом, без разрезов и декольте. Длина должна быть ниже колен. Как альтернативу, можно блузку и юбку или костюм.</w:t>
      </w:r>
    </w:p>
    <w:p w:rsidR="00FB1E98" w:rsidRDefault="00FB1E98" w:rsidP="00FB1E98">
      <w:pPr>
        <w:pStyle w:val="a3"/>
        <w:spacing w:before="240" w:beforeAutospacing="0" w:after="240" w:afterAutospacing="0"/>
        <w:ind w:left="1440"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Повязка или платок для покрытия головы.</w:t>
      </w:r>
    </w:p>
    <w:p w:rsidR="00FB1E98" w:rsidRDefault="00FB1E98" w:rsidP="00FB1E98">
      <w:pPr>
        <w:pStyle w:val="a3"/>
        <w:spacing w:before="240" w:beforeAutospacing="0" w:after="240" w:afterAutospacing="0"/>
        <w:ind w:left="1440"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Обувь.</w:t>
      </w:r>
    </w:p>
    <w:p w:rsidR="00FB1E98" w:rsidRDefault="00FB1E98" w:rsidP="00FB1E98">
      <w:pPr>
        <w:pStyle w:val="a3"/>
        <w:spacing w:before="240" w:beforeAutospacing="0" w:after="240" w:afterAutospacing="0"/>
        <w:ind w:left="700"/>
      </w:pPr>
      <w:r>
        <w:rPr>
          <w:b/>
          <w:bCs/>
          <w:color w:val="000000"/>
          <w:sz w:val="22"/>
          <w:szCs w:val="22"/>
        </w:rPr>
        <w:t>Для мужчин</w:t>
      </w:r>
    </w:p>
    <w:p w:rsidR="00FB1E98" w:rsidRDefault="00FB1E98" w:rsidP="00FB1E98">
      <w:pPr>
        <w:pStyle w:val="a3"/>
        <w:spacing w:before="240" w:beforeAutospacing="0" w:after="240" w:afterAutospacing="0"/>
        <w:ind w:left="1420"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Комплект нижнего белья – майку, трусы и носовой платок.</w:t>
      </w:r>
    </w:p>
    <w:p w:rsidR="00FB1E98" w:rsidRDefault="00FB1E98" w:rsidP="00FB1E98">
      <w:pPr>
        <w:pStyle w:val="a3"/>
        <w:spacing w:before="240" w:beforeAutospacing="0" w:after="240" w:afterAutospacing="0"/>
        <w:ind w:left="1420"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Брючный костюм или отдельно брюки и свитер.</w:t>
      </w:r>
    </w:p>
    <w:p w:rsidR="00FB1E98" w:rsidRDefault="00FB1E98" w:rsidP="00FB1E98">
      <w:pPr>
        <w:pStyle w:val="a3"/>
        <w:spacing w:before="240" w:beforeAutospacing="0" w:after="240" w:afterAutospacing="0"/>
        <w:ind w:left="1420"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Галстук и ремень.</w:t>
      </w:r>
    </w:p>
    <w:p w:rsidR="00FB1E98" w:rsidRDefault="00FB1E98" w:rsidP="00FB1E98">
      <w:pPr>
        <w:pStyle w:val="a3"/>
        <w:spacing w:before="240" w:beforeAutospacing="0" w:after="240" w:afterAutospacing="0"/>
        <w:ind w:left="1420"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Рубашка или водолазка.</w:t>
      </w:r>
    </w:p>
    <w:p w:rsidR="00FB1E98" w:rsidRDefault="00FB1E98" w:rsidP="00FB1E98">
      <w:pPr>
        <w:pStyle w:val="a3"/>
        <w:spacing w:before="240" w:beforeAutospacing="0" w:after="240" w:afterAutospacing="0"/>
        <w:ind w:left="1420"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Обувь.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 xml:space="preserve">Отдельно необходимо подготовить </w:t>
      </w:r>
      <w:r>
        <w:rPr>
          <w:b/>
          <w:bCs/>
          <w:color w:val="000000"/>
          <w:sz w:val="22"/>
          <w:szCs w:val="22"/>
        </w:rPr>
        <w:t>личные вещи покойника</w:t>
      </w:r>
      <w:r>
        <w:rPr>
          <w:color w:val="000000"/>
          <w:sz w:val="22"/>
          <w:szCs w:val="22"/>
        </w:rPr>
        <w:t>: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Полотенце, расческу, туалетное мыло, одеколон или духи.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Для мужчин бритвенный станок или ножницы  для коррекции бороды.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Для женщин косметика.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В какой обуви хоронят?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Есть специальная обувь для похорон – мягкие тканевые тапочки различных цветов. Можно хоронить и в обычных туфлях. Стоит подобрать обувь на несколько размеров больше, т.к. довольно часто ноги покойника отекают. Туфли должны удобно одеваться и быть без шнуровки.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Как держать траур?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Христиане после смерти родственника следуют таким правилам: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Носят одежду черного цвета.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Не одевают украшения.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Отказываются от посещения развлекательных мероприятий.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Не обсуждают свою скорбь с посторонними людьми.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Избегают конфликтов и ссор.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Вспоминают умершего человека только добрыми и хорошими словами.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Проводят много времени в молитве.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22"/>
          <w:szCs w:val="22"/>
        </w:rPr>
        <w:lastRenderedPageBreak/>
        <w:t>Срок соблюдения траура: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После смерти супруга или жены выдерживают траур 6 месяцев.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Скорбь детей по родителям продолжается год.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По дедушкам и бабушкам – 6 месяцев.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После кончины брата или сестры – 3 месяца.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Если умер дядя или тетя, траур соблюдают 3 месяца.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Через сколько можно перезахоранивать на кладбище?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Перезахоронение возможно произвести в течение месяца после смерти. Если время было упущено, то разрешение на эксгумацию можно будет получить только через один год со дня смерти человека.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Кого хоронят в черном гробу?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Черный цвет как символ траура и скорби, пришел к нам их Древнего Египта. Гробы черного цвета в православных странах используют редко. Этот цвет характерен больше католическим христианам и в основном распространен в европейских странах.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В России родственники могут выбрать  такой цвет для похорон пожилого мужчины.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Как называется зал для прощания с покойным?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Помещение для прощания с умершим человеком называется траурный (ритуальный) зал.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Такие залы имеются при больницах, моргах, крематориях и кладбищах.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Выбор ритуального зала для совершения общественной панихиды зависит  от количества присутствующих людей.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Прощание  с публичными и известными людьми часто организовывают во вместительных помещениях, связанных с профессиональной принадлежностью покойного: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Театр.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Дом кино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Спортивная арена.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Дом культуры.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lastRenderedPageBreak/>
        <w:t>Как сделать перезахоронение на том же кладбище?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Инициатива перенести останки с одного места на другое в пределах одного кладбища принадлежит родственникам.  Одной из причин такого желания может быть создание родового захоронения. Для этого приобретают участок земли на кладбище и там организуют семейную усыпальницу.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Для проведения перезахоронения необходимо собрать пакет документов:</w:t>
      </w:r>
    </w:p>
    <w:p w:rsidR="00FB1E98" w:rsidRDefault="00FB1E98" w:rsidP="00FB1E98">
      <w:pPr>
        <w:pStyle w:val="a3"/>
        <w:spacing w:before="240" w:beforeAutospacing="0" w:after="240" w:afterAutospacing="0"/>
        <w:ind w:left="1440"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Свидетельство о смерти.</w:t>
      </w:r>
    </w:p>
    <w:p w:rsidR="00FB1E98" w:rsidRDefault="00FB1E98" w:rsidP="00FB1E98">
      <w:pPr>
        <w:pStyle w:val="a3"/>
        <w:spacing w:before="240" w:beforeAutospacing="0" w:after="240" w:afterAutospacing="0"/>
        <w:ind w:left="1440"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Паспорт захоронения.</w:t>
      </w:r>
    </w:p>
    <w:p w:rsidR="00FB1E98" w:rsidRDefault="00FB1E98" w:rsidP="00FB1E98">
      <w:pPr>
        <w:pStyle w:val="a3"/>
        <w:spacing w:before="240" w:beforeAutospacing="0" w:after="240" w:afterAutospacing="0"/>
        <w:ind w:left="1440"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Документы, подтверждающие родство человека, инициирующего процедуру.</w:t>
      </w:r>
    </w:p>
    <w:p w:rsidR="00FB1E98" w:rsidRDefault="00FB1E98" w:rsidP="00FB1E98">
      <w:pPr>
        <w:pStyle w:val="a3"/>
        <w:spacing w:before="240" w:beforeAutospacing="0" w:after="240" w:afterAutospacing="0"/>
        <w:ind w:left="1440"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Справку из санитарного органа об отсутствии возражений на эксгумацию.</w:t>
      </w:r>
    </w:p>
    <w:p w:rsidR="00FB1E98" w:rsidRDefault="00FB1E98" w:rsidP="00FB1E98">
      <w:pPr>
        <w:pStyle w:val="a3"/>
        <w:spacing w:before="240" w:beforeAutospacing="0" w:after="240" w:afterAutospacing="0"/>
        <w:ind w:left="1440"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Разрешение правоохранительных органов на перезахоронение.</w:t>
      </w:r>
    </w:p>
    <w:p w:rsidR="00FB1E98" w:rsidRDefault="00FB1E98" w:rsidP="00FB1E98">
      <w:pPr>
        <w:pStyle w:val="a3"/>
        <w:spacing w:before="240" w:beforeAutospacing="0" w:after="240" w:afterAutospacing="0"/>
        <w:ind w:left="1440"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Если инициатор процедуры не может лично присутствовать на эксгумации, то нужна нотариально заверенная доверенность для его представителя.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Можно ли мыть голову, когда в доме покойник?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В народе существует примета – нельзя мыть голову и купаться пока в доме покойник.  В противном случае считается, что умершего поливают грязью.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Эта примета не имеет ничего общего с учениями православной веры. Суеверия и предрассудки переходили из поколения в поколение и добрались до 21 века. Верить в них или нет -  каждый человек решает сам.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Можно ли хоронить в жару?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Захоронение можно проводить во все времена года и в любую погоду. Во время летней жары стоит учесть несколько обстоятельств: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Повышенная температура ускоряет процесс разложения тела, поэтому лучше отправить умершего в морг до похорон.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На кладбище взять с собой достаточное количество питьевой воды. Это поможет избежать теплового удара.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Пожилым родственникам и маленьким детям лучше отказаться от поездки на кладбище.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Обязательно взять с собой аптечку на случай того, что кому то из присутствующих нужно будет оказать первую медицинскую помощь.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Как ставить гроб в доме?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Для гроба нужно заранее подобрать место, чтобы потом не носить по дому с места на место.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Гроб с телом принято ставить на табуретки и расположить головой к иконам. В ногах покойника ставят тарелку для денежных пожертвований семье умершего.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В комнате, где стоит гроб, надо открыть окна или форточки, накрыть все зеркальные и отражающие поверхности тканью.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lastRenderedPageBreak/>
        <w:t>Можно ли топить баню при покойнике?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В день похорон нельзя топить баню и мыться в ней. Можно омывать руки и лицо. Это связано, прежде всего, с моральной стороной вопроса. Родственники захотят попрощаться с умершим человеком, побыть с ним и провести его в последний путь. Вряд ли кому из них придёт в голову топить баню в такой скорбный момент для семьи.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Из чего шьют подушку покойнику?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Выбор материала для подушки покойнику напрямую зависит от материальных возможностей организаторов похорон.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Используют такие ткани: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Атлас.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Золотая или серебряная парча.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Роскошная комбинация белого атласа и парча.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Набивают подушки обычно древесными опилками. Перья и пух в этом случае не используют т.к. считается, что это материалы для живых людей.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Как рассыпать щебень на кладбище?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 xml:space="preserve">Для обустройства и облагораживание могилы можно применить декоративный щебень. Преимуществом такого декора является красивый вид места захоронения и его </w:t>
      </w:r>
      <w:proofErr w:type="spellStart"/>
      <w:r>
        <w:rPr>
          <w:color w:val="000000"/>
          <w:sz w:val="22"/>
          <w:szCs w:val="22"/>
        </w:rPr>
        <w:t>бюджетность</w:t>
      </w:r>
      <w:proofErr w:type="spellEnd"/>
      <w:r>
        <w:rPr>
          <w:color w:val="000000"/>
          <w:sz w:val="22"/>
          <w:szCs w:val="22"/>
        </w:rPr>
        <w:t>. Благоустройством можно заняться как самостоятельно, так и привлечь специалистов.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Порядок проведения работы: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Необходимо снять верхний слой почвы и удалить все корни.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По периметру могилы устанавливают бордюр для удерживания щебня.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Укладывают специальную подложку, препятствующую росту растений.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С помощью песка выравнивают место.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Насыпают щебень.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Где купить коричневый гроб?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Рынок ритуальных услуг предлагает довольно большой выбор гробов. Выбрать цвет и модель, соответствующую пожеланиям, не составит проблем.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Как оформить кремацию?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Документы, необходимые для проведения процесса кремации: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Документ, удостоверяющий личность ответственного лица.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Свидетельство о смерти государственного образца.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Квитанция, свидетельствующая об оплате услуг кремации.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lastRenderedPageBreak/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Справка о месте захоронении праха.</w:t>
      </w:r>
    </w:p>
    <w:p w:rsidR="00FB1E98" w:rsidRDefault="00FB1E98" w:rsidP="00FB1E98">
      <w:pPr>
        <w:pStyle w:val="a3"/>
        <w:spacing w:before="240" w:beforeAutospacing="0" w:after="240" w:afterAutospacing="0"/>
      </w:pPr>
      <w:proofErr w:type="spellStart"/>
      <w:r>
        <w:rPr>
          <w:b/>
          <w:bCs/>
          <w:color w:val="000000"/>
          <w:sz w:val="32"/>
          <w:szCs w:val="32"/>
        </w:rPr>
        <w:t>Дресс</w:t>
      </w:r>
      <w:proofErr w:type="spellEnd"/>
      <w:r>
        <w:rPr>
          <w:b/>
          <w:bCs/>
          <w:color w:val="000000"/>
          <w:sz w:val="32"/>
          <w:szCs w:val="32"/>
        </w:rPr>
        <w:t>  код на поминки?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Главное правило – внешний вид не должен привлекать внимание присутствующих.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Одежду следует выбрать классического стиля и отказаться от яркого макияжа. Черное платье или белая блуза в сочетании с черной юбкой.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Мужчинам будет уместно одеть строгий костюм или брюки с белой рубашкой.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Что делать с фотографией после 40 дней?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После 40 дней с момента смерти, фото умершего члена семьи следует убрать в специальный  альбом, где хранится фотографии ушедших в мир иной родственников.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Нельзя вешать на стену фото с траурной лентой (ленту лучше снять), а также хранить вместе со снимками живых людей.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Что будет если похоронить человека без справки о смерти?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 xml:space="preserve">Провести захоронение без справки о смерти нельзя. Осуществить процесс похорон возможно только после предъявления  свидетельства о смерти государственного образца, которое выдает местное отделение </w:t>
      </w:r>
      <w:proofErr w:type="spellStart"/>
      <w:r>
        <w:rPr>
          <w:color w:val="000000"/>
          <w:sz w:val="22"/>
          <w:szCs w:val="22"/>
        </w:rPr>
        <w:t>ЗАГСа</w:t>
      </w:r>
      <w:proofErr w:type="spellEnd"/>
      <w:r>
        <w:rPr>
          <w:color w:val="000000"/>
          <w:sz w:val="22"/>
          <w:szCs w:val="22"/>
        </w:rPr>
        <w:t>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Сколько нужно щебня на отсыпку могилы?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 xml:space="preserve">Норма расхода щебня на 1 </w:t>
      </w:r>
      <w:proofErr w:type="spellStart"/>
      <w:r>
        <w:rPr>
          <w:color w:val="000000"/>
          <w:sz w:val="22"/>
          <w:szCs w:val="22"/>
        </w:rPr>
        <w:t>кв</w:t>
      </w:r>
      <w:proofErr w:type="gramStart"/>
      <w:r>
        <w:rPr>
          <w:color w:val="000000"/>
          <w:sz w:val="22"/>
          <w:szCs w:val="22"/>
        </w:rPr>
        <w:t>.м</w:t>
      </w:r>
      <w:proofErr w:type="spellEnd"/>
      <w:proofErr w:type="gramEnd"/>
      <w:r>
        <w:rPr>
          <w:color w:val="000000"/>
          <w:sz w:val="22"/>
          <w:szCs w:val="22"/>
        </w:rPr>
        <w:t xml:space="preserve"> составляет 40-50кг для толщины покрытия 3 см.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Размеры могилы 1,8*2м, значит, расход щебня составит 7-9 мешков с учетом засыпки цветника.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Какие услуги оказывает ритуальный агент?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Агент приезжает на дом для оформления заказа.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Занимается подготовкой документов для организации похорон и может доставить их по месту проживания заявителя.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Может доставить необходимые вещи в морг. Для этого не требуется сопровождение родственников.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Имеет право получить медицинскую справку и свидетельство о смерти государственного образца.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Решает вопросы с разрешительными документами и поиском места захоронения на кладбище.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Консультация и сопровождение заявителя в морге при выдаче тела.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Может провести обряд похорон без присутствия близких и родственников.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Решает вопросы с религиозным сопровождением похорон: похоронная атрибутика и отпевание усопшего.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Консультация и сопровождение заявителя в заведение общественного питания для заказа поминального обеда.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Сколько раз проводят поминки?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lastRenderedPageBreak/>
        <w:t>Православные христиане  проводят поминальные мероприятия на 9 и 40 день с момента смерти. Следующие поминки организовывают через 6 месяцев и по истечению года.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На какой день приходят на кладбище после похорон?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После похорон приходят на следующее утро к могиле умершего родственника.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Христиане верят, что душа покойника находится возле места захоронения. Приходят на кладбище только близкие люди с целью помолиться за душу родственника и помочь ей примириться с  новым положением.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Что такое прощальный зал, какие у него преимущества?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Прощальный зал или ритуальный зал – это помещение для проведения отпевания и панихиды.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Залы для прощания подбирают в зависимости от предполагаемого количества людей, которые придут на церемонию.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Преимущества ритуального зала:</w:t>
      </w:r>
    </w:p>
    <w:p w:rsidR="00FB1E98" w:rsidRDefault="00FB1E98" w:rsidP="00FB1E98">
      <w:pPr>
        <w:pStyle w:val="a3"/>
        <w:spacing w:before="240" w:beforeAutospacing="0" w:after="240" w:afterAutospacing="0"/>
        <w:ind w:left="760"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Тихая обстановка без лишних звуков. Приглушенный свет.</w:t>
      </w:r>
    </w:p>
    <w:p w:rsidR="00FB1E98" w:rsidRDefault="00FB1E98" w:rsidP="00FB1E98">
      <w:pPr>
        <w:pStyle w:val="a3"/>
        <w:spacing w:before="240" w:beforeAutospacing="0" w:after="240" w:afterAutospacing="0"/>
        <w:ind w:left="760"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Убранство зала располагает к молитве.</w:t>
      </w:r>
    </w:p>
    <w:p w:rsidR="00FB1E98" w:rsidRDefault="00FB1E98" w:rsidP="00FB1E98">
      <w:pPr>
        <w:pStyle w:val="a3"/>
        <w:spacing w:before="240" w:beforeAutospacing="0" w:after="240" w:afterAutospacing="0"/>
        <w:ind w:left="760"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Возможность подойти к гробу для прощания всем желающим.</w:t>
      </w:r>
    </w:p>
    <w:p w:rsidR="00FB1E98" w:rsidRDefault="00FB1E98" w:rsidP="00FB1E98">
      <w:pPr>
        <w:pStyle w:val="a3"/>
        <w:spacing w:before="240" w:beforeAutospacing="0" w:after="240" w:afterAutospacing="0"/>
        <w:ind w:left="760"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Обеспечивается безопасность присутствующих на панихиде.</w:t>
      </w:r>
    </w:p>
    <w:p w:rsidR="00FB1E98" w:rsidRDefault="00FB1E98" w:rsidP="00FB1E98">
      <w:pPr>
        <w:pStyle w:val="a3"/>
        <w:spacing w:before="240" w:beforeAutospacing="0" w:after="240" w:afterAutospacing="0"/>
        <w:ind w:left="760"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Наличие мест сидения для гостей церемонии.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Можно ли похоронить женщину в золотых серьгах?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Церковь призывает оставлять на теле покойного только нательный крест. Строгих запретов на золотые украшения нет.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 xml:space="preserve">Скорее всего, связано это с опасением </w:t>
      </w:r>
      <w:proofErr w:type="spellStart"/>
      <w:r>
        <w:rPr>
          <w:color w:val="000000"/>
          <w:sz w:val="22"/>
          <w:szCs w:val="22"/>
        </w:rPr>
        <w:t>вандального</w:t>
      </w:r>
      <w:proofErr w:type="spellEnd"/>
      <w:r>
        <w:rPr>
          <w:color w:val="000000"/>
          <w:sz w:val="22"/>
          <w:szCs w:val="22"/>
        </w:rPr>
        <w:t xml:space="preserve"> осквернения могилы после похорон. Рекомендуют снимать дорогие украшения перед самим захоронением, чтобы не искушать расхитителей могил.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Кладут ли в гроб золотые украшения?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Православная вера говорит о том, что при рождении человек приходит в этот мир ни с чем, следовательно, уходить должен так же.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lastRenderedPageBreak/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Класть в гроб золотые украшения или нет – выбор за родственниками. Церковь не запрещает, но и не одобряет такие атрибуты мирской жизни.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Кроме того, существует большая вероятность того, что в жажде наживы могилу осквернять расхитители.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Можно ли хоронить в белом гробу?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Цвет гроба выбирают в зависимости пола и возраста покойного.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Белый цвет ассоциируется с чистотой и невинностью, честностью и добром. Поэтому гроб белого цвета преимущественно выбирают для молодых девушек.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На какую сторону ставят памятник на могиле?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Сразу после похорон, на могиле устанавливают крест в ногах покойного.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 Христианское учение говорит о том, что в день восстания всех из мертвых, первое, что должен увидеть воскресший человек – крест как символ спасения. Если установить у изголовья, то будет ударяться головой.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Соответственно, памятник необходимо установить на место креста – в ногах.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Что купить на похороны?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Организатору похорон необходимо купить: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Гроб.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Постель: подушка, простыня и покрывало.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Одежда и обувь для покойника.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Крест на могилу.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Что нужно купить участнику похорон: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lastRenderedPageBreak/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Живые цветы.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Венок.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Траурные ленты.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Обувь для кремации, как выглядит и где купить?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Для кремации и традиционного захоронения форма одежды покойника одинакова.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Похоронная обувь изготавливается из мягких материалов: ткани, кожзаменителя или кожи.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Похоронные тапочки  могут быть разных цветов, но обязательно должны быть закрытыми.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Приобрести обувь для похорон можно в любом агентстве ритуальных услуг.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Можно ли оставить кольцо покойника?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Кольцо умершего родственника можно оставить себе.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Церковь не запрещает носить украшения покойного. Если при жизни отношения с умершим человеком были дружеские и светлые, то кольцо будет служить оберегом. В случае негатива – украшение лучше пожертвовать, не оставлять.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 </w:t>
      </w:r>
      <w:r>
        <w:rPr>
          <w:b/>
          <w:bCs/>
          <w:color w:val="000000"/>
          <w:sz w:val="32"/>
          <w:szCs w:val="32"/>
        </w:rPr>
        <w:t>Сколько стоит перенести могилу в другой город?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Точную стоимость перезахоронения невозможно определить.  Цена будет зависеть от того на какое расстояние необходимо перевозить останки. Важно знать какой возраст самого захоронения.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Начальная цена стартует от 60000 рублей.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Цинковый гроб от 11000р.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Эксгумация тела от 15000р.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Запайка гроба от 3000р.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lastRenderedPageBreak/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Проведение работ по дезинфекции места от 10000р.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Транспорт от 7000р.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Услуги похоронного агента от 50000р.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Какого цвета бывают гробы?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На рынке ритуальных услуг представлена очень широкая цветовая гамма на любой вкус и кошелек.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 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Черный и красный цвет выбирают для пожилых мужчин.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Голубой и розовый гроб для умерших детей.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Зеленый и синий для людей среднего возраста.</w:t>
      </w:r>
    </w:p>
    <w:p w:rsidR="00FB1E98" w:rsidRDefault="00FB1E98" w:rsidP="00FB1E98">
      <w:pPr>
        <w:pStyle w:val="a3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         </w:t>
      </w:r>
      <w:r>
        <w:rPr>
          <w:color w:val="000000"/>
          <w:sz w:val="22"/>
          <w:szCs w:val="22"/>
        </w:rPr>
        <w:t>Белый цвет – молодым девушкам.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32"/>
          <w:szCs w:val="32"/>
        </w:rPr>
        <w:t>Какой цвет венка выбрать на похороны?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Прежде чем приступить к выбору венка, сначала необходимо определиться будет ли он из живых или искусственных цветов.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Венок из живых цветов дороже, но имеет более изящный вид. Живые цветы являются символом вечной жизни.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Искусственные цветы более практичны, венок из них долговечнее. Внешний вид, благодаря современным материалам мало отличается от настоящих цветов.</w:t>
      </w:r>
    </w:p>
    <w:p w:rsidR="00FB1E98" w:rsidRDefault="00FB1E98" w:rsidP="00FB1E98">
      <w:pPr>
        <w:pStyle w:val="a3"/>
        <w:spacing w:before="240" w:beforeAutospacing="0" w:after="240" w:afterAutospacing="0"/>
      </w:pPr>
      <w:r>
        <w:rPr>
          <w:color w:val="000000"/>
          <w:sz w:val="22"/>
          <w:szCs w:val="22"/>
        </w:rPr>
        <w:t>Венки для похорон декорируют траурными лентами с надписями.</w:t>
      </w:r>
    </w:p>
    <w:p w:rsidR="009360E9" w:rsidRDefault="009360E9"/>
    <w:sectPr w:rsidR="00936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E98"/>
    <w:rsid w:val="009360E9"/>
    <w:rsid w:val="00FB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1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FB1E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1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FB1E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4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3038</Words>
  <Characters>17318</Characters>
  <Application>Microsoft Office Word</Application>
  <DocSecurity>0</DocSecurity>
  <Lines>144</Lines>
  <Paragraphs>40</Paragraphs>
  <ScaleCrop>false</ScaleCrop>
  <Company/>
  <LinksUpToDate>false</LinksUpToDate>
  <CharactersWithSpaces>20316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2022-06-17T09:09:00Z</dcterms:created>
  <dcterms:modified xsi:type="dcterms:W3CDTF">2022-06-17T09:10:00Z</dcterms:modified>
</cp:coreProperties>
</file>