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Варіння пива - це процес виробництва пива, який включає в себе кілька етапів, таких як затирання солоду, кип'ятіння, бродіння та розлив. Під час затирання солоду зерна заливають гарячою водою, що призводить до виділення цукрів. Потім отримана рідина підігрівається та додається хміль, що надає пиву характерний смак та аромат. Після цього рідина охолоджується та додається дріжджів для початку бродіння, в результаті якого відбувається перетворення цукрів на спирт та вуглекислий газ. Нарешті, пиво розливається в пляшки або бочки для зберігання та дальшого дозрівання</w:t>
      </w:r>
    </w:p>
    <w:p>
      <w:pPr>
        <w:pStyle w:val="style0"/>
        <w:rPr/>
      </w:pPr>
    </w:p>
    <w:p>
      <w:pPr>
        <w:pStyle w:val="style0"/>
        <w:rPr/>
      </w:pPr>
    </w:p>
    <w:p>
      <w:pPr>
        <w:pStyle w:val="style0"/>
        <w:rPr/>
      </w:pPr>
    </w:p>
    <w:p>
      <w:pPr>
        <w:pStyle w:val="style0"/>
        <w:rPr/>
      </w:pPr>
    </w:p>
    <w:p>
      <w:pPr>
        <w:pStyle w:val="style0"/>
        <w:rPr/>
      </w:pPr>
      <w:r>
        <w:rPr>
          <w:lang w:val="en-US"/>
        </w:rPr>
        <w:t>Výroba piva je proces výroby piva, který zahrnuje několik fází, jako je mlácení sladu, var, kvašení a stáčení do lahví. Při mlácení sladu se obiloviny zalijí horkou vodou, což vede k uvolnění cukrů. Poté se tekutina, která vznikla během mlácení, zahřeje a přidá se chmel, což pivu dodává charakteristickou chuť a aroma. Poté se tekutina ochladí a přidají se kvasnice k zahájení kvašení, které přeměňuje cukry na alkohol a oxid uhličitý. Nakonec se pivo plní do lahve nebo sudů k uložení a dalšímu zrání.</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165</Words>
  <Characters>908</Characters>
  <Application>WPS Office</Application>
  <Paragraphs>6</Paragraphs>
  <CharactersWithSpaces>1071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2023-03-17T16:16:10Z</dcterms:created>
  <dc:creator>21051182G</dc:creator>
  <lastModifiedBy>21051182G</lastModifiedBy>
  <dcterms:modified xsi:type="dcterms:W3CDTF">2023-03-17T16:17:26Z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e95424cfae8a4810b5611db105fbdc56</vt:lpwstr>
  </property>
</Properties>
</file>