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CC" w:rsidRDefault="008D2D71" w:rsidP="00E569CC">
      <w:pPr>
        <w:ind w:left="-567"/>
        <w:jc w:val="center"/>
        <w:rPr>
          <w:b/>
          <w:sz w:val="48"/>
          <w:szCs w:val="48"/>
        </w:rPr>
      </w:pPr>
      <w:r w:rsidRPr="008D2D71">
        <w:rPr>
          <w:b/>
          <w:sz w:val="48"/>
          <w:szCs w:val="48"/>
        </w:rPr>
        <w:t>Обучение архитектуре и дизайну</w:t>
      </w:r>
    </w:p>
    <w:p w:rsidR="008D5B1F" w:rsidRDefault="00E569CC" w:rsidP="008D5B1F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     «Наибольшей похвалы заслуживает тот архитектор, который умеет соединять красоту с удобством для жизни». Эти слова произнес видный итальянский архитектор, и скульптор своего времени - Лоренцо Бернини. И действительно, умение воспроизвести в одном построении красоту, удобство, и самое главное качество – колоссальный труд! </w:t>
      </w:r>
    </w:p>
    <w:p w:rsidR="008D5B1F" w:rsidRDefault="008D5B1F" w:rsidP="008D5B1F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FC2BC4">
        <w:rPr>
          <w:sz w:val="36"/>
          <w:szCs w:val="36"/>
        </w:rPr>
        <w:t xml:space="preserve">А об искусстве дизайна один известный человек сказал: «Взгляд не должен быть прикован к определенному месту в комнате. Вся комната должна вызывать улыбку и будить фантазию». </w:t>
      </w:r>
    </w:p>
    <w:p w:rsidR="000401CE" w:rsidRDefault="008D5B1F" w:rsidP="008D5B1F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E80520">
        <w:rPr>
          <w:sz w:val="36"/>
          <w:szCs w:val="36"/>
        </w:rPr>
        <w:t xml:space="preserve">Согласитесь, чтобы творить искусство, работникам этих профессий не обойтись без знаний. В дальнейшем им следует и далее развивать свою компетентность, не останавливаясь </w:t>
      </w:r>
      <w:proofErr w:type="gramStart"/>
      <w:r w:rsidR="00E80520">
        <w:rPr>
          <w:sz w:val="36"/>
          <w:szCs w:val="36"/>
        </w:rPr>
        <w:t>на</w:t>
      </w:r>
      <w:proofErr w:type="gramEnd"/>
      <w:r w:rsidR="00E80520">
        <w:rPr>
          <w:sz w:val="36"/>
          <w:szCs w:val="36"/>
        </w:rPr>
        <w:t xml:space="preserve"> достигнутом и продолжать идти в ногу со временем  и тенденциями. Частичкой таких знаний являются стили, которые </w:t>
      </w:r>
      <w:r w:rsidR="000401CE">
        <w:rPr>
          <w:sz w:val="36"/>
          <w:szCs w:val="36"/>
        </w:rPr>
        <w:t xml:space="preserve">сегодня </w:t>
      </w:r>
      <w:r w:rsidR="00E80520">
        <w:rPr>
          <w:sz w:val="36"/>
          <w:szCs w:val="36"/>
        </w:rPr>
        <w:t>существуют в архитектур</w:t>
      </w:r>
      <w:r w:rsidR="000401CE">
        <w:rPr>
          <w:sz w:val="36"/>
          <w:szCs w:val="36"/>
        </w:rPr>
        <w:t xml:space="preserve">е. </w:t>
      </w:r>
    </w:p>
    <w:p w:rsidR="009E48DF" w:rsidRDefault="008D5B1F" w:rsidP="000401CE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0401CE" w:rsidRPr="000401CE">
        <w:rPr>
          <w:sz w:val="36"/>
          <w:szCs w:val="36"/>
        </w:rPr>
        <w:t xml:space="preserve">Архитектурные стили – это совокупность характерных особенностей и деталей здания, по которым можно определить время и место постройки, назначение, иногда даже автора. </w:t>
      </w:r>
      <w:r w:rsidR="000401CE">
        <w:rPr>
          <w:sz w:val="36"/>
          <w:szCs w:val="36"/>
        </w:rPr>
        <w:t xml:space="preserve"> Мы их коротко рассмотрим.</w:t>
      </w:r>
    </w:p>
    <w:p w:rsidR="000401CE" w:rsidRPr="000401CE" w:rsidRDefault="000401CE" w:rsidP="000401CE">
      <w:pPr>
        <w:ind w:left="-1134"/>
        <w:jc w:val="center"/>
        <w:rPr>
          <w:b/>
          <w:sz w:val="36"/>
          <w:szCs w:val="36"/>
        </w:rPr>
      </w:pPr>
      <w:r w:rsidRPr="000401CE">
        <w:rPr>
          <w:b/>
          <w:sz w:val="36"/>
          <w:szCs w:val="36"/>
        </w:rPr>
        <w:t>8 современных архитектурных стилей</w:t>
      </w:r>
    </w:p>
    <w:p w:rsidR="00E80520" w:rsidRDefault="000401CE" w:rsidP="00E80520">
      <w:pPr>
        <w:pStyle w:val="a3"/>
        <w:numPr>
          <w:ilvl w:val="0"/>
          <w:numId w:val="2"/>
        </w:numPr>
        <w:rPr>
          <w:sz w:val="36"/>
          <w:szCs w:val="36"/>
        </w:rPr>
      </w:pPr>
      <w:r w:rsidRPr="00643F40">
        <w:rPr>
          <w:b/>
          <w:sz w:val="36"/>
          <w:szCs w:val="36"/>
        </w:rPr>
        <w:t>Модернизм</w:t>
      </w:r>
      <w:r w:rsidR="00643F40" w:rsidRPr="00643F40">
        <w:rPr>
          <w:b/>
          <w:sz w:val="36"/>
          <w:szCs w:val="36"/>
        </w:rPr>
        <w:t xml:space="preserve">. </w:t>
      </w:r>
      <w:r w:rsidR="00643F40">
        <w:rPr>
          <w:sz w:val="36"/>
          <w:szCs w:val="36"/>
        </w:rPr>
        <w:t>Большое значение занимал с 1918 по 1975 год. Его основная позиция – акцент на функциональность.</w:t>
      </w:r>
    </w:p>
    <w:p w:rsidR="00643F40" w:rsidRDefault="00643F40" w:rsidP="00E80520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b/>
          <w:sz w:val="36"/>
          <w:szCs w:val="36"/>
        </w:rPr>
        <w:lastRenderedPageBreak/>
        <w:t>Постмодернизм.</w:t>
      </w:r>
      <w:r>
        <w:rPr>
          <w:sz w:val="36"/>
          <w:szCs w:val="36"/>
        </w:rPr>
        <w:t xml:space="preserve"> Появился во второй половине  90-х годов </w:t>
      </w:r>
      <w:r>
        <w:rPr>
          <w:sz w:val="36"/>
          <w:szCs w:val="36"/>
          <w:lang w:val="en-US"/>
        </w:rPr>
        <w:t xml:space="preserve">XX </w:t>
      </w:r>
      <w:r>
        <w:rPr>
          <w:sz w:val="36"/>
          <w:szCs w:val="36"/>
        </w:rPr>
        <w:t xml:space="preserve">столетия. Он характерен сложностью и независимостью </w:t>
      </w:r>
      <w:r w:rsidR="005C2DDF">
        <w:rPr>
          <w:sz w:val="36"/>
          <w:szCs w:val="36"/>
        </w:rPr>
        <w:t xml:space="preserve">несводимых </w:t>
      </w:r>
      <w:r>
        <w:rPr>
          <w:sz w:val="36"/>
          <w:szCs w:val="36"/>
        </w:rPr>
        <w:t xml:space="preserve">форм </w:t>
      </w:r>
      <w:r w:rsidR="005C2DDF">
        <w:rPr>
          <w:sz w:val="36"/>
          <w:szCs w:val="36"/>
        </w:rPr>
        <w:t>друг к другу.</w:t>
      </w:r>
    </w:p>
    <w:p w:rsidR="005C2DDF" w:rsidRDefault="005C2DDF" w:rsidP="00E80520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b/>
          <w:sz w:val="36"/>
          <w:szCs w:val="36"/>
        </w:rPr>
        <w:t>Конструктивизм.</w:t>
      </w:r>
      <w:r>
        <w:rPr>
          <w:sz w:val="36"/>
          <w:szCs w:val="36"/>
        </w:rPr>
        <w:t xml:space="preserve"> Ярко проявил себя в 20-е и 30-е годы </w:t>
      </w:r>
      <w:r>
        <w:rPr>
          <w:sz w:val="36"/>
          <w:szCs w:val="36"/>
          <w:lang w:val="en-US"/>
        </w:rPr>
        <w:t xml:space="preserve">XX </w:t>
      </w:r>
      <w:r>
        <w:rPr>
          <w:sz w:val="36"/>
          <w:szCs w:val="36"/>
        </w:rPr>
        <w:t xml:space="preserve">века. Стиль характерен конструктивными элементами здания с четкой структурой и логическим применением. </w:t>
      </w:r>
    </w:p>
    <w:p w:rsidR="005C2DDF" w:rsidRPr="005C2DDF" w:rsidRDefault="005C2DDF" w:rsidP="00E8052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 w:rsidRPr="005C2DDF">
        <w:rPr>
          <w:b/>
          <w:sz w:val="36"/>
          <w:szCs w:val="36"/>
        </w:rPr>
        <w:t>Деконструктивизм.</w:t>
      </w:r>
      <w:r>
        <w:rPr>
          <w:b/>
          <w:sz w:val="36"/>
          <w:szCs w:val="36"/>
        </w:rPr>
        <w:t xml:space="preserve"> </w:t>
      </w:r>
      <w:r w:rsidRPr="005C2DDF">
        <w:rPr>
          <w:sz w:val="36"/>
          <w:szCs w:val="36"/>
        </w:rPr>
        <w:t>Берет начало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с 80-х годов прошлого века. Отличается непредсказуемостью, игрой форм и фрагментацией отдельных элементов.</w:t>
      </w:r>
    </w:p>
    <w:p w:rsidR="005C2DDF" w:rsidRPr="00887C13" w:rsidRDefault="005C2DDF" w:rsidP="00E8052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Метаболизм.</w:t>
      </w:r>
      <w:r>
        <w:rPr>
          <w:sz w:val="36"/>
          <w:szCs w:val="36"/>
        </w:rPr>
        <w:t xml:space="preserve"> Стиль имеет японские корни и развивался с 1950 по 1970 год. Имеет </w:t>
      </w:r>
      <w:r w:rsidR="00887C13">
        <w:rPr>
          <w:sz w:val="36"/>
          <w:szCs w:val="36"/>
        </w:rPr>
        <w:t xml:space="preserve">неординарные </w:t>
      </w:r>
      <w:r>
        <w:rPr>
          <w:sz w:val="36"/>
          <w:szCs w:val="36"/>
        </w:rPr>
        <w:t>формы, которые расцениваютс</w:t>
      </w:r>
      <w:r w:rsidR="00887C13">
        <w:rPr>
          <w:sz w:val="36"/>
          <w:szCs w:val="36"/>
        </w:rPr>
        <w:t>я обществом, как фантастические.</w:t>
      </w:r>
      <w:r w:rsidR="00887C13">
        <w:rPr>
          <w:b/>
          <w:sz w:val="36"/>
          <w:szCs w:val="36"/>
        </w:rPr>
        <w:t xml:space="preserve"> </w:t>
      </w:r>
    </w:p>
    <w:p w:rsidR="00887C13" w:rsidRPr="00547383" w:rsidRDefault="00887C13" w:rsidP="00E8052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Брутализм. </w:t>
      </w:r>
      <w:proofErr w:type="gramStart"/>
      <w:r w:rsidR="00547383" w:rsidRPr="00547383">
        <w:rPr>
          <w:sz w:val="36"/>
          <w:szCs w:val="36"/>
        </w:rPr>
        <w:t>Основан</w:t>
      </w:r>
      <w:proofErr w:type="gramEnd"/>
      <w:r w:rsidR="00547383" w:rsidRPr="00547383">
        <w:rPr>
          <w:sz w:val="36"/>
          <w:szCs w:val="36"/>
        </w:rPr>
        <w:t xml:space="preserve"> </w:t>
      </w:r>
      <w:r w:rsidR="00547383">
        <w:rPr>
          <w:sz w:val="36"/>
          <w:szCs w:val="36"/>
        </w:rPr>
        <w:t>в конце 1940-х годов. Его черты – это массивность, рельефность и пространственность построения. Влияние на стиль оказал минимализм.</w:t>
      </w:r>
    </w:p>
    <w:p w:rsidR="00547383" w:rsidRPr="00547383" w:rsidRDefault="00547383" w:rsidP="00E8052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proofErr w:type="gramStart"/>
      <w:r w:rsidRPr="00547383">
        <w:rPr>
          <w:b/>
          <w:sz w:val="36"/>
          <w:szCs w:val="36"/>
        </w:rPr>
        <w:t>ХАЙ</w:t>
      </w:r>
      <w:proofErr w:type="gramEnd"/>
      <w:r w:rsidRPr="0054738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–</w:t>
      </w:r>
      <w:r w:rsidRPr="00547383">
        <w:rPr>
          <w:b/>
          <w:sz w:val="36"/>
          <w:szCs w:val="36"/>
        </w:rPr>
        <w:t xml:space="preserve"> ТЕК</w:t>
      </w:r>
      <w:r>
        <w:rPr>
          <w:b/>
          <w:sz w:val="36"/>
          <w:szCs w:val="36"/>
        </w:rPr>
        <w:t xml:space="preserve"> (1965 г). </w:t>
      </w:r>
      <w:r>
        <w:rPr>
          <w:sz w:val="36"/>
          <w:szCs w:val="36"/>
        </w:rPr>
        <w:t>Применяются современные и прогрессивные технологии, например, солнечные батареи  или приводные механизмы.</w:t>
      </w:r>
    </w:p>
    <w:p w:rsidR="00547383" w:rsidRPr="00D81C8D" w:rsidRDefault="00547383" w:rsidP="00E8052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Блоб.</w:t>
      </w:r>
      <w:r w:rsidRPr="00547383">
        <w:rPr>
          <w:sz w:val="36"/>
          <w:szCs w:val="36"/>
        </w:rPr>
        <w:t xml:space="preserve"> Эта</w:t>
      </w:r>
      <w:r>
        <w:rPr>
          <w:sz w:val="36"/>
          <w:szCs w:val="36"/>
        </w:rPr>
        <w:t xml:space="preserve"> «жемчужина» современной архитектуры появилась в 90-х годах </w:t>
      </w:r>
      <w:r>
        <w:rPr>
          <w:sz w:val="36"/>
          <w:szCs w:val="36"/>
          <w:lang w:val="en-US"/>
        </w:rPr>
        <w:t>XX</w:t>
      </w:r>
      <w:r>
        <w:rPr>
          <w:sz w:val="36"/>
          <w:szCs w:val="36"/>
        </w:rPr>
        <w:t xml:space="preserve"> века. </w:t>
      </w:r>
      <w:r w:rsidR="00D81C8D">
        <w:rPr>
          <w:sz w:val="36"/>
          <w:szCs w:val="36"/>
        </w:rPr>
        <w:t xml:space="preserve">Изящность конструкций в этом стиле обусловлена пластичностью и фантазией оформления. Они чем-то напоминают природные жидкие формы. </w:t>
      </w:r>
    </w:p>
    <w:p w:rsidR="008B4BF4" w:rsidRDefault="00D81C8D" w:rsidP="00D81C8D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Конечно же, </w:t>
      </w:r>
      <w:r w:rsidRPr="00D81C8D">
        <w:rPr>
          <w:b/>
          <w:sz w:val="36"/>
          <w:szCs w:val="36"/>
        </w:rPr>
        <w:t>обучение архитектуре и дизайну</w:t>
      </w:r>
      <w:r>
        <w:rPr>
          <w:sz w:val="36"/>
          <w:szCs w:val="36"/>
        </w:rPr>
        <w:t xml:space="preserve"> </w:t>
      </w:r>
      <w:r w:rsidR="008B4BF4">
        <w:rPr>
          <w:sz w:val="36"/>
          <w:szCs w:val="36"/>
        </w:rPr>
        <w:t xml:space="preserve">не заканчивается на стилях, эти знания даже меньше вершины айсберга. Символически говоря, есть еще много неопознанного, что находится на глубине. </w:t>
      </w:r>
    </w:p>
    <w:p w:rsidR="00D81C8D" w:rsidRDefault="008B4BF4" w:rsidP="00D81C8D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А это знания и навыки, которые пригодятся вашему ребенку в будущем и которым не научиться через интернет – статьи или видео. Где их можно получить? </w:t>
      </w:r>
    </w:p>
    <w:p w:rsidR="008B4BF4" w:rsidRPr="00D81C8D" w:rsidRDefault="008D5B1F" w:rsidP="00D81C8D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Существует </w:t>
      </w:r>
      <w:r w:rsidR="008B4BF4">
        <w:rPr>
          <w:sz w:val="36"/>
          <w:szCs w:val="36"/>
        </w:rPr>
        <w:t xml:space="preserve">специальное обучение в школе архитектуры и дизайна. </w:t>
      </w:r>
      <w:r>
        <w:rPr>
          <w:sz w:val="36"/>
          <w:szCs w:val="36"/>
        </w:rPr>
        <w:t>Там ребенок учится необходимым навыкам и развивает пространственное и математическое мышление. Без скучных лекций и с помощью индивидуальных занятий он готовится к будущему, чтобы стать великим, искусным мастером архитектуры и дизайна.</w:t>
      </w:r>
    </w:p>
    <w:sectPr w:rsidR="008B4BF4" w:rsidRPr="00D81C8D" w:rsidSect="001E0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2FAE"/>
    <w:multiLevelType w:val="hybridMultilevel"/>
    <w:tmpl w:val="D0F6EC9A"/>
    <w:lvl w:ilvl="0" w:tplc="041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5F532D6"/>
    <w:multiLevelType w:val="hybridMultilevel"/>
    <w:tmpl w:val="E312E2F4"/>
    <w:lvl w:ilvl="0" w:tplc="041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D71"/>
    <w:rsid w:val="000401CE"/>
    <w:rsid w:val="00091B2F"/>
    <w:rsid w:val="001E0147"/>
    <w:rsid w:val="00547383"/>
    <w:rsid w:val="005C2DDF"/>
    <w:rsid w:val="00643F40"/>
    <w:rsid w:val="00887C13"/>
    <w:rsid w:val="008B4BF4"/>
    <w:rsid w:val="008D2D71"/>
    <w:rsid w:val="008D5B1F"/>
    <w:rsid w:val="009E48DF"/>
    <w:rsid w:val="00D81C8D"/>
    <w:rsid w:val="00E569CC"/>
    <w:rsid w:val="00E80520"/>
    <w:rsid w:val="00FC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8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393</Words>
  <Characters>2504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2022-09-26T09:58:00Z</dcterms:created>
  <dcterms:modified xsi:type="dcterms:W3CDTF">2022-09-26T14:26:00Z</dcterms:modified>
</cp:coreProperties>
</file>