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F4F" w:rsidRPr="00592F94" w:rsidRDefault="00592F94">
      <w:pPr>
        <w:rPr>
          <w:lang w:val="en-US"/>
        </w:rPr>
      </w:pPr>
      <w:r w:rsidRPr="00592F94">
        <w:rPr>
          <w:rFonts w:ascii="Segoe UI" w:hAnsi="Segoe UI" w:cs="Segoe UI"/>
          <w:color w:val="343541"/>
          <w:lang w:val="en-US"/>
        </w:rPr>
        <w:t>Gambling is an exciting and popular pastime that has been enjoyed by millions of people for centuries. From the bright lights of Las Vegas to the online casinos of today, the thrill of taking a chance and potentially winning big is something that many find hard to resist. However, while gambling can be an enjoyable experience, it is important to do so responsibly. It is essential to understand the risks involved and to never gamble more than you can afford to lose. It is also important to recognize the signs of problem gambling and to seek help if necessary. At the same time, gambling can be a form of entertainment and social activity when done in moderation. Many people enjoy the thrill of placing a bet on their favorite sports team or playing a few hands of poker with friends. Ultimately, whether you choose to gamble or not is a personal decision. But if you do, it is important to do so responsibly and to always prioritize your safety and well-being.</w:t>
      </w:r>
      <w:bookmarkStart w:id="0" w:name="_GoBack"/>
      <w:bookmarkEnd w:id="0"/>
    </w:p>
    <w:sectPr w:rsidR="002D6F4F" w:rsidRPr="00592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94"/>
    <w:rsid w:val="002D6F4F"/>
    <w:rsid w:val="0059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6F164-C0C9-485F-91E0-F513623A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2023-02-20T12:23:00Z</dcterms:created>
  <dcterms:modified xsi:type="dcterms:W3CDTF">2023-02-20T12:25:00Z</dcterms:modified>
</cp:coreProperties>
</file>