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31A" w:rsidRDefault="00E2331A" w:rsidP="00E2331A">
      <w:pPr>
        <w:pStyle w:val="a4"/>
        <w:jc w:val="center"/>
      </w:pPr>
      <w:r>
        <w:t>Лечение насморка у детей Виброцилом</w:t>
      </w:r>
    </w:p>
    <w:p w:rsidR="003C41CD" w:rsidRDefault="00D01A2B">
      <w:r>
        <w:t xml:space="preserve">Почти все дети периодически болеют – это факт. И большинство </w:t>
      </w:r>
      <w:r w:rsidR="004C6870">
        <w:t xml:space="preserve">таких </w:t>
      </w:r>
      <w:r>
        <w:t xml:space="preserve">заболеваний </w:t>
      </w:r>
      <w:r w:rsidR="004C6870">
        <w:t>характеризуются симптомом, доставляющим немалый дискомфорт больному – насморком</w:t>
      </w:r>
      <w:r>
        <w:t xml:space="preserve">. </w:t>
      </w:r>
      <w:r w:rsidR="00A22F1D">
        <w:t xml:space="preserve">Притом возникает он не только при простуде. Ведь множество бактериальных или вирусных инфекций одной из первых поражают именно область носоглотки. Помимо всего прочего, сейчас практически у каждого </w:t>
      </w:r>
      <w:r w:rsidR="00A22F1D" w:rsidRPr="00683B2C">
        <w:rPr>
          <w:color w:val="FF0000"/>
        </w:rPr>
        <w:t>ребенка</w:t>
      </w:r>
      <w:r w:rsidR="00A22F1D">
        <w:t xml:space="preserve"> есть на что-то аллергия, и чаще всего одним из ее проявлений выступает ринит. Поэтому многие родители задаются вопросом, какой препарат против насморка наилучшим образом подойдет их малышу. Одним из наиболее эффективных считается </w:t>
      </w:r>
      <w:r w:rsidR="00923DC0">
        <w:rPr>
          <w:color w:val="FF0000"/>
        </w:rPr>
        <w:t>В</w:t>
      </w:r>
      <w:r w:rsidR="00A22F1D" w:rsidRPr="00760D52">
        <w:rPr>
          <w:color w:val="FF0000"/>
        </w:rPr>
        <w:t>иброцил для детей</w:t>
      </w:r>
      <w:r w:rsidR="00E857FA">
        <w:t xml:space="preserve">, </w:t>
      </w:r>
      <w:proofErr w:type="gramStart"/>
      <w:r w:rsidR="00E857FA">
        <w:t>который</w:t>
      </w:r>
      <w:proofErr w:type="gramEnd"/>
      <w:r w:rsidR="00E857FA">
        <w:t xml:space="preserve"> мы и рассмотрим </w:t>
      </w:r>
      <w:r w:rsidR="000C2066">
        <w:t xml:space="preserve">здесь </w:t>
      </w:r>
      <w:r w:rsidR="00E857FA">
        <w:t>подробнее.</w:t>
      </w:r>
    </w:p>
    <w:p w:rsidR="00E857FA" w:rsidRDefault="000C2066" w:rsidP="000C2066">
      <w:pPr>
        <w:pStyle w:val="1"/>
      </w:pPr>
      <w:r>
        <w:t>Подробнее о насморке</w:t>
      </w:r>
    </w:p>
    <w:p w:rsidR="000C2066" w:rsidRPr="007F0ECC" w:rsidRDefault="004712B7" w:rsidP="000C2066">
      <w:r w:rsidRPr="00683B2C">
        <w:rPr>
          <w:color w:val="FF0000"/>
        </w:rPr>
        <w:t>Детский</w:t>
      </w:r>
      <w:r>
        <w:t xml:space="preserve"> организм </w:t>
      </w:r>
      <w:r w:rsidR="007F0ECC">
        <w:t xml:space="preserve">на порядок слабее </w:t>
      </w:r>
      <w:r>
        <w:t>защищен от насморка, чем взрослый. Объясняется это не только особенностями иммунной системы</w:t>
      </w:r>
      <w:r w:rsidR="007F0ECC">
        <w:t xml:space="preserve"> </w:t>
      </w:r>
      <w:r w:rsidR="007F0ECC" w:rsidRPr="00683B2C">
        <w:rPr>
          <w:color w:val="FF0000"/>
        </w:rPr>
        <w:t>ребенка</w:t>
      </w:r>
      <w:r>
        <w:t xml:space="preserve">, но и </w:t>
      </w:r>
      <w:r w:rsidR="007F0ECC">
        <w:t>размерами носовых проходов. Поскольку у детей они шире и короче, болезнетворным микроорганизмам и раздражителям намного проще осесть на слизистой оболочке и развить там бурную деятельность. Из-за этого у некоторых малышей с ослабленным иммунитетом или гиперчувствительностью к аллергенам ринит принимает хр</w:t>
      </w:r>
      <w:r w:rsidR="00E7149F">
        <w:t>оническую форму, приводя к такому</w:t>
      </w:r>
      <w:r w:rsidR="007F0ECC">
        <w:t xml:space="preserve"> осложнени</w:t>
      </w:r>
      <w:r w:rsidR="00E7149F">
        <w:t>ю</w:t>
      </w:r>
      <w:r w:rsidR="009972CA">
        <w:t>,</w:t>
      </w:r>
      <w:r w:rsidR="007F0ECC">
        <w:t xml:space="preserve"> как</w:t>
      </w:r>
      <w:r w:rsidR="00E7149F">
        <w:t xml:space="preserve"> воспаление аденоидов.</w:t>
      </w:r>
    </w:p>
    <w:p w:rsidR="00D01A2B" w:rsidRDefault="008713BD">
      <w:r>
        <w:t xml:space="preserve">Насморк оказывает свое пагубное влияние не только на полость носоглотки, но и на общее состояние человека. Тяжелее всего переносят ринит дети до </w:t>
      </w:r>
      <w:r w:rsidR="00F54AC0" w:rsidRPr="00811160">
        <w:rPr>
          <w:color w:val="FF0000"/>
        </w:rPr>
        <w:t>года</w:t>
      </w:r>
      <w:r>
        <w:t>, поскольку у них выделения попадают в горло, запуская цепочку других заболеваний. Ребенок постарше также страдает, ведь зачастую насморк мешает заснуть, организм</w:t>
      </w:r>
      <w:r w:rsidR="00F86CD1">
        <w:t xml:space="preserve"> мало отдыхает, что приводит к ослаблению его защитных механизмов.</w:t>
      </w:r>
    </w:p>
    <w:p w:rsidR="009E31AA" w:rsidRDefault="001C5E08">
      <w:r>
        <w:t xml:space="preserve">Избавиться от этого симптома можно при помощи двух видов медикаментов – сужающих сосуды и лечащих саму причину. В первом случае насморк </w:t>
      </w:r>
      <w:r w:rsidR="009E31AA">
        <w:t xml:space="preserve">не излечивается, а </w:t>
      </w:r>
      <w:r>
        <w:t>просто на время исчезает</w:t>
      </w:r>
      <w:r w:rsidR="009E31AA">
        <w:t>.</w:t>
      </w:r>
      <w:r>
        <w:t xml:space="preserve"> </w:t>
      </w:r>
      <w:r w:rsidR="009E31AA">
        <w:t>Такие</w:t>
      </w:r>
      <w:r>
        <w:t xml:space="preserve"> препараты стимулируют рефлекторное </w:t>
      </w:r>
      <w:r w:rsidR="009E31AA">
        <w:t>сжатие сосудов и снимают отечность, а некоторые</w:t>
      </w:r>
      <w:r w:rsidR="009972CA">
        <w:t>,</w:t>
      </w:r>
      <w:r w:rsidR="009E31AA">
        <w:t xml:space="preserve"> помимо этого</w:t>
      </w:r>
      <w:r w:rsidR="009972CA">
        <w:t>,</w:t>
      </w:r>
      <w:r w:rsidR="009E31AA">
        <w:t xml:space="preserve"> снижают секрецию слизи.</w:t>
      </w:r>
      <w:r w:rsidR="009D254D">
        <w:t xml:space="preserve"> </w:t>
      </w:r>
      <w:r w:rsidR="009E31AA">
        <w:t xml:space="preserve">Действие вторых направлено на </w:t>
      </w:r>
      <w:r w:rsidR="009D254D">
        <w:t>устранение возбудителей заболевания, но они не дают моментального сосудорасширяющего эффекта.</w:t>
      </w:r>
    </w:p>
    <w:p w:rsidR="008713BD" w:rsidRDefault="00253CB8" w:rsidP="00253CB8">
      <w:pPr>
        <w:pStyle w:val="1"/>
      </w:pPr>
      <w:r>
        <w:t xml:space="preserve">Состав </w:t>
      </w:r>
      <w:r w:rsidR="00534D4D">
        <w:t xml:space="preserve">и </w:t>
      </w:r>
      <w:r w:rsidR="00602931">
        <w:t>свойства</w:t>
      </w:r>
      <w:r w:rsidR="00534D4D">
        <w:t xml:space="preserve"> </w:t>
      </w:r>
      <w:r>
        <w:t>Виброцила</w:t>
      </w:r>
    </w:p>
    <w:p w:rsidR="00253CB8" w:rsidRDefault="00534D4D" w:rsidP="00253CB8">
      <w:r>
        <w:t xml:space="preserve">Виброцил </w:t>
      </w:r>
      <w:r w:rsidR="00197668">
        <w:t xml:space="preserve">в первую очередь </w:t>
      </w:r>
      <w:r>
        <w:t>относится к категории</w:t>
      </w:r>
      <w:r w:rsidRPr="00534D4D">
        <w:t xml:space="preserve"> </w:t>
      </w:r>
      <w:r w:rsidR="00197668">
        <w:t xml:space="preserve">сосудосуживающих </w:t>
      </w:r>
      <w:r>
        <w:t>препаратов. Помимо этого</w:t>
      </w:r>
      <w:r w:rsidR="004B3981">
        <w:t>,</w:t>
      </w:r>
      <w:r>
        <w:t xml:space="preserve"> он обладает антигистаминными свойствами, </w:t>
      </w:r>
      <w:r w:rsidR="00D06149">
        <w:t xml:space="preserve">и, </w:t>
      </w:r>
      <w:r>
        <w:t>соответственно</w:t>
      </w:r>
      <w:r w:rsidR="00D06149">
        <w:t>,</w:t>
      </w:r>
      <w:r>
        <w:t xml:space="preserve"> облегчает проявления не только простудного, но и аллергического ринита. Благодаря комбинированному составу Виброцил оказывает мягкое воздействие на </w:t>
      </w:r>
      <w:r w:rsidR="00BF57B3">
        <w:t>ткани носовых путе</w:t>
      </w:r>
      <w:r w:rsidR="00C73967">
        <w:t xml:space="preserve">й, эффективно снимая отечность, ослабляя секрецию и при </w:t>
      </w:r>
      <w:proofErr w:type="gramStart"/>
      <w:r w:rsidR="00C73967">
        <w:t>этом</w:t>
      </w:r>
      <w:proofErr w:type="gramEnd"/>
      <w:r w:rsidR="00C73967">
        <w:t xml:space="preserve"> не высушивая слизистую.</w:t>
      </w:r>
      <w:r w:rsidR="00B00C9A">
        <w:t xml:space="preserve"> Препарат показан в следующих случаях:</w:t>
      </w:r>
    </w:p>
    <w:p w:rsidR="00B00C9A" w:rsidRDefault="00626725" w:rsidP="00626725">
      <w:pPr>
        <w:pStyle w:val="a3"/>
        <w:numPr>
          <w:ilvl w:val="0"/>
          <w:numId w:val="1"/>
        </w:numPr>
      </w:pPr>
      <w:r w:rsidRPr="008A0616">
        <w:rPr>
          <w:b/>
        </w:rPr>
        <w:t>Отечность носа во время ОРЗ или ОРВИ.</w:t>
      </w:r>
      <w:r>
        <w:t xml:space="preserve"> </w:t>
      </w:r>
      <w:r w:rsidR="00A46127">
        <w:t xml:space="preserve">Облегчению носового дыхания способствует небольшое содержание </w:t>
      </w:r>
      <w:r w:rsidR="00344851">
        <w:t>Ф</w:t>
      </w:r>
      <w:r w:rsidR="00A46127">
        <w:t>енилэфрина, безопасное для детей любого возраста.</w:t>
      </w:r>
    </w:p>
    <w:p w:rsidR="00344851" w:rsidRDefault="00344851" w:rsidP="00626725">
      <w:pPr>
        <w:pStyle w:val="a3"/>
        <w:numPr>
          <w:ilvl w:val="0"/>
          <w:numId w:val="1"/>
        </w:numPr>
      </w:pPr>
      <w:r w:rsidRPr="008A0616">
        <w:rPr>
          <w:b/>
        </w:rPr>
        <w:t>Аллергический насморк.</w:t>
      </w:r>
      <w:r>
        <w:t xml:space="preserve"> Антигистаминное воздействие обеспечивает Диметинден.</w:t>
      </w:r>
    </w:p>
    <w:p w:rsidR="00CC5A51" w:rsidRDefault="00CC5A51" w:rsidP="00626725">
      <w:pPr>
        <w:pStyle w:val="a3"/>
        <w:numPr>
          <w:ilvl w:val="0"/>
          <w:numId w:val="1"/>
        </w:numPr>
      </w:pPr>
      <w:r w:rsidRPr="008A0616">
        <w:rPr>
          <w:b/>
        </w:rPr>
        <w:lastRenderedPageBreak/>
        <w:t xml:space="preserve">Сезонная </w:t>
      </w:r>
      <w:r w:rsidRPr="008A0616">
        <w:rPr>
          <w:b/>
          <w:color w:val="FF0000"/>
        </w:rPr>
        <w:t>аллергия</w:t>
      </w:r>
      <w:r w:rsidRPr="008A0616">
        <w:rPr>
          <w:b/>
        </w:rPr>
        <w:t>.</w:t>
      </w:r>
      <w:r>
        <w:t xml:space="preserve"> Поскольку в состав препарата входит сразу два компонента, обеспечивающие не только противоаллергический, но и сужающий сосуды эффект, это дает Виброцилу возможность нейтрализовать все проявления сенной лихорадки.</w:t>
      </w:r>
    </w:p>
    <w:p w:rsidR="00C350C5" w:rsidRDefault="00C350C5" w:rsidP="00626725">
      <w:pPr>
        <w:pStyle w:val="a3"/>
        <w:numPr>
          <w:ilvl w:val="0"/>
          <w:numId w:val="1"/>
        </w:numPr>
      </w:pPr>
      <w:r w:rsidRPr="008A0616">
        <w:rPr>
          <w:b/>
        </w:rPr>
        <w:t>Синусит, полисинусит и средний отит в острой форме.</w:t>
      </w:r>
      <w:r>
        <w:t xml:space="preserve"> Здесь препарат используется в качестве дополнительной меры.</w:t>
      </w:r>
    </w:p>
    <w:p w:rsidR="00C350C5" w:rsidRDefault="00C350C5" w:rsidP="00626725">
      <w:pPr>
        <w:pStyle w:val="a3"/>
        <w:numPr>
          <w:ilvl w:val="0"/>
          <w:numId w:val="1"/>
        </w:numPr>
      </w:pPr>
      <w:r w:rsidRPr="008A0616">
        <w:rPr>
          <w:b/>
        </w:rPr>
        <w:t>Бактериальные инфекции.</w:t>
      </w:r>
      <w:r>
        <w:t xml:space="preserve"> Применяется совместно с другими лекарствами, </w:t>
      </w:r>
      <w:r w:rsidR="00410FE8">
        <w:t>увеличивая</w:t>
      </w:r>
      <w:r>
        <w:t xml:space="preserve"> их проницаемость в пораженные участки и </w:t>
      </w:r>
      <w:r w:rsidR="00410FE8">
        <w:t>улучшая</w:t>
      </w:r>
      <w:r>
        <w:t xml:space="preserve"> дыхание носом.</w:t>
      </w:r>
    </w:p>
    <w:p w:rsidR="00B00C9A" w:rsidRPr="00253CB8" w:rsidRDefault="003F7C70" w:rsidP="00253CB8">
      <w:r>
        <w:t xml:space="preserve">Помимо Фенилэфрина и Диметиндена Виброцил содержит экстракт лаванды, придающий ему </w:t>
      </w:r>
      <w:r w:rsidR="00410FE8">
        <w:t>мягкий</w:t>
      </w:r>
      <w:r w:rsidR="007F2413">
        <w:t xml:space="preserve"> </w:t>
      </w:r>
      <w:r w:rsidR="00410FE8">
        <w:t>аромат</w:t>
      </w:r>
      <w:r w:rsidR="007F2413">
        <w:t xml:space="preserve">, что делает препарат комфортным для восприятия </w:t>
      </w:r>
      <w:r w:rsidR="00CB406E">
        <w:t xml:space="preserve">детьми любого </w:t>
      </w:r>
      <w:r w:rsidR="00CB406E" w:rsidRPr="00CB406E">
        <w:rPr>
          <w:color w:val="FF0000"/>
        </w:rPr>
        <w:t>возраста</w:t>
      </w:r>
      <w:r w:rsidR="007F2413">
        <w:t xml:space="preserve">. А минимальное количество </w:t>
      </w:r>
      <w:r w:rsidR="00C441FB">
        <w:t xml:space="preserve">противопоказаний позволяет применять его и </w:t>
      </w:r>
      <w:r w:rsidR="00C441FB" w:rsidRPr="001D5D5D">
        <w:rPr>
          <w:color w:val="FF0000"/>
        </w:rPr>
        <w:t>новорожденным</w:t>
      </w:r>
      <w:r w:rsidR="00C441FB">
        <w:t>.</w:t>
      </w:r>
    </w:p>
    <w:p w:rsidR="00F86CD1" w:rsidRDefault="00602931" w:rsidP="00602931">
      <w:pPr>
        <w:pStyle w:val="1"/>
      </w:pPr>
      <w:r>
        <w:t>Инструкция по применению</w:t>
      </w:r>
    </w:p>
    <w:p w:rsidR="00602931" w:rsidRDefault="00602931" w:rsidP="00602931">
      <w:r>
        <w:t>Виброцил производится в виде спрея</w:t>
      </w:r>
      <w:r w:rsidR="00535A3C">
        <w:t>,</w:t>
      </w:r>
      <w:r w:rsidR="00535A3C" w:rsidRPr="00535A3C">
        <w:t xml:space="preserve"> </w:t>
      </w:r>
      <w:r w:rsidR="00535A3C">
        <w:t>капель</w:t>
      </w:r>
      <w:r>
        <w:t xml:space="preserve"> и геля для назального применения. Все три формы имеют одинаковые активно действующие компоненты, но используются в различных случаях.</w:t>
      </w:r>
    </w:p>
    <w:p w:rsidR="00602931" w:rsidRDefault="00602931" w:rsidP="00602931">
      <w:pPr>
        <w:pStyle w:val="a3"/>
        <w:numPr>
          <w:ilvl w:val="0"/>
          <w:numId w:val="2"/>
        </w:numPr>
      </w:pPr>
      <w:r w:rsidRPr="00F02B9A">
        <w:rPr>
          <w:color w:val="FF0000"/>
        </w:rPr>
        <w:t>Капли</w:t>
      </w:r>
      <w:r>
        <w:t xml:space="preserve"> чаще всего прописывают детям до 6 лет. </w:t>
      </w:r>
      <w:r w:rsidR="002C2871">
        <w:t xml:space="preserve">Флакончик с лекарством оснащается крышкой с пипеткой. В зависимости от состояния больного педиатр сам определяет, </w:t>
      </w:r>
      <w:r w:rsidR="002C2871" w:rsidRPr="00F02B9A">
        <w:rPr>
          <w:color w:val="FF0000"/>
        </w:rPr>
        <w:t>сколько</w:t>
      </w:r>
      <w:r w:rsidR="002C2871">
        <w:t xml:space="preserve"> капель использовать за раз. Но фармацевтическая компания-производитель рекомендует следующие дозировки:</w:t>
      </w:r>
    </w:p>
    <w:p w:rsidR="002C2871" w:rsidRDefault="00D977A7" w:rsidP="002C2871">
      <w:pPr>
        <w:pStyle w:val="a3"/>
        <w:numPr>
          <w:ilvl w:val="1"/>
          <w:numId w:val="2"/>
        </w:numPr>
      </w:pPr>
      <w:r>
        <w:t xml:space="preserve">до </w:t>
      </w:r>
      <w:r w:rsidRPr="00F54AC0">
        <w:rPr>
          <w:color w:val="FF0000"/>
        </w:rPr>
        <w:t>года</w:t>
      </w:r>
      <w:r>
        <w:t xml:space="preserve"> – по 1 капле 3-4 раза в день;</w:t>
      </w:r>
    </w:p>
    <w:p w:rsidR="00D977A7" w:rsidRDefault="00466A5D" w:rsidP="002C2871">
      <w:pPr>
        <w:pStyle w:val="a3"/>
        <w:numPr>
          <w:ilvl w:val="1"/>
          <w:numId w:val="2"/>
        </w:numPr>
      </w:pPr>
      <w:r>
        <w:t>от 1 до 6</w:t>
      </w:r>
      <w:r w:rsidR="00B3448F">
        <w:t xml:space="preserve"> </w:t>
      </w:r>
      <w:r w:rsidR="00B3448F" w:rsidRPr="007321DF">
        <w:rPr>
          <w:color w:val="FF0000"/>
        </w:rPr>
        <w:t>лет</w:t>
      </w:r>
      <w:r w:rsidR="00B3448F">
        <w:t xml:space="preserve"> – по 1-2 капли 3-4 раза в день;</w:t>
      </w:r>
    </w:p>
    <w:p w:rsidR="00B3448F" w:rsidRDefault="002D42AF" w:rsidP="002C2871">
      <w:pPr>
        <w:pStyle w:val="a3"/>
        <w:numPr>
          <w:ilvl w:val="1"/>
          <w:numId w:val="2"/>
        </w:numPr>
      </w:pPr>
      <w:r>
        <w:t>с</w:t>
      </w:r>
      <w:r w:rsidR="00B3448F">
        <w:t xml:space="preserve"> 6 лет – по 3-4 капли </w:t>
      </w:r>
      <w:r w:rsidR="00643A9A">
        <w:t>4</w:t>
      </w:r>
      <w:r w:rsidR="00B3448F">
        <w:t>-</w:t>
      </w:r>
      <w:r w:rsidR="00643A9A">
        <w:t>5</w:t>
      </w:r>
      <w:r w:rsidR="00B3448F">
        <w:t xml:space="preserve"> раз в день.</w:t>
      </w:r>
    </w:p>
    <w:p w:rsidR="00C350C5" w:rsidRDefault="00E377C2" w:rsidP="00194E5E">
      <w:pPr>
        <w:pStyle w:val="a3"/>
        <w:numPr>
          <w:ilvl w:val="0"/>
          <w:numId w:val="2"/>
        </w:numPr>
      </w:pPr>
      <w:r w:rsidRPr="00683B2C">
        <w:rPr>
          <w:color w:val="FF0000"/>
        </w:rPr>
        <w:t>Спрей</w:t>
      </w:r>
      <w:r>
        <w:t xml:space="preserve"> рекомендован для детей 6 </w:t>
      </w:r>
      <w:r w:rsidRPr="00683B2C">
        <w:rPr>
          <w:color w:val="FF0000"/>
        </w:rPr>
        <w:t>лет</w:t>
      </w:r>
      <w:r>
        <w:t xml:space="preserve"> и старше, а также взрослых. Форма выпуска – флакон с дозатором. </w:t>
      </w:r>
      <w:r w:rsidR="0068461E">
        <w:t xml:space="preserve">Доза препарата составляет 1-2 впрыскивания в </w:t>
      </w:r>
      <w:r w:rsidR="0068461E" w:rsidRPr="00683B2C">
        <w:rPr>
          <w:color w:val="FF0000"/>
        </w:rPr>
        <w:t>нос</w:t>
      </w:r>
      <w:r w:rsidR="0068461E">
        <w:t xml:space="preserve"> по 3-4 раза в день. При этом голова должна располагаться вертикально, а после процедуры нужно слегка втянуть в себя воздух. Преимуществом </w:t>
      </w:r>
      <w:r w:rsidR="0068461E" w:rsidRPr="00683B2C">
        <w:rPr>
          <w:color w:val="FF0000"/>
        </w:rPr>
        <w:t>спрея</w:t>
      </w:r>
      <w:r w:rsidR="0068461E">
        <w:t xml:space="preserve"> является его точная дозировка, достигающаяся </w:t>
      </w:r>
      <w:r w:rsidR="00696B3A">
        <w:t>особой конструкцией наконечника флакона.</w:t>
      </w:r>
    </w:p>
    <w:p w:rsidR="001D5D5D" w:rsidRDefault="0040130D" w:rsidP="00696B3A">
      <w:pPr>
        <w:pStyle w:val="a3"/>
        <w:numPr>
          <w:ilvl w:val="0"/>
          <w:numId w:val="2"/>
        </w:numPr>
      </w:pPr>
      <w:r>
        <w:t>Гель показан детям старше 6 лет и взрослым. Он упакован в тубу и при использовании в небольших количествах выдавливается вглубь каждой из ноздрей.</w:t>
      </w:r>
      <w:r w:rsidR="002A2819">
        <w:t xml:space="preserve"> Огромным плюсом геля является возможность обеспечить больному комфортное носовое дыхание на протяжении ночи после применения его перед сном.</w:t>
      </w:r>
    </w:p>
    <w:p w:rsidR="0072140F" w:rsidRDefault="0072140F" w:rsidP="00C7152A">
      <w:r>
        <w:t xml:space="preserve">Препарат </w:t>
      </w:r>
      <w:r w:rsidRPr="002602CE">
        <w:rPr>
          <w:color w:val="FF0000"/>
        </w:rPr>
        <w:t>можно</w:t>
      </w:r>
      <w:r>
        <w:t xml:space="preserve"> использовать не дольше 7 </w:t>
      </w:r>
      <w:r w:rsidRPr="002602CE">
        <w:rPr>
          <w:color w:val="FF0000"/>
        </w:rPr>
        <w:t>дней</w:t>
      </w:r>
      <w:r>
        <w:t>, так как к нему развивается привыкание и как следствие, возникает постоянный насморк (так называемый медицинский).</w:t>
      </w:r>
    </w:p>
    <w:p w:rsidR="00B3448F" w:rsidRDefault="00FD1D91" w:rsidP="00C7152A">
      <w:r>
        <w:t xml:space="preserve">Здесь стоит обратить внимание, что свечи Виброцил, </w:t>
      </w:r>
      <w:r w:rsidR="00B572F6">
        <w:t xml:space="preserve">о </w:t>
      </w:r>
      <w:r>
        <w:t>которы</w:t>
      </w:r>
      <w:r w:rsidR="00B572F6">
        <w:t>х</w:t>
      </w:r>
      <w:r>
        <w:t xml:space="preserve"> нередко </w:t>
      </w:r>
      <w:r w:rsidR="00B572F6">
        <w:t>спрашивают в аптеках</w:t>
      </w:r>
      <w:r w:rsidR="00030072">
        <w:t>, не существуют</w:t>
      </w:r>
      <w:r>
        <w:t xml:space="preserve">. Производитель выпускает </w:t>
      </w:r>
      <w:r w:rsidR="00030072">
        <w:t>препарат</w:t>
      </w:r>
      <w:r>
        <w:t xml:space="preserve"> исключительно в трех вышеуказанных </w:t>
      </w:r>
      <w:r w:rsidR="00030072">
        <w:t>формах</w:t>
      </w:r>
      <w:r>
        <w:t>.</w:t>
      </w:r>
    </w:p>
    <w:p w:rsidR="00696B3A" w:rsidRDefault="00194899" w:rsidP="00194899">
      <w:pPr>
        <w:pStyle w:val="1"/>
      </w:pPr>
      <w:r>
        <w:t>Противопоказания</w:t>
      </w:r>
    </w:p>
    <w:p w:rsidR="00194899" w:rsidRDefault="00194899" w:rsidP="00194899">
      <w:r>
        <w:t>Виброцил, как и любые другие медикаменты</w:t>
      </w:r>
      <w:r w:rsidR="009206CD">
        <w:t>,</w:t>
      </w:r>
      <w:r>
        <w:t xml:space="preserve"> имеет противопоказания, а именно:</w:t>
      </w:r>
    </w:p>
    <w:p w:rsidR="00194899" w:rsidRDefault="00466A5D" w:rsidP="00194899">
      <w:pPr>
        <w:pStyle w:val="a3"/>
        <w:numPr>
          <w:ilvl w:val="0"/>
          <w:numId w:val="4"/>
        </w:numPr>
      </w:pPr>
      <w:r>
        <w:t>аллергия</w:t>
      </w:r>
      <w:r w:rsidR="00522E47">
        <w:t xml:space="preserve"> на</w:t>
      </w:r>
      <w:r w:rsidR="00194899">
        <w:t xml:space="preserve"> содержащи</w:t>
      </w:r>
      <w:r w:rsidR="00522E47">
        <w:t>е</w:t>
      </w:r>
      <w:r w:rsidR="00194899">
        <w:t>ся в нем компонент</w:t>
      </w:r>
      <w:r w:rsidR="00522E47">
        <w:t>ы</w:t>
      </w:r>
      <w:r w:rsidR="00194899">
        <w:t>;</w:t>
      </w:r>
    </w:p>
    <w:p w:rsidR="00194899" w:rsidRDefault="00194899" w:rsidP="00194899">
      <w:pPr>
        <w:pStyle w:val="a3"/>
        <w:numPr>
          <w:ilvl w:val="0"/>
          <w:numId w:val="4"/>
        </w:numPr>
      </w:pPr>
      <w:r>
        <w:t xml:space="preserve">непереносимость слизистой </w:t>
      </w:r>
      <w:r w:rsidRPr="00522E47">
        <w:rPr>
          <w:color w:val="FF0000"/>
        </w:rPr>
        <w:t>носа</w:t>
      </w:r>
      <w:r>
        <w:t xml:space="preserve"> любых лекарственных препаратов;</w:t>
      </w:r>
    </w:p>
    <w:p w:rsidR="00194899" w:rsidRPr="00194899" w:rsidRDefault="009206CD" w:rsidP="009206CD">
      <w:pPr>
        <w:pStyle w:val="a3"/>
        <w:numPr>
          <w:ilvl w:val="0"/>
          <w:numId w:val="4"/>
        </w:numPr>
      </w:pPr>
      <w:r>
        <w:t xml:space="preserve">использование совместно с веществами, способными ингибировать </w:t>
      </w:r>
      <w:r w:rsidRPr="009206CD">
        <w:t>фермент моноаминоксидазу</w:t>
      </w:r>
      <w:r>
        <w:t xml:space="preserve"> (некоторые антидепрессанты и ряд природных </w:t>
      </w:r>
      <w:r w:rsidR="00DD4EA5">
        <w:t>составляющих</w:t>
      </w:r>
      <w:r>
        <w:t>).</w:t>
      </w:r>
    </w:p>
    <w:p w:rsidR="00194899" w:rsidRDefault="0020443A" w:rsidP="00C7152A">
      <w:r>
        <w:lastRenderedPageBreak/>
        <w:t xml:space="preserve">Виброцил </w:t>
      </w:r>
      <w:r w:rsidR="007636C8">
        <w:t>не следует использовать самостоятельно при некоторых заболеваниях. Под обязательным присмотром врача препарат принимают в следующих случаях:</w:t>
      </w:r>
    </w:p>
    <w:p w:rsidR="007636C8" w:rsidRDefault="00A331D9" w:rsidP="00A331D9">
      <w:pPr>
        <w:pStyle w:val="a3"/>
        <w:numPr>
          <w:ilvl w:val="0"/>
          <w:numId w:val="5"/>
        </w:numPr>
      </w:pPr>
      <w:r>
        <w:t xml:space="preserve">патологии </w:t>
      </w:r>
      <w:proofErr w:type="gramStart"/>
      <w:r>
        <w:t>сердечно-сосудистой</w:t>
      </w:r>
      <w:proofErr w:type="gramEnd"/>
      <w:r>
        <w:t xml:space="preserve"> </w:t>
      </w:r>
      <w:r w:rsidR="004F3E5C">
        <w:t xml:space="preserve">и кровеносной </w:t>
      </w:r>
      <w:r>
        <w:t>систем;</w:t>
      </w:r>
    </w:p>
    <w:p w:rsidR="00A331D9" w:rsidRDefault="00A331D9" w:rsidP="00A331D9">
      <w:pPr>
        <w:pStyle w:val="a3"/>
        <w:numPr>
          <w:ilvl w:val="0"/>
          <w:numId w:val="5"/>
        </w:numPr>
      </w:pPr>
      <w:r>
        <w:t>болезни щитовидной железы;</w:t>
      </w:r>
    </w:p>
    <w:p w:rsidR="00A331D9" w:rsidRDefault="00A331D9" w:rsidP="00A331D9">
      <w:pPr>
        <w:pStyle w:val="a3"/>
        <w:numPr>
          <w:ilvl w:val="0"/>
          <w:numId w:val="5"/>
        </w:numPr>
      </w:pPr>
      <w:r>
        <w:t>сахарный диабет;</w:t>
      </w:r>
    </w:p>
    <w:p w:rsidR="00A331D9" w:rsidRDefault="00A331D9" w:rsidP="00A331D9">
      <w:pPr>
        <w:pStyle w:val="a3"/>
        <w:numPr>
          <w:ilvl w:val="0"/>
          <w:numId w:val="5"/>
        </w:numPr>
      </w:pPr>
      <w:r>
        <w:t>закрытоугольная глаукома;</w:t>
      </w:r>
    </w:p>
    <w:p w:rsidR="00A331D9" w:rsidRDefault="00A331D9" w:rsidP="00A331D9">
      <w:pPr>
        <w:pStyle w:val="a3"/>
        <w:numPr>
          <w:ilvl w:val="0"/>
          <w:numId w:val="5"/>
        </w:numPr>
      </w:pPr>
      <w:r>
        <w:t>острые реакции организма на любые сужающие сосуды медикаменты – тошнота, головокружение, нарушения сна.</w:t>
      </w:r>
    </w:p>
    <w:p w:rsidR="007636C8" w:rsidRDefault="00855933" w:rsidP="00855933">
      <w:pPr>
        <w:pStyle w:val="1"/>
      </w:pPr>
      <w:r>
        <w:t>Побочные действия и передозировка</w:t>
      </w:r>
    </w:p>
    <w:p w:rsidR="00855933" w:rsidRPr="00855933" w:rsidRDefault="00917024" w:rsidP="00855933">
      <w:r>
        <w:t xml:space="preserve">При правильном применении </w:t>
      </w:r>
      <w:r w:rsidR="00615636">
        <w:t>Виброцила</w:t>
      </w:r>
      <w:r>
        <w:t xml:space="preserve"> согласно инструкции </w:t>
      </w:r>
      <w:r w:rsidR="002602CE">
        <w:t xml:space="preserve">не дольше 7 </w:t>
      </w:r>
      <w:r w:rsidR="002602CE" w:rsidRPr="002602CE">
        <w:rPr>
          <w:color w:val="FF0000"/>
        </w:rPr>
        <w:t>дней</w:t>
      </w:r>
      <w:r w:rsidR="002602CE">
        <w:t xml:space="preserve"> </w:t>
      </w:r>
      <w:r>
        <w:t>в большинстве случаев никаких нарушений</w:t>
      </w:r>
      <w:r w:rsidR="008A440C">
        <w:t xml:space="preserve"> отмечено не было. </w:t>
      </w:r>
      <w:r w:rsidR="007B5A70">
        <w:t>Иногда</w:t>
      </w:r>
      <w:r w:rsidR="00551B17">
        <w:t xml:space="preserve"> могут наблюдаться </w:t>
      </w:r>
      <w:r w:rsidR="0072140F">
        <w:t>сухост</w:t>
      </w:r>
      <w:r w:rsidR="008D41CC">
        <w:t>ь</w:t>
      </w:r>
      <w:r w:rsidR="0072140F">
        <w:t xml:space="preserve"> и жжение в носу.</w:t>
      </w:r>
    </w:p>
    <w:p w:rsidR="007636C8" w:rsidRDefault="00615636" w:rsidP="00C7152A">
      <w:r>
        <w:t>Если доза препарата была превышена либо же ребенок употребил его перорально, серьезных последствий не замечалось. В подобных случаях его могут беспокоить желудочные боли, нарушение сна, угнетенное или</w:t>
      </w:r>
      <w:r w:rsidR="004B3981">
        <w:t>,</w:t>
      </w:r>
      <w:r>
        <w:t xml:space="preserve"> наоборот</w:t>
      </w:r>
      <w:r w:rsidR="004B3981">
        <w:t>,</w:t>
      </w:r>
      <w:r>
        <w:t xml:space="preserve"> возбужденное </w:t>
      </w:r>
      <w:r w:rsidR="00C43C07">
        <w:t>состояние</w:t>
      </w:r>
      <w:r>
        <w:t>. Когда подобное произошло, необходимо обеспечи</w:t>
      </w:r>
      <w:r w:rsidR="00451B8F">
        <w:t xml:space="preserve">ть </w:t>
      </w:r>
      <w:r w:rsidR="00451B8F" w:rsidRPr="003C4771">
        <w:rPr>
          <w:color w:val="FF0000"/>
        </w:rPr>
        <w:t>ребенку</w:t>
      </w:r>
      <w:r w:rsidR="00451B8F">
        <w:t xml:space="preserve"> режим обильного пить</w:t>
      </w:r>
      <w:r>
        <w:t>я</w:t>
      </w:r>
      <w:r w:rsidR="00451B8F">
        <w:t xml:space="preserve">, дать </w:t>
      </w:r>
      <w:r w:rsidR="008B6313">
        <w:t>активированный уголь или подобное ему средство, а также слабительное.</w:t>
      </w:r>
    </w:p>
    <w:p w:rsidR="00A331D9" w:rsidRDefault="003C4771" w:rsidP="003C4771">
      <w:pPr>
        <w:pStyle w:val="1"/>
      </w:pPr>
      <w:r>
        <w:t>Для новорожденных и грудничков</w:t>
      </w:r>
    </w:p>
    <w:p w:rsidR="004D73FB" w:rsidRDefault="00AE65C4" w:rsidP="003C4771">
      <w:r>
        <w:t xml:space="preserve">Многие задаются вопросом, с </w:t>
      </w:r>
      <w:r w:rsidRPr="00AE65C4">
        <w:rPr>
          <w:color w:val="FF0000"/>
        </w:rPr>
        <w:t>какого</w:t>
      </w:r>
      <w:r>
        <w:t xml:space="preserve"> возраста </w:t>
      </w:r>
      <w:r w:rsidRPr="00AE65C4">
        <w:rPr>
          <w:color w:val="FF0000"/>
        </w:rPr>
        <w:t>детям</w:t>
      </w:r>
      <w:r>
        <w:t xml:space="preserve"> можно принимать </w:t>
      </w:r>
      <w:r w:rsidRPr="00AE65C4">
        <w:rPr>
          <w:color w:val="FF0000"/>
        </w:rPr>
        <w:t>Виброцил</w:t>
      </w:r>
      <w:r>
        <w:t xml:space="preserve">. Если педиатр сам назначил препарат, и мама будет </w:t>
      </w:r>
      <w:r w:rsidR="00781443">
        <w:t xml:space="preserve">его </w:t>
      </w:r>
      <w:r>
        <w:t xml:space="preserve">точно дозировать согласно врачебному предписанию, </w:t>
      </w:r>
      <w:r w:rsidRPr="00AE65C4">
        <w:rPr>
          <w:color w:val="FF0000"/>
        </w:rPr>
        <w:t>капать</w:t>
      </w:r>
      <w:r>
        <w:t xml:space="preserve"> разрешается с самого рождения. Поскольку механизм компенсации дыхания ртом при насморке у </w:t>
      </w:r>
      <w:r w:rsidRPr="000000AC">
        <w:rPr>
          <w:color w:val="FF0000"/>
        </w:rPr>
        <w:t>новорожденных</w:t>
      </w:r>
      <w:r>
        <w:t xml:space="preserve"> пока что </w:t>
      </w:r>
      <w:r w:rsidR="000000AC">
        <w:t xml:space="preserve">не работает, такое состояние приводит к пагубным последствиям. У ребенка поднимается температура, нарушается сон, малыш ведет </w:t>
      </w:r>
      <w:r w:rsidR="004D73FB">
        <w:t>себя беспокойно и плохо кушает.</w:t>
      </w:r>
    </w:p>
    <w:p w:rsidR="000000AC" w:rsidRPr="003C4771" w:rsidRDefault="000000AC" w:rsidP="003C4771">
      <w:r w:rsidRPr="000000AC">
        <w:rPr>
          <w:color w:val="FF0000"/>
        </w:rPr>
        <w:t>Капли</w:t>
      </w:r>
      <w:r>
        <w:t xml:space="preserve"> Виброцил благодаря оперативному воздействию на слизистую достаточно эффективно снимают отечность и улучшают носовое дыхание.</w:t>
      </w:r>
      <w:r w:rsidR="004D73FB">
        <w:t xml:space="preserve"> Деткам, находящимся на </w:t>
      </w:r>
      <w:r w:rsidR="004D73FB" w:rsidRPr="004D73FB">
        <w:rPr>
          <w:color w:val="FF0000"/>
        </w:rPr>
        <w:t>грудном</w:t>
      </w:r>
      <w:r w:rsidR="004D73FB">
        <w:t xml:space="preserve"> </w:t>
      </w:r>
      <w:r w:rsidR="004D73FB" w:rsidRPr="004D73FB">
        <w:rPr>
          <w:color w:val="FF0000"/>
        </w:rPr>
        <w:t>вскармливании</w:t>
      </w:r>
      <w:r w:rsidR="004D73FB">
        <w:t xml:space="preserve">, препарат лучше всего </w:t>
      </w:r>
      <w:r w:rsidR="004D73FB" w:rsidRPr="004D73FB">
        <w:rPr>
          <w:color w:val="FF0000"/>
        </w:rPr>
        <w:t>капать</w:t>
      </w:r>
      <w:r w:rsidR="004D73FB">
        <w:t xml:space="preserve"> </w:t>
      </w:r>
      <w:r w:rsidR="008D41CC">
        <w:t>до кормления</w:t>
      </w:r>
      <w:r w:rsidR="004D73FB">
        <w:t>.</w:t>
      </w:r>
    </w:p>
    <w:p w:rsidR="002602CE" w:rsidRDefault="000373C3" w:rsidP="000373C3">
      <w:pPr>
        <w:pStyle w:val="1"/>
      </w:pPr>
      <w:r>
        <w:t>При беременности</w:t>
      </w:r>
    </w:p>
    <w:p w:rsidR="000373C3" w:rsidRPr="000373C3" w:rsidRDefault="000373C3" w:rsidP="000373C3">
      <w:r w:rsidRPr="000373C3">
        <w:rPr>
          <w:color w:val="FF0000"/>
        </w:rPr>
        <w:t>Инструкция</w:t>
      </w:r>
      <w:r>
        <w:t xml:space="preserve"> по </w:t>
      </w:r>
      <w:r w:rsidRPr="000373C3">
        <w:rPr>
          <w:color w:val="FF0000"/>
        </w:rPr>
        <w:t>применению</w:t>
      </w:r>
      <w:r>
        <w:t xml:space="preserve"> Виброцила гласит, что в период </w:t>
      </w:r>
      <w:r w:rsidRPr="00295EF4">
        <w:rPr>
          <w:color w:val="FF0000"/>
        </w:rPr>
        <w:t>беременности</w:t>
      </w:r>
      <w:r>
        <w:t xml:space="preserve"> и </w:t>
      </w:r>
      <w:r w:rsidR="008D41CC">
        <w:t>лактации</w:t>
      </w:r>
      <w:r w:rsidR="00295EF4">
        <w:t xml:space="preserve"> пользоваться им не рекомендуется. При возникновении ринита в данном случае лучше взять Делуфен и Аквамарис. В них не содержится веществ, способных вызвать негативные последствия. Дело в том, что при </w:t>
      </w:r>
      <w:r w:rsidR="00295EF4" w:rsidRPr="00295EF4">
        <w:rPr>
          <w:color w:val="FF0000"/>
        </w:rPr>
        <w:t>беременности</w:t>
      </w:r>
      <w:r w:rsidR="00295EF4">
        <w:t xml:space="preserve"> системное сужение сосудов, которое может спровоцировать Виброцил, крайне нежелательно.</w:t>
      </w:r>
    </w:p>
    <w:p w:rsidR="00C43C07" w:rsidRDefault="001F7E66" w:rsidP="001F7E66">
      <w:pPr>
        <w:pStyle w:val="1"/>
      </w:pPr>
      <w:r>
        <w:t>Аналоги</w:t>
      </w:r>
    </w:p>
    <w:p w:rsidR="001F7E66" w:rsidRPr="001F7E66" w:rsidRDefault="009301EA" w:rsidP="001F7E66">
      <w:r>
        <w:t xml:space="preserve">По полному совпадению активно действующих веществ </w:t>
      </w:r>
      <w:r w:rsidRPr="008D424C">
        <w:rPr>
          <w:color w:val="FF0000"/>
        </w:rPr>
        <w:t>аналогов</w:t>
      </w:r>
      <w:r>
        <w:t xml:space="preserve"> </w:t>
      </w:r>
      <w:r w:rsidRPr="009301EA">
        <w:rPr>
          <w:color w:val="FF0000"/>
        </w:rPr>
        <w:t>Виброцила</w:t>
      </w:r>
      <w:r>
        <w:t xml:space="preserve">, подходящих для </w:t>
      </w:r>
      <w:r w:rsidRPr="009301EA">
        <w:rPr>
          <w:color w:val="FF0000"/>
        </w:rPr>
        <w:t>детей</w:t>
      </w:r>
      <w:r>
        <w:t xml:space="preserve">, нет. Ближе всего к препарату </w:t>
      </w:r>
      <w:r w:rsidR="008D424C">
        <w:t xml:space="preserve">по составу </w:t>
      </w:r>
      <w:r>
        <w:t xml:space="preserve">находится Адрианол, </w:t>
      </w:r>
      <w:r w:rsidR="0041685F">
        <w:t xml:space="preserve">который </w:t>
      </w:r>
      <w:r>
        <w:t>содерж</w:t>
      </w:r>
      <w:r w:rsidR="0041685F">
        <w:t>ит</w:t>
      </w:r>
      <w:r>
        <w:t xml:space="preserve"> </w:t>
      </w:r>
      <w:r>
        <w:t>Фенилэфрин</w:t>
      </w:r>
      <w:r>
        <w:t>. Он выпу</w:t>
      </w:r>
      <w:r w:rsidR="00FF55BA">
        <w:t xml:space="preserve">скается </w:t>
      </w:r>
      <w:r w:rsidR="00FA0D05">
        <w:t xml:space="preserve">только </w:t>
      </w:r>
      <w:r w:rsidR="00FF55BA">
        <w:t xml:space="preserve">в форме капель. </w:t>
      </w:r>
      <w:proofErr w:type="gramStart"/>
      <w:r w:rsidR="00FF55BA">
        <w:t>Помимо</w:t>
      </w:r>
      <w:proofErr w:type="gramEnd"/>
      <w:r w:rsidR="00FF55BA">
        <w:t xml:space="preserve"> обычного</w:t>
      </w:r>
      <w:r w:rsidR="004B3981">
        <w:t>,</w:t>
      </w:r>
      <w:r w:rsidR="00FF55BA">
        <w:t xml:space="preserve"> на рынке представлен </w:t>
      </w:r>
      <w:r w:rsidR="00FF55BA" w:rsidRPr="00FF55BA">
        <w:rPr>
          <w:color w:val="FF0000"/>
        </w:rPr>
        <w:t>детский</w:t>
      </w:r>
      <w:r w:rsidR="00FF55BA">
        <w:t xml:space="preserve"> Адрианол, который показан малышам от рождения до пятилетнего </w:t>
      </w:r>
      <w:r w:rsidR="00FF55BA" w:rsidRPr="00FF55BA">
        <w:rPr>
          <w:color w:val="FF0000"/>
        </w:rPr>
        <w:t>возраста</w:t>
      </w:r>
      <w:r w:rsidR="00FF55BA">
        <w:t>.</w:t>
      </w:r>
    </w:p>
    <w:p w:rsidR="004D73FB" w:rsidRDefault="00FF55BA" w:rsidP="00C7152A">
      <w:r>
        <w:lastRenderedPageBreak/>
        <w:t xml:space="preserve">Поскольку данный </w:t>
      </w:r>
      <w:r w:rsidRPr="008D424C">
        <w:rPr>
          <w:color w:val="FF0000"/>
        </w:rPr>
        <w:t>аналог</w:t>
      </w:r>
      <w:r>
        <w:t xml:space="preserve"> применяется только для сужения сосудов и снятия отечности слизистой носа, против аллергии он не поможет. Адрианол прописывают при ринитах и синуситах. Еще одним отличием от Виброцила является невозможность </w:t>
      </w:r>
      <w:r w:rsidR="00CF4359">
        <w:t xml:space="preserve">его </w:t>
      </w:r>
      <w:r>
        <w:t>использования без негативных последствий дольше трех дней.</w:t>
      </w:r>
    </w:p>
    <w:p w:rsidR="00FF55BA" w:rsidRDefault="00087969" w:rsidP="00C7152A">
      <w:r>
        <w:t xml:space="preserve">По принципу же действия, то есть произведению сосудосуживающего эффекта, можно выделить такие более </w:t>
      </w:r>
      <w:r w:rsidRPr="008E0F21">
        <w:rPr>
          <w:color w:val="FF0000"/>
        </w:rPr>
        <w:t>дешевые</w:t>
      </w:r>
      <w:r>
        <w:t xml:space="preserve"> по сравнению с Виброцилом препараты как Отривин, Ксимелин, Називин и другие.</w:t>
      </w:r>
    </w:p>
    <w:p w:rsidR="00295EF4" w:rsidRDefault="00020476" w:rsidP="00020476">
      <w:pPr>
        <w:pStyle w:val="1"/>
      </w:pPr>
      <w:r>
        <w:t>Виброцил или Називин?</w:t>
      </w:r>
    </w:p>
    <w:p w:rsidR="00020476" w:rsidRPr="00020476" w:rsidRDefault="00791D82" w:rsidP="00020476">
      <w:r>
        <w:t xml:space="preserve">У каждого из </w:t>
      </w:r>
      <w:r w:rsidR="00466A5D">
        <w:t>них</w:t>
      </w:r>
      <w:r>
        <w:t xml:space="preserve"> есть свои преимущества</w:t>
      </w:r>
      <w:r w:rsidR="0002103C">
        <w:t xml:space="preserve"> и недостатки</w:t>
      </w:r>
      <w:r>
        <w:t xml:space="preserve">, и </w:t>
      </w:r>
      <w:r w:rsidR="00C11C39">
        <w:t>невозможно</w:t>
      </w:r>
      <w:r>
        <w:t xml:space="preserve"> </w:t>
      </w:r>
      <w:r w:rsidR="00C11C39">
        <w:t>категорично заявить</w:t>
      </w:r>
      <w:r>
        <w:t xml:space="preserve">, </w:t>
      </w:r>
      <w:r w:rsidR="00C11C39">
        <w:t xml:space="preserve">что </w:t>
      </w:r>
      <w:r>
        <w:t>какой</w:t>
      </w:r>
      <w:r w:rsidR="00C11C39">
        <w:t>-то</w:t>
      </w:r>
      <w:r>
        <w:t xml:space="preserve"> из них </w:t>
      </w:r>
      <w:r w:rsidRPr="00791D82">
        <w:rPr>
          <w:color w:val="FF0000"/>
        </w:rPr>
        <w:t>лучше</w:t>
      </w:r>
      <w:r>
        <w:t>.</w:t>
      </w:r>
      <w:r w:rsidR="0028714B">
        <w:t xml:space="preserve"> Виброцил оказывает более мягкий эффект на слизистую и </w:t>
      </w:r>
      <w:r w:rsidR="00466A5D">
        <w:t>лучше</w:t>
      </w:r>
      <w:r w:rsidR="0028714B">
        <w:t xml:space="preserve"> воспринимается </w:t>
      </w:r>
      <w:r w:rsidR="00466A5D">
        <w:t>малышами</w:t>
      </w:r>
      <w:r w:rsidR="0028714B">
        <w:t xml:space="preserve">. </w:t>
      </w:r>
      <w:r w:rsidR="0028714B" w:rsidRPr="0028714B">
        <w:rPr>
          <w:color w:val="FF0000"/>
        </w:rPr>
        <w:t>Називин</w:t>
      </w:r>
      <w:r w:rsidR="0028714B">
        <w:t xml:space="preserve"> же действует сильнее и быстрее, но может вызывать больше побочных симптомов, например, тахикардия, одышка и так далее. Помимо этого, здесь нужно строго следить за дозировкой, иначе существует риск повреждения слизистой.</w:t>
      </w:r>
      <w:r w:rsidR="00910EB9">
        <w:t xml:space="preserve"> Решать, какой из этих препаратов прописать ребенку, должен педиатр, основываясь на общем его состоянии, противопоказаниях и протекающем заболевании.</w:t>
      </w:r>
    </w:p>
    <w:p w:rsidR="007A04CE" w:rsidRDefault="00BE7C56" w:rsidP="00C7152A">
      <w:r>
        <w:t>Главное помнить, что при возникновении у ребенка ринита нужно в первую очередь определить его причину и своевременно принять все необходимые меры для ее устранения. Все это в будущем поможет избежать осложнений и избавит малыша от сопутствующих насморку неудобств.</w:t>
      </w:r>
    </w:p>
    <w:p w:rsidR="00087969" w:rsidRDefault="00087969" w:rsidP="00C7152A"/>
    <w:p w:rsidR="00791D82" w:rsidRPr="008F5668" w:rsidRDefault="008F5668" w:rsidP="00791D82">
      <w:pPr>
        <w:rPr>
          <w:rFonts w:ascii="Courier New" w:hAnsi="Courier New" w:cs="Courier New"/>
        </w:rPr>
      </w:pPr>
      <w:r w:rsidRPr="008F5668">
        <w:rPr>
          <w:rFonts w:ascii="Courier New" w:hAnsi="Courier New" w:cs="Courier New"/>
        </w:rPr>
        <w:t>Эффективно ли при</w:t>
      </w:r>
      <w:r>
        <w:rPr>
          <w:rFonts w:ascii="Courier New" w:hAnsi="Courier New" w:cs="Courier New"/>
        </w:rPr>
        <w:t xml:space="preserve"> насморке </w:t>
      </w:r>
      <w:r w:rsidR="00121F09">
        <w:rPr>
          <w:rFonts w:ascii="Courier New" w:hAnsi="Courier New" w:cs="Courier New"/>
        </w:rPr>
        <w:t>использовать</w:t>
      </w:r>
      <w:r>
        <w:rPr>
          <w:rFonts w:ascii="Courier New" w:hAnsi="Courier New" w:cs="Courier New"/>
        </w:rPr>
        <w:t xml:space="preserve"> </w:t>
      </w:r>
      <w:r w:rsidRPr="008F5668">
        <w:rPr>
          <w:rFonts w:ascii="Courier New" w:hAnsi="Courier New" w:cs="Courier New"/>
          <w:color w:val="FF0000"/>
        </w:rPr>
        <w:t>Виброцил для детей</w:t>
      </w:r>
      <w:r>
        <w:rPr>
          <w:rFonts w:ascii="Courier New" w:hAnsi="Courier New" w:cs="Courier New"/>
        </w:rPr>
        <w:t>? Основные его свойства, случаи применения и противопоказания. Есть ли аналоги?</w:t>
      </w:r>
      <w:bookmarkStart w:id="0" w:name="_GoBack"/>
      <w:bookmarkEnd w:id="0"/>
    </w:p>
    <w:sectPr w:rsidR="00791D82" w:rsidRPr="008F5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52C7E"/>
    <w:multiLevelType w:val="hybridMultilevel"/>
    <w:tmpl w:val="53ECE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56643"/>
    <w:multiLevelType w:val="hybridMultilevel"/>
    <w:tmpl w:val="A6E295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D07417"/>
    <w:multiLevelType w:val="hybridMultilevel"/>
    <w:tmpl w:val="DA6C0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3E2D02"/>
    <w:multiLevelType w:val="hybridMultilevel"/>
    <w:tmpl w:val="D80CC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8044E9"/>
    <w:multiLevelType w:val="hybridMultilevel"/>
    <w:tmpl w:val="6FC67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A42"/>
    <w:rsid w:val="000000AC"/>
    <w:rsid w:val="00020476"/>
    <w:rsid w:val="0002103C"/>
    <w:rsid w:val="00030072"/>
    <w:rsid w:val="000373C3"/>
    <w:rsid w:val="0008324F"/>
    <w:rsid w:val="00087969"/>
    <w:rsid w:val="000C2066"/>
    <w:rsid w:val="00121F09"/>
    <w:rsid w:val="00194899"/>
    <w:rsid w:val="00194E5E"/>
    <w:rsid w:val="00197668"/>
    <w:rsid w:val="001C5E08"/>
    <w:rsid w:val="001D4113"/>
    <w:rsid w:val="001D5D5D"/>
    <w:rsid w:val="001F7E66"/>
    <w:rsid w:val="0020443A"/>
    <w:rsid w:val="00207EAC"/>
    <w:rsid w:val="00253CB8"/>
    <w:rsid w:val="002602CE"/>
    <w:rsid w:val="0028714B"/>
    <w:rsid w:val="00295EF4"/>
    <w:rsid w:val="002A2819"/>
    <w:rsid w:val="002C2871"/>
    <w:rsid w:val="002D42AF"/>
    <w:rsid w:val="00337380"/>
    <w:rsid w:val="00344851"/>
    <w:rsid w:val="003C2CBC"/>
    <w:rsid w:val="003C41CD"/>
    <w:rsid w:val="003C4771"/>
    <w:rsid w:val="003F7C70"/>
    <w:rsid w:val="0040130D"/>
    <w:rsid w:val="00410F85"/>
    <w:rsid w:val="00410FE8"/>
    <w:rsid w:val="0041685F"/>
    <w:rsid w:val="00451B8F"/>
    <w:rsid w:val="00466A5D"/>
    <w:rsid w:val="004712B7"/>
    <w:rsid w:val="004B3981"/>
    <w:rsid w:val="004C6870"/>
    <w:rsid w:val="004D73FB"/>
    <w:rsid w:val="004F3E5C"/>
    <w:rsid w:val="00522E47"/>
    <w:rsid w:val="00534D4D"/>
    <w:rsid w:val="00535A3C"/>
    <w:rsid w:val="00547086"/>
    <w:rsid w:val="00551B17"/>
    <w:rsid w:val="005E6D40"/>
    <w:rsid w:val="00602931"/>
    <w:rsid w:val="00615636"/>
    <w:rsid w:val="00626725"/>
    <w:rsid w:val="00643A9A"/>
    <w:rsid w:val="00652A46"/>
    <w:rsid w:val="006767B1"/>
    <w:rsid w:val="00683B2C"/>
    <w:rsid w:val="0068461E"/>
    <w:rsid w:val="00696B3A"/>
    <w:rsid w:val="006A7C65"/>
    <w:rsid w:val="00703CF8"/>
    <w:rsid w:val="00710E02"/>
    <w:rsid w:val="0072140F"/>
    <w:rsid w:val="007321DF"/>
    <w:rsid w:val="00760D52"/>
    <w:rsid w:val="007636C8"/>
    <w:rsid w:val="00781443"/>
    <w:rsid w:val="00791D82"/>
    <w:rsid w:val="007A04CE"/>
    <w:rsid w:val="007B5A70"/>
    <w:rsid w:val="007C107E"/>
    <w:rsid w:val="007D1345"/>
    <w:rsid w:val="007F0ECC"/>
    <w:rsid w:val="007F2413"/>
    <w:rsid w:val="00811160"/>
    <w:rsid w:val="008556BE"/>
    <w:rsid w:val="00855933"/>
    <w:rsid w:val="008713BD"/>
    <w:rsid w:val="008A0616"/>
    <w:rsid w:val="008A440C"/>
    <w:rsid w:val="008B4008"/>
    <w:rsid w:val="008B6313"/>
    <w:rsid w:val="008D41CC"/>
    <w:rsid w:val="008D424C"/>
    <w:rsid w:val="008E0F21"/>
    <w:rsid w:val="008F5668"/>
    <w:rsid w:val="00910EB9"/>
    <w:rsid w:val="009135BE"/>
    <w:rsid w:val="00917024"/>
    <w:rsid w:val="009206CD"/>
    <w:rsid w:val="00923DC0"/>
    <w:rsid w:val="009301EA"/>
    <w:rsid w:val="00974028"/>
    <w:rsid w:val="009931F8"/>
    <w:rsid w:val="009972CA"/>
    <w:rsid w:val="009D254D"/>
    <w:rsid w:val="009E31AA"/>
    <w:rsid w:val="00A22F1D"/>
    <w:rsid w:val="00A331D9"/>
    <w:rsid w:val="00A46127"/>
    <w:rsid w:val="00A8168D"/>
    <w:rsid w:val="00AE65C4"/>
    <w:rsid w:val="00AF0200"/>
    <w:rsid w:val="00B00C9A"/>
    <w:rsid w:val="00B3448F"/>
    <w:rsid w:val="00B572F6"/>
    <w:rsid w:val="00BD0F47"/>
    <w:rsid w:val="00BE7C56"/>
    <w:rsid w:val="00BF57B3"/>
    <w:rsid w:val="00C11B9A"/>
    <w:rsid w:val="00C11C39"/>
    <w:rsid w:val="00C350C5"/>
    <w:rsid w:val="00C43C07"/>
    <w:rsid w:val="00C441FB"/>
    <w:rsid w:val="00C60171"/>
    <w:rsid w:val="00C7152A"/>
    <w:rsid w:val="00C73967"/>
    <w:rsid w:val="00CB406E"/>
    <w:rsid w:val="00CC5A51"/>
    <w:rsid w:val="00CF4359"/>
    <w:rsid w:val="00D01A2B"/>
    <w:rsid w:val="00D06149"/>
    <w:rsid w:val="00D82A79"/>
    <w:rsid w:val="00D977A7"/>
    <w:rsid w:val="00DA7AC3"/>
    <w:rsid w:val="00DD4EA5"/>
    <w:rsid w:val="00DE058A"/>
    <w:rsid w:val="00E2331A"/>
    <w:rsid w:val="00E377C2"/>
    <w:rsid w:val="00E45A42"/>
    <w:rsid w:val="00E7149F"/>
    <w:rsid w:val="00E857FA"/>
    <w:rsid w:val="00EA2F9F"/>
    <w:rsid w:val="00EA7111"/>
    <w:rsid w:val="00F02B9A"/>
    <w:rsid w:val="00F54AC0"/>
    <w:rsid w:val="00F8423C"/>
    <w:rsid w:val="00F86CD1"/>
    <w:rsid w:val="00FA0D05"/>
    <w:rsid w:val="00FD1D91"/>
    <w:rsid w:val="00FF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20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20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26725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E2331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233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20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20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26725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E2331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233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4</Pages>
  <Words>1226</Words>
  <Characters>8124</Characters>
  <Application>Microsoft Office Word</Application>
  <DocSecurity>0</DocSecurity>
  <Lines>135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108</cp:revision>
  <dcterms:created xsi:type="dcterms:W3CDTF">2016-04-07T09:08:00Z</dcterms:created>
  <dcterms:modified xsi:type="dcterms:W3CDTF">2016-04-23T18:36:00Z</dcterms:modified>
</cp:coreProperties>
</file>