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System.IO.Ports;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namespace SendSMSExample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static void Main(string[] args)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Set the parameters for the serial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string portName = "COM3"; // Change this to the correct port name for your modem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 baudRate = 9600;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 dataBits =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Parity parity = Parity.None;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StopBits stopBits = StopBits.One;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Open the serial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(SerialPort serialPort = new SerialPort(portName, baudRate, parity, dataBits, stopBits))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serialPort.Open();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Send the SMS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string message = "AT+CMGS=\"+1234567890\"\r\nHello, this is a test message.\x1A";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serialPort.WriteLine(message);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Wait for a response from the modem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string response = serialPort.ReadLine();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Check the response to determine if the message was sent successfully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(response.Contains("OK"))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Console.WriteLine("Message sent successfully");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if (response.Contains("ERROR"))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Console.WriteLine("Message failed to send");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Console.WriteLine("Unexpected response from modem: " +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Close the serial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serialPort.Close();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code, we open a serial port using the SerialPort class, send the SMS message using the WriteLine method, wait for a response from the modem using the ReadLine method, and check the response for "OK" or "ERROR" to determine if the message was sent successfully or not. Note that this is just an example and the actual response from your modem may be different, so you may need to modify the code to match the response format of your modem.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