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CD6" w:rsidRPr="00A74CD6" w:rsidRDefault="00A74CD6" w:rsidP="00DB0DE7">
      <w:pPr>
        <w:pStyle w:val="a3"/>
        <w:spacing w:line="360" w:lineRule="auto"/>
        <w:ind w:firstLine="709"/>
        <w:jc w:val="center"/>
        <w:rPr>
          <w:lang w:val="en-US"/>
        </w:rPr>
      </w:pPr>
      <w:r w:rsidRPr="00A74CD6">
        <w:rPr>
          <w:color w:val="000000"/>
          <w:sz w:val="28"/>
          <w:szCs w:val="28"/>
          <w:lang w:val="en-US"/>
        </w:rPr>
        <w:t>MINISTRY OF EDUCATION AND SCIENCE OF UKRAINE</w:t>
      </w:r>
    </w:p>
    <w:p w:rsidR="00A74CD6" w:rsidRPr="00A74CD6" w:rsidRDefault="00A74CD6" w:rsidP="00DB0DE7">
      <w:pPr>
        <w:pStyle w:val="a3"/>
        <w:spacing w:line="360" w:lineRule="auto"/>
        <w:ind w:firstLine="709"/>
        <w:jc w:val="center"/>
        <w:rPr>
          <w:lang w:val="en-US"/>
        </w:rPr>
      </w:pPr>
      <w:r w:rsidRPr="00A74CD6">
        <w:rPr>
          <w:color w:val="000000"/>
          <w:sz w:val="28"/>
          <w:szCs w:val="28"/>
          <w:lang w:val="en-US"/>
        </w:rPr>
        <w:t>SUMY STATE UNIVERSITY</w:t>
      </w:r>
    </w:p>
    <w:p w:rsidR="00A74CD6" w:rsidRPr="00A74CD6" w:rsidRDefault="00E12D6C" w:rsidP="00DB0DE7">
      <w:pPr>
        <w:pStyle w:val="a3"/>
        <w:spacing w:line="360" w:lineRule="auto"/>
        <w:ind w:firstLine="709"/>
        <w:jc w:val="center"/>
        <w:rPr>
          <w:lang w:val="en-US"/>
        </w:rPr>
      </w:pPr>
      <w:r>
        <w:rPr>
          <w:color w:val="000000"/>
          <w:sz w:val="28"/>
          <w:szCs w:val="28"/>
          <w:lang w:val="en-US"/>
        </w:rPr>
        <w:t>Department of</w:t>
      </w:r>
      <w:r w:rsidRPr="00DB0DE7">
        <w:rPr>
          <w:color w:val="000000"/>
          <w:sz w:val="28"/>
          <w:szCs w:val="28"/>
          <w:lang w:val="en-US"/>
        </w:rPr>
        <w:t xml:space="preserve"> </w:t>
      </w:r>
      <w:r w:rsidR="00A74CD6" w:rsidRPr="00A74CD6">
        <w:rPr>
          <w:color w:val="000000"/>
          <w:sz w:val="28"/>
          <w:szCs w:val="28"/>
          <w:lang w:val="en-US"/>
        </w:rPr>
        <w:t>International Economic Relations</w:t>
      </w:r>
    </w:p>
    <w:p w:rsidR="00FF1925" w:rsidRDefault="00FF1925" w:rsidP="00DB0DE7">
      <w:pPr>
        <w:spacing w:before="100" w:beforeAutospacing="1" w:after="100" w:afterAutospacing="1" w:line="360" w:lineRule="auto"/>
        <w:ind w:firstLine="709"/>
        <w:rPr>
          <w:lang w:val="en-US"/>
        </w:rPr>
      </w:pPr>
    </w:p>
    <w:p w:rsidR="00A74CD6" w:rsidRPr="00001107" w:rsidRDefault="00A74CD6" w:rsidP="00DB0DE7">
      <w:pPr>
        <w:spacing w:before="100" w:beforeAutospacing="1" w:after="100" w:afterAutospacing="1" w:line="360" w:lineRule="auto"/>
        <w:ind w:firstLine="709"/>
      </w:pPr>
    </w:p>
    <w:p w:rsidR="00A74CD6" w:rsidRDefault="00A74CD6" w:rsidP="00DB0DE7">
      <w:pPr>
        <w:spacing w:before="100" w:beforeAutospacing="1" w:after="100" w:afterAutospacing="1" w:line="360" w:lineRule="auto"/>
        <w:ind w:firstLine="709"/>
        <w:rPr>
          <w:lang w:val="en-US"/>
        </w:rPr>
      </w:pPr>
    </w:p>
    <w:p w:rsidR="00A74CD6" w:rsidRDefault="00A74CD6" w:rsidP="00DB0DE7">
      <w:pPr>
        <w:spacing w:before="100" w:beforeAutospacing="1" w:after="100" w:afterAutospacing="1" w:line="360" w:lineRule="auto"/>
        <w:ind w:firstLine="709"/>
        <w:rPr>
          <w:lang w:val="en-US"/>
        </w:rPr>
      </w:pPr>
    </w:p>
    <w:p w:rsidR="00A74CD6" w:rsidRDefault="00A74CD6" w:rsidP="00DB0DE7">
      <w:pPr>
        <w:spacing w:before="100" w:beforeAutospacing="1" w:after="100" w:afterAutospacing="1" w:line="360" w:lineRule="auto"/>
        <w:ind w:firstLine="709"/>
        <w:rPr>
          <w:lang w:val="en-US"/>
        </w:rPr>
      </w:pPr>
    </w:p>
    <w:p w:rsidR="00A74CD6" w:rsidRDefault="00A74CD6" w:rsidP="00DB0DE7">
      <w:pPr>
        <w:spacing w:before="100" w:beforeAutospacing="1" w:after="100" w:afterAutospacing="1" w:line="360" w:lineRule="auto"/>
        <w:ind w:firstLine="709"/>
        <w:rPr>
          <w:lang w:val="en-US"/>
        </w:rPr>
      </w:pPr>
    </w:p>
    <w:p w:rsidR="00A74CD6" w:rsidRDefault="00A74CD6" w:rsidP="00DB0DE7">
      <w:pPr>
        <w:spacing w:before="100" w:beforeAutospacing="1" w:after="100" w:afterAutospacing="1" w:line="360" w:lineRule="auto"/>
        <w:ind w:firstLine="709"/>
        <w:rPr>
          <w:lang w:val="en-US"/>
        </w:rPr>
      </w:pPr>
    </w:p>
    <w:p w:rsidR="00A74CD6" w:rsidRDefault="00A74CD6" w:rsidP="00DB0DE7">
      <w:pPr>
        <w:spacing w:before="100" w:beforeAutospacing="1" w:after="100" w:afterAutospacing="1" w:line="360" w:lineRule="auto"/>
        <w:ind w:firstLine="709"/>
        <w:rPr>
          <w:lang w:val="en-US"/>
        </w:rPr>
      </w:pPr>
    </w:p>
    <w:p w:rsidR="00A74CD6" w:rsidRDefault="00A74CD6" w:rsidP="00DB0DE7">
      <w:pPr>
        <w:spacing w:before="100" w:beforeAutospacing="1" w:after="100" w:afterAutospacing="1" w:line="360" w:lineRule="auto"/>
        <w:ind w:firstLine="709"/>
        <w:rPr>
          <w:lang w:val="en-US"/>
        </w:rPr>
      </w:pPr>
    </w:p>
    <w:p w:rsidR="00A74CD6" w:rsidRDefault="00A74CD6" w:rsidP="00DB0DE7">
      <w:pPr>
        <w:spacing w:before="100" w:beforeAutospacing="1" w:after="100" w:afterAutospacing="1" w:line="360" w:lineRule="auto"/>
        <w:ind w:firstLine="709"/>
        <w:jc w:val="center"/>
        <w:rPr>
          <w:rFonts w:ascii="Times New Roman" w:hAnsi="Times New Roman" w:cs="Times New Roman"/>
          <w:sz w:val="36"/>
          <w:szCs w:val="36"/>
          <w:lang w:val="en-US"/>
        </w:rPr>
      </w:pPr>
      <w:r w:rsidRPr="00A74CD6">
        <w:rPr>
          <w:rFonts w:ascii="Times New Roman" w:hAnsi="Times New Roman" w:cs="Times New Roman"/>
          <w:sz w:val="36"/>
          <w:szCs w:val="36"/>
          <w:lang w:val="en-US"/>
        </w:rPr>
        <w:t>TERM PAPER</w:t>
      </w:r>
    </w:p>
    <w:p w:rsidR="00A74CD6" w:rsidRPr="00A74CD6" w:rsidRDefault="00A74CD6" w:rsidP="00DB0DE7">
      <w:pPr>
        <w:pStyle w:val="a3"/>
        <w:spacing w:line="360" w:lineRule="auto"/>
        <w:ind w:firstLine="709"/>
        <w:jc w:val="center"/>
        <w:rPr>
          <w:lang w:val="en-US"/>
        </w:rPr>
      </w:pPr>
      <w:r>
        <w:rPr>
          <w:color w:val="000000"/>
          <w:sz w:val="28"/>
          <w:szCs w:val="28"/>
          <w:lang w:val="en-US"/>
        </w:rPr>
        <w:t>I</w:t>
      </w:r>
      <w:r w:rsidRPr="00A74CD6">
        <w:rPr>
          <w:color w:val="000000"/>
          <w:sz w:val="28"/>
          <w:szCs w:val="28"/>
          <w:lang w:val="en-US"/>
        </w:rPr>
        <w:t>n the subject</w:t>
      </w:r>
      <w:r>
        <w:rPr>
          <w:color w:val="000000"/>
          <w:sz w:val="27"/>
          <w:szCs w:val="27"/>
          <w:lang w:val="en-US"/>
        </w:rPr>
        <w:t xml:space="preserve"> </w:t>
      </w:r>
      <w:r w:rsidRPr="00A74CD6">
        <w:rPr>
          <w:color w:val="000000"/>
          <w:sz w:val="28"/>
          <w:szCs w:val="28"/>
          <w:lang w:val="en-US"/>
        </w:rPr>
        <w:t>"</w:t>
      </w:r>
      <w:r>
        <w:rPr>
          <w:color w:val="000000"/>
          <w:sz w:val="28"/>
          <w:szCs w:val="28"/>
          <w:lang w:val="en-US"/>
        </w:rPr>
        <w:t>International business</w:t>
      </w:r>
      <w:r w:rsidRPr="00A74CD6">
        <w:rPr>
          <w:color w:val="000000"/>
          <w:sz w:val="28"/>
          <w:szCs w:val="28"/>
          <w:lang w:val="en-US"/>
        </w:rPr>
        <w:t>"</w:t>
      </w:r>
    </w:p>
    <w:p w:rsidR="00A74CD6" w:rsidRDefault="00A74CD6" w:rsidP="00DB0DE7">
      <w:pPr>
        <w:pStyle w:val="a3"/>
        <w:spacing w:line="360" w:lineRule="auto"/>
        <w:ind w:firstLine="709"/>
        <w:jc w:val="center"/>
        <w:rPr>
          <w:color w:val="000000"/>
          <w:sz w:val="28"/>
          <w:szCs w:val="28"/>
          <w:lang w:val="en-US"/>
        </w:rPr>
      </w:pPr>
      <w:r>
        <w:rPr>
          <w:color w:val="000000"/>
          <w:sz w:val="28"/>
          <w:szCs w:val="28"/>
          <w:lang w:val="en-US"/>
        </w:rPr>
        <w:t xml:space="preserve"> Theme:”</w:t>
      </w:r>
      <w:r w:rsidRPr="00A74CD6">
        <w:rPr>
          <w:lang w:val="en-US"/>
        </w:rPr>
        <w:t xml:space="preserve"> </w:t>
      </w:r>
      <w:r w:rsidRPr="00A74CD6">
        <w:rPr>
          <w:color w:val="000000"/>
          <w:sz w:val="28"/>
          <w:szCs w:val="28"/>
          <w:lang w:val="en-US"/>
        </w:rPr>
        <w:t>Technology policy of the international company</w:t>
      </w:r>
      <w:r>
        <w:rPr>
          <w:color w:val="000000"/>
          <w:sz w:val="28"/>
          <w:szCs w:val="28"/>
          <w:lang w:val="en-US"/>
        </w:rPr>
        <w:t>”</w:t>
      </w:r>
    </w:p>
    <w:p w:rsidR="00A74CD6" w:rsidRDefault="00A74CD6" w:rsidP="00DB0DE7">
      <w:pPr>
        <w:pStyle w:val="a3"/>
        <w:spacing w:line="360" w:lineRule="auto"/>
        <w:ind w:firstLine="709"/>
        <w:jc w:val="center"/>
        <w:rPr>
          <w:color w:val="000000"/>
          <w:sz w:val="28"/>
          <w:szCs w:val="28"/>
          <w:lang w:val="en-US"/>
        </w:rPr>
      </w:pPr>
    </w:p>
    <w:p w:rsidR="00A74CD6" w:rsidRDefault="00A74CD6" w:rsidP="00DB0DE7">
      <w:pPr>
        <w:pStyle w:val="a3"/>
        <w:spacing w:line="360" w:lineRule="auto"/>
        <w:ind w:firstLine="709"/>
        <w:jc w:val="center"/>
        <w:rPr>
          <w:color w:val="000000"/>
          <w:sz w:val="28"/>
          <w:szCs w:val="28"/>
          <w:lang w:val="en-US"/>
        </w:rPr>
      </w:pPr>
    </w:p>
    <w:p w:rsidR="00A74CD6" w:rsidRPr="00A74CD6" w:rsidRDefault="00A74CD6" w:rsidP="00DB0DE7">
      <w:pPr>
        <w:pStyle w:val="a3"/>
        <w:spacing w:line="360" w:lineRule="auto"/>
        <w:ind w:firstLine="709"/>
        <w:jc w:val="center"/>
        <w:rPr>
          <w:lang w:val="en-US"/>
        </w:rPr>
      </w:pPr>
    </w:p>
    <w:p w:rsidR="00A74CD6" w:rsidRPr="00A74CD6" w:rsidRDefault="00A74CD6" w:rsidP="00DB0DE7">
      <w:pPr>
        <w:spacing w:before="100" w:beforeAutospacing="1" w:after="100" w:afterAutospacing="1" w:line="360" w:lineRule="auto"/>
        <w:ind w:firstLine="709"/>
        <w:rPr>
          <w:rFonts w:ascii="Times New Roman" w:eastAsia="Times New Roman" w:hAnsi="Times New Roman" w:cs="Times New Roman"/>
          <w:sz w:val="24"/>
          <w:szCs w:val="24"/>
          <w:lang w:val="en-US" w:eastAsia="ru-RU"/>
        </w:rPr>
      </w:pPr>
      <w:r w:rsidRPr="00A74CD6">
        <w:rPr>
          <w:rFonts w:ascii="Times New Roman" w:eastAsia="Times New Roman" w:hAnsi="Times New Roman" w:cs="Times New Roman"/>
          <w:color w:val="000000"/>
          <w:sz w:val="28"/>
          <w:szCs w:val="28"/>
          <w:lang w:val="en-US" w:eastAsia="ru-RU"/>
        </w:rPr>
        <w:t>Student 2 Course</w:t>
      </w:r>
      <w:r>
        <w:rPr>
          <w:rFonts w:ascii="Times New Roman" w:eastAsia="Times New Roman" w:hAnsi="Times New Roman" w:cs="Times New Roman"/>
          <w:color w:val="000000"/>
          <w:sz w:val="28"/>
          <w:szCs w:val="28"/>
          <w:lang w:val="en-US" w:eastAsia="ru-RU"/>
        </w:rPr>
        <w:t xml:space="preserve">                          </w:t>
      </w:r>
      <w:r w:rsidRPr="00A74CD6">
        <w:rPr>
          <w:rFonts w:ascii="Times New Roman" w:eastAsia="Times New Roman" w:hAnsi="Times New Roman" w:cs="Times New Roman"/>
          <w:color w:val="000000"/>
          <w:sz w:val="28"/>
          <w:szCs w:val="28"/>
          <w:lang w:val="en-US" w:eastAsia="ru-RU"/>
        </w:rPr>
        <w:t xml:space="preserve">_____________ </w:t>
      </w:r>
      <w:r>
        <w:rPr>
          <w:rFonts w:ascii="Times New Roman" w:eastAsia="Times New Roman" w:hAnsi="Times New Roman" w:cs="Times New Roman"/>
          <w:color w:val="000000"/>
          <w:sz w:val="28"/>
          <w:szCs w:val="28"/>
          <w:lang w:val="en-US" w:eastAsia="ru-RU"/>
        </w:rPr>
        <w:t xml:space="preserve">       </w:t>
      </w:r>
      <w:r w:rsidRPr="00A74CD6">
        <w:rPr>
          <w:rFonts w:ascii="Times New Roman" w:eastAsia="Times New Roman" w:hAnsi="Times New Roman" w:cs="Times New Roman"/>
          <w:color w:val="000000"/>
          <w:sz w:val="28"/>
          <w:szCs w:val="28"/>
          <w:lang w:val="en-US" w:eastAsia="ru-RU"/>
        </w:rPr>
        <w:t>Valeriia Domashenko</w:t>
      </w:r>
    </w:p>
    <w:p w:rsidR="00A74CD6" w:rsidRPr="00A74CD6" w:rsidRDefault="00A74CD6" w:rsidP="00DB0DE7">
      <w:pPr>
        <w:spacing w:before="100" w:beforeAutospacing="1" w:after="100" w:afterAutospacing="1" w:line="360" w:lineRule="auto"/>
        <w:ind w:firstLine="709"/>
        <w:jc w:val="center"/>
        <w:rPr>
          <w:rFonts w:ascii="Times New Roman" w:eastAsia="Times New Roman" w:hAnsi="Times New Roman" w:cs="Times New Roman"/>
          <w:sz w:val="24"/>
          <w:szCs w:val="24"/>
          <w:lang w:val="en-US" w:eastAsia="ru-RU"/>
        </w:rPr>
      </w:pPr>
      <w:r w:rsidRPr="00A74CD6">
        <w:rPr>
          <w:rFonts w:ascii="Times New Roman" w:eastAsia="Times New Roman" w:hAnsi="Times New Roman" w:cs="Times New Roman"/>
          <w:color w:val="000000"/>
          <w:sz w:val="20"/>
          <w:szCs w:val="20"/>
          <w:lang w:val="en-US" w:eastAsia="ru-RU"/>
        </w:rPr>
        <w:t>(signature)</w:t>
      </w:r>
    </w:p>
    <w:p w:rsidR="00A74CD6" w:rsidRPr="00A74CD6" w:rsidRDefault="00A74CD6" w:rsidP="00DB0DE7">
      <w:pPr>
        <w:spacing w:before="100" w:beforeAutospacing="1" w:after="100" w:afterAutospacing="1" w:line="360" w:lineRule="auto"/>
        <w:ind w:firstLine="709"/>
        <w:rPr>
          <w:rFonts w:ascii="Times New Roman" w:eastAsia="Times New Roman" w:hAnsi="Times New Roman" w:cs="Times New Roman"/>
          <w:sz w:val="24"/>
          <w:szCs w:val="24"/>
          <w:lang w:val="en-US" w:eastAsia="ru-RU"/>
        </w:rPr>
      </w:pPr>
      <w:r w:rsidRPr="00A74CD6">
        <w:rPr>
          <w:rFonts w:ascii="Times New Roman" w:eastAsia="Times New Roman" w:hAnsi="Times New Roman" w:cs="Times New Roman"/>
          <w:color w:val="000000"/>
          <w:sz w:val="28"/>
          <w:szCs w:val="28"/>
          <w:lang w:val="en-US" w:eastAsia="ru-RU"/>
        </w:rPr>
        <w:lastRenderedPageBreak/>
        <w:t>group ME-02a.an</w:t>
      </w:r>
    </w:p>
    <w:p w:rsidR="00A74CD6" w:rsidRPr="00A74CD6" w:rsidRDefault="00A74CD6" w:rsidP="00DB0DE7">
      <w:pPr>
        <w:spacing w:before="100" w:beforeAutospacing="1" w:after="100" w:afterAutospacing="1" w:line="360" w:lineRule="auto"/>
        <w:ind w:firstLine="709"/>
        <w:rPr>
          <w:rFonts w:ascii="Times New Roman" w:eastAsia="Times New Roman" w:hAnsi="Times New Roman" w:cs="Times New Roman"/>
          <w:sz w:val="24"/>
          <w:szCs w:val="24"/>
          <w:lang w:val="en-US" w:eastAsia="ru-RU"/>
        </w:rPr>
      </w:pPr>
    </w:p>
    <w:p w:rsidR="00A74CD6" w:rsidRPr="00A74CD6" w:rsidRDefault="00A74CD6" w:rsidP="00DB0DE7">
      <w:pPr>
        <w:spacing w:before="100" w:beforeAutospacing="1" w:after="100" w:afterAutospacing="1" w:line="360" w:lineRule="auto"/>
        <w:ind w:firstLine="709"/>
        <w:rPr>
          <w:rFonts w:ascii="Times New Roman" w:eastAsia="Times New Roman" w:hAnsi="Times New Roman" w:cs="Times New Roman"/>
          <w:sz w:val="24"/>
          <w:szCs w:val="24"/>
          <w:lang w:val="en-US" w:eastAsia="ru-RU"/>
        </w:rPr>
      </w:pPr>
      <w:r w:rsidRPr="00A74CD6">
        <w:rPr>
          <w:rFonts w:ascii="Times New Roman" w:eastAsia="Times New Roman" w:hAnsi="Times New Roman" w:cs="Times New Roman"/>
          <w:color w:val="000000"/>
          <w:sz w:val="28"/>
          <w:szCs w:val="28"/>
          <w:lang w:val="en-US" w:eastAsia="ru-RU"/>
        </w:rPr>
        <w:t>Lectur</w:t>
      </w:r>
      <w:r>
        <w:rPr>
          <w:rFonts w:ascii="Times New Roman" w:eastAsia="Times New Roman" w:hAnsi="Times New Roman" w:cs="Times New Roman"/>
          <w:color w:val="000000"/>
          <w:sz w:val="28"/>
          <w:szCs w:val="28"/>
          <w:lang w:val="en-US" w:eastAsia="ru-RU"/>
        </w:rPr>
        <w:t xml:space="preserve">er: PhD, senior lecturer       </w:t>
      </w:r>
      <w:r w:rsidRPr="00A74CD6">
        <w:rPr>
          <w:rFonts w:ascii="Times New Roman" w:eastAsia="Times New Roman" w:hAnsi="Times New Roman" w:cs="Times New Roman"/>
          <w:color w:val="000000"/>
          <w:sz w:val="28"/>
          <w:szCs w:val="28"/>
          <w:lang w:val="en-US" w:eastAsia="ru-RU"/>
        </w:rPr>
        <w:t>_</w:t>
      </w:r>
      <w:r>
        <w:rPr>
          <w:rFonts w:ascii="Times New Roman" w:eastAsia="Times New Roman" w:hAnsi="Times New Roman" w:cs="Times New Roman"/>
          <w:color w:val="000000"/>
          <w:sz w:val="28"/>
          <w:szCs w:val="28"/>
          <w:lang w:val="en-US" w:eastAsia="ru-RU"/>
        </w:rPr>
        <w:t>____________     S.Tarasenko</w:t>
      </w:r>
    </w:p>
    <w:p w:rsidR="00A74CD6" w:rsidRPr="006511DC" w:rsidRDefault="00A74CD6" w:rsidP="00DB0DE7">
      <w:pPr>
        <w:spacing w:before="100" w:beforeAutospacing="1" w:after="100" w:afterAutospacing="1" w:line="360" w:lineRule="auto"/>
        <w:ind w:firstLine="709"/>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lang w:val="en-US" w:eastAsia="ru-RU"/>
        </w:rPr>
        <w:t xml:space="preserve">                                           </w:t>
      </w:r>
      <w:r w:rsidRPr="006511DC">
        <w:rPr>
          <w:rFonts w:ascii="Times New Roman" w:eastAsia="Times New Roman" w:hAnsi="Times New Roman" w:cs="Times New Roman"/>
          <w:color w:val="000000"/>
          <w:sz w:val="20"/>
          <w:szCs w:val="20"/>
          <w:lang w:val="en-US" w:eastAsia="ru-RU"/>
        </w:rPr>
        <w:t>(signature</w:t>
      </w:r>
      <w:r>
        <w:rPr>
          <w:rFonts w:ascii="Times New Roman" w:eastAsia="Times New Roman" w:hAnsi="Times New Roman" w:cs="Times New Roman"/>
          <w:color w:val="000000"/>
          <w:sz w:val="20"/>
          <w:szCs w:val="20"/>
          <w:lang w:val="en-US" w:eastAsia="ru-RU"/>
        </w:rPr>
        <w:t xml:space="preserve">)                      </w:t>
      </w:r>
      <w:r w:rsidRPr="006511DC">
        <w:rPr>
          <w:rFonts w:ascii="Times New Roman" w:eastAsia="Times New Roman" w:hAnsi="Times New Roman" w:cs="Times New Roman"/>
          <w:color w:val="000000"/>
          <w:sz w:val="20"/>
          <w:szCs w:val="20"/>
          <w:lang w:val="en-US" w:eastAsia="ru-RU"/>
        </w:rPr>
        <w:t xml:space="preserve"> (full name)</w:t>
      </w:r>
    </w:p>
    <w:p w:rsidR="00A74CD6" w:rsidRPr="006511DC" w:rsidRDefault="00A74CD6" w:rsidP="00DB0DE7">
      <w:pPr>
        <w:spacing w:before="100" w:beforeAutospacing="1" w:after="100" w:afterAutospacing="1" w:line="360" w:lineRule="auto"/>
        <w:ind w:firstLine="709"/>
        <w:rPr>
          <w:rFonts w:ascii="Times New Roman" w:eastAsia="Times New Roman" w:hAnsi="Times New Roman" w:cs="Times New Roman"/>
          <w:sz w:val="24"/>
          <w:szCs w:val="24"/>
          <w:lang w:val="en-US" w:eastAsia="ru-RU"/>
        </w:rPr>
      </w:pPr>
      <w:r w:rsidRPr="006511DC">
        <w:rPr>
          <w:rFonts w:ascii="Times New Roman" w:eastAsia="Times New Roman" w:hAnsi="Times New Roman" w:cs="Times New Roman"/>
          <w:sz w:val="24"/>
          <w:szCs w:val="24"/>
          <w:lang w:val="en-US" w:eastAsia="ru-RU"/>
        </w:rPr>
        <w:br/>
      </w:r>
      <w:r w:rsidRPr="006511DC">
        <w:rPr>
          <w:rFonts w:ascii="Times New Roman" w:eastAsia="Times New Roman" w:hAnsi="Times New Roman" w:cs="Times New Roman"/>
          <w:sz w:val="24"/>
          <w:szCs w:val="24"/>
          <w:lang w:val="en-US" w:eastAsia="ru-RU"/>
        </w:rPr>
        <w:br/>
      </w:r>
    </w:p>
    <w:p w:rsidR="00A74CD6" w:rsidRPr="006511DC" w:rsidRDefault="00A74CD6" w:rsidP="00DB0DE7">
      <w:pPr>
        <w:spacing w:before="100" w:beforeAutospacing="1" w:after="100" w:afterAutospacing="1" w:line="360" w:lineRule="auto"/>
        <w:ind w:firstLine="709"/>
        <w:jc w:val="center"/>
        <w:rPr>
          <w:rFonts w:ascii="Times New Roman" w:eastAsia="Times New Roman" w:hAnsi="Times New Roman" w:cs="Times New Roman"/>
          <w:sz w:val="24"/>
          <w:szCs w:val="24"/>
          <w:lang w:val="en-US" w:eastAsia="ru-RU"/>
        </w:rPr>
      </w:pPr>
      <w:r w:rsidRPr="006511DC">
        <w:rPr>
          <w:rFonts w:ascii="Times New Roman" w:eastAsia="Times New Roman" w:hAnsi="Times New Roman" w:cs="Times New Roman"/>
          <w:color w:val="000000"/>
          <w:sz w:val="28"/>
          <w:szCs w:val="28"/>
          <w:lang w:val="en-US" w:eastAsia="ru-RU"/>
        </w:rPr>
        <w:t>Sumy 2021</w:t>
      </w:r>
    </w:p>
    <w:p w:rsidR="006511DC" w:rsidRDefault="006511DC" w:rsidP="00DB0DE7">
      <w:pPr>
        <w:spacing w:before="100" w:beforeAutospacing="1" w:after="100" w:afterAutospacing="1" w:line="360" w:lineRule="auto"/>
        <w:ind w:firstLine="709"/>
        <w:rPr>
          <w:rFonts w:ascii="Times New Roman" w:hAnsi="Times New Roman" w:cs="Times New Roman"/>
          <w:sz w:val="36"/>
          <w:szCs w:val="36"/>
          <w:lang w:val="en-US"/>
        </w:rPr>
      </w:pPr>
      <w:r>
        <w:rPr>
          <w:rFonts w:ascii="Times New Roman" w:hAnsi="Times New Roman" w:cs="Times New Roman"/>
          <w:sz w:val="36"/>
          <w:szCs w:val="36"/>
          <w:lang w:val="en-US"/>
        </w:rPr>
        <w:br w:type="page"/>
      </w:r>
    </w:p>
    <w:p w:rsidR="004E09DD" w:rsidRPr="00E12D6C" w:rsidRDefault="004E09DD" w:rsidP="00DB0DE7">
      <w:pPr>
        <w:spacing w:before="100" w:beforeAutospacing="1" w:after="100" w:afterAutospacing="1" w:line="360" w:lineRule="auto"/>
        <w:ind w:firstLine="709"/>
        <w:jc w:val="center"/>
        <w:rPr>
          <w:rFonts w:ascii="Times New Roman" w:hAnsi="Times New Roman" w:cs="Times New Roman"/>
          <w:b/>
          <w:sz w:val="36"/>
          <w:szCs w:val="36"/>
          <w:lang w:val="en-US"/>
        </w:rPr>
      </w:pPr>
      <w:r w:rsidRPr="00E12D6C">
        <w:rPr>
          <w:rFonts w:ascii="Times New Roman" w:hAnsi="Times New Roman" w:cs="Times New Roman"/>
          <w:b/>
          <w:sz w:val="36"/>
          <w:szCs w:val="36"/>
          <w:lang w:val="en-US"/>
        </w:rPr>
        <w:lastRenderedPageBreak/>
        <w:t>Context</w:t>
      </w:r>
    </w:p>
    <w:p w:rsidR="00E12D6C" w:rsidRPr="00E12D6C" w:rsidRDefault="00E12D6C" w:rsidP="00DB0DE7">
      <w:pPr>
        <w:spacing w:before="100" w:beforeAutospacing="1" w:after="100" w:afterAutospacing="1" w:line="360" w:lineRule="auto"/>
        <w:ind w:firstLine="709"/>
        <w:jc w:val="both"/>
        <w:rPr>
          <w:rFonts w:ascii="Times New Roman" w:hAnsi="Times New Roman" w:cs="Times New Roman"/>
          <w:b/>
          <w:sz w:val="28"/>
          <w:szCs w:val="28"/>
          <w:lang w:val="en-US"/>
        </w:rPr>
      </w:pPr>
      <w:r w:rsidRPr="00E12D6C">
        <w:rPr>
          <w:rFonts w:ascii="Times New Roman" w:hAnsi="Times New Roman" w:cs="Times New Roman"/>
          <w:b/>
          <w:sz w:val="28"/>
          <w:szCs w:val="28"/>
          <w:lang w:val="en-US"/>
        </w:rPr>
        <w:t>INTRODUCTION………………………………………………………………</w:t>
      </w:r>
      <w:r>
        <w:rPr>
          <w:rFonts w:ascii="Times New Roman" w:hAnsi="Times New Roman" w:cs="Times New Roman"/>
          <w:b/>
          <w:sz w:val="28"/>
          <w:szCs w:val="28"/>
          <w:lang w:val="en-US"/>
        </w:rPr>
        <w:t>...3</w:t>
      </w:r>
    </w:p>
    <w:p w:rsidR="004E09DD" w:rsidRPr="00E12D6C" w:rsidRDefault="00E12D6C"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E12D6C">
        <w:rPr>
          <w:rFonts w:ascii="Times New Roman" w:hAnsi="Times New Roman" w:cs="Times New Roman"/>
          <w:b/>
          <w:sz w:val="28"/>
          <w:szCs w:val="28"/>
          <w:lang w:val="en-US"/>
        </w:rPr>
        <w:t xml:space="preserve">CHAPTER </w:t>
      </w:r>
      <w:r w:rsidR="004E09DD" w:rsidRPr="00E12D6C">
        <w:rPr>
          <w:rFonts w:ascii="Times New Roman" w:hAnsi="Times New Roman" w:cs="Times New Roman"/>
          <w:b/>
          <w:sz w:val="28"/>
          <w:szCs w:val="28"/>
          <w:lang w:val="en-US"/>
        </w:rPr>
        <w:t>1</w:t>
      </w:r>
      <w:r w:rsidR="004E09DD" w:rsidRPr="00E12D6C">
        <w:rPr>
          <w:rFonts w:ascii="Times New Roman" w:hAnsi="Times New Roman" w:cs="Times New Roman"/>
          <w:sz w:val="28"/>
          <w:szCs w:val="28"/>
          <w:lang w:val="en-US"/>
        </w:rPr>
        <w:t xml:space="preserve">. </w:t>
      </w:r>
      <w:r w:rsidR="004E09DD" w:rsidRPr="00E12D6C">
        <w:rPr>
          <w:rFonts w:ascii="Times New Roman" w:hAnsi="Times New Roman" w:cs="Times New Roman"/>
          <w:b/>
          <w:color w:val="000000" w:themeColor="text1"/>
          <w:sz w:val="28"/>
          <w:szCs w:val="28"/>
          <w:lang w:val="en-US"/>
        </w:rPr>
        <w:t>Features of modern technological development</w:t>
      </w:r>
      <w:r>
        <w:rPr>
          <w:rFonts w:ascii="Times New Roman" w:hAnsi="Times New Roman" w:cs="Times New Roman"/>
          <w:b/>
          <w:color w:val="000000" w:themeColor="text1"/>
          <w:sz w:val="28"/>
          <w:szCs w:val="28"/>
          <w:lang w:val="en-US"/>
        </w:rPr>
        <w:t>…………………6</w:t>
      </w:r>
    </w:p>
    <w:p w:rsidR="004E09DD" w:rsidRPr="00E12D6C" w:rsidRDefault="004E09DD" w:rsidP="00DB0DE7">
      <w:pPr>
        <w:spacing w:before="100" w:beforeAutospacing="1" w:after="100" w:afterAutospacing="1" w:line="360" w:lineRule="auto"/>
        <w:ind w:firstLine="709"/>
        <w:jc w:val="both"/>
        <w:rPr>
          <w:rFonts w:ascii="Times New Roman" w:hAnsi="Times New Roman" w:cs="Times New Roman"/>
          <w:b/>
          <w:color w:val="000000" w:themeColor="text1"/>
          <w:sz w:val="28"/>
          <w:szCs w:val="28"/>
          <w:lang w:val="en-US"/>
        </w:rPr>
      </w:pPr>
      <w:r w:rsidRPr="00E12D6C">
        <w:rPr>
          <w:rFonts w:ascii="Times New Roman" w:hAnsi="Times New Roman" w:cs="Times New Roman"/>
          <w:sz w:val="28"/>
          <w:szCs w:val="28"/>
          <w:lang w:val="en-US"/>
        </w:rPr>
        <w:t>1.1</w:t>
      </w:r>
      <w:r w:rsidRPr="00E12D6C">
        <w:rPr>
          <w:rFonts w:ascii="Times New Roman" w:hAnsi="Times New Roman" w:cs="Times New Roman"/>
          <w:b/>
          <w:color w:val="000000" w:themeColor="text1"/>
          <w:sz w:val="28"/>
          <w:szCs w:val="28"/>
          <w:lang w:val="en-US"/>
        </w:rPr>
        <w:t xml:space="preserve"> Organizational structures, forms and models of scientifi</w:t>
      </w:r>
      <w:r w:rsidR="00E12D6C" w:rsidRPr="00E12D6C">
        <w:rPr>
          <w:rFonts w:ascii="Times New Roman" w:hAnsi="Times New Roman" w:cs="Times New Roman"/>
          <w:b/>
          <w:color w:val="000000" w:themeColor="text1"/>
          <w:sz w:val="28"/>
          <w:szCs w:val="28"/>
          <w:lang w:val="en-US"/>
        </w:rPr>
        <w:t>c and technical development of I</w:t>
      </w:r>
      <w:r w:rsidRPr="00E12D6C">
        <w:rPr>
          <w:rFonts w:ascii="Times New Roman" w:hAnsi="Times New Roman" w:cs="Times New Roman"/>
          <w:b/>
          <w:color w:val="000000" w:themeColor="text1"/>
          <w:sz w:val="28"/>
          <w:szCs w:val="28"/>
          <w:lang w:val="en-US"/>
        </w:rPr>
        <w:t>C</w:t>
      </w:r>
      <w:r w:rsidR="00E12D6C">
        <w:rPr>
          <w:rFonts w:ascii="Times New Roman" w:hAnsi="Times New Roman" w:cs="Times New Roman"/>
          <w:b/>
          <w:color w:val="000000" w:themeColor="text1"/>
          <w:sz w:val="28"/>
          <w:szCs w:val="28"/>
          <w:lang w:val="en-US"/>
        </w:rPr>
        <w:t>…………………………………………………………………9</w:t>
      </w:r>
    </w:p>
    <w:p w:rsidR="00E12D6C" w:rsidRPr="00E12D6C" w:rsidRDefault="00E12D6C" w:rsidP="00DB0DE7">
      <w:pPr>
        <w:spacing w:before="100" w:beforeAutospacing="1" w:after="100" w:afterAutospacing="1" w:line="360" w:lineRule="auto"/>
        <w:ind w:firstLine="709"/>
        <w:jc w:val="both"/>
        <w:rPr>
          <w:rFonts w:ascii="Times New Roman" w:hAnsi="Times New Roman" w:cs="Times New Roman"/>
          <w:b/>
          <w:color w:val="000000" w:themeColor="text1"/>
          <w:sz w:val="28"/>
          <w:szCs w:val="28"/>
          <w:lang w:val="en-US"/>
        </w:rPr>
      </w:pPr>
      <w:r w:rsidRPr="00E12D6C">
        <w:rPr>
          <w:rFonts w:ascii="Times New Roman" w:hAnsi="Times New Roman" w:cs="Times New Roman"/>
          <w:b/>
          <w:sz w:val="28"/>
          <w:szCs w:val="28"/>
          <w:lang w:val="en-US"/>
        </w:rPr>
        <w:t>CHAPTER 2</w:t>
      </w:r>
      <w:r w:rsidRPr="00E12D6C">
        <w:rPr>
          <w:rFonts w:ascii="Times New Roman" w:hAnsi="Times New Roman" w:cs="Times New Roman"/>
          <w:sz w:val="28"/>
          <w:szCs w:val="28"/>
          <w:lang w:val="en-US"/>
        </w:rPr>
        <w:t>.</w:t>
      </w:r>
      <w:r w:rsidRPr="00E12D6C">
        <w:rPr>
          <w:rFonts w:ascii="Times New Roman" w:hAnsi="Times New Roman" w:cs="Times New Roman"/>
          <w:b/>
          <w:color w:val="000000" w:themeColor="text1"/>
          <w:sz w:val="28"/>
          <w:szCs w:val="28"/>
          <w:lang w:val="en-US"/>
        </w:rPr>
        <w:t xml:space="preserve"> Major companies and their technologies</w:t>
      </w:r>
      <w:r>
        <w:rPr>
          <w:rFonts w:ascii="Times New Roman" w:hAnsi="Times New Roman" w:cs="Times New Roman"/>
          <w:b/>
          <w:color w:val="000000" w:themeColor="text1"/>
          <w:sz w:val="28"/>
          <w:szCs w:val="28"/>
          <w:lang w:val="en-US"/>
        </w:rPr>
        <w:t>……………………......11</w:t>
      </w:r>
    </w:p>
    <w:p w:rsidR="00E12D6C" w:rsidRPr="00E12D6C" w:rsidRDefault="00E12D6C" w:rsidP="00DB0DE7">
      <w:pPr>
        <w:spacing w:before="100" w:beforeAutospacing="1" w:after="100" w:afterAutospacing="1" w:line="360" w:lineRule="auto"/>
        <w:ind w:firstLine="709"/>
        <w:jc w:val="both"/>
        <w:rPr>
          <w:rFonts w:ascii="Times New Roman" w:hAnsi="Times New Roman" w:cs="Times New Roman"/>
          <w:b/>
          <w:color w:val="000000" w:themeColor="text1"/>
          <w:sz w:val="28"/>
          <w:szCs w:val="28"/>
          <w:lang w:val="en-US"/>
        </w:rPr>
      </w:pPr>
      <w:r w:rsidRPr="00E12D6C">
        <w:rPr>
          <w:rFonts w:ascii="Times New Roman" w:hAnsi="Times New Roman" w:cs="Times New Roman"/>
          <w:b/>
          <w:color w:val="000000" w:themeColor="text1"/>
          <w:sz w:val="28"/>
          <w:szCs w:val="28"/>
          <w:lang w:val="en-US"/>
        </w:rPr>
        <w:t>2.1 Companies and their functions</w:t>
      </w:r>
      <w:r>
        <w:rPr>
          <w:rFonts w:ascii="Times New Roman" w:hAnsi="Times New Roman" w:cs="Times New Roman"/>
          <w:b/>
          <w:color w:val="000000" w:themeColor="text1"/>
          <w:sz w:val="28"/>
          <w:szCs w:val="28"/>
          <w:lang w:val="en-US"/>
        </w:rPr>
        <w:t>………………………………………………11</w:t>
      </w:r>
    </w:p>
    <w:p w:rsidR="00E12D6C" w:rsidRPr="00E12D6C" w:rsidRDefault="00E12D6C" w:rsidP="00DB0DE7">
      <w:pPr>
        <w:spacing w:before="100" w:beforeAutospacing="1" w:after="100" w:afterAutospacing="1" w:line="360" w:lineRule="auto"/>
        <w:ind w:firstLine="709"/>
        <w:jc w:val="both"/>
        <w:rPr>
          <w:rFonts w:ascii="Times New Roman" w:eastAsia="Times New Roman" w:hAnsi="Times New Roman" w:cs="Times New Roman"/>
          <w:b/>
          <w:sz w:val="28"/>
          <w:szCs w:val="28"/>
          <w:lang w:val="en-US" w:eastAsia="ru-RU"/>
        </w:rPr>
      </w:pPr>
      <w:r w:rsidRPr="00E12D6C">
        <w:rPr>
          <w:rFonts w:ascii="Times New Roman" w:eastAsia="Times New Roman" w:hAnsi="Times New Roman" w:cs="Times New Roman"/>
          <w:b/>
          <w:sz w:val="28"/>
          <w:szCs w:val="28"/>
          <w:lang w:val="en-US" w:eastAsia="ru-RU"/>
        </w:rPr>
        <w:t xml:space="preserve">2.2 Competition among companies as one of the engines of their </w:t>
      </w:r>
      <w:r>
        <w:rPr>
          <w:rFonts w:ascii="Times New Roman" w:eastAsia="Times New Roman" w:hAnsi="Times New Roman" w:cs="Times New Roman"/>
          <w:b/>
          <w:sz w:val="28"/>
          <w:szCs w:val="28"/>
          <w:lang w:val="en-US" w:eastAsia="ru-RU"/>
        </w:rPr>
        <w:t>development……………………………………………………………………...14</w:t>
      </w:r>
    </w:p>
    <w:p w:rsidR="00E12D6C" w:rsidRPr="00E12D6C" w:rsidRDefault="00E12D6C" w:rsidP="00DB0DE7">
      <w:pPr>
        <w:spacing w:before="100" w:beforeAutospacing="1" w:after="100" w:afterAutospacing="1" w:line="360" w:lineRule="auto"/>
        <w:ind w:firstLine="709"/>
        <w:jc w:val="both"/>
        <w:rPr>
          <w:rFonts w:ascii="Times New Roman" w:eastAsia="Times New Roman" w:hAnsi="Times New Roman" w:cs="Times New Roman"/>
          <w:b/>
          <w:sz w:val="28"/>
          <w:szCs w:val="28"/>
          <w:lang w:val="en-US" w:eastAsia="ru-RU"/>
        </w:rPr>
      </w:pPr>
      <w:r w:rsidRPr="00E12D6C">
        <w:rPr>
          <w:rFonts w:ascii="Times New Roman" w:eastAsia="Times New Roman" w:hAnsi="Times New Roman" w:cs="Times New Roman"/>
          <w:b/>
          <w:sz w:val="28"/>
          <w:szCs w:val="28"/>
          <w:lang w:val="en-US" w:eastAsia="ru-RU"/>
        </w:rPr>
        <w:t>CHAPTER 3. The content and main stages of planning the technological activities of the IC……………………………………………………………….17</w:t>
      </w:r>
    </w:p>
    <w:p w:rsidR="004E09DD" w:rsidRPr="00E12D6C" w:rsidRDefault="00E12D6C" w:rsidP="00DB0DE7">
      <w:pPr>
        <w:spacing w:before="100" w:beforeAutospacing="1" w:after="100" w:afterAutospacing="1" w:line="360" w:lineRule="auto"/>
        <w:ind w:firstLine="709"/>
        <w:jc w:val="both"/>
        <w:rPr>
          <w:rFonts w:ascii="Times New Roman" w:hAnsi="Times New Roman" w:cs="Times New Roman"/>
          <w:b/>
          <w:sz w:val="28"/>
          <w:szCs w:val="28"/>
          <w:lang w:val="en-US"/>
        </w:rPr>
      </w:pPr>
      <w:r w:rsidRPr="00E12D6C">
        <w:rPr>
          <w:rFonts w:ascii="Times New Roman" w:hAnsi="Times New Roman" w:cs="Times New Roman"/>
          <w:b/>
          <w:sz w:val="28"/>
          <w:szCs w:val="28"/>
          <w:lang w:val="en-US"/>
        </w:rPr>
        <w:t>CONCLUSION…………………………………………………………………</w:t>
      </w:r>
      <w:r>
        <w:rPr>
          <w:rFonts w:ascii="Times New Roman" w:hAnsi="Times New Roman" w:cs="Times New Roman"/>
          <w:b/>
          <w:sz w:val="28"/>
          <w:szCs w:val="28"/>
          <w:lang w:val="en-US"/>
        </w:rPr>
        <w:t>.</w:t>
      </w:r>
      <w:r w:rsidRPr="00E12D6C">
        <w:rPr>
          <w:rFonts w:ascii="Times New Roman" w:hAnsi="Times New Roman" w:cs="Times New Roman"/>
          <w:b/>
          <w:sz w:val="28"/>
          <w:szCs w:val="28"/>
          <w:lang w:val="en-US"/>
        </w:rPr>
        <w:t>19</w:t>
      </w:r>
    </w:p>
    <w:p w:rsidR="00E12D6C" w:rsidRPr="00E12D6C" w:rsidRDefault="00E12D6C" w:rsidP="00DB0DE7">
      <w:pPr>
        <w:spacing w:before="100" w:beforeAutospacing="1" w:after="100" w:afterAutospacing="1" w:line="360" w:lineRule="auto"/>
        <w:ind w:firstLine="709"/>
        <w:jc w:val="both"/>
        <w:rPr>
          <w:rFonts w:ascii="Times New Roman" w:hAnsi="Times New Roman" w:cs="Times New Roman"/>
          <w:b/>
          <w:sz w:val="28"/>
          <w:szCs w:val="28"/>
          <w:lang w:val="en-US"/>
        </w:rPr>
      </w:pPr>
      <w:r w:rsidRPr="00E12D6C">
        <w:rPr>
          <w:rFonts w:ascii="Times New Roman" w:hAnsi="Times New Roman" w:cs="Times New Roman"/>
          <w:b/>
          <w:sz w:val="28"/>
          <w:szCs w:val="28"/>
          <w:lang w:val="en-US"/>
        </w:rPr>
        <w:t>LIST OF REFERENCES………………………………………………………</w:t>
      </w:r>
      <w:r>
        <w:rPr>
          <w:rFonts w:ascii="Times New Roman" w:hAnsi="Times New Roman" w:cs="Times New Roman"/>
          <w:b/>
          <w:sz w:val="28"/>
          <w:szCs w:val="28"/>
          <w:lang w:val="en-US"/>
        </w:rPr>
        <w:t>.</w:t>
      </w:r>
      <w:r w:rsidRPr="00E12D6C">
        <w:rPr>
          <w:rFonts w:ascii="Times New Roman" w:hAnsi="Times New Roman" w:cs="Times New Roman"/>
          <w:b/>
          <w:sz w:val="28"/>
          <w:szCs w:val="28"/>
          <w:lang w:val="en-US"/>
        </w:rPr>
        <w:t>20</w:t>
      </w:r>
    </w:p>
    <w:p w:rsidR="004E09DD" w:rsidRPr="004E09DD" w:rsidRDefault="00A74CD6" w:rsidP="00DB0DE7">
      <w:pPr>
        <w:spacing w:before="100" w:beforeAutospacing="1" w:after="100" w:afterAutospacing="1" w:line="360" w:lineRule="auto"/>
        <w:ind w:firstLine="709"/>
        <w:jc w:val="both"/>
        <w:rPr>
          <w:rFonts w:ascii="Times New Roman" w:hAnsi="Times New Roman" w:cs="Times New Roman"/>
          <w:sz w:val="36"/>
          <w:szCs w:val="36"/>
          <w:lang w:val="en-US"/>
        </w:rPr>
      </w:pPr>
      <w:r>
        <w:rPr>
          <w:rFonts w:ascii="Times New Roman" w:hAnsi="Times New Roman" w:cs="Times New Roman"/>
          <w:sz w:val="36"/>
          <w:szCs w:val="36"/>
          <w:lang w:val="en-US"/>
        </w:rPr>
        <w:br w:type="page"/>
      </w:r>
    </w:p>
    <w:p w:rsidR="00A74CD6" w:rsidRDefault="00A74CD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A74CD6">
        <w:rPr>
          <w:rFonts w:ascii="Times New Roman" w:hAnsi="Times New Roman" w:cs="Times New Roman"/>
          <w:sz w:val="28"/>
          <w:szCs w:val="28"/>
          <w:lang w:val="en-US"/>
        </w:rPr>
        <w:lastRenderedPageBreak/>
        <w:t>INTRODUCTION</w:t>
      </w:r>
    </w:p>
    <w:p w:rsidR="00A74CD6" w:rsidRDefault="00A74CD6" w:rsidP="00DB0DE7">
      <w:pPr>
        <w:spacing w:before="100" w:beforeAutospacing="1" w:after="100" w:afterAutospacing="1" w:line="360" w:lineRule="auto"/>
        <w:ind w:firstLine="709"/>
        <w:jc w:val="both"/>
        <w:rPr>
          <w:rFonts w:ascii="Times New Roman" w:hAnsi="Times New Roman" w:cs="Times New Roman"/>
          <w:sz w:val="28"/>
          <w:szCs w:val="28"/>
          <w:lang w:val="en-US"/>
        </w:rPr>
      </w:pPr>
    </w:p>
    <w:p w:rsidR="00A74CD6" w:rsidRPr="00A74CD6" w:rsidRDefault="00A74CD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A74CD6">
        <w:rPr>
          <w:rFonts w:ascii="Times New Roman" w:hAnsi="Times New Roman" w:cs="Times New Roman"/>
          <w:sz w:val="28"/>
          <w:szCs w:val="28"/>
          <w:lang w:val="en-US"/>
        </w:rPr>
        <w:t xml:space="preserve">There are several approaches to defining the substance </w:t>
      </w:r>
      <w:r>
        <w:rPr>
          <w:rFonts w:ascii="Times New Roman" w:hAnsi="Times New Roman" w:cs="Times New Roman"/>
          <w:sz w:val="28"/>
          <w:szCs w:val="28"/>
          <w:lang w:val="en-US"/>
        </w:rPr>
        <w:t>and scope of technology policy.</w:t>
      </w:r>
    </w:p>
    <w:p w:rsidR="00A74CD6" w:rsidRPr="00A74CD6" w:rsidRDefault="00A74CD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A74CD6">
        <w:rPr>
          <w:rFonts w:ascii="Times New Roman" w:hAnsi="Times New Roman" w:cs="Times New Roman"/>
          <w:sz w:val="28"/>
          <w:szCs w:val="28"/>
          <w:lang w:val="en-US"/>
        </w:rPr>
        <w:t>According to the American scientist and policy advisor Lewis M. Branscomb, technology policy concerns the "public means for nurturing those capabilities and optimizing their applications in the service of national goals and interests".</w:t>
      </w:r>
      <w:r w:rsidR="004E09DD">
        <w:rPr>
          <w:rFonts w:ascii="Times New Roman" w:hAnsi="Times New Roman" w:cs="Times New Roman"/>
          <w:sz w:val="28"/>
          <w:szCs w:val="28"/>
          <w:lang w:val="en-US"/>
        </w:rPr>
        <w:t xml:space="preserve"> </w:t>
      </w:r>
      <w:r w:rsidRPr="00A74CD6">
        <w:rPr>
          <w:rFonts w:ascii="Times New Roman" w:hAnsi="Times New Roman" w:cs="Times New Roman"/>
          <w:sz w:val="28"/>
          <w:szCs w:val="28"/>
          <w:lang w:val="en-US"/>
        </w:rPr>
        <w:t>Branscomb defines technology in this context as "the aggregation of capabilities, facilities, skills, knowledge, and organization required to successfully creat</w:t>
      </w:r>
      <w:r>
        <w:rPr>
          <w:rFonts w:ascii="Times New Roman" w:hAnsi="Times New Roman" w:cs="Times New Roman"/>
          <w:sz w:val="28"/>
          <w:szCs w:val="28"/>
          <w:lang w:val="en-US"/>
        </w:rPr>
        <w:t>e a useful service or product".</w:t>
      </w:r>
    </w:p>
    <w:p w:rsidR="00F5403C" w:rsidRDefault="00A74CD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A74CD6">
        <w:rPr>
          <w:rFonts w:ascii="Times New Roman" w:hAnsi="Times New Roman" w:cs="Times New Roman"/>
          <w:sz w:val="28"/>
          <w:szCs w:val="28"/>
          <w:lang w:val="en-US"/>
        </w:rPr>
        <w:t xml:space="preserve">Other scholars differentiate between technology policy and science policy, suggesting that the former is about "the support, enhancement, and development of technology", while the latter focuses on "the development of science and the training of scientists". Rigas Arvanitis, at the Institut de recherche pour le développement in France, suggests that "science and technology policy covers all the public </w:t>
      </w:r>
    </w:p>
    <w:p w:rsidR="00A74CD6" w:rsidRPr="00A74CD6" w:rsidRDefault="00A74CD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A74CD6">
        <w:rPr>
          <w:rFonts w:ascii="Times New Roman" w:hAnsi="Times New Roman" w:cs="Times New Roman"/>
          <w:sz w:val="28"/>
          <w:szCs w:val="28"/>
          <w:lang w:val="en-US"/>
        </w:rPr>
        <w:t>sector measures designed for the creation, funding, support, and mobilization of scientifi</w:t>
      </w:r>
      <w:r>
        <w:rPr>
          <w:rFonts w:ascii="Times New Roman" w:hAnsi="Times New Roman" w:cs="Times New Roman"/>
          <w:sz w:val="28"/>
          <w:szCs w:val="28"/>
          <w:lang w:val="en-US"/>
        </w:rPr>
        <w:t xml:space="preserve">c and technological resources" </w:t>
      </w:r>
    </w:p>
    <w:p w:rsidR="00A74CD6" w:rsidRDefault="00A74CD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A74CD6">
        <w:rPr>
          <w:rFonts w:ascii="Times New Roman" w:hAnsi="Times New Roman" w:cs="Times New Roman"/>
          <w:sz w:val="28"/>
          <w:szCs w:val="28"/>
          <w:lang w:val="en-US"/>
        </w:rPr>
        <w:t>Technology policy is a form of "active industrial policy", and effectively argues, based on the empirical facts of technological development as observed across various societies, industries, and time periods, that markets rarely decide industrial fortunes in and of their own and state intervention or support is required to overcome standard cases of market-failure (which may include, for example, under-funding of Research &amp; Development in highly c</w:t>
      </w:r>
      <w:r>
        <w:rPr>
          <w:rFonts w:ascii="Times New Roman" w:hAnsi="Times New Roman" w:cs="Times New Roman"/>
          <w:sz w:val="28"/>
          <w:szCs w:val="28"/>
          <w:lang w:val="en-US"/>
        </w:rPr>
        <w:t>ompetitive or complex markets).</w:t>
      </w:r>
    </w:p>
    <w:p w:rsidR="00001107" w:rsidRPr="00001107" w:rsidRDefault="00001107" w:rsidP="00001107">
      <w:pPr>
        <w:spacing w:before="100" w:beforeAutospacing="1" w:after="100" w:afterAutospacing="1" w:line="360" w:lineRule="auto"/>
        <w:ind w:firstLine="709"/>
        <w:jc w:val="both"/>
        <w:rPr>
          <w:rFonts w:ascii="Times New Roman" w:hAnsi="Times New Roman" w:cs="Times New Roman"/>
          <w:sz w:val="28"/>
          <w:szCs w:val="28"/>
          <w:lang w:val="en-US"/>
        </w:rPr>
      </w:pPr>
      <w:r w:rsidRPr="00001107">
        <w:rPr>
          <w:rFonts w:ascii="Times New Roman" w:hAnsi="Times New Roman" w:cs="Times New Roman"/>
          <w:b/>
          <w:sz w:val="28"/>
          <w:szCs w:val="28"/>
          <w:lang w:val="en-US"/>
        </w:rPr>
        <w:t>G</w:t>
      </w:r>
      <w:r w:rsidRPr="00001107">
        <w:rPr>
          <w:rFonts w:ascii="Times New Roman" w:hAnsi="Times New Roman" w:cs="Times New Roman"/>
          <w:b/>
          <w:sz w:val="28"/>
          <w:szCs w:val="28"/>
          <w:lang w:val="en-US"/>
        </w:rPr>
        <w:t>oal</w:t>
      </w:r>
      <w:r w:rsidRPr="00001107">
        <w:rPr>
          <w:rFonts w:ascii="Times New Roman" w:hAnsi="Times New Roman" w:cs="Times New Roman"/>
          <w:sz w:val="28"/>
          <w:szCs w:val="28"/>
          <w:lang w:val="en-US"/>
        </w:rPr>
        <w:t>: to understand how important technology policy is for a company as a way of its development and the development of the world</w:t>
      </w:r>
    </w:p>
    <w:p w:rsidR="00001107" w:rsidRPr="00001107" w:rsidRDefault="00001107" w:rsidP="00001107">
      <w:pPr>
        <w:spacing w:before="100" w:beforeAutospacing="1" w:after="100" w:afterAutospacing="1"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lastRenderedPageBreak/>
        <w:t>M</w:t>
      </w:r>
      <w:r w:rsidRPr="00001107">
        <w:rPr>
          <w:rFonts w:ascii="Times New Roman" w:hAnsi="Times New Roman" w:cs="Times New Roman"/>
          <w:b/>
          <w:sz w:val="28"/>
          <w:szCs w:val="28"/>
          <w:lang w:val="en-US"/>
        </w:rPr>
        <w:t>ethods</w:t>
      </w:r>
      <w:r w:rsidRPr="00001107">
        <w:rPr>
          <w:rFonts w:ascii="Times New Roman" w:hAnsi="Times New Roman" w:cs="Times New Roman"/>
          <w:sz w:val="28"/>
          <w:szCs w:val="28"/>
          <w:lang w:val="en-US"/>
        </w:rPr>
        <w:t>: information base, tables and own conclusions</w:t>
      </w:r>
    </w:p>
    <w:p w:rsidR="00001107" w:rsidRPr="00A74CD6" w:rsidRDefault="00001107" w:rsidP="00001107">
      <w:pPr>
        <w:spacing w:before="100" w:beforeAutospacing="1" w:after="100" w:afterAutospacing="1"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I</w:t>
      </w:r>
      <w:r w:rsidRPr="00001107">
        <w:rPr>
          <w:rFonts w:ascii="Times New Roman" w:hAnsi="Times New Roman" w:cs="Times New Roman"/>
          <w:b/>
          <w:sz w:val="28"/>
          <w:szCs w:val="28"/>
          <w:lang w:val="en-US"/>
        </w:rPr>
        <w:t>nformation base of work</w:t>
      </w:r>
      <w:r w:rsidRPr="00001107">
        <w:rPr>
          <w:rFonts w:ascii="Times New Roman" w:hAnsi="Times New Roman" w:cs="Times New Roman"/>
          <w:sz w:val="28"/>
          <w:szCs w:val="28"/>
          <w:lang w:val="en-US"/>
        </w:rPr>
        <w:t>: Internet</w:t>
      </w:r>
    </w:p>
    <w:p w:rsidR="00A74CD6" w:rsidRDefault="00A74CD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A74CD6">
        <w:rPr>
          <w:rFonts w:ascii="Times New Roman" w:hAnsi="Times New Roman" w:cs="Times New Roman"/>
          <w:sz w:val="28"/>
          <w:szCs w:val="28"/>
          <w:lang w:val="en-US"/>
        </w:rPr>
        <w:t>Technology policy may be more broadly defined, and Michael G. Pollitt offers a multidisciplinary approach with social science and humanities perspective on "good" policy</w:t>
      </w:r>
    </w:p>
    <w:p w:rsidR="00927086" w:rsidRDefault="002A713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shd w:val="clear" w:color="auto" w:fill="FFFFFF"/>
          <w:lang w:val="en-US"/>
        </w:rPr>
      </w:pPr>
      <w:hyperlink r:id="rId7" w:tooltip="Technology management" w:history="1">
        <w:r w:rsidR="00927086" w:rsidRPr="00927086">
          <w:rPr>
            <w:rStyle w:val="a4"/>
            <w:rFonts w:ascii="Times New Roman" w:hAnsi="Times New Roman" w:cs="Times New Roman"/>
            <w:color w:val="000000" w:themeColor="text1"/>
            <w:sz w:val="28"/>
            <w:szCs w:val="28"/>
            <w:u w:val="none"/>
            <w:shd w:val="clear" w:color="auto" w:fill="FFFFFF"/>
            <w:lang w:val="en-US"/>
          </w:rPr>
          <w:t>Technology management</w:t>
        </w:r>
      </w:hyperlink>
      <w:r w:rsidR="00927086">
        <w:rPr>
          <w:rFonts w:ascii="Times New Roman" w:hAnsi="Times New Roman" w:cs="Times New Roman"/>
          <w:color w:val="000000" w:themeColor="text1"/>
          <w:sz w:val="28"/>
          <w:szCs w:val="28"/>
          <w:shd w:val="clear" w:color="auto" w:fill="FFFFFF"/>
          <w:lang w:val="en-US"/>
        </w:rPr>
        <w:t xml:space="preserve"> </w:t>
      </w:r>
      <w:r w:rsidR="00927086" w:rsidRPr="00927086">
        <w:rPr>
          <w:rFonts w:ascii="Times New Roman" w:hAnsi="Times New Roman" w:cs="Times New Roman"/>
          <w:color w:val="000000" w:themeColor="text1"/>
          <w:sz w:val="28"/>
          <w:szCs w:val="28"/>
          <w:shd w:val="clear" w:color="auto" w:fill="FFFFFF"/>
          <w:lang w:val="en-US"/>
        </w:rPr>
        <w:t>at an policy or organizational level, viewed through the lens of complexity, involves the management of an inherently</w:t>
      </w:r>
      <w:r w:rsidR="00927086">
        <w:rPr>
          <w:rFonts w:ascii="Times New Roman" w:hAnsi="Times New Roman" w:cs="Times New Roman"/>
          <w:color w:val="000000" w:themeColor="text1"/>
          <w:sz w:val="28"/>
          <w:szCs w:val="28"/>
          <w:shd w:val="clear" w:color="auto" w:fill="FFFFFF"/>
          <w:lang w:val="en-US"/>
        </w:rPr>
        <w:t xml:space="preserve"> </w:t>
      </w:r>
      <w:hyperlink r:id="rId8" w:tooltip="Complex system" w:history="1">
        <w:r w:rsidR="00927086" w:rsidRPr="00927086">
          <w:rPr>
            <w:rStyle w:val="a4"/>
            <w:rFonts w:ascii="Times New Roman" w:hAnsi="Times New Roman" w:cs="Times New Roman"/>
            <w:color w:val="000000" w:themeColor="text1"/>
            <w:sz w:val="28"/>
            <w:szCs w:val="28"/>
            <w:u w:val="none"/>
            <w:shd w:val="clear" w:color="auto" w:fill="FFFFFF"/>
            <w:lang w:val="en-US"/>
          </w:rPr>
          <w:t>complex system</w:t>
        </w:r>
      </w:hyperlink>
      <w:r w:rsidR="00927086" w:rsidRPr="00927086">
        <w:rPr>
          <w:rFonts w:ascii="Times New Roman" w:hAnsi="Times New Roman" w:cs="Times New Roman"/>
          <w:color w:val="000000" w:themeColor="text1"/>
          <w:sz w:val="28"/>
          <w:szCs w:val="28"/>
          <w:shd w:val="clear" w:color="auto" w:fill="FFFFFF"/>
          <w:lang w:val="en-US"/>
        </w:rPr>
        <w:t>. Systems that are "complex" have distinct properties that arise from these relationships, such as </w:t>
      </w:r>
      <w:hyperlink r:id="rId9" w:tooltip="Nonlinearity" w:history="1">
        <w:r w:rsidR="00927086" w:rsidRPr="00927086">
          <w:rPr>
            <w:rStyle w:val="a4"/>
            <w:rFonts w:ascii="Times New Roman" w:hAnsi="Times New Roman" w:cs="Times New Roman"/>
            <w:color w:val="000000" w:themeColor="text1"/>
            <w:sz w:val="28"/>
            <w:szCs w:val="28"/>
            <w:u w:val="none"/>
            <w:shd w:val="clear" w:color="auto" w:fill="FFFFFF"/>
            <w:lang w:val="en-US"/>
          </w:rPr>
          <w:t>nonlinearity</w:t>
        </w:r>
      </w:hyperlink>
      <w:r w:rsidR="00927086" w:rsidRPr="00927086">
        <w:rPr>
          <w:rFonts w:ascii="Times New Roman" w:hAnsi="Times New Roman" w:cs="Times New Roman"/>
          <w:color w:val="000000" w:themeColor="text1"/>
          <w:sz w:val="28"/>
          <w:szCs w:val="28"/>
          <w:shd w:val="clear" w:color="auto" w:fill="FFFFFF"/>
          <w:lang w:val="en-US"/>
        </w:rPr>
        <w:t>,</w:t>
      </w:r>
      <w:r w:rsidR="00927086">
        <w:rPr>
          <w:rFonts w:ascii="Times New Roman" w:hAnsi="Times New Roman" w:cs="Times New Roman"/>
          <w:color w:val="000000" w:themeColor="text1"/>
          <w:sz w:val="28"/>
          <w:szCs w:val="28"/>
          <w:shd w:val="clear" w:color="auto" w:fill="FFFFFF"/>
          <w:lang w:val="en-US"/>
        </w:rPr>
        <w:t xml:space="preserve"> </w:t>
      </w:r>
      <w:hyperlink r:id="rId10" w:tooltip="Emergence" w:history="1">
        <w:r w:rsidR="00927086" w:rsidRPr="00927086">
          <w:rPr>
            <w:rStyle w:val="a4"/>
            <w:rFonts w:ascii="Times New Roman" w:hAnsi="Times New Roman" w:cs="Times New Roman"/>
            <w:color w:val="000000" w:themeColor="text1"/>
            <w:sz w:val="28"/>
            <w:szCs w:val="28"/>
            <w:u w:val="none"/>
            <w:shd w:val="clear" w:color="auto" w:fill="FFFFFF"/>
            <w:lang w:val="en-US"/>
          </w:rPr>
          <w:t>emergence</w:t>
        </w:r>
      </w:hyperlink>
      <w:r w:rsidR="00927086" w:rsidRPr="00927086">
        <w:rPr>
          <w:rFonts w:ascii="Times New Roman" w:hAnsi="Times New Roman" w:cs="Times New Roman"/>
          <w:color w:val="000000" w:themeColor="text1"/>
          <w:sz w:val="28"/>
          <w:szCs w:val="28"/>
          <w:shd w:val="clear" w:color="auto" w:fill="FFFFFF"/>
          <w:lang w:val="en-US"/>
        </w:rPr>
        <w:t>,</w:t>
      </w:r>
      <w:r w:rsidR="00927086">
        <w:rPr>
          <w:rFonts w:ascii="Times New Roman" w:hAnsi="Times New Roman" w:cs="Times New Roman"/>
          <w:color w:val="000000" w:themeColor="text1"/>
          <w:sz w:val="28"/>
          <w:szCs w:val="28"/>
          <w:shd w:val="clear" w:color="auto" w:fill="FFFFFF"/>
          <w:lang w:val="en-US"/>
        </w:rPr>
        <w:t xml:space="preserve"> </w:t>
      </w:r>
      <w:hyperlink r:id="rId11" w:tooltip="Spontaneous order" w:history="1">
        <w:r w:rsidR="00927086" w:rsidRPr="00927086">
          <w:rPr>
            <w:rStyle w:val="a4"/>
            <w:rFonts w:ascii="Times New Roman" w:hAnsi="Times New Roman" w:cs="Times New Roman"/>
            <w:color w:val="000000" w:themeColor="text1"/>
            <w:sz w:val="28"/>
            <w:szCs w:val="28"/>
            <w:u w:val="none"/>
            <w:shd w:val="clear" w:color="auto" w:fill="FFFFFF"/>
            <w:lang w:val="en-US"/>
          </w:rPr>
          <w:t>spontaneous order</w:t>
        </w:r>
      </w:hyperlink>
      <w:r w:rsidR="00927086" w:rsidRPr="00927086">
        <w:rPr>
          <w:rFonts w:ascii="Times New Roman" w:hAnsi="Times New Roman" w:cs="Times New Roman"/>
          <w:color w:val="000000" w:themeColor="text1"/>
          <w:sz w:val="28"/>
          <w:szCs w:val="28"/>
          <w:shd w:val="clear" w:color="auto" w:fill="FFFFFF"/>
          <w:lang w:val="en-US"/>
        </w:rPr>
        <w:t>,</w:t>
      </w:r>
      <w:r w:rsidR="00927086">
        <w:rPr>
          <w:rFonts w:ascii="Times New Roman" w:hAnsi="Times New Roman" w:cs="Times New Roman"/>
          <w:color w:val="000000" w:themeColor="text1"/>
          <w:sz w:val="28"/>
          <w:szCs w:val="28"/>
          <w:shd w:val="clear" w:color="auto" w:fill="FFFFFF"/>
          <w:lang w:val="en-US"/>
        </w:rPr>
        <w:t xml:space="preserve"> </w:t>
      </w:r>
      <w:hyperlink r:id="rId12" w:tooltip="Adaptation" w:history="1">
        <w:r w:rsidR="00927086" w:rsidRPr="00927086">
          <w:rPr>
            <w:rStyle w:val="a4"/>
            <w:rFonts w:ascii="Times New Roman" w:hAnsi="Times New Roman" w:cs="Times New Roman"/>
            <w:color w:val="000000" w:themeColor="text1"/>
            <w:sz w:val="28"/>
            <w:szCs w:val="28"/>
            <w:u w:val="none"/>
            <w:shd w:val="clear" w:color="auto" w:fill="FFFFFF"/>
            <w:lang w:val="en-US"/>
          </w:rPr>
          <w:t>adaptation</w:t>
        </w:r>
      </w:hyperlink>
      <w:r w:rsidR="00E12D6C">
        <w:rPr>
          <w:rFonts w:ascii="Times New Roman" w:hAnsi="Times New Roman" w:cs="Times New Roman"/>
          <w:color w:val="000000" w:themeColor="text1"/>
          <w:sz w:val="28"/>
          <w:szCs w:val="28"/>
          <w:shd w:val="clear" w:color="auto" w:fill="FFFFFF"/>
          <w:lang w:val="en-US"/>
        </w:rPr>
        <w:t xml:space="preserve">, and </w:t>
      </w:r>
      <w:hyperlink r:id="rId13" w:tooltip="Feedback loops" w:history="1">
        <w:r w:rsidR="00927086" w:rsidRPr="00927086">
          <w:rPr>
            <w:rStyle w:val="a4"/>
            <w:rFonts w:ascii="Times New Roman" w:hAnsi="Times New Roman" w:cs="Times New Roman"/>
            <w:color w:val="000000" w:themeColor="text1"/>
            <w:sz w:val="28"/>
            <w:szCs w:val="28"/>
            <w:u w:val="none"/>
            <w:shd w:val="clear" w:color="auto" w:fill="FFFFFF"/>
            <w:lang w:val="en-US"/>
          </w:rPr>
          <w:t>feedback loops</w:t>
        </w:r>
      </w:hyperlink>
      <w:r w:rsidR="00927086" w:rsidRPr="00927086">
        <w:rPr>
          <w:rFonts w:ascii="Times New Roman" w:hAnsi="Times New Roman" w:cs="Times New Roman"/>
          <w:color w:val="000000" w:themeColor="text1"/>
          <w:sz w:val="28"/>
          <w:szCs w:val="28"/>
          <w:shd w:val="clear" w:color="auto" w:fill="FFFFFF"/>
          <w:lang w:val="en-US"/>
        </w:rPr>
        <w:t>, among others. According to Richard Cook, of the Cognitive technologies Laboratory at the</w:t>
      </w:r>
      <w:r w:rsidR="00927086">
        <w:rPr>
          <w:rFonts w:ascii="Times New Roman" w:hAnsi="Times New Roman" w:cs="Times New Roman"/>
          <w:color w:val="000000" w:themeColor="text1"/>
          <w:sz w:val="28"/>
          <w:szCs w:val="28"/>
          <w:shd w:val="clear" w:color="auto" w:fill="FFFFFF"/>
          <w:lang w:val="en-US"/>
        </w:rPr>
        <w:t xml:space="preserve"> </w:t>
      </w:r>
      <w:hyperlink r:id="rId14" w:tooltip="University of Chicago" w:history="1">
        <w:r w:rsidR="00927086" w:rsidRPr="00927086">
          <w:rPr>
            <w:rStyle w:val="a4"/>
            <w:rFonts w:ascii="Times New Roman" w:hAnsi="Times New Roman" w:cs="Times New Roman"/>
            <w:color w:val="000000" w:themeColor="text1"/>
            <w:sz w:val="28"/>
            <w:szCs w:val="28"/>
            <w:u w:val="none"/>
            <w:shd w:val="clear" w:color="auto" w:fill="FFFFFF"/>
            <w:lang w:val="en-US"/>
          </w:rPr>
          <w:t>University of Chicago</w:t>
        </w:r>
      </w:hyperlink>
      <w:r w:rsidR="00927086">
        <w:rPr>
          <w:rFonts w:ascii="Times New Roman" w:hAnsi="Times New Roman" w:cs="Times New Roman"/>
          <w:color w:val="000000" w:themeColor="text1"/>
          <w:sz w:val="28"/>
          <w:szCs w:val="28"/>
          <w:shd w:val="clear" w:color="auto" w:fill="FFFFFF"/>
          <w:lang w:val="en-US"/>
        </w:rPr>
        <w:t xml:space="preserve"> </w:t>
      </w:r>
      <w:r w:rsidR="00927086" w:rsidRPr="00927086">
        <w:rPr>
          <w:rFonts w:ascii="Times New Roman" w:hAnsi="Times New Roman" w:cs="Times New Roman"/>
          <w:color w:val="000000" w:themeColor="text1"/>
          <w:sz w:val="28"/>
          <w:szCs w:val="28"/>
          <w:shd w:val="clear" w:color="auto" w:fill="FFFFFF"/>
          <w:lang w:val="en-US"/>
        </w:rPr>
        <w:t>"Complex systems are intrinsically hazardous systems. All of the interesting systems (e.g. transportation, healthcare, power generation) are inherently and unavoidably hazardous by the own nature. The frequency of hazard exposure can sometimes be changed but the processes involved in the system are themselves intrinsically and irreducibly hazardous. It is the presence of these hazards that drives the creation of defenses against hazard that characterize these systems."</w:t>
      </w:r>
      <w:r w:rsidR="00927086">
        <w:rPr>
          <w:rFonts w:ascii="Times New Roman" w:hAnsi="Times New Roman" w:cs="Times New Roman"/>
          <w:color w:val="000000" w:themeColor="text1"/>
          <w:sz w:val="28"/>
          <w:szCs w:val="28"/>
          <w:shd w:val="clear" w:color="auto" w:fill="FFFFFF"/>
          <w:vertAlign w:val="superscript"/>
          <w:lang w:val="en-US"/>
        </w:rPr>
        <w:t xml:space="preserve"> </w:t>
      </w:r>
      <w:r w:rsidR="00927086" w:rsidRPr="00927086">
        <w:rPr>
          <w:rFonts w:ascii="Times New Roman" w:hAnsi="Times New Roman" w:cs="Times New Roman"/>
          <w:color w:val="000000" w:themeColor="text1"/>
          <w:sz w:val="28"/>
          <w:szCs w:val="28"/>
          <w:shd w:val="clear" w:color="auto" w:fill="FFFFFF"/>
          <w:lang w:val="en-US"/>
        </w:rPr>
        <w:t xml:space="preserve"> The success or failure of organizations or firms depends on the effective management of innovation through technology policy programmers</w:t>
      </w:r>
    </w:p>
    <w:p w:rsidR="00927086" w:rsidRDefault="0092708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927086">
        <w:rPr>
          <w:rFonts w:ascii="Times New Roman" w:hAnsi="Times New Roman" w:cs="Times New Roman"/>
          <w:sz w:val="28"/>
          <w:szCs w:val="28"/>
          <w:lang w:val="en-US"/>
        </w:rPr>
        <w:t>“Support applied research activities when they are clearly in the public interest (e.g. protection of public health and environment) and unlikely to be provided by the private sector by:</w:t>
      </w:r>
    </w:p>
    <w:p w:rsidR="00927086" w:rsidRDefault="0092708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927086">
        <w:rPr>
          <w:rFonts w:ascii="Times New Roman" w:hAnsi="Times New Roman" w:cs="Times New Roman"/>
          <w:sz w:val="28"/>
          <w:szCs w:val="28"/>
          <w:lang w:val="en-US"/>
        </w:rPr>
        <w:t xml:space="preserve"> − “Co-operating with the private sector to develop</w:t>
      </w:r>
      <w:r>
        <w:rPr>
          <w:rFonts w:ascii="Times New Roman" w:hAnsi="Times New Roman" w:cs="Times New Roman"/>
          <w:sz w:val="28"/>
          <w:szCs w:val="28"/>
          <w:lang w:val="en-US"/>
        </w:rPr>
        <w:t xml:space="preserve"> and diffuse new technologies. </w:t>
      </w:r>
      <w:r w:rsidRPr="00927086">
        <w:rPr>
          <w:rFonts w:ascii="Times New Roman" w:hAnsi="Times New Roman" w:cs="Times New Roman"/>
          <w:sz w:val="28"/>
          <w:szCs w:val="28"/>
          <w:lang w:val="en-US"/>
        </w:rPr>
        <w:t xml:space="preserve">“Facilitating public-private and inter-firm collaboration with the innovators of cleaner technologies and practices. </w:t>
      </w:r>
    </w:p>
    <w:p w:rsidR="00927086" w:rsidRDefault="0092708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927086">
        <w:rPr>
          <w:rFonts w:ascii="Times New Roman" w:hAnsi="Times New Roman" w:cs="Times New Roman"/>
          <w:sz w:val="28"/>
          <w:szCs w:val="28"/>
          <w:lang w:val="en-US"/>
        </w:rPr>
        <w:lastRenderedPageBreak/>
        <w:t>− “Seeking out opportunities for greater international collaboration on research, especially on issues critical for sustainable development</w:t>
      </w:r>
    </w:p>
    <w:p w:rsidR="00927086" w:rsidRDefault="0092708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927086">
        <w:rPr>
          <w:rFonts w:ascii="Times New Roman" w:hAnsi="Times New Roman" w:cs="Times New Roman"/>
          <w:sz w:val="28"/>
          <w:szCs w:val="28"/>
          <w:lang w:val="en-US"/>
        </w:rPr>
        <w:t xml:space="preserve">. − “Allowing competition among technologies that can meet the same policy objective, and equal access to ‘learning opportunities’ (e.g. protected niche markets and similar schemes) by foreign as well as domestic investors.” </w:t>
      </w:r>
    </w:p>
    <w:p w:rsidR="00927086" w:rsidRDefault="00927086" w:rsidP="00DB0DE7">
      <w:pPr>
        <w:spacing w:before="100" w:beforeAutospacing="1" w:after="100" w:afterAutospacing="1" w:line="360" w:lineRule="auto"/>
        <w:ind w:firstLine="709"/>
        <w:jc w:val="both"/>
        <w:rPr>
          <w:rFonts w:ascii="Times New Roman" w:hAnsi="Times New Roman" w:cs="Times New Roman"/>
          <w:sz w:val="28"/>
          <w:szCs w:val="28"/>
          <w:lang w:val="en-US"/>
        </w:rPr>
      </w:pPr>
      <w:r w:rsidRPr="00927086">
        <w:rPr>
          <w:rFonts w:ascii="Times New Roman" w:hAnsi="Times New Roman" w:cs="Times New Roman"/>
          <w:sz w:val="28"/>
          <w:szCs w:val="28"/>
          <w:lang w:val="en-US"/>
        </w:rPr>
        <w:t>These precepts are generally accepted, but there remains some disagreement over the role of new technologies in achieving sustainable development goals and their costs and benefits. The role of technology policy in addressing environmental concerns and the level of government intervention in designing science, technology and innovation policies and programmers for the environment are also subject to debate. Workshop discussions focused on these issues.</w:t>
      </w:r>
      <w:r w:rsidR="00E12D6C" w:rsidRPr="00DB0DE7">
        <w:rPr>
          <w:rFonts w:ascii="Times New Roman" w:hAnsi="Times New Roman" w:cs="Times New Roman"/>
          <w:sz w:val="28"/>
          <w:szCs w:val="28"/>
          <w:lang w:val="en-US"/>
        </w:rPr>
        <w:t xml:space="preserve"> </w:t>
      </w:r>
      <w:r>
        <w:rPr>
          <w:rFonts w:ascii="Times New Roman" w:hAnsi="Times New Roman" w:cs="Times New Roman"/>
          <w:sz w:val="28"/>
          <w:szCs w:val="28"/>
          <w:lang w:val="en-US"/>
        </w:rPr>
        <w:t>[1]</w:t>
      </w:r>
    </w:p>
    <w:p w:rsidR="00927086" w:rsidRDefault="002A713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hyperlink r:id="rId15" w:history="1"/>
    </w:p>
    <w:p w:rsid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br w:type="page"/>
      </w:r>
    </w:p>
    <w:p w:rsidR="00927086" w:rsidRPr="00C12725" w:rsidRDefault="00E12D6C" w:rsidP="00DB0DE7">
      <w:pPr>
        <w:pStyle w:val="a3"/>
        <w:shd w:val="clear" w:color="auto" w:fill="FFFFFF"/>
        <w:spacing w:line="360" w:lineRule="auto"/>
        <w:ind w:firstLine="709"/>
        <w:jc w:val="both"/>
        <w:textAlignment w:val="baseline"/>
        <w:rPr>
          <w:b/>
          <w:color w:val="000000" w:themeColor="text1"/>
          <w:sz w:val="28"/>
          <w:szCs w:val="28"/>
          <w:lang w:val="en-US"/>
        </w:rPr>
      </w:pPr>
      <w:r>
        <w:rPr>
          <w:color w:val="000000" w:themeColor="text1"/>
          <w:sz w:val="28"/>
          <w:szCs w:val="28"/>
          <w:lang w:val="en-US"/>
        </w:rPr>
        <w:lastRenderedPageBreak/>
        <w:t xml:space="preserve">CHAPTER </w:t>
      </w:r>
      <w:r>
        <w:rPr>
          <w:b/>
          <w:color w:val="000000" w:themeColor="text1"/>
          <w:sz w:val="28"/>
          <w:szCs w:val="28"/>
          <w:lang w:val="en-US"/>
        </w:rPr>
        <w:t>1</w:t>
      </w:r>
      <w:r w:rsidR="00927086" w:rsidRPr="00C12725">
        <w:rPr>
          <w:b/>
          <w:color w:val="000000" w:themeColor="text1"/>
          <w:sz w:val="28"/>
          <w:szCs w:val="28"/>
          <w:lang w:val="en-US"/>
        </w:rPr>
        <w:t xml:space="preserve"> Features of modern technological development.</w:t>
      </w:r>
    </w:p>
    <w:p w:rsidR="00927086" w:rsidRPr="00927086" w:rsidRDefault="00927086" w:rsidP="00DB0DE7">
      <w:pPr>
        <w:pStyle w:val="a3"/>
        <w:shd w:val="clear" w:color="auto" w:fill="FFFFFF"/>
        <w:spacing w:line="360" w:lineRule="auto"/>
        <w:ind w:firstLine="709"/>
        <w:jc w:val="both"/>
        <w:textAlignment w:val="baseline"/>
        <w:rPr>
          <w:color w:val="000000" w:themeColor="text1"/>
          <w:sz w:val="28"/>
          <w:szCs w:val="28"/>
          <w:lang w:val="en-US"/>
        </w:rPr>
      </w:pPr>
      <w:r w:rsidRPr="00927086">
        <w:rPr>
          <w:color w:val="000000" w:themeColor="text1"/>
          <w:sz w:val="28"/>
          <w:szCs w:val="28"/>
          <w:lang w:val="en-US"/>
        </w:rPr>
        <w:t>In today's international environment, the company's ability to innovate technology becomes the main source of its competitiveness.</w:t>
      </w:r>
    </w:p>
    <w:p w:rsidR="00927086" w:rsidRPr="00927086" w:rsidRDefault="00927086" w:rsidP="00DB0DE7">
      <w:pPr>
        <w:pStyle w:val="a3"/>
        <w:shd w:val="clear" w:color="auto" w:fill="FFFFFF"/>
        <w:spacing w:line="360" w:lineRule="auto"/>
        <w:ind w:firstLine="709"/>
        <w:jc w:val="both"/>
        <w:textAlignment w:val="baseline"/>
        <w:rPr>
          <w:color w:val="000000" w:themeColor="text1"/>
          <w:sz w:val="28"/>
          <w:szCs w:val="28"/>
          <w:lang w:val="en-US"/>
        </w:rPr>
      </w:pPr>
      <w:r w:rsidRPr="00927086">
        <w:rPr>
          <w:color w:val="000000" w:themeColor="text1"/>
          <w:sz w:val="28"/>
          <w:szCs w:val="28"/>
          <w:lang w:val="en-US"/>
        </w:rPr>
        <w:t>The technological policy of an enterprise or organization is a set of principles and actions (method of activity), on the basis of which new products and technological processes are selected, developed and implemented.</w:t>
      </w:r>
    </w:p>
    <w:p w:rsidR="00927086" w:rsidRPr="00927086" w:rsidRDefault="00927086" w:rsidP="00DB0DE7">
      <w:pPr>
        <w:pStyle w:val="a3"/>
        <w:shd w:val="clear" w:color="auto" w:fill="FFFFFF"/>
        <w:spacing w:line="360" w:lineRule="auto"/>
        <w:ind w:firstLine="709"/>
        <w:jc w:val="both"/>
        <w:textAlignment w:val="baseline"/>
        <w:rPr>
          <w:color w:val="000000" w:themeColor="text1"/>
          <w:sz w:val="28"/>
          <w:szCs w:val="28"/>
          <w:lang w:val="en-US"/>
        </w:rPr>
      </w:pPr>
      <w:r w:rsidRPr="00927086">
        <w:rPr>
          <w:color w:val="000000" w:themeColor="text1"/>
          <w:sz w:val="28"/>
          <w:szCs w:val="28"/>
          <w:lang w:val="en-US"/>
        </w:rPr>
        <w:t>The following main tasks of the technological policy of the company can be distinguished:</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1) monitoring of scientific and research achievements in the country and in the world, as well a</w:t>
      </w:r>
      <w:r w:rsidR="00C12725">
        <w:rPr>
          <w:rFonts w:ascii="Times New Roman" w:hAnsi="Times New Roman" w:cs="Times New Roman"/>
          <w:color w:val="000000" w:themeColor="text1"/>
          <w:sz w:val="28"/>
          <w:szCs w:val="28"/>
          <w:lang w:val="en-US"/>
        </w:rPr>
        <w:t>s general technological trends;</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2) stimulation of continuous improvement of the educational and qu</w:t>
      </w:r>
      <w:r w:rsidR="00C12725">
        <w:rPr>
          <w:rFonts w:ascii="Times New Roman" w:hAnsi="Times New Roman" w:cs="Times New Roman"/>
          <w:color w:val="000000" w:themeColor="text1"/>
          <w:sz w:val="28"/>
          <w:szCs w:val="28"/>
          <w:lang w:val="en-US"/>
        </w:rPr>
        <w:t>alification level of personnel;</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3) identification of f</w:t>
      </w:r>
      <w:r w:rsidR="00C12725">
        <w:rPr>
          <w:rFonts w:ascii="Times New Roman" w:hAnsi="Times New Roman" w:cs="Times New Roman"/>
          <w:color w:val="000000" w:themeColor="text1"/>
          <w:sz w:val="28"/>
          <w:szCs w:val="28"/>
          <w:lang w:val="en-US"/>
        </w:rPr>
        <w:t>actors conducive to innovation</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4) the formation of the organizational structure of the enterprise, the most</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favorable for the implementation of continuous innovation</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proc</w:t>
      </w:r>
      <w:r w:rsidR="00C12725">
        <w:rPr>
          <w:rFonts w:ascii="Times New Roman" w:hAnsi="Times New Roman" w:cs="Times New Roman"/>
          <w:color w:val="000000" w:themeColor="text1"/>
          <w:sz w:val="28"/>
          <w:szCs w:val="28"/>
          <w:lang w:val="en-US"/>
        </w:rPr>
        <w:t>ess, ensuring staff motivation</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5) coordination and achievement of consistency of action of various</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di</w:t>
      </w:r>
      <w:r w:rsidR="00C12725">
        <w:rPr>
          <w:rFonts w:ascii="Times New Roman" w:hAnsi="Times New Roman" w:cs="Times New Roman"/>
          <w:color w:val="000000" w:themeColor="text1"/>
          <w:sz w:val="28"/>
          <w:szCs w:val="28"/>
          <w:lang w:val="en-US"/>
        </w:rPr>
        <w:t>visions of the company for R&amp;D</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There are the following patterns of mo</w:t>
      </w:r>
      <w:r w:rsidR="00C12725">
        <w:rPr>
          <w:rFonts w:ascii="Times New Roman" w:hAnsi="Times New Roman" w:cs="Times New Roman"/>
          <w:color w:val="000000" w:themeColor="text1"/>
          <w:sz w:val="28"/>
          <w:szCs w:val="28"/>
          <w:lang w:val="en-US"/>
        </w:rPr>
        <w:t>dern technological development:</w:t>
      </w:r>
    </w:p>
    <w:p w:rsidR="00927086" w:rsidRPr="00927086" w:rsidRDefault="00C12725"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S - curve;</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 rupt</w:t>
      </w:r>
      <w:r w:rsidR="00C12725">
        <w:rPr>
          <w:rFonts w:ascii="Times New Roman" w:hAnsi="Times New Roman" w:cs="Times New Roman"/>
          <w:color w:val="000000" w:themeColor="text1"/>
          <w:sz w:val="28"/>
          <w:szCs w:val="28"/>
          <w:lang w:val="en-US"/>
        </w:rPr>
        <w:t>ure of the technological chain;</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lastRenderedPageBreak/>
        <w:t>- the</w:t>
      </w:r>
      <w:r w:rsidR="00C12725">
        <w:rPr>
          <w:rFonts w:ascii="Times New Roman" w:hAnsi="Times New Roman" w:cs="Times New Roman"/>
          <w:color w:val="000000" w:themeColor="text1"/>
          <w:sz w:val="28"/>
          <w:szCs w:val="28"/>
          <w:lang w:val="en-US"/>
        </w:rPr>
        <w:t xml:space="preserve"> advantages of the "attackers".</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S - curve (Gompertz or logistics curve) is a non-linear relationship between the cumulative costs (efforts) aimed at improving a product or process, on the one hand, and productivity, which is obtained th</w:t>
      </w:r>
      <w:r w:rsidR="00C12725">
        <w:rPr>
          <w:rFonts w:ascii="Times New Roman" w:hAnsi="Times New Roman" w:cs="Times New Roman"/>
          <w:color w:val="000000" w:themeColor="text1"/>
          <w:sz w:val="28"/>
          <w:szCs w:val="28"/>
          <w:lang w:val="en-US"/>
        </w:rPr>
        <w:t>rough investment, on the other.</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Researchers' efforts initially increase without significantly increasing</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results, then after finding the</w:t>
      </w:r>
      <w:r w:rsidR="00C12725">
        <w:rPr>
          <w:rFonts w:ascii="Times New Roman" w:hAnsi="Times New Roman" w:cs="Times New Roman"/>
          <w:color w:val="000000" w:themeColor="text1"/>
          <w:sz w:val="28"/>
          <w:szCs w:val="28"/>
          <w:lang w:val="en-US"/>
        </w:rPr>
        <w:t xml:space="preserve"> necessary solution, the return</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increases. And at the e</w:t>
      </w:r>
      <w:r w:rsidR="00C12725">
        <w:rPr>
          <w:rFonts w:ascii="Times New Roman" w:hAnsi="Times New Roman" w:cs="Times New Roman"/>
          <w:color w:val="000000" w:themeColor="text1"/>
          <w:sz w:val="28"/>
          <w:szCs w:val="28"/>
          <w:lang w:val="en-US"/>
        </w:rPr>
        <w:t>nd, the recoil decreases again.</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Thus, if the steep part of the curve begins to flatten out, it is necessary to change the direction of development efforts, paying attention to other parame</w:t>
      </w:r>
      <w:r w:rsidR="00C12725">
        <w:rPr>
          <w:rFonts w:ascii="Times New Roman" w:hAnsi="Times New Roman" w:cs="Times New Roman"/>
          <w:color w:val="000000" w:themeColor="text1"/>
          <w:sz w:val="28"/>
          <w:szCs w:val="28"/>
          <w:lang w:val="en-US"/>
        </w:rPr>
        <w:t>ters of the product or process.</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The essence of breaking the technological chain is to determine the feasibility of mastering new products and the point of transition to</w:t>
      </w:r>
      <w:r w:rsidR="00C12725">
        <w:rPr>
          <w:rFonts w:ascii="Times New Roman" w:hAnsi="Times New Roman" w:cs="Times New Roman"/>
          <w:color w:val="000000" w:themeColor="text1"/>
          <w:sz w:val="28"/>
          <w:szCs w:val="28"/>
          <w:lang w:val="en-US"/>
        </w:rPr>
        <w:t xml:space="preserve"> another, more efficient curve.</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Attacker advantage is the R&amp;D focus of young and mobile companies on developing next generation technologies and using those tec</w:t>
      </w:r>
      <w:r w:rsidR="00C12725">
        <w:rPr>
          <w:rFonts w:ascii="Times New Roman" w:hAnsi="Times New Roman" w:cs="Times New Roman"/>
          <w:color w:val="000000" w:themeColor="text1"/>
          <w:sz w:val="28"/>
          <w:szCs w:val="28"/>
          <w:lang w:val="en-US"/>
        </w:rPr>
        <w:t>hnologies to attack the market.</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These patterns became the basis for the formation of a sp</w:t>
      </w:r>
      <w:r w:rsidR="00C12725">
        <w:rPr>
          <w:rFonts w:ascii="Times New Roman" w:hAnsi="Times New Roman" w:cs="Times New Roman"/>
          <w:color w:val="000000" w:themeColor="text1"/>
          <w:sz w:val="28"/>
          <w:szCs w:val="28"/>
          <w:lang w:val="en-US"/>
        </w:rPr>
        <w:t xml:space="preserve">ecific technological paradox </w:t>
      </w:r>
      <w:r w:rsidRPr="00927086">
        <w:rPr>
          <w:rFonts w:ascii="Times New Roman" w:hAnsi="Times New Roman" w:cs="Times New Roman"/>
          <w:color w:val="000000" w:themeColor="text1"/>
          <w:sz w:val="28"/>
          <w:szCs w:val="28"/>
          <w:lang w:val="en-US"/>
        </w:rPr>
        <w:t xml:space="preserve"> Of MC. For example, Gordon Moore, the inventor of microprocessors (1971) formulated a law according to which the power of processors doubles every 18 months. This law will be in effect at least until 2010, when the power of processors will exceed th</w:t>
      </w:r>
      <w:r w:rsidR="00C12725">
        <w:rPr>
          <w:rFonts w:ascii="Times New Roman" w:hAnsi="Times New Roman" w:cs="Times New Roman"/>
          <w:color w:val="000000" w:themeColor="text1"/>
          <w:sz w:val="28"/>
          <w:szCs w:val="28"/>
          <w:lang w:val="en-US"/>
        </w:rPr>
        <w:t>e 1975 level. 19 million times.</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 xml:space="preserve">The interaction of the factors considered leads to changes in the corporate culture, contributing to the transition to </w:t>
      </w:r>
      <w:r w:rsidR="00C12725">
        <w:rPr>
          <w:rFonts w:ascii="Times New Roman" w:hAnsi="Times New Roman" w:cs="Times New Roman"/>
          <w:color w:val="000000" w:themeColor="text1"/>
          <w:sz w:val="28"/>
          <w:szCs w:val="28"/>
          <w:lang w:val="en-US"/>
        </w:rPr>
        <w:t>decentralized management of MC.</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lastRenderedPageBreak/>
        <w:t>In most industries, MKs can no longer compete only with national companies. They are forced to compete with other giants that have similar geographic diversification advantages. In such conditions, advanced companies are those that are able to closely monitor all market and technological trends, creatively respond to the opportunities and threats that these trends pose, constantly generate new ideas and products and quickly and effectively use them taking into account the global scale.</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Technological policy serves a dual global goal of the company: firstly, to reduce risks and survive, and secondly, to improve the efficiency of its own activities, to become more profitable. The internationalization of R&amp;D also seeks to achieve this goal b</w:t>
      </w:r>
      <w:r w:rsidR="00C12725">
        <w:rPr>
          <w:rFonts w:ascii="Times New Roman" w:hAnsi="Times New Roman" w:cs="Times New Roman"/>
          <w:color w:val="000000" w:themeColor="text1"/>
          <w:sz w:val="28"/>
          <w:szCs w:val="28"/>
          <w:lang w:val="en-US"/>
        </w:rPr>
        <w:t>y creating a range of benefits;</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 Facilitat</w:t>
      </w:r>
      <w:r w:rsidR="00C12725">
        <w:rPr>
          <w:rFonts w:ascii="Times New Roman" w:hAnsi="Times New Roman" w:cs="Times New Roman"/>
          <w:color w:val="000000" w:themeColor="text1"/>
          <w:sz w:val="28"/>
          <w:szCs w:val="28"/>
          <w:lang w:val="en-US"/>
        </w:rPr>
        <w:t>ing access to scarce resources;</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 bringing the company closer to</w:t>
      </w:r>
      <w:r w:rsidR="00C12725">
        <w:rPr>
          <w:rFonts w:ascii="Times New Roman" w:hAnsi="Times New Roman" w:cs="Times New Roman"/>
          <w:color w:val="000000" w:themeColor="text1"/>
          <w:sz w:val="28"/>
          <w:szCs w:val="28"/>
          <w:lang w:val="en-US"/>
        </w:rPr>
        <w:t xml:space="preserve"> the consumers of its products;</w:t>
      </w:r>
    </w:p>
    <w:p w:rsidR="00927086" w:rsidRPr="00927086"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 facilitating access to the market as a result of the location of the research center</w:t>
      </w:r>
      <w:r w:rsidR="00C12725">
        <w:rPr>
          <w:rFonts w:ascii="Times New Roman" w:hAnsi="Times New Roman" w:cs="Times New Roman"/>
          <w:color w:val="000000" w:themeColor="text1"/>
          <w:sz w:val="28"/>
          <w:szCs w:val="28"/>
          <w:lang w:val="en-US"/>
        </w:rPr>
        <w:t xml:space="preserve"> in the country of consumption;</w:t>
      </w:r>
    </w:p>
    <w:p w:rsidR="00927086" w:rsidRPr="00927086" w:rsidRDefault="00C12725"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reduction of costs and risks;</w:t>
      </w:r>
    </w:p>
    <w:p w:rsidR="00927086" w:rsidRPr="00E12D6C" w:rsidRDefault="00927086"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 circumvention of legal restrictions by transferri</w:t>
      </w:r>
      <w:r w:rsidR="00C12725">
        <w:rPr>
          <w:rFonts w:ascii="Times New Roman" w:hAnsi="Times New Roman" w:cs="Times New Roman"/>
          <w:color w:val="000000" w:themeColor="text1"/>
          <w:sz w:val="28"/>
          <w:szCs w:val="28"/>
          <w:lang w:val="en-US"/>
        </w:rPr>
        <w:t>ng research to another country.</w:t>
      </w:r>
      <w:r w:rsidR="00E12D6C">
        <w:rPr>
          <w:rFonts w:ascii="Times New Roman" w:hAnsi="Times New Roman" w:cs="Times New Roman"/>
          <w:color w:val="000000" w:themeColor="text1"/>
          <w:sz w:val="28"/>
          <w:szCs w:val="28"/>
          <w:lang w:val="en-US"/>
        </w:rPr>
        <w:t>[2]</w:t>
      </w:r>
    </w:p>
    <w:p w:rsidR="00001107" w:rsidRDefault="00927086" w:rsidP="0000110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927086">
        <w:rPr>
          <w:rFonts w:ascii="Times New Roman" w:hAnsi="Times New Roman" w:cs="Times New Roman"/>
          <w:color w:val="000000" w:themeColor="text1"/>
          <w:sz w:val="28"/>
          <w:szCs w:val="28"/>
          <w:lang w:val="en-US"/>
        </w:rPr>
        <w:t>The relationship of technological development with international processes is s</w:t>
      </w:r>
      <w:r w:rsidR="00C12725">
        <w:rPr>
          <w:rFonts w:ascii="Times New Roman" w:hAnsi="Times New Roman" w:cs="Times New Roman"/>
          <w:color w:val="000000" w:themeColor="text1"/>
          <w:sz w:val="28"/>
          <w:szCs w:val="28"/>
          <w:lang w:val="en-US"/>
        </w:rPr>
        <w:t>hown in Tabl.1.1</w:t>
      </w:r>
    </w:p>
    <w:tbl>
      <w:tblPr>
        <w:tblStyle w:val="-32"/>
        <w:tblW w:w="0" w:type="auto"/>
        <w:tblLook w:val="04A0" w:firstRow="1" w:lastRow="0" w:firstColumn="1" w:lastColumn="0" w:noHBand="0" w:noVBand="1"/>
      </w:tblPr>
      <w:tblGrid>
        <w:gridCol w:w="2445"/>
        <w:gridCol w:w="2057"/>
        <w:gridCol w:w="2476"/>
        <w:gridCol w:w="2367"/>
      </w:tblGrid>
      <w:tr w:rsidR="00C12725" w:rsidTr="000011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45" w:type="dxa"/>
          </w:tcPr>
          <w:p w:rsidR="00C12725" w:rsidRDefault="00C12725" w:rsidP="00001107">
            <w:pPr>
              <w:spacing w:before="100" w:beforeAutospacing="1" w:after="100" w:afterAutospacing="1"/>
              <w:jc w:val="both"/>
              <w:rPr>
                <w:rFonts w:ascii="Times New Roman" w:hAnsi="Times New Roman" w:cs="Times New Roman"/>
                <w:color w:val="000000" w:themeColor="text1"/>
                <w:sz w:val="28"/>
                <w:szCs w:val="28"/>
                <w:lang w:val="en-US"/>
              </w:rPr>
            </w:pPr>
          </w:p>
        </w:tc>
        <w:tc>
          <w:tcPr>
            <w:tcW w:w="2057" w:type="dxa"/>
          </w:tcPr>
          <w:p w:rsidR="00C12725" w:rsidRDefault="00C12725" w:rsidP="00001107">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New </w:t>
            </w:r>
          </w:p>
        </w:tc>
        <w:tc>
          <w:tcPr>
            <w:tcW w:w="2476" w:type="dxa"/>
          </w:tcPr>
          <w:p w:rsidR="00C12725" w:rsidRDefault="00C12725" w:rsidP="00001107">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Technologies</w:t>
            </w:r>
          </w:p>
        </w:tc>
        <w:tc>
          <w:tcPr>
            <w:tcW w:w="2367" w:type="dxa"/>
          </w:tcPr>
          <w:p w:rsidR="00C12725" w:rsidRDefault="00C12725" w:rsidP="00001107">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en-US"/>
              </w:rPr>
            </w:pPr>
          </w:p>
        </w:tc>
      </w:tr>
      <w:tr w:rsidR="00C12725" w:rsidTr="000011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5" w:type="dxa"/>
            <w:tcBorders>
              <w:bottom w:val="single" w:sz="4" w:space="0" w:color="auto"/>
            </w:tcBorders>
          </w:tcPr>
          <w:p w:rsidR="00C12725" w:rsidRPr="008A0195" w:rsidRDefault="00C12725" w:rsidP="00001107">
            <w:pPr>
              <w:spacing w:before="100" w:beforeAutospacing="1" w:after="100" w:afterAutospacing="1"/>
              <w:jc w:val="both"/>
              <w:rPr>
                <w:rFonts w:ascii="Times New Roman" w:hAnsi="Times New Roman" w:cs="Times New Roman"/>
                <w:b w:val="0"/>
                <w:color w:val="000000" w:themeColor="text1"/>
                <w:sz w:val="28"/>
                <w:szCs w:val="28"/>
                <w:lang w:val="en-US"/>
              </w:rPr>
            </w:pPr>
            <w:r w:rsidRPr="008A0195">
              <w:rPr>
                <w:rFonts w:ascii="Times New Roman" w:hAnsi="Times New Roman" w:cs="Times New Roman"/>
                <w:b w:val="0"/>
                <w:color w:val="000000" w:themeColor="text1"/>
                <w:sz w:val="28"/>
                <w:szCs w:val="28"/>
                <w:lang w:val="en-US"/>
              </w:rPr>
              <w:t>Globalization</w:t>
            </w:r>
          </w:p>
        </w:tc>
        <w:tc>
          <w:tcPr>
            <w:tcW w:w="2057" w:type="dxa"/>
            <w:tcBorders>
              <w:bottom w:val="single" w:sz="4" w:space="0" w:color="auto"/>
            </w:tcBorders>
          </w:tcPr>
          <w:p w:rsidR="00C12725" w:rsidRDefault="00C12725" w:rsidP="00001107">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lang w:val="en-US"/>
              </w:rPr>
            </w:pPr>
          </w:p>
        </w:tc>
        <w:tc>
          <w:tcPr>
            <w:tcW w:w="2476" w:type="dxa"/>
            <w:tcBorders>
              <w:bottom w:val="single" w:sz="4" w:space="0" w:color="auto"/>
            </w:tcBorders>
          </w:tcPr>
          <w:p w:rsidR="00C12725" w:rsidRDefault="00C12725" w:rsidP="00001107">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lang w:val="en-US"/>
              </w:rPr>
            </w:pPr>
          </w:p>
        </w:tc>
        <w:tc>
          <w:tcPr>
            <w:tcW w:w="2367" w:type="dxa"/>
            <w:tcBorders>
              <w:bottom w:val="single" w:sz="4" w:space="0" w:color="auto"/>
            </w:tcBorders>
          </w:tcPr>
          <w:p w:rsidR="00C12725" w:rsidRDefault="00C12725" w:rsidP="00001107">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New lifestyles</w:t>
            </w:r>
          </w:p>
        </w:tc>
      </w:tr>
      <w:tr w:rsidR="00C12725" w:rsidRPr="00DB0DE7" w:rsidTr="00001107">
        <w:tc>
          <w:tcPr>
            <w:cnfStyle w:val="001000000000" w:firstRow="0" w:lastRow="0" w:firstColumn="1" w:lastColumn="0" w:oddVBand="0" w:evenVBand="0" w:oddHBand="0" w:evenHBand="0" w:firstRowFirstColumn="0" w:firstRowLastColumn="0" w:lastRowFirstColumn="0" w:lastRowLastColumn="0"/>
            <w:tcW w:w="2445" w:type="dxa"/>
            <w:tcBorders>
              <w:top w:val="single" w:sz="4" w:space="0" w:color="auto"/>
              <w:left w:val="single" w:sz="4" w:space="0" w:color="auto"/>
              <w:bottom w:val="single" w:sz="4" w:space="0" w:color="auto"/>
              <w:right w:val="single" w:sz="4" w:space="0" w:color="auto"/>
            </w:tcBorders>
          </w:tcPr>
          <w:p w:rsidR="00C12725" w:rsidRPr="008A0195" w:rsidRDefault="00C12725" w:rsidP="00001107">
            <w:pPr>
              <w:spacing w:before="100" w:beforeAutospacing="1" w:after="100" w:afterAutospacing="1"/>
              <w:jc w:val="both"/>
              <w:rPr>
                <w:rFonts w:ascii="Times New Roman" w:hAnsi="Times New Roman" w:cs="Times New Roman"/>
                <w:b w:val="0"/>
                <w:color w:val="000000" w:themeColor="text1"/>
                <w:sz w:val="28"/>
                <w:szCs w:val="28"/>
                <w:lang w:val="en-US"/>
              </w:rPr>
            </w:pPr>
            <w:r w:rsidRPr="008A0195">
              <w:rPr>
                <w:rFonts w:ascii="Times New Roman" w:hAnsi="Times New Roman" w:cs="Times New Roman"/>
                <w:b w:val="0"/>
                <w:color w:val="000000" w:themeColor="text1"/>
                <w:sz w:val="28"/>
                <w:szCs w:val="28"/>
                <w:lang w:val="en-US"/>
              </w:rPr>
              <w:t>development of world culture</w:t>
            </w:r>
          </w:p>
        </w:tc>
        <w:tc>
          <w:tcPr>
            <w:tcW w:w="2057" w:type="dxa"/>
            <w:tcBorders>
              <w:top w:val="single" w:sz="4" w:space="0" w:color="auto"/>
              <w:left w:val="single" w:sz="4" w:space="0" w:color="auto"/>
              <w:bottom w:val="single" w:sz="4" w:space="0" w:color="auto"/>
              <w:right w:val="single" w:sz="4" w:space="0" w:color="auto"/>
            </w:tcBorders>
          </w:tcPr>
          <w:p w:rsidR="00C12725" w:rsidRDefault="00C12725" w:rsidP="00001107">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en-US"/>
              </w:rPr>
            </w:pPr>
            <w:r w:rsidRPr="00C12725">
              <w:rPr>
                <w:rFonts w:ascii="Times New Roman" w:hAnsi="Times New Roman" w:cs="Times New Roman"/>
                <w:color w:val="000000" w:themeColor="text1"/>
                <w:sz w:val="28"/>
                <w:szCs w:val="28"/>
                <w:lang w:val="en-US"/>
              </w:rPr>
              <w:t xml:space="preserve">expansion of the technology </w:t>
            </w:r>
            <w:r w:rsidRPr="00C12725">
              <w:rPr>
                <w:rFonts w:ascii="Times New Roman" w:hAnsi="Times New Roman" w:cs="Times New Roman"/>
                <w:color w:val="000000" w:themeColor="text1"/>
                <w:sz w:val="28"/>
                <w:szCs w:val="28"/>
                <w:lang w:val="en-US"/>
              </w:rPr>
              <w:lastRenderedPageBreak/>
              <w:t>distribution market</w:t>
            </w:r>
          </w:p>
        </w:tc>
        <w:tc>
          <w:tcPr>
            <w:tcW w:w="2476" w:type="dxa"/>
            <w:tcBorders>
              <w:top w:val="single" w:sz="4" w:space="0" w:color="auto"/>
              <w:left w:val="single" w:sz="4" w:space="0" w:color="auto"/>
              <w:bottom w:val="single" w:sz="4" w:space="0" w:color="auto"/>
              <w:right w:val="single" w:sz="4" w:space="0" w:color="auto"/>
            </w:tcBorders>
          </w:tcPr>
          <w:p w:rsidR="00C12725" w:rsidRDefault="00C12725" w:rsidP="00001107">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en-US"/>
              </w:rPr>
            </w:pPr>
            <w:r w:rsidRPr="00C12725">
              <w:rPr>
                <w:rFonts w:ascii="Times New Roman" w:hAnsi="Times New Roman" w:cs="Times New Roman"/>
                <w:color w:val="000000" w:themeColor="text1"/>
                <w:sz w:val="28"/>
                <w:szCs w:val="28"/>
                <w:lang w:val="en-US"/>
              </w:rPr>
              <w:lastRenderedPageBreak/>
              <w:t>new technological sled</w:t>
            </w:r>
          </w:p>
        </w:tc>
        <w:tc>
          <w:tcPr>
            <w:tcW w:w="2367" w:type="dxa"/>
            <w:tcBorders>
              <w:top w:val="single" w:sz="4" w:space="0" w:color="auto"/>
              <w:left w:val="single" w:sz="4" w:space="0" w:color="auto"/>
              <w:bottom w:val="single" w:sz="4" w:space="0" w:color="auto"/>
              <w:right w:val="single" w:sz="4" w:space="0" w:color="auto"/>
            </w:tcBorders>
          </w:tcPr>
          <w:p w:rsidR="00C12725" w:rsidRDefault="00C12725" w:rsidP="00001107">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en-US"/>
              </w:rPr>
            </w:pPr>
            <w:r w:rsidRPr="00C12725">
              <w:rPr>
                <w:rFonts w:ascii="Times New Roman" w:hAnsi="Times New Roman" w:cs="Times New Roman"/>
                <w:color w:val="000000" w:themeColor="text1"/>
                <w:sz w:val="28"/>
                <w:szCs w:val="28"/>
                <w:lang w:val="en-US"/>
              </w:rPr>
              <w:t>development of industrialism and dynamic lifestyle</w:t>
            </w:r>
          </w:p>
        </w:tc>
      </w:tr>
    </w:tbl>
    <w:p w:rsidR="007F23AF" w:rsidRPr="00001107" w:rsidRDefault="00001107" w:rsidP="00DB0DE7">
      <w:pPr>
        <w:spacing w:before="100" w:beforeAutospacing="1" w:after="100" w:afterAutospacing="1" w:line="360" w:lineRule="auto"/>
        <w:ind w:firstLine="709"/>
        <w:jc w:val="both"/>
        <w:rPr>
          <w:rFonts w:ascii="Times New Roman" w:hAnsi="Times New Roman" w:cs="Times New Roman"/>
          <w:b/>
          <w:i/>
          <w:color w:val="000000" w:themeColor="text1"/>
          <w:sz w:val="28"/>
          <w:szCs w:val="28"/>
          <w:lang w:val="en-US"/>
        </w:rPr>
      </w:pPr>
      <w:r w:rsidRPr="00001107">
        <w:rPr>
          <w:rFonts w:ascii="Times New Roman" w:hAnsi="Times New Roman" w:cs="Times New Roman"/>
          <w:b/>
          <w:i/>
          <w:color w:val="000000" w:themeColor="text1"/>
          <w:sz w:val="28"/>
          <w:szCs w:val="28"/>
          <w:lang w:val="en-US"/>
        </w:rPr>
        <w:lastRenderedPageBreak/>
        <w:t>The relationship of technological development with international processes</w:t>
      </w:r>
    </w:p>
    <w:p w:rsidR="007F23AF" w:rsidRPr="0049738E"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49738E">
        <w:rPr>
          <w:rFonts w:ascii="Times New Roman" w:hAnsi="Times New Roman" w:cs="Times New Roman"/>
          <w:color w:val="000000" w:themeColor="text1"/>
          <w:sz w:val="28"/>
          <w:szCs w:val="28"/>
          <w:lang w:val="en-US"/>
        </w:rPr>
        <w:br w:type="page"/>
      </w:r>
    </w:p>
    <w:p w:rsidR="007F23AF" w:rsidRPr="008B4717" w:rsidRDefault="007F23AF" w:rsidP="00DB0DE7">
      <w:pPr>
        <w:spacing w:before="100" w:beforeAutospacing="1" w:after="100" w:afterAutospacing="1" w:line="360" w:lineRule="auto"/>
        <w:ind w:firstLine="709"/>
        <w:jc w:val="both"/>
        <w:rPr>
          <w:rFonts w:ascii="Times New Roman" w:hAnsi="Times New Roman" w:cs="Times New Roman"/>
          <w:b/>
          <w:color w:val="000000" w:themeColor="text1"/>
          <w:sz w:val="28"/>
          <w:szCs w:val="28"/>
          <w:lang w:val="en-US"/>
        </w:rPr>
      </w:pPr>
      <w:r w:rsidRPr="008B4717">
        <w:rPr>
          <w:rFonts w:ascii="Times New Roman" w:hAnsi="Times New Roman" w:cs="Times New Roman"/>
          <w:b/>
          <w:color w:val="000000" w:themeColor="text1"/>
          <w:sz w:val="28"/>
          <w:szCs w:val="28"/>
          <w:lang w:val="en-US"/>
        </w:rPr>
        <w:lastRenderedPageBreak/>
        <w:t>1.2</w:t>
      </w:r>
      <w:r w:rsidR="008B4717" w:rsidRPr="008B4717">
        <w:rPr>
          <w:rFonts w:ascii="Times New Roman" w:hAnsi="Times New Roman" w:cs="Times New Roman"/>
          <w:b/>
          <w:color w:val="000000" w:themeColor="text1"/>
          <w:sz w:val="28"/>
          <w:szCs w:val="28"/>
          <w:lang w:val="en-US"/>
        </w:rPr>
        <w:t>. Organizational structures, forms and models of scientifi</w:t>
      </w:r>
      <w:r w:rsidR="00E12D6C">
        <w:rPr>
          <w:rFonts w:ascii="Times New Roman" w:hAnsi="Times New Roman" w:cs="Times New Roman"/>
          <w:b/>
          <w:color w:val="000000" w:themeColor="text1"/>
          <w:sz w:val="28"/>
          <w:szCs w:val="28"/>
          <w:lang w:val="en-US"/>
        </w:rPr>
        <w:t>c and technical development of I</w:t>
      </w:r>
      <w:r w:rsidR="008B4717" w:rsidRPr="008B4717">
        <w:rPr>
          <w:rFonts w:ascii="Times New Roman" w:hAnsi="Times New Roman" w:cs="Times New Roman"/>
          <w:b/>
          <w:color w:val="000000" w:themeColor="text1"/>
          <w:sz w:val="28"/>
          <w:szCs w:val="28"/>
          <w:lang w:val="en-US"/>
        </w:rPr>
        <w:t>C</w:t>
      </w: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7F23AF">
        <w:rPr>
          <w:rFonts w:ascii="Times New Roman" w:hAnsi="Times New Roman" w:cs="Times New Roman"/>
          <w:color w:val="000000" w:themeColor="text1"/>
          <w:sz w:val="28"/>
          <w:szCs w:val="28"/>
          <w:lang w:val="en-US"/>
        </w:rPr>
        <w:t>During international R&amp;D, such structures as international committees and projects, international line and staff organization are used.</w:t>
      </w: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7F23AF">
        <w:rPr>
          <w:rFonts w:ascii="Times New Roman" w:hAnsi="Times New Roman" w:cs="Times New Roman"/>
          <w:color w:val="000000" w:themeColor="text1"/>
          <w:sz w:val="28"/>
          <w:szCs w:val="28"/>
          <w:lang w:val="en-US"/>
        </w:rPr>
        <w:t>International committees. They are made up of managers from the central and national divisions. Their characteristic feature is that they do not change the existing hierarchy, they operate outside of it. They are strictly focused on the management of specific projects and, accordingly, are created for a limited period.</w:t>
      </w: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7F23AF">
        <w:rPr>
          <w:rFonts w:ascii="Times New Roman" w:hAnsi="Times New Roman" w:cs="Times New Roman"/>
          <w:color w:val="000000" w:themeColor="text1"/>
          <w:sz w:val="28"/>
          <w:szCs w:val="28"/>
          <w:lang w:val="en-US"/>
        </w:rPr>
        <w:t>International project management. This form of organization is also not included in the corporate hierarchy. As a rule, it is chosen for complex projects that are not limited in time. Unlike international committees, in this case a dedicated manager or a team of managers is allocated to manage the process. Depending on the nature of the interaction, the project administration and the hierarchical structure, project management is distinguished through influence, the project-matrix organization of management and project management itself in its purest form.</w:t>
      </w: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7F23AF">
        <w:rPr>
          <w:rFonts w:ascii="Times New Roman" w:hAnsi="Times New Roman" w:cs="Times New Roman"/>
          <w:color w:val="000000" w:themeColor="text1"/>
          <w:sz w:val="28"/>
          <w:szCs w:val="28"/>
          <w:lang w:val="en-US"/>
        </w:rPr>
        <w:t>International Linear Organization. The creation of linear links within IC in the field of R&amp;D at the international level depends on the structure of the firm. The increasing dependence of firms' performance on success in this area and the globalization of business reinforce the importance of a shared science and technology policy and close relationships between top management and local R&amp;D leaders. In addition, the hierarchical structure forces the central management to act through the directors of the national offices, which reduces the effectiveness of management efforts.</w:t>
      </w: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7F23AF">
        <w:rPr>
          <w:rFonts w:ascii="Times New Roman" w:hAnsi="Times New Roman" w:cs="Times New Roman"/>
          <w:color w:val="000000" w:themeColor="text1"/>
          <w:sz w:val="28"/>
          <w:szCs w:val="28"/>
          <w:lang w:val="en-US"/>
        </w:rPr>
        <w:t>International Staff Organization. The management of many firms came to the conclusion that it is much more efficient to coordinate international scientific and technical activities not through administrative powers, but through the power of experts. Therefore, headquarters units are being created that do not have administrative functions, but operate on an ongoing basis. Their main goal is the expertise and coordination of R&amp;D, especially complex ones, which go beyond the boundaries of one field of activity and are international in nature.</w:t>
      </w: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7F23AF">
        <w:rPr>
          <w:rFonts w:ascii="Times New Roman" w:hAnsi="Times New Roman" w:cs="Times New Roman"/>
          <w:color w:val="000000" w:themeColor="text1"/>
          <w:sz w:val="28"/>
          <w:szCs w:val="28"/>
          <w:lang w:val="en-US"/>
        </w:rPr>
        <w:t>The interdependence between R&amp;D, which is carried out in different places, requires special coordination of both the content and scope of work, as well as their sequence, time boundaries. In terms of performing this task, international management distinguishes between centralized and decentralized management, as well as flexible integration.</w:t>
      </w:r>
    </w:p>
    <w:p w:rsidR="007F23AF" w:rsidRPr="007F23AF"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p>
    <w:p w:rsidR="00907554"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7F23AF">
        <w:rPr>
          <w:rFonts w:ascii="Times New Roman" w:hAnsi="Times New Roman" w:cs="Times New Roman"/>
          <w:color w:val="000000" w:themeColor="text1"/>
          <w:sz w:val="28"/>
          <w:szCs w:val="28"/>
          <w:lang w:val="en-US"/>
        </w:rPr>
        <w:t>One of the key problems in managing th</w:t>
      </w:r>
      <w:r w:rsidR="00E12D6C">
        <w:rPr>
          <w:rFonts w:ascii="Times New Roman" w:hAnsi="Times New Roman" w:cs="Times New Roman"/>
          <w:color w:val="000000" w:themeColor="text1"/>
          <w:sz w:val="28"/>
          <w:szCs w:val="28"/>
          <w:lang w:val="en-US"/>
        </w:rPr>
        <w:t>e technological development of I</w:t>
      </w:r>
      <w:r w:rsidRPr="007F23AF">
        <w:rPr>
          <w:rFonts w:ascii="Times New Roman" w:hAnsi="Times New Roman" w:cs="Times New Roman"/>
          <w:color w:val="000000" w:themeColor="text1"/>
          <w:sz w:val="28"/>
          <w:szCs w:val="28"/>
          <w:lang w:val="en-US"/>
        </w:rPr>
        <w:t>C is total quality manageme</w:t>
      </w:r>
      <w:r w:rsidR="008B4717">
        <w:rPr>
          <w:rFonts w:ascii="Times New Roman" w:hAnsi="Times New Roman" w:cs="Times New Roman"/>
          <w:color w:val="000000" w:themeColor="text1"/>
          <w:sz w:val="28"/>
          <w:szCs w:val="28"/>
          <w:lang w:val="en-US"/>
        </w:rPr>
        <w:t>nt systems, a detailed analysis.</w:t>
      </w:r>
      <w:r w:rsidRPr="007F23AF">
        <w:rPr>
          <w:rFonts w:ascii="Times New Roman" w:hAnsi="Times New Roman" w:cs="Times New Roman"/>
          <w:color w:val="000000" w:themeColor="text1"/>
          <w:sz w:val="28"/>
          <w:szCs w:val="28"/>
          <w:lang w:val="en-US"/>
        </w:rPr>
        <w:t xml:space="preserve"> They began to be created in Japanese corporations in the 60s of the 20th century and became especially widespread after 1985. in connection with th</w:t>
      </w:r>
      <w:r w:rsidR="00907554">
        <w:rPr>
          <w:rFonts w:ascii="Times New Roman" w:hAnsi="Times New Roman" w:cs="Times New Roman"/>
          <w:color w:val="000000" w:themeColor="text1"/>
          <w:sz w:val="28"/>
          <w:szCs w:val="28"/>
          <w:lang w:val="en-US"/>
        </w:rPr>
        <w:t>65</w:t>
      </w:r>
    </w:p>
    <w:p w:rsidR="00084CD9" w:rsidRDefault="007F23AF"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7F23AF">
        <w:rPr>
          <w:rFonts w:ascii="Times New Roman" w:hAnsi="Times New Roman" w:cs="Times New Roman"/>
          <w:color w:val="000000" w:themeColor="text1"/>
          <w:sz w:val="28"/>
          <w:szCs w:val="28"/>
          <w:lang w:val="en-US"/>
        </w:rPr>
        <w:t>implementation of quality standards ISO - 9000.</w:t>
      </w:r>
    </w:p>
    <w:p w:rsidR="00084CD9" w:rsidRDefault="00084CD9"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br w:type="page"/>
      </w:r>
    </w:p>
    <w:p w:rsidR="007F23AF" w:rsidRDefault="00E12D6C" w:rsidP="00DB0DE7">
      <w:pPr>
        <w:spacing w:before="100" w:beforeAutospacing="1" w:after="100" w:afterAutospacing="1" w:line="360" w:lineRule="auto"/>
        <w:ind w:firstLine="709"/>
        <w:jc w:val="both"/>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lastRenderedPageBreak/>
        <w:t xml:space="preserve">CHAPTER </w:t>
      </w:r>
      <w:r w:rsidR="00084CD9" w:rsidRPr="00E12D6C">
        <w:rPr>
          <w:rFonts w:ascii="Times New Roman" w:hAnsi="Times New Roman" w:cs="Times New Roman"/>
          <w:b/>
          <w:color w:val="000000" w:themeColor="text1"/>
          <w:sz w:val="28"/>
          <w:szCs w:val="28"/>
          <w:lang w:val="en-US"/>
        </w:rPr>
        <w:t>2</w:t>
      </w:r>
      <w:r>
        <w:rPr>
          <w:rFonts w:ascii="Times New Roman" w:hAnsi="Times New Roman" w:cs="Times New Roman"/>
          <w:b/>
          <w:color w:val="000000" w:themeColor="text1"/>
          <w:sz w:val="28"/>
          <w:szCs w:val="28"/>
          <w:lang w:val="en-US"/>
        </w:rPr>
        <w:t xml:space="preserve">. </w:t>
      </w:r>
      <w:r w:rsidR="00084CD9" w:rsidRPr="00084CD9">
        <w:rPr>
          <w:rFonts w:ascii="Times New Roman" w:hAnsi="Times New Roman" w:cs="Times New Roman"/>
          <w:b/>
          <w:color w:val="000000" w:themeColor="text1"/>
          <w:sz w:val="28"/>
          <w:szCs w:val="28"/>
          <w:lang w:val="en-US"/>
        </w:rPr>
        <w:t>Major companies and their technologies</w:t>
      </w:r>
    </w:p>
    <w:p w:rsidR="00084CD9" w:rsidRPr="006619E7" w:rsidRDefault="00CA724E"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w:t>
      </w:r>
      <w:r w:rsidRPr="00CA724E">
        <w:rPr>
          <w:rFonts w:ascii="Times New Roman" w:hAnsi="Times New Roman" w:cs="Times New Roman"/>
          <w:color w:val="000000" w:themeColor="text1"/>
          <w:sz w:val="28"/>
          <w:szCs w:val="28"/>
          <w:lang w:val="en-US"/>
        </w:rPr>
        <w:t>n our time, everything is arranged for people and technologies are moving forward every day, therefore, many companies are gaining technological pace more and more so that our world is developed and lived in all innovative benefits. Therefore, Forbes magazine presents a whole list of innovative companies with the most advanced technologies</w:t>
      </w:r>
      <w:r w:rsidR="00E12D6C">
        <w:rPr>
          <w:rFonts w:ascii="Times New Roman" w:hAnsi="Times New Roman" w:cs="Times New Roman"/>
          <w:color w:val="000000" w:themeColor="text1"/>
          <w:sz w:val="28"/>
          <w:szCs w:val="28"/>
          <w:lang w:val="en-US"/>
        </w:rPr>
        <w:t xml:space="preserve"> [3] </w:t>
      </w:r>
      <w:r w:rsidRPr="00CA724E">
        <w:rPr>
          <w:rFonts w:ascii="Times New Roman" w:hAnsi="Times New Roman" w:cs="Times New Roman"/>
          <w:color w:val="000000" w:themeColor="text1"/>
          <w:sz w:val="28"/>
          <w:szCs w:val="28"/>
          <w:lang w:val="en-US"/>
        </w:rPr>
        <w:t>.</w:t>
      </w:r>
      <w:r w:rsidR="006619E7" w:rsidRPr="006619E7">
        <w:rPr>
          <w:rFonts w:ascii="Times New Roman" w:hAnsi="Times New Roman" w:cs="Times New Roman"/>
          <w:color w:val="000000" w:themeColor="text1"/>
          <w:sz w:val="28"/>
          <w:szCs w:val="28"/>
          <w:lang w:val="en-US"/>
        </w:rPr>
        <w:t>(</w:t>
      </w:r>
      <w:r w:rsidR="006619E7">
        <w:rPr>
          <w:rFonts w:ascii="Times New Roman" w:hAnsi="Times New Roman" w:cs="Times New Roman"/>
          <w:color w:val="000000" w:themeColor="text1"/>
          <w:sz w:val="28"/>
          <w:szCs w:val="28"/>
          <w:lang w:val="en-US"/>
        </w:rPr>
        <w:t>tabl,2.1)</w:t>
      </w:r>
    </w:p>
    <w:tbl>
      <w:tblPr>
        <w:tblStyle w:val="a5"/>
        <w:tblW w:w="0" w:type="auto"/>
        <w:tblLook w:val="04A0" w:firstRow="1" w:lastRow="0" w:firstColumn="1" w:lastColumn="0" w:noHBand="0" w:noVBand="1"/>
      </w:tblPr>
      <w:tblGrid>
        <w:gridCol w:w="2336"/>
        <w:gridCol w:w="2336"/>
        <w:gridCol w:w="2336"/>
        <w:gridCol w:w="2337"/>
      </w:tblGrid>
      <w:tr w:rsidR="00CA724E" w:rsidTr="00CA724E">
        <w:tc>
          <w:tcPr>
            <w:tcW w:w="2336" w:type="dxa"/>
          </w:tcPr>
          <w:p w:rsidR="00CA724E" w:rsidRDefault="00CA724E"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Company </w:t>
            </w:r>
          </w:p>
        </w:tc>
        <w:tc>
          <w:tcPr>
            <w:tcW w:w="2336" w:type="dxa"/>
          </w:tcPr>
          <w:p w:rsidR="00CA724E" w:rsidRDefault="00CA724E"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Country</w:t>
            </w:r>
          </w:p>
        </w:tc>
        <w:tc>
          <w:tcPr>
            <w:tcW w:w="2336" w:type="dxa"/>
          </w:tcPr>
          <w:p w:rsidR="00CA724E" w:rsidRDefault="00B86564"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 Month Sales-Growth</w:t>
            </w:r>
          </w:p>
        </w:tc>
        <w:tc>
          <w:tcPr>
            <w:tcW w:w="2337" w:type="dxa"/>
          </w:tcPr>
          <w:p w:rsidR="00CA724E" w:rsidRDefault="00B86564"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Innovations Premium</w:t>
            </w:r>
          </w:p>
        </w:tc>
      </w:tr>
      <w:tr w:rsidR="00CA724E" w:rsidTr="00CA724E">
        <w:tc>
          <w:tcPr>
            <w:tcW w:w="2336" w:type="dxa"/>
          </w:tcPr>
          <w:p w:rsidR="00CA724E" w:rsidRDefault="00B86564"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ServiceNow</w:t>
            </w:r>
          </w:p>
        </w:tc>
        <w:tc>
          <w:tcPr>
            <w:tcW w:w="2336" w:type="dxa"/>
          </w:tcPr>
          <w:p w:rsidR="00CA724E" w:rsidRDefault="00B86564"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United States</w:t>
            </w:r>
          </w:p>
        </w:tc>
        <w:tc>
          <w:tcPr>
            <w:tcW w:w="2336" w:type="dxa"/>
          </w:tcPr>
          <w:p w:rsidR="00CA724E" w:rsidRDefault="00B86564"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39.02%</w:t>
            </w:r>
          </w:p>
        </w:tc>
        <w:tc>
          <w:tcPr>
            <w:tcW w:w="2337" w:type="dxa"/>
          </w:tcPr>
          <w:p w:rsidR="00CA724E" w:rsidRDefault="00B86564"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89.22%</w:t>
            </w:r>
          </w:p>
        </w:tc>
      </w:tr>
      <w:tr w:rsidR="00CA724E" w:rsidTr="00CA724E">
        <w:tc>
          <w:tcPr>
            <w:tcW w:w="2336" w:type="dxa"/>
          </w:tcPr>
          <w:p w:rsidR="00CA724E" w:rsidRDefault="00B86564"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Workday</w:t>
            </w:r>
          </w:p>
        </w:tc>
        <w:tc>
          <w:tcPr>
            <w:tcW w:w="2336" w:type="dxa"/>
          </w:tcPr>
          <w:p w:rsidR="00CA724E" w:rsidRDefault="00B86564"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United States</w:t>
            </w:r>
          </w:p>
        </w:tc>
        <w:tc>
          <w:tcPr>
            <w:tcW w:w="2336" w:type="dxa"/>
          </w:tcPr>
          <w:p w:rsidR="00CA724E" w:rsidRDefault="00B86564"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36.07%</w:t>
            </w:r>
          </w:p>
        </w:tc>
        <w:tc>
          <w:tcPr>
            <w:tcW w:w="2337" w:type="dxa"/>
          </w:tcPr>
          <w:p w:rsidR="00CA724E" w:rsidRDefault="00B86564"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82.84%</w:t>
            </w:r>
          </w:p>
        </w:tc>
      </w:tr>
      <w:tr w:rsidR="00CA724E" w:rsidTr="00CA724E">
        <w:tc>
          <w:tcPr>
            <w:tcW w:w="2336" w:type="dxa"/>
          </w:tcPr>
          <w:p w:rsidR="00CA724E" w:rsidRDefault="000A7E71"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Salesforce.com</w:t>
            </w:r>
          </w:p>
        </w:tc>
        <w:tc>
          <w:tcPr>
            <w:tcW w:w="2336" w:type="dxa"/>
          </w:tcPr>
          <w:p w:rsidR="00CA724E" w:rsidRDefault="000A7E71"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United States</w:t>
            </w:r>
          </w:p>
        </w:tc>
        <w:tc>
          <w:tcPr>
            <w:tcW w:w="2336" w:type="dxa"/>
          </w:tcPr>
          <w:p w:rsidR="00CA724E" w:rsidRDefault="000A7E71"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24.</w:t>
            </w:r>
            <w:r w:rsidR="00B81FD7">
              <w:rPr>
                <w:rFonts w:ascii="Times New Roman" w:hAnsi="Times New Roman" w:cs="Times New Roman"/>
                <w:color w:val="000000" w:themeColor="text1"/>
                <w:sz w:val="28"/>
                <w:szCs w:val="28"/>
                <w:lang w:val="en-US"/>
              </w:rPr>
              <w:t>88%</w:t>
            </w:r>
          </w:p>
        </w:tc>
        <w:tc>
          <w:tcPr>
            <w:tcW w:w="2337" w:type="dxa"/>
          </w:tcPr>
          <w:p w:rsidR="00CA724E" w:rsidRDefault="00B81FD7"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82.27%</w:t>
            </w:r>
          </w:p>
        </w:tc>
      </w:tr>
      <w:tr w:rsidR="00CA724E" w:rsidTr="00CA724E">
        <w:tc>
          <w:tcPr>
            <w:tcW w:w="2336" w:type="dxa"/>
          </w:tcPr>
          <w:p w:rsidR="00CA724E" w:rsidRDefault="00B81FD7"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Tesla</w:t>
            </w:r>
          </w:p>
        </w:tc>
        <w:tc>
          <w:tcPr>
            <w:tcW w:w="2336" w:type="dxa"/>
          </w:tcPr>
          <w:p w:rsidR="00CA724E" w:rsidRDefault="00B81FD7"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United States</w:t>
            </w:r>
          </w:p>
        </w:tc>
        <w:tc>
          <w:tcPr>
            <w:tcW w:w="2336" w:type="dxa"/>
          </w:tcPr>
          <w:p w:rsidR="00CA724E" w:rsidRDefault="00B81FD7"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67.98%</w:t>
            </w:r>
          </w:p>
        </w:tc>
        <w:tc>
          <w:tcPr>
            <w:tcW w:w="2337" w:type="dxa"/>
          </w:tcPr>
          <w:p w:rsidR="00CA724E" w:rsidRDefault="00B81FD7"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78.27%</w:t>
            </w:r>
          </w:p>
        </w:tc>
      </w:tr>
      <w:tr w:rsidR="00CA724E" w:rsidTr="00CA724E">
        <w:tc>
          <w:tcPr>
            <w:tcW w:w="2336"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Amazon.com</w:t>
            </w:r>
          </w:p>
        </w:tc>
        <w:tc>
          <w:tcPr>
            <w:tcW w:w="2336"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United States</w:t>
            </w:r>
          </w:p>
        </w:tc>
        <w:tc>
          <w:tcPr>
            <w:tcW w:w="2336"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67.98%</w:t>
            </w:r>
          </w:p>
        </w:tc>
        <w:tc>
          <w:tcPr>
            <w:tcW w:w="2337"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78.27%</w:t>
            </w:r>
          </w:p>
        </w:tc>
      </w:tr>
      <w:tr w:rsidR="00CA724E" w:rsidTr="00CA724E">
        <w:tc>
          <w:tcPr>
            <w:tcW w:w="2336"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Netflix</w:t>
            </w:r>
          </w:p>
        </w:tc>
        <w:tc>
          <w:tcPr>
            <w:tcW w:w="2336"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United States</w:t>
            </w:r>
          </w:p>
        </w:tc>
        <w:tc>
          <w:tcPr>
            <w:tcW w:w="2336"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32.41%</w:t>
            </w:r>
          </w:p>
        </w:tc>
        <w:tc>
          <w:tcPr>
            <w:tcW w:w="2337"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71.23%</w:t>
            </w:r>
          </w:p>
        </w:tc>
      </w:tr>
      <w:tr w:rsidR="00CA724E" w:rsidTr="00CA724E">
        <w:tc>
          <w:tcPr>
            <w:tcW w:w="2336"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Incyte</w:t>
            </w:r>
          </w:p>
        </w:tc>
        <w:tc>
          <w:tcPr>
            <w:tcW w:w="2336"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United States</w:t>
            </w:r>
          </w:p>
        </w:tc>
        <w:tc>
          <w:tcPr>
            <w:tcW w:w="2336"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38.93%</w:t>
            </w:r>
          </w:p>
        </w:tc>
        <w:tc>
          <w:tcPr>
            <w:tcW w:w="2337" w:type="dxa"/>
          </w:tcPr>
          <w:p w:rsidR="00CA724E"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70.59%</w:t>
            </w:r>
          </w:p>
        </w:tc>
      </w:tr>
      <w:tr w:rsidR="0085766F" w:rsidTr="00CA724E">
        <w:tc>
          <w:tcPr>
            <w:tcW w:w="2336"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Uniliever</w:t>
            </w:r>
          </w:p>
        </w:tc>
        <w:tc>
          <w:tcPr>
            <w:tcW w:w="2336"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India</w:t>
            </w:r>
          </w:p>
        </w:tc>
        <w:tc>
          <w:tcPr>
            <w:tcW w:w="2336"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11.49%</w:t>
            </w:r>
          </w:p>
        </w:tc>
        <w:tc>
          <w:tcPr>
            <w:tcW w:w="2337"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67.2%</w:t>
            </w:r>
          </w:p>
        </w:tc>
      </w:tr>
      <w:tr w:rsidR="0085766F" w:rsidTr="00CA724E">
        <w:tc>
          <w:tcPr>
            <w:tcW w:w="2336"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Naver</w:t>
            </w:r>
          </w:p>
        </w:tc>
        <w:tc>
          <w:tcPr>
            <w:tcW w:w="2336"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South Korea</w:t>
            </w:r>
          </w:p>
        </w:tc>
        <w:tc>
          <w:tcPr>
            <w:tcW w:w="2336"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19.36%</w:t>
            </w:r>
          </w:p>
        </w:tc>
        <w:tc>
          <w:tcPr>
            <w:tcW w:w="2337"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64.62%</w:t>
            </w:r>
          </w:p>
        </w:tc>
      </w:tr>
      <w:tr w:rsidR="0085766F" w:rsidRPr="006619E7" w:rsidTr="00CA724E">
        <w:tc>
          <w:tcPr>
            <w:tcW w:w="2336"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Facebook</w:t>
            </w:r>
          </w:p>
        </w:tc>
        <w:tc>
          <w:tcPr>
            <w:tcW w:w="2336"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United States</w:t>
            </w:r>
          </w:p>
        </w:tc>
        <w:tc>
          <w:tcPr>
            <w:tcW w:w="2336"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47.29%</w:t>
            </w:r>
          </w:p>
        </w:tc>
        <w:tc>
          <w:tcPr>
            <w:tcW w:w="2337" w:type="dxa"/>
          </w:tcPr>
          <w:p w:rsidR="0085766F" w:rsidRDefault="0085766F" w:rsidP="00001107">
            <w:pPr>
              <w:spacing w:before="100" w:beforeAutospacing="1" w:after="100" w:afterAutospacing="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64.</w:t>
            </w:r>
            <w:r w:rsidR="006619E7">
              <w:rPr>
                <w:rFonts w:ascii="Times New Roman" w:hAnsi="Times New Roman" w:cs="Times New Roman"/>
                <w:color w:val="000000" w:themeColor="text1"/>
                <w:sz w:val="28"/>
                <w:szCs w:val="28"/>
                <w:lang w:val="en-US"/>
              </w:rPr>
              <w:t>42%</w:t>
            </w:r>
          </w:p>
        </w:tc>
      </w:tr>
    </w:tbl>
    <w:p w:rsidR="006619E7" w:rsidRPr="00001107" w:rsidRDefault="00001107" w:rsidP="00001107">
      <w:pPr>
        <w:spacing w:before="100" w:beforeAutospacing="1" w:after="100" w:afterAutospacing="1" w:line="360" w:lineRule="auto"/>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L</w:t>
      </w:r>
      <w:r w:rsidRPr="00001107">
        <w:rPr>
          <w:rFonts w:ascii="Times New Roman" w:hAnsi="Times New Roman" w:cs="Times New Roman"/>
          <w:b/>
          <w:color w:val="000000" w:themeColor="text1"/>
          <w:sz w:val="28"/>
          <w:szCs w:val="28"/>
          <w:lang w:val="en-US"/>
        </w:rPr>
        <w:t>ist of innovative companies with the most advanced technologies</w:t>
      </w:r>
    </w:p>
    <w:p w:rsidR="00CA724E" w:rsidRPr="00700148" w:rsidRDefault="006619E7" w:rsidP="00DB0DE7">
      <w:pPr>
        <w:spacing w:before="100" w:beforeAutospacing="1" w:after="100" w:afterAutospacing="1" w:line="360" w:lineRule="auto"/>
        <w:ind w:firstLine="709"/>
        <w:jc w:val="both"/>
        <w:rPr>
          <w:rFonts w:ascii="Times New Roman" w:hAnsi="Times New Roman" w:cs="Times New Roman"/>
          <w:color w:val="000000" w:themeColor="text1"/>
          <w:sz w:val="28"/>
          <w:szCs w:val="28"/>
          <w:lang w:val="en-US"/>
        </w:rPr>
      </w:pPr>
      <w:r w:rsidRPr="00700148">
        <w:rPr>
          <w:rFonts w:ascii="Times New Roman" w:hAnsi="Times New Roman" w:cs="Times New Roman"/>
          <w:color w:val="000000" w:themeColor="text1"/>
          <w:sz w:val="28"/>
          <w:szCs w:val="28"/>
          <w:lang w:val="en-US"/>
        </w:rPr>
        <w:t>Based on this data, we can view the growth trend of corporations and their rapid topics of product innovation and the development of technologies and the technical world market.</w:t>
      </w:r>
      <w:r w:rsidR="00E12D6C">
        <w:rPr>
          <w:rFonts w:ascii="Times New Roman" w:hAnsi="Times New Roman" w:cs="Times New Roman"/>
          <w:color w:val="000000" w:themeColor="text1"/>
          <w:sz w:val="28"/>
          <w:szCs w:val="28"/>
          <w:lang w:val="en-US"/>
        </w:rPr>
        <w:t xml:space="preserve"> </w:t>
      </w:r>
    </w:p>
    <w:p w:rsidR="00700148" w:rsidRPr="000E2EB5" w:rsidRDefault="00700148" w:rsidP="000E2EB5">
      <w:pPr>
        <w:spacing w:before="100" w:beforeAutospacing="1" w:after="100" w:afterAutospacing="1" w:line="360" w:lineRule="auto"/>
        <w:ind w:firstLine="709"/>
        <w:jc w:val="both"/>
        <w:rPr>
          <w:rFonts w:ascii="Times New Roman" w:hAnsi="Times New Roman" w:cs="Times New Roman"/>
          <w:b/>
          <w:color w:val="000000" w:themeColor="text1"/>
          <w:sz w:val="28"/>
          <w:szCs w:val="28"/>
          <w:lang w:val="en-US"/>
        </w:rPr>
      </w:pPr>
      <w:r w:rsidRPr="00700148">
        <w:rPr>
          <w:rFonts w:ascii="Times New Roman" w:hAnsi="Times New Roman" w:cs="Times New Roman"/>
          <w:b/>
          <w:color w:val="000000" w:themeColor="text1"/>
          <w:sz w:val="28"/>
          <w:szCs w:val="28"/>
          <w:lang w:val="en-US"/>
        </w:rPr>
        <w:t>2.1 Companies and their functions</w:t>
      </w:r>
    </w:p>
    <w:p w:rsidR="00001107" w:rsidRPr="000E2EB5" w:rsidRDefault="00001107" w:rsidP="000E2EB5">
      <w:pPr>
        <w:pStyle w:val="2"/>
        <w:shd w:val="clear" w:color="auto" w:fill="FFFFFF"/>
        <w:spacing w:before="0" w:line="360" w:lineRule="auto"/>
        <w:ind w:firstLine="709"/>
        <w:jc w:val="both"/>
        <w:rPr>
          <w:rFonts w:ascii="Times New Roman" w:hAnsi="Times New Roman" w:cs="Times New Roman"/>
          <w:color w:val="auto"/>
          <w:spacing w:val="-8"/>
          <w:sz w:val="28"/>
          <w:szCs w:val="28"/>
          <w:lang w:val="en-US"/>
        </w:rPr>
      </w:pPr>
      <w:r w:rsidRPr="000E2EB5">
        <w:rPr>
          <w:rFonts w:ascii="Times New Roman" w:hAnsi="Times New Roman" w:cs="Times New Roman"/>
          <w:b/>
          <w:bCs/>
          <w:color w:val="auto"/>
          <w:spacing w:val="-8"/>
          <w:sz w:val="28"/>
          <w:szCs w:val="28"/>
          <w:lang w:val="en-US"/>
        </w:rPr>
        <w:t>Tesla’s mission is to accelerate the world’s transition to sustainable energy.</w:t>
      </w:r>
    </w:p>
    <w:p w:rsidR="00001107" w:rsidRPr="000E2EB5" w:rsidRDefault="00001107" w:rsidP="000E2EB5">
      <w:pPr>
        <w:pStyle w:val="a3"/>
        <w:shd w:val="clear" w:color="auto" w:fill="FFFFFF"/>
        <w:spacing w:before="0" w:beforeAutospacing="0" w:after="0" w:afterAutospacing="0" w:line="360" w:lineRule="auto"/>
        <w:ind w:firstLine="709"/>
        <w:jc w:val="both"/>
        <w:rPr>
          <w:sz w:val="28"/>
          <w:szCs w:val="28"/>
          <w:lang w:val="en-US"/>
        </w:rPr>
      </w:pPr>
      <w:r w:rsidRPr="000E2EB5">
        <w:rPr>
          <w:sz w:val="28"/>
          <w:szCs w:val="28"/>
          <w:lang w:val="en-US"/>
        </w:rPr>
        <w:t>Tesla was founded in 2003 by a group of engineers who wanted to prove that people didn’t need to compromise to drive electric – that electric vehicles can be better, quicker and more fun to drive than gasoline cars. Today, Tesla builds not only all-electric vehicles but also infinitely scalable clean energy generation and storage products. Tesla believes the faster the world stops relying on fossil fuels and moves towards a zero-emission future, the better.</w:t>
      </w:r>
    </w:p>
    <w:p w:rsidR="00001107" w:rsidRPr="000E2EB5" w:rsidRDefault="00001107" w:rsidP="000E2EB5">
      <w:pPr>
        <w:pStyle w:val="a3"/>
        <w:shd w:val="clear" w:color="auto" w:fill="FFFFFF"/>
        <w:spacing w:before="0" w:beforeAutospacing="0" w:after="0" w:afterAutospacing="0" w:line="360" w:lineRule="auto"/>
        <w:ind w:firstLine="709"/>
        <w:jc w:val="both"/>
        <w:rPr>
          <w:sz w:val="28"/>
          <w:szCs w:val="28"/>
          <w:lang w:val="en-US"/>
        </w:rPr>
      </w:pPr>
      <w:r w:rsidRPr="000E2EB5">
        <w:rPr>
          <w:sz w:val="28"/>
          <w:szCs w:val="28"/>
          <w:lang w:val="en-US"/>
        </w:rPr>
        <w:lastRenderedPageBreak/>
        <w:t>Launched in 2008, the Roadster unveiled Tesla’s cutting-edge battery technology and electric powertrain. From there, Tesla designed the world’s first ever premium all-electric sedan from the ground up –</w:t>
      </w:r>
      <w:r w:rsidR="00E2653E" w:rsidRPr="000E2EB5">
        <w:rPr>
          <w:sz w:val="28"/>
          <w:szCs w:val="28"/>
          <w:lang w:val="en-US"/>
        </w:rPr>
        <w:t xml:space="preserve"> </w:t>
      </w:r>
      <w:hyperlink r:id="rId16" w:history="1">
        <w:r w:rsidR="00E2653E" w:rsidRPr="000E2EB5">
          <w:rPr>
            <w:rStyle w:val="a4"/>
            <w:color w:val="auto"/>
            <w:sz w:val="28"/>
            <w:szCs w:val="28"/>
            <w:bdr w:val="none" w:sz="0" w:space="0" w:color="auto" w:frame="1"/>
            <w:lang w:val="en-US"/>
          </w:rPr>
          <w:t xml:space="preserve">Model </w:t>
        </w:r>
        <w:r w:rsidRPr="000E2EB5">
          <w:rPr>
            <w:rStyle w:val="a4"/>
            <w:color w:val="auto"/>
            <w:sz w:val="28"/>
            <w:szCs w:val="28"/>
            <w:bdr w:val="none" w:sz="0" w:space="0" w:color="auto" w:frame="1"/>
            <w:lang w:val="en-US"/>
          </w:rPr>
          <w:t>S</w:t>
        </w:r>
      </w:hyperlink>
      <w:r w:rsidR="00E2653E" w:rsidRPr="000E2EB5">
        <w:rPr>
          <w:sz w:val="28"/>
          <w:szCs w:val="28"/>
          <w:lang w:val="en-US"/>
        </w:rPr>
        <w:t xml:space="preserve"> </w:t>
      </w:r>
      <w:r w:rsidRPr="000E2EB5">
        <w:rPr>
          <w:sz w:val="28"/>
          <w:szCs w:val="28"/>
          <w:lang w:val="en-US"/>
        </w:rPr>
        <w:t>– which has become the best car in its class in every category. Combining safety, performance, and efficiency, Model S has reset the world’s expectations for the car of the 21st century with the longest range of any electric vehicle, over-the-air software updates that make it better over time, and a record 0-60 mph acceleration time of 2.28 seconds as measured by Motor Trend. In 2015, Tesla expanded its product line with</w:t>
      </w:r>
      <w:r w:rsidR="00E2653E" w:rsidRPr="000E2EB5">
        <w:rPr>
          <w:sz w:val="28"/>
          <w:szCs w:val="28"/>
          <w:lang w:val="en-US"/>
        </w:rPr>
        <w:t xml:space="preserve"> </w:t>
      </w:r>
      <w:hyperlink r:id="rId17" w:history="1">
        <w:r w:rsidR="00E2653E" w:rsidRPr="000E2EB5">
          <w:rPr>
            <w:rStyle w:val="a4"/>
            <w:color w:val="auto"/>
            <w:sz w:val="28"/>
            <w:szCs w:val="28"/>
            <w:bdr w:val="none" w:sz="0" w:space="0" w:color="auto" w:frame="1"/>
            <w:lang w:val="en-US"/>
          </w:rPr>
          <w:t xml:space="preserve">Model </w:t>
        </w:r>
        <w:r w:rsidRPr="000E2EB5">
          <w:rPr>
            <w:rStyle w:val="a4"/>
            <w:color w:val="auto"/>
            <w:sz w:val="28"/>
            <w:szCs w:val="28"/>
            <w:bdr w:val="none" w:sz="0" w:space="0" w:color="auto" w:frame="1"/>
            <w:lang w:val="en-US"/>
          </w:rPr>
          <w:t>X</w:t>
        </w:r>
      </w:hyperlink>
      <w:r w:rsidRPr="000E2EB5">
        <w:rPr>
          <w:sz w:val="28"/>
          <w:szCs w:val="28"/>
          <w:lang w:val="en-US"/>
        </w:rPr>
        <w:t>, the safest, quickest and most capable sport utility vehicle in history that holds 5-star safety ratings across every category from the National Highway Traffic Safety Administration. Completing CEO Elon Musk’s “</w:t>
      </w:r>
      <w:hyperlink r:id="rId18" w:history="1">
        <w:r w:rsidRPr="000E2EB5">
          <w:rPr>
            <w:rStyle w:val="a4"/>
            <w:color w:val="auto"/>
            <w:sz w:val="28"/>
            <w:szCs w:val="28"/>
            <w:bdr w:val="none" w:sz="0" w:space="0" w:color="auto" w:frame="1"/>
            <w:lang w:val="en-US"/>
          </w:rPr>
          <w:t>Secret Master Plan</w:t>
        </w:r>
      </w:hyperlink>
      <w:r w:rsidRPr="000E2EB5">
        <w:rPr>
          <w:sz w:val="28"/>
          <w:szCs w:val="28"/>
          <w:lang w:val="en-US"/>
        </w:rPr>
        <w:t>,” in 2016, Tesla introduced</w:t>
      </w:r>
      <w:r w:rsidR="00E2653E" w:rsidRPr="000E2EB5">
        <w:rPr>
          <w:sz w:val="28"/>
          <w:szCs w:val="28"/>
          <w:lang w:val="en-US"/>
        </w:rPr>
        <w:t xml:space="preserve"> </w:t>
      </w:r>
      <w:hyperlink r:id="rId19" w:history="1">
        <w:r w:rsidR="00E2653E" w:rsidRPr="000E2EB5">
          <w:rPr>
            <w:rStyle w:val="a4"/>
            <w:color w:val="auto"/>
            <w:sz w:val="28"/>
            <w:szCs w:val="28"/>
            <w:bdr w:val="none" w:sz="0" w:space="0" w:color="auto" w:frame="1"/>
            <w:lang w:val="en-US"/>
          </w:rPr>
          <w:t xml:space="preserve">Model </w:t>
        </w:r>
        <w:r w:rsidRPr="000E2EB5">
          <w:rPr>
            <w:rStyle w:val="a4"/>
            <w:color w:val="auto"/>
            <w:sz w:val="28"/>
            <w:szCs w:val="28"/>
            <w:bdr w:val="none" w:sz="0" w:space="0" w:color="auto" w:frame="1"/>
            <w:lang w:val="en-US"/>
          </w:rPr>
          <w:t>3</w:t>
        </w:r>
      </w:hyperlink>
      <w:r w:rsidRPr="000E2EB5">
        <w:rPr>
          <w:sz w:val="28"/>
          <w:szCs w:val="28"/>
          <w:lang w:val="en-US"/>
        </w:rPr>
        <w:t>, a low-priced, high-volume electric vehicle that began production in 2017. Soon after, Tesla unveiled the safest, most comfortable truck ever –</w:t>
      </w:r>
      <w:r w:rsidR="00E2653E" w:rsidRPr="000E2EB5">
        <w:rPr>
          <w:sz w:val="28"/>
          <w:szCs w:val="28"/>
          <w:lang w:val="en-US"/>
        </w:rPr>
        <w:t xml:space="preserve"> </w:t>
      </w:r>
      <w:hyperlink r:id="rId20" w:history="1">
        <w:r w:rsidRPr="000E2EB5">
          <w:rPr>
            <w:rStyle w:val="a4"/>
            <w:color w:val="auto"/>
            <w:sz w:val="28"/>
            <w:szCs w:val="28"/>
            <w:bdr w:val="none" w:sz="0" w:space="0" w:color="auto" w:frame="1"/>
            <w:lang w:val="en-US"/>
          </w:rPr>
          <w:t>Tesla Semi</w:t>
        </w:r>
      </w:hyperlink>
      <w:r w:rsidR="00E2653E" w:rsidRPr="000E2EB5">
        <w:rPr>
          <w:sz w:val="28"/>
          <w:szCs w:val="28"/>
          <w:lang w:val="en-US"/>
        </w:rPr>
        <w:t xml:space="preserve"> </w:t>
      </w:r>
      <w:r w:rsidRPr="000E2EB5">
        <w:rPr>
          <w:sz w:val="28"/>
          <w:szCs w:val="28"/>
          <w:lang w:val="en-US"/>
        </w:rPr>
        <w:t>– which is designed to save owners at least $200,000 over a million miles based on fuel costs alone. In 2019, Tesla unveiled</w:t>
      </w:r>
      <w:r w:rsidR="00E2653E" w:rsidRPr="000E2EB5">
        <w:rPr>
          <w:sz w:val="28"/>
          <w:szCs w:val="28"/>
          <w:lang w:val="en-US"/>
        </w:rPr>
        <w:t xml:space="preserve"> </w:t>
      </w:r>
      <w:hyperlink r:id="rId21" w:history="1">
        <w:r w:rsidRPr="000E2EB5">
          <w:rPr>
            <w:rStyle w:val="a4"/>
            <w:color w:val="auto"/>
            <w:sz w:val="28"/>
            <w:szCs w:val="28"/>
            <w:bdr w:val="none" w:sz="0" w:space="0" w:color="auto" w:frame="1"/>
            <w:lang w:val="en-US"/>
          </w:rPr>
          <w:t>Model Y</w:t>
        </w:r>
      </w:hyperlink>
      <w:r w:rsidRPr="000E2EB5">
        <w:rPr>
          <w:sz w:val="28"/>
          <w:szCs w:val="28"/>
          <w:lang w:val="en-US"/>
        </w:rPr>
        <w:t>, a mid-size SUV, with seating for up to seven, and</w:t>
      </w:r>
      <w:r w:rsidR="00E2653E" w:rsidRPr="000E2EB5">
        <w:rPr>
          <w:sz w:val="28"/>
          <w:szCs w:val="28"/>
          <w:lang w:val="en-US"/>
        </w:rPr>
        <w:t xml:space="preserve"> </w:t>
      </w:r>
      <w:hyperlink r:id="rId22" w:history="1">
        <w:r w:rsidRPr="000E2EB5">
          <w:rPr>
            <w:rStyle w:val="a4"/>
            <w:color w:val="auto"/>
            <w:sz w:val="28"/>
            <w:szCs w:val="28"/>
            <w:bdr w:val="none" w:sz="0" w:space="0" w:color="auto" w:frame="1"/>
            <w:lang w:val="en-US"/>
          </w:rPr>
          <w:t>Cybertruck</w:t>
        </w:r>
      </w:hyperlink>
      <w:r w:rsidRPr="000E2EB5">
        <w:rPr>
          <w:sz w:val="28"/>
          <w:szCs w:val="28"/>
          <w:lang w:val="en-US"/>
        </w:rPr>
        <w:t>, which will have better utility than a traditional truck and more performance than a sports car.</w:t>
      </w:r>
    </w:p>
    <w:p w:rsidR="00001107" w:rsidRPr="000E2EB5" w:rsidRDefault="00001107" w:rsidP="000E2EB5">
      <w:pPr>
        <w:pStyle w:val="a3"/>
        <w:shd w:val="clear" w:color="auto" w:fill="FFFFFF"/>
        <w:spacing w:before="0" w:beforeAutospacing="0" w:after="0" w:afterAutospacing="0" w:line="360" w:lineRule="auto"/>
        <w:ind w:firstLine="709"/>
        <w:jc w:val="both"/>
        <w:rPr>
          <w:sz w:val="28"/>
          <w:szCs w:val="28"/>
          <w:lang w:val="en-US"/>
        </w:rPr>
      </w:pPr>
      <w:r w:rsidRPr="000E2EB5">
        <w:rPr>
          <w:sz w:val="28"/>
          <w:szCs w:val="28"/>
          <w:lang w:val="en-US"/>
        </w:rPr>
        <w:t>Tesla vehicles are produced at its</w:t>
      </w:r>
      <w:r w:rsidR="00E2653E" w:rsidRPr="000E2EB5">
        <w:rPr>
          <w:sz w:val="28"/>
          <w:szCs w:val="28"/>
          <w:lang w:val="en-US"/>
        </w:rPr>
        <w:t xml:space="preserve"> </w:t>
      </w:r>
      <w:hyperlink r:id="rId23" w:history="1">
        <w:r w:rsidRPr="000E2EB5">
          <w:rPr>
            <w:rStyle w:val="a4"/>
            <w:color w:val="auto"/>
            <w:sz w:val="28"/>
            <w:szCs w:val="28"/>
            <w:bdr w:val="none" w:sz="0" w:space="0" w:color="auto" w:frame="1"/>
            <w:lang w:val="en-US"/>
          </w:rPr>
          <w:t>factory</w:t>
        </w:r>
      </w:hyperlink>
      <w:r w:rsidRPr="000E2EB5">
        <w:rPr>
          <w:sz w:val="28"/>
          <w:szCs w:val="28"/>
          <w:lang w:val="en-US"/>
        </w:rPr>
        <w:t> in Fremont, California, and Gigafactory Shanghai. To achieve our goal of having the safest factories in the world, Tesla is taking a proactive approach to safety, requiring production employees to participate in a multi-day training program before ever setting foot on the factory floor. From there, Tesla continues to provide on-the-job training and track performance daily so that improvements can be made quickly. The result is that Tesla’s safety rate continues to improve while production ramps.</w:t>
      </w:r>
    </w:p>
    <w:p w:rsidR="00001107" w:rsidRPr="000E2EB5" w:rsidRDefault="00001107" w:rsidP="000E2EB5">
      <w:pPr>
        <w:pStyle w:val="a3"/>
        <w:shd w:val="clear" w:color="auto" w:fill="FFFFFF"/>
        <w:spacing w:before="0" w:beforeAutospacing="0" w:after="0" w:afterAutospacing="0" w:line="360" w:lineRule="auto"/>
        <w:ind w:firstLine="709"/>
        <w:jc w:val="both"/>
        <w:rPr>
          <w:sz w:val="28"/>
          <w:szCs w:val="28"/>
          <w:lang w:val="en-US"/>
        </w:rPr>
      </w:pPr>
      <w:r w:rsidRPr="000E2EB5">
        <w:rPr>
          <w:sz w:val="28"/>
          <w:szCs w:val="28"/>
          <w:lang w:val="en-US"/>
        </w:rPr>
        <w:t>To create an entire sustainable energy ecosystem, Tesla also manufactures a unique set of energy solutions,</w:t>
      </w:r>
      <w:r w:rsidR="00E2653E" w:rsidRPr="000E2EB5">
        <w:rPr>
          <w:sz w:val="28"/>
          <w:szCs w:val="28"/>
          <w:lang w:val="en-US"/>
        </w:rPr>
        <w:t xml:space="preserve"> </w:t>
      </w:r>
      <w:hyperlink r:id="rId24" w:history="1">
        <w:r w:rsidRPr="000E2EB5">
          <w:rPr>
            <w:rStyle w:val="a4"/>
            <w:color w:val="auto"/>
            <w:sz w:val="28"/>
            <w:szCs w:val="28"/>
            <w:bdr w:val="none" w:sz="0" w:space="0" w:color="auto" w:frame="1"/>
            <w:lang w:val="en-US"/>
          </w:rPr>
          <w:t>Powerwall</w:t>
        </w:r>
      </w:hyperlink>
      <w:r w:rsidRPr="000E2EB5">
        <w:rPr>
          <w:sz w:val="28"/>
          <w:szCs w:val="28"/>
          <w:lang w:val="en-US"/>
        </w:rPr>
        <w:t>,</w:t>
      </w:r>
      <w:r w:rsidR="00E2653E" w:rsidRPr="000E2EB5">
        <w:rPr>
          <w:sz w:val="28"/>
          <w:szCs w:val="28"/>
          <w:lang w:val="en-US"/>
        </w:rPr>
        <w:t xml:space="preserve"> </w:t>
      </w:r>
      <w:hyperlink r:id="rId25" w:history="1">
        <w:r w:rsidRPr="000E2EB5">
          <w:rPr>
            <w:rStyle w:val="a4"/>
            <w:color w:val="auto"/>
            <w:sz w:val="28"/>
            <w:szCs w:val="28"/>
            <w:bdr w:val="none" w:sz="0" w:space="0" w:color="auto" w:frame="1"/>
            <w:lang w:val="en-US"/>
          </w:rPr>
          <w:t>Powerpack</w:t>
        </w:r>
      </w:hyperlink>
      <w:r w:rsidR="00E2653E" w:rsidRPr="000E2EB5">
        <w:rPr>
          <w:sz w:val="28"/>
          <w:szCs w:val="28"/>
          <w:lang w:val="en-US"/>
        </w:rPr>
        <w:t xml:space="preserve"> </w:t>
      </w:r>
      <w:r w:rsidRPr="000E2EB5">
        <w:rPr>
          <w:sz w:val="28"/>
          <w:szCs w:val="28"/>
          <w:lang w:val="en-US"/>
        </w:rPr>
        <w:t>and</w:t>
      </w:r>
      <w:r w:rsidR="00E2653E" w:rsidRPr="000E2EB5">
        <w:rPr>
          <w:sz w:val="28"/>
          <w:szCs w:val="28"/>
          <w:lang w:val="en-US"/>
        </w:rPr>
        <w:t xml:space="preserve"> </w:t>
      </w:r>
      <w:hyperlink r:id="rId26" w:history="1">
        <w:r w:rsidRPr="000E2EB5">
          <w:rPr>
            <w:rStyle w:val="a4"/>
            <w:color w:val="auto"/>
            <w:sz w:val="28"/>
            <w:szCs w:val="28"/>
            <w:bdr w:val="none" w:sz="0" w:space="0" w:color="auto" w:frame="1"/>
            <w:lang w:val="en-US"/>
          </w:rPr>
          <w:t>Solar Roof</w:t>
        </w:r>
      </w:hyperlink>
      <w:r w:rsidRPr="000E2EB5">
        <w:rPr>
          <w:sz w:val="28"/>
          <w:szCs w:val="28"/>
          <w:lang w:val="en-US"/>
        </w:rPr>
        <w:t>, enabling homeowners, businesses, and utilities to manage renewable energy generation, storage, and consumption. Supporting Tesla’s automotive and energy products is</w:t>
      </w:r>
      <w:r w:rsidR="00E2653E" w:rsidRPr="000E2EB5">
        <w:rPr>
          <w:sz w:val="28"/>
          <w:szCs w:val="28"/>
          <w:lang w:val="en-US"/>
        </w:rPr>
        <w:t xml:space="preserve"> </w:t>
      </w:r>
      <w:hyperlink r:id="rId27" w:history="1">
        <w:r w:rsidRPr="000E2EB5">
          <w:rPr>
            <w:rStyle w:val="a4"/>
            <w:color w:val="auto"/>
            <w:sz w:val="28"/>
            <w:szCs w:val="28"/>
            <w:bdr w:val="none" w:sz="0" w:space="0" w:color="auto" w:frame="1"/>
            <w:lang w:val="en-US"/>
          </w:rPr>
          <w:t>Gigafactory 1</w:t>
        </w:r>
      </w:hyperlink>
      <w:r w:rsidR="00E2653E" w:rsidRPr="000E2EB5">
        <w:rPr>
          <w:sz w:val="28"/>
          <w:szCs w:val="28"/>
          <w:lang w:val="en-US"/>
        </w:rPr>
        <w:t xml:space="preserve"> </w:t>
      </w:r>
      <w:r w:rsidRPr="000E2EB5">
        <w:rPr>
          <w:sz w:val="28"/>
          <w:szCs w:val="28"/>
          <w:lang w:val="en-US"/>
        </w:rPr>
        <w:t xml:space="preserve">– a facility designed to significantly reduce battery cell costs. By </w:t>
      </w:r>
      <w:r w:rsidRPr="000E2EB5">
        <w:rPr>
          <w:sz w:val="28"/>
          <w:szCs w:val="28"/>
          <w:lang w:val="en-US"/>
        </w:rPr>
        <w:lastRenderedPageBreak/>
        <w:t>bringing cell production in-house, Tesla manufactures batteries at the volumes required to meet production goals, while creating thousands of jobs.</w:t>
      </w:r>
    </w:p>
    <w:p w:rsidR="00001107" w:rsidRPr="000E2EB5" w:rsidRDefault="00001107" w:rsidP="000E2EB5">
      <w:pPr>
        <w:pStyle w:val="a3"/>
        <w:shd w:val="clear" w:color="auto" w:fill="FFFFFF"/>
        <w:spacing w:before="0" w:beforeAutospacing="0" w:after="0" w:afterAutospacing="0" w:line="360" w:lineRule="auto"/>
        <w:ind w:firstLine="709"/>
        <w:jc w:val="both"/>
        <w:rPr>
          <w:i/>
          <w:iCs/>
          <w:sz w:val="28"/>
          <w:szCs w:val="28"/>
          <w:lang w:val="en-US"/>
        </w:rPr>
      </w:pPr>
      <w:r w:rsidRPr="000E2EB5">
        <w:rPr>
          <w:sz w:val="28"/>
          <w:szCs w:val="28"/>
          <w:lang w:val="en-US"/>
        </w:rPr>
        <w:t xml:space="preserve">And this is just the beginning. With Tesla building its most affordable car yet, Tesla continues to make products accessible and affordable to more and more people, ultimately accelerating the advent of clean transport and clean energy production. Electric cars, batteries, and renewable energy generation and storage already exist independently, but when combined, they become even more powerful – that’s the </w:t>
      </w:r>
      <w:r w:rsidRPr="000E2EB5">
        <w:rPr>
          <w:i/>
          <w:iCs/>
          <w:sz w:val="28"/>
          <w:szCs w:val="28"/>
          <w:lang w:val="en-US"/>
        </w:rPr>
        <w:t>China</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The company does not purchase placement on television, does not use the services of advertising agencies, but at the same time produces popular electric cars - Tesla Model 3, which will be released in 2017, has received mor</w:t>
      </w:r>
      <w:r w:rsidRPr="000E2EB5">
        <w:rPr>
          <w:i w:val="0"/>
          <w:iCs w:val="0"/>
          <w:sz w:val="28"/>
          <w:szCs w:val="28"/>
          <w:lang w:val="en-US"/>
        </w:rPr>
        <w:t>e than 400 thousand pre-orders.</w:t>
      </w:r>
    </w:p>
    <w:p w:rsidR="000E2EB5" w:rsidRPr="000E2EB5" w:rsidRDefault="000E2EB5" w:rsidP="000E2EB5">
      <w:pPr>
        <w:pStyle w:val="HTML"/>
        <w:shd w:val="clear" w:color="auto" w:fill="FFFFFF"/>
        <w:spacing w:after="450" w:line="360" w:lineRule="auto"/>
        <w:ind w:firstLine="709"/>
        <w:jc w:val="both"/>
        <w:rPr>
          <w:b/>
          <w:i w:val="0"/>
          <w:iCs w:val="0"/>
          <w:sz w:val="28"/>
          <w:szCs w:val="28"/>
          <w:lang w:val="en-US"/>
        </w:rPr>
      </w:pPr>
      <w:r w:rsidRPr="000E2EB5">
        <w:rPr>
          <w:b/>
          <w:i w:val="0"/>
          <w:iCs w:val="0"/>
          <w:sz w:val="28"/>
          <w:szCs w:val="28"/>
          <w:lang w:val="en-US"/>
        </w:rPr>
        <w:t>Sales model</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 xml:space="preserve">Market Retails researcher emphasizes that Tesla's sales strategy is significantly different from the approach of other manufacturers - Ford, Fiat Chrysler and General Motors. The company </w:t>
      </w:r>
      <w:r w:rsidRPr="000E2EB5">
        <w:rPr>
          <w:i w:val="0"/>
          <w:iCs w:val="0"/>
          <w:sz w:val="28"/>
          <w:szCs w:val="28"/>
          <w:lang w:val="en-US"/>
        </w:rPr>
        <w:t>does not have a dealer network.</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Tesla Motors CEO Elon Musk explained: "There is a fundamental conflict of interest between the sales of high-tech electric cars and gasoline-powered vehicles that drive existing dealer sales." Therefore, the company sells its vehicles in an online store and in 17 of its own p</w:t>
      </w:r>
      <w:r w:rsidRPr="000E2EB5">
        <w:rPr>
          <w:i w:val="0"/>
          <w:iCs w:val="0"/>
          <w:sz w:val="28"/>
          <w:szCs w:val="28"/>
          <w:lang w:val="en-US"/>
        </w:rPr>
        <w:t>oints of sale around the world.</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The main problem with this sales model, says the Market Retails columnist, is the high cost of maintaining its own network. Moreover, even when investing in its development, Tesla is difficult to compete with existing dealer networks, the author believes. He also highlights the positive side of this approach - control over the implementa</w:t>
      </w:r>
      <w:r w:rsidRPr="000E2EB5">
        <w:rPr>
          <w:i w:val="0"/>
          <w:iCs w:val="0"/>
          <w:sz w:val="28"/>
          <w:szCs w:val="28"/>
          <w:lang w:val="en-US"/>
        </w:rPr>
        <w:t>tion of the marketing strategy.</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lastRenderedPageBreak/>
        <w:t>According to Tesla, the salary of store clerks does not depend on the volume of sales. Therefore, they do not have the sole purpose of selling a car, like employees of a regular network. Musk said the company is deliberately acting to emphasize the difference between electric cars and other cars. American entrepreneur Paul J. D'Arcy highlighted other differences from t</w:t>
      </w:r>
      <w:r w:rsidRPr="000E2EB5">
        <w:rPr>
          <w:i w:val="0"/>
          <w:iCs w:val="0"/>
          <w:sz w:val="28"/>
          <w:szCs w:val="28"/>
          <w:lang w:val="en-US"/>
        </w:rPr>
        <w:t>he traditional car sales model:</w:t>
      </w:r>
    </w:p>
    <w:p w:rsidR="000E2EB5" w:rsidRPr="000E2EB5" w:rsidRDefault="000E2EB5" w:rsidP="000E2EB5">
      <w:pPr>
        <w:pStyle w:val="HTML"/>
        <w:numPr>
          <w:ilvl w:val="0"/>
          <w:numId w:val="3"/>
        </w:numPr>
        <w:shd w:val="clear" w:color="auto" w:fill="FFFFFF"/>
        <w:spacing w:after="450" w:line="360" w:lineRule="auto"/>
        <w:ind w:firstLine="709"/>
        <w:jc w:val="both"/>
        <w:rPr>
          <w:i w:val="0"/>
          <w:iCs w:val="0"/>
          <w:sz w:val="28"/>
          <w:szCs w:val="28"/>
          <w:lang w:val="en-US"/>
        </w:rPr>
      </w:pPr>
      <w:r w:rsidRPr="000E2EB5">
        <w:rPr>
          <w:i w:val="0"/>
          <w:iCs w:val="0"/>
          <w:sz w:val="28"/>
          <w:szCs w:val="28"/>
          <w:lang w:val="en-US"/>
        </w:rPr>
        <w:t>There are no goods in stores, Tesla cars are made to order.</w:t>
      </w:r>
    </w:p>
    <w:p w:rsidR="000E2EB5" w:rsidRPr="000E2EB5" w:rsidRDefault="000E2EB5" w:rsidP="000E2EB5">
      <w:pPr>
        <w:pStyle w:val="HTML"/>
        <w:numPr>
          <w:ilvl w:val="0"/>
          <w:numId w:val="3"/>
        </w:numPr>
        <w:shd w:val="clear" w:color="auto" w:fill="FFFFFF"/>
        <w:spacing w:after="450" w:line="360" w:lineRule="auto"/>
        <w:ind w:firstLine="709"/>
        <w:jc w:val="both"/>
        <w:rPr>
          <w:i w:val="0"/>
          <w:iCs w:val="0"/>
          <w:sz w:val="28"/>
          <w:szCs w:val="28"/>
          <w:lang w:val="en-US"/>
        </w:rPr>
      </w:pPr>
      <w:r w:rsidRPr="000E2EB5">
        <w:rPr>
          <w:i w:val="0"/>
          <w:iCs w:val="0"/>
          <w:sz w:val="28"/>
          <w:szCs w:val="28"/>
          <w:lang w:val="en-US"/>
        </w:rPr>
        <w:t>The price is fixed</w:t>
      </w:r>
      <w:r w:rsidRPr="000E2EB5">
        <w:rPr>
          <w:i w:val="0"/>
          <w:iCs w:val="0"/>
          <w:sz w:val="28"/>
          <w:szCs w:val="28"/>
          <w:lang w:val="en-US"/>
        </w:rPr>
        <w:t xml:space="preserve"> </w:t>
      </w:r>
      <w:r w:rsidRPr="000E2EB5">
        <w:rPr>
          <w:i w:val="0"/>
          <w:iCs w:val="0"/>
          <w:sz w:val="28"/>
          <w:szCs w:val="28"/>
          <w:lang w:val="en-US"/>
        </w:rPr>
        <w:t>, the company does not offer discounts.</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In some states in the United States, the vehicle cannot be tested.</w:t>
      </w:r>
    </w:p>
    <w:p w:rsidR="000E2EB5" w:rsidRPr="000E2EB5" w:rsidRDefault="000E2EB5" w:rsidP="000E2EB5">
      <w:pPr>
        <w:pStyle w:val="HTML"/>
        <w:numPr>
          <w:ilvl w:val="0"/>
          <w:numId w:val="4"/>
        </w:numPr>
        <w:shd w:val="clear" w:color="auto" w:fill="FFFFFF"/>
        <w:spacing w:after="450" w:line="360" w:lineRule="auto"/>
        <w:jc w:val="both"/>
        <w:rPr>
          <w:i w:val="0"/>
          <w:iCs w:val="0"/>
          <w:sz w:val="28"/>
          <w:szCs w:val="28"/>
          <w:lang w:val="en-US"/>
        </w:rPr>
      </w:pPr>
      <w:r w:rsidRPr="000E2EB5">
        <w:rPr>
          <w:i w:val="0"/>
          <w:iCs w:val="0"/>
          <w:sz w:val="28"/>
          <w:szCs w:val="28"/>
          <w:lang w:val="en-US"/>
        </w:rPr>
        <w:t>To get a car, you need to wait a few months.</w:t>
      </w:r>
    </w:p>
    <w:p w:rsidR="000E2EB5" w:rsidRPr="000E2EB5" w:rsidRDefault="000E2EB5" w:rsidP="000E2EB5">
      <w:pPr>
        <w:pStyle w:val="HTML"/>
        <w:numPr>
          <w:ilvl w:val="0"/>
          <w:numId w:val="4"/>
        </w:numPr>
        <w:shd w:val="clear" w:color="auto" w:fill="FFFFFF"/>
        <w:spacing w:after="450" w:line="360" w:lineRule="auto"/>
        <w:jc w:val="both"/>
        <w:rPr>
          <w:i w:val="0"/>
          <w:iCs w:val="0"/>
          <w:sz w:val="28"/>
          <w:szCs w:val="28"/>
          <w:lang w:val="en-US"/>
        </w:rPr>
      </w:pPr>
      <w:r w:rsidRPr="000E2EB5">
        <w:rPr>
          <w:i w:val="0"/>
          <w:iCs w:val="0"/>
          <w:sz w:val="28"/>
          <w:szCs w:val="28"/>
          <w:lang w:val="en-US"/>
        </w:rPr>
        <w:t>D</w:t>
      </w:r>
      <w:r w:rsidRPr="000E2EB5">
        <w:rPr>
          <w:i w:val="0"/>
          <w:iCs w:val="0"/>
          <w:sz w:val="28"/>
          <w:szCs w:val="28"/>
          <w:lang w:val="en-US"/>
        </w:rPr>
        <w:t>ifficulties in promoting Tesla:</w:t>
      </w:r>
    </w:p>
    <w:p w:rsidR="000E2EB5" w:rsidRPr="000E2EB5" w:rsidRDefault="000E2EB5" w:rsidP="000E2EB5">
      <w:pPr>
        <w:pStyle w:val="HTML"/>
        <w:numPr>
          <w:ilvl w:val="0"/>
          <w:numId w:val="4"/>
        </w:numPr>
        <w:shd w:val="clear" w:color="auto" w:fill="FFFFFF"/>
        <w:spacing w:after="450" w:line="360" w:lineRule="auto"/>
        <w:jc w:val="both"/>
        <w:rPr>
          <w:i w:val="0"/>
          <w:iCs w:val="0"/>
          <w:sz w:val="28"/>
          <w:szCs w:val="28"/>
          <w:lang w:val="en-US"/>
        </w:rPr>
      </w:pPr>
      <w:r w:rsidRPr="000E2EB5">
        <w:rPr>
          <w:i w:val="0"/>
          <w:iCs w:val="0"/>
          <w:sz w:val="28"/>
          <w:szCs w:val="28"/>
          <w:lang w:val="en-US"/>
        </w:rPr>
        <w:t>Building a new luxury brand from scratch.</w:t>
      </w:r>
    </w:p>
    <w:p w:rsidR="000E2EB5" w:rsidRPr="000E2EB5" w:rsidRDefault="000E2EB5" w:rsidP="000E2EB5">
      <w:pPr>
        <w:pStyle w:val="HTML"/>
        <w:numPr>
          <w:ilvl w:val="0"/>
          <w:numId w:val="4"/>
        </w:numPr>
        <w:shd w:val="clear" w:color="auto" w:fill="FFFFFF"/>
        <w:spacing w:after="450" w:line="360" w:lineRule="auto"/>
        <w:jc w:val="both"/>
        <w:rPr>
          <w:i w:val="0"/>
          <w:iCs w:val="0"/>
          <w:sz w:val="28"/>
          <w:szCs w:val="28"/>
          <w:lang w:val="en-US"/>
        </w:rPr>
      </w:pPr>
      <w:r w:rsidRPr="000E2EB5">
        <w:rPr>
          <w:i w:val="0"/>
          <w:iCs w:val="0"/>
          <w:sz w:val="28"/>
          <w:szCs w:val="28"/>
          <w:lang w:val="en-US"/>
        </w:rPr>
        <w:t>"Evangelization" of a new type of car - an electric car.</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Tesla Model S cost - $ 60-160 thousand. At the same time, you cannot travel freely on it (in 2015, the Supercharger network of charging stations covered only the main transport lines of the United States).</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Mastering a new sales model.</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Tesla's points of sale are located in urban centers. Usually car dealers have shops on the outskirts so that cars can be tested.</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Elon Musk: a new generation of batteries and Tesla for $ 25,000</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lastRenderedPageBreak/>
        <w:t xml:space="preserve">So batteries and accumulators are now one of the main directions of technological development on the planet. It is quite symptomatic that the American entrepreneur Elon Musk decided to give a special online presentation on September 22, called Tesla Battery Day, and the European Patent Office (EPO) and the International Energy Agency (IEA) conducted a joint research "Innovation in the field of batteries and energy storage." Its results </w:t>
      </w:r>
      <w:r w:rsidRPr="000E2EB5">
        <w:rPr>
          <w:i w:val="0"/>
          <w:iCs w:val="0"/>
          <w:sz w:val="28"/>
          <w:szCs w:val="28"/>
          <w:lang w:val="en-US"/>
        </w:rPr>
        <w:t>were published on the same day.</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Tesla's electric cars at the company's Fremont pl</w:t>
      </w:r>
      <w:r w:rsidRPr="000E2EB5">
        <w:rPr>
          <w:i w:val="0"/>
          <w:iCs w:val="0"/>
          <w:sz w:val="28"/>
          <w:szCs w:val="28"/>
          <w:lang w:val="en-US"/>
        </w:rPr>
        <w:t>ant await shipment to customers</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For the CEO of Tesla, batteries are the key to the mass market. "We do not have an affordable car, but we will. However, for this we must reduce the cost of batteries," - said Elon Musk during the presentation, which was followed on the Internet by 270,000 viewers. He promised in about three years to establish mass production of a new generation of batteries, which will be much more powerful and more durable than the current ones</w:t>
      </w:r>
      <w:r w:rsidRPr="000E2EB5">
        <w:rPr>
          <w:i w:val="0"/>
          <w:iCs w:val="0"/>
          <w:sz w:val="28"/>
          <w:szCs w:val="28"/>
          <w:lang w:val="en-US"/>
        </w:rPr>
        <w:t>, but will cost half the price.</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 xml:space="preserve">And then, Elon Musk assured, "we will be able to produce a very convincing electric car at a price of 25 thousand dollars" (this is about 21 thousand euros). The head of Tesla announced that at the first stage, the new generation of batteries will be produced near the company's headquarters in Fremont, California, which will require a special assembly line. At the same time, the entrepreneur said that the disposal of used batteries will be organized at the Tesla </w:t>
      </w:r>
      <w:r w:rsidRPr="000E2EB5">
        <w:rPr>
          <w:i w:val="0"/>
          <w:iCs w:val="0"/>
          <w:sz w:val="28"/>
          <w:szCs w:val="28"/>
          <w:lang w:val="en-US"/>
        </w:rPr>
        <w:t xml:space="preserve">giant </w:t>
      </w:r>
      <w:r w:rsidRPr="000E2EB5">
        <w:rPr>
          <w:i w:val="0"/>
          <w:iCs w:val="0"/>
          <w:sz w:val="28"/>
          <w:szCs w:val="28"/>
          <w:lang w:val="en-US"/>
        </w:rPr>
        <w:t>factory in Nevada.</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 xml:space="preserve">It is enough for a small firm to adapt to changes in business regulations. After the company gets stronger and grows, it may have the opportunity to influence the content of these rules on its own. Common sense speaks of this, it has been so for centuries and so many people still think so. However, the new formation of entrepreneurs destroys these ideas, laying the changes in laws in the basis of the business plan and transforming the legal field ("regulation", as they say in the </w:t>
      </w:r>
      <w:r w:rsidRPr="000E2EB5">
        <w:rPr>
          <w:i w:val="0"/>
          <w:iCs w:val="0"/>
          <w:sz w:val="28"/>
          <w:szCs w:val="28"/>
          <w:lang w:val="en-US"/>
        </w:rPr>
        <w:lastRenderedPageBreak/>
        <w:t>professional environment) in the right direction. For the sake of accuracy, let's call this “regulatory entrepreneurship”. Such an entrepreneur is a real "agent</w:t>
      </w:r>
      <w:r w:rsidRPr="000E2EB5">
        <w:rPr>
          <w:i w:val="0"/>
          <w:iCs w:val="0"/>
          <w:sz w:val="28"/>
          <w:szCs w:val="28"/>
          <w:lang w:val="en-US"/>
        </w:rPr>
        <w:t xml:space="preserve"> of influence", a "demolition" , changing the ratio of values in the market. Old products become uncompetitive simply because they lose their value. Following this logic, we can talk about "disruptive regulations" - new rules that radically change the competition. How it's done? The pioneer and master of this business strategy is Elon Musk.</w:t>
      </w:r>
    </w:p>
    <w:p w:rsidR="000E2EB5" w:rsidRPr="000E2EB5" w:rsidRDefault="000E2EB5" w:rsidP="000E2EB5">
      <w:pPr>
        <w:pStyle w:val="HTML"/>
        <w:shd w:val="clear" w:color="auto" w:fill="FFFFFF"/>
        <w:spacing w:after="450" w:line="360" w:lineRule="auto"/>
        <w:ind w:firstLine="709"/>
        <w:jc w:val="both"/>
        <w:rPr>
          <w:i w:val="0"/>
          <w:iCs w:val="0"/>
          <w:sz w:val="28"/>
          <w:szCs w:val="28"/>
          <w:lang w:val="en-US"/>
        </w:rPr>
      </w:pPr>
      <w:r w:rsidRPr="000E2EB5">
        <w:rPr>
          <w:i w:val="0"/>
          <w:iCs w:val="0"/>
          <w:sz w:val="28"/>
          <w:szCs w:val="28"/>
          <w:lang w:val="en-US"/>
        </w:rPr>
        <w:t>In business vocabulary there is the concept of "disruptive innovation" - this is innovation,</w:t>
      </w:r>
    </w:p>
    <w:p w:rsidR="00700148" w:rsidRPr="000E2EB5" w:rsidRDefault="00700148" w:rsidP="000E2EB5">
      <w:pPr>
        <w:pStyle w:val="a3"/>
        <w:shd w:val="clear" w:color="auto" w:fill="FFFFFF"/>
        <w:spacing w:line="360" w:lineRule="auto"/>
        <w:ind w:left="748" w:firstLine="709"/>
        <w:jc w:val="both"/>
        <w:textAlignment w:val="baseline"/>
        <w:rPr>
          <w:sz w:val="28"/>
          <w:szCs w:val="28"/>
          <w:lang w:val="en-US"/>
        </w:rPr>
      </w:pPr>
      <w:r w:rsidRPr="000E2EB5">
        <w:rPr>
          <w:sz w:val="28"/>
          <w:szCs w:val="28"/>
          <w:lang w:val="en-US"/>
        </w:rPr>
        <w:t>As you can see, each company develops in certain areas of human life and each time stands at its best. Also, as you can see most of the developed giant companies in the United States of America, which further strengthens its leadership in technological world development.</w:t>
      </w:r>
    </w:p>
    <w:p w:rsidR="0049738E" w:rsidRPr="000E2EB5" w:rsidRDefault="0049738E" w:rsidP="000E2EB5">
      <w:pPr>
        <w:spacing w:before="100" w:beforeAutospacing="1" w:after="100" w:afterAutospacing="1" w:line="360" w:lineRule="auto"/>
        <w:ind w:firstLine="709"/>
        <w:jc w:val="both"/>
        <w:rPr>
          <w:rFonts w:ascii="Times New Roman" w:eastAsia="Times New Roman" w:hAnsi="Times New Roman" w:cs="Times New Roman"/>
          <w:b/>
          <w:sz w:val="28"/>
          <w:szCs w:val="28"/>
          <w:lang w:val="en-US" w:eastAsia="ru-RU"/>
        </w:rPr>
      </w:pPr>
      <w:r w:rsidRPr="000E2EB5">
        <w:rPr>
          <w:rFonts w:ascii="Times New Roman" w:eastAsia="Times New Roman" w:hAnsi="Times New Roman" w:cs="Times New Roman"/>
          <w:b/>
          <w:sz w:val="28"/>
          <w:szCs w:val="28"/>
          <w:lang w:val="en-US" w:eastAsia="ru-RU"/>
        </w:rPr>
        <w:t>2.2 Competition among companies as one of the engines of their development</w:t>
      </w:r>
    </w:p>
    <w:p w:rsidR="009935D7" w:rsidRPr="009935D7" w:rsidRDefault="009935D7" w:rsidP="000E2EB5">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0E2EB5">
        <w:rPr>
          <w:rFonts w:ascii="Times New Roman" w:eastAsia="Times New Roman" w:hAnsi="Times New Roman" w:cs="Times New Roman"/>
          <w:sz w:val="28"/>
          <w:szCs w:val="28"/>
          <w:lang w:val="en-US" w:eastAsia="ru-RU"/>
        </w:rPr>
        <w:t>The modern market cannot exist without competition. It takes various forms and methods of competition depending on industries and spheres, which are constantly being improved, and companies are forced to adapt to the dynamics of what is happening. The task of the business is to recognize the changes in time and adapt to them. Companies must provide services that appeal to potential customers. The methods of competiti</w:t>
      </w:r>
      <w:r w:rsidRPr="009935D7">
        <w:rPr>
          <w:rFonts w:ascii="Times New Roman" w:eastAsia="Times New Roman" w:hAnsi="Times New Roman" w:cs="Times New Roman"/>
          <w:sz w:val="28"/>
          <w:szCs w:val="28"/>
          <w:lang w:val="en-US" w:eastAsia="ru-RU"/>
        </w:rPr>
        <w:t>on in this case are only a consequence of external changes, as well as the influence of the main trends.</w:t>
      </w:r>
    </w:p>
    <w:p w:rsidR="009935D7" w:rsidRPr="009935D7" w:rsidRDefault="009935D7"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p>
    <w:p w:rsidR="009935D7" w:rsidRPr="009935D7" w:rsidRDefault="009935D7"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9935D7">
        <w:rPr>
          <w:rFonts w:ascii="Times New Roman" w:eastAsia="Times New Roman" w:hAnsi="Times New Roman" w:cs="Times New Roman"/>
          <w:sz w:val="28"/>
          <w:szCs w:val="28"/>
          <w:lang w:val="en-US" w:eastAsia="ru-RU"/>
        </w:rPr>
        <w:t xml:space="preserve">Competition provides an incentive for improving the quality of services, introducing innovations and new approaches to doing business, as well as tempering against audits and crises. A business that is ready for a level playing field is less </w:t>
      </w:r>
      <w:r w:rsidRPr="009935D7">
        <w:rPr>
          <w:rFonts w:ascii="Times New Roman" w:eastAsia="Times New Roman" w:hAnsi="Times New Roman" w:cs="Times New Roman"/>
          <w:sz w:val="28"/>
          <w:szCs w:val="28"/>
          <w:lang w:val="en-US" w:eastAsia="ru-RU"/>
        </w:rPr>
        <w:lastRenderedPageBreak/>
        <w:t>vulnerable to crises and inspections by regulatory authorities. In addition, competitive businesses are more prepared to enter foreign markets. The business fully complies with the sports rules in its segment. These are the same competitions for the championship. To become the world champion and win the Olympiad, you need to become the best in your category at the national level and overcome</w:t>
      </w:r>
      <w:r>
        <w:rPr>
          <w:rFonts w:ascii="Times New Roman" w:eastAsia="Times New Roman" w:hAnsi="Times New Roman" w:cs="Times New Roman"/>
          <w:sz w:val="28"/>
          <w:szCs w:val="28"/>
          <w:lang w:val="en-US" w:eastAsia="ru-RU"/>
        </w:rPr>
        <w:t xml:space="preserve"> many stages that precede this.</w:t>
      </w:r>
    </w:p>
    <w:p w:rsidR="009935D7" w:rsidRPr="009935D7" w:rsidRDefault="009935D7"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9935D7">
        <w:rPr>
          <w:rFonts w:ascii="Times New Roman" w:eastAsia="Times New Roman" w:hAnsi="Times New Roman" w:cs="Times New Roman"/>
          <w:sz w:val="28"/>
          <w:szCs w:val="28"/>
          <w:lang w:val="en-US" w:eastAsia="ru-RU"/>
        </w:rPr>
        <w:t xml:space="preserve">Competition significantly improves and develops the employer's brand. Market leaders always have a talent pool. Employees always give preference to such a company when choosing an employer. Fair competition, and even more winning in the competition, gives a company an opportunity to go down in history and be remembered. </w:t>
      </w:r>
      <w:r w:rsidR="00E12D6C">
        <w:rPr>
          <w:rFonts w:ascii="Times New Roman" w:eastAsia="Times New Roman" w:hAnsi="Times New Roman" w:cs="Times New Roman"/>
          <w:sz w:val="28"/>
          <w:szCs w:val="28"/>
          <w:lang w:val="en-US" w:eastAsia="ru-RU"/>
        </w:rPr>
        <w:t>[8]</w:t>
      </w:r>
    </w:p>
    <w:p w:rsidR="009935D7" w:rsidRPr="009935D7" w:rsidRDefault="009935D7"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9935D7">
        <w:rPr>
          <w:rFonts w:ascii="Times New Roman" w:eastAsia="Times New Roman" w:hAnsi="Times New Roman" w:cs="Times New Roman"/>
          <w:sz w:val="28"/>
          <w:szCs w:val="28"/>
          <w:lang w:val="en-US" w:eastAsia="ru-RU"/>
        </w:rPr>
        <w:t>The value of the product for the consumer and methods to increase it. Definition of competitiveness. The value of the product for the institutional consumer. The relationship between competitiven</w:t>
      </w:r>
      <w:r>
        <w:rPr>
          <w:rFonts w:ascii="Times New Roman" w:eastAsia="Times New Roman" w:hAnsi="Times New Roman" w:cs="Times New Roman"/>
          <w:sz w:val="28"/>
          <w:szCs w:val="28"/>
          <w:lang w:val="en-US" w:eastAsia="ru-RU"/>
        </w:rPr>
        <w:t>ess and customer value. Factors</w:t>
      </w:r>
      <w:r w:rsidRPr="009935D7">
        <w:rPr>
          <w:rFonts w:ascii="Times New Roman" w:eastAsia="Times New Roman" w:hAnsi="Times New Roman" w:cs="Times New Roman"/>
          <w:sz w:val="28"/>
          <w:szCs w:val="28"/>
          <w:lang w:val="en-US" w:eastAsia="ru-RU"/>
        </w:rPr>
        <w:t xml:space="preserve"> formation of consumer value. Kano's mo</w:t>
      </w:r>
      <w:r>
        <w:rPr>
          <w:rFonts w:ascii="Times New Roman" w:eastAsia="Times New Roman" w:hAnsi="Times New Roman" w:cs="Times New Roman"/>
          <w:sz w:val="28"/>
          <w:szCs w:val="28"/>
          <w:lang w:val="en-US" w:eastAsia="ru-RU"/>
        </w:rPr>
        <w:t>del. The value of the goods for</w:t>
      </w:r>
      <w:r w:rsidRPr="00001107">
        <w:rPr>
          <w:rFonts w:ascii="Times New Roman" w:eastAsia="Times New Roman" w:hAnsi="Times New Roman" w:cs="Times New Roman"/>
          <w:sz w:val="28"/>
          <w:szCs w:val="28"/>
          <w:lang w:val="en-US" w:eastAsia="ru-RU"/>
        </w:rPr>
        <w:t xml:space="preserve"> </w:t>
      </w:r>
      <w:r w:rsidRPr="009935D7">
        <w:rPr>
          <w:rFonts w:ascii="Times New Roman" w:eastAsia="Times New Roman" w:hAnsi="Times New Roman" w:cs="Times New Roman"/>
          <w:sz w:val="28"/>
          <w:szCs w:val="28"/>
          <w:lang w:val="en-US" w:eastAsia="ru-RU"/>
        </w:rPr>
        <w:t>individuals. Conscious and unconscious consumer value. Price and non-price competition. The special role of price competition, for example, Russia - modern price wars.</w:t>
      </w:r>
    </w:p>
    <w:p w:rsidR="0049738E" w:rsidRDefault="009935D7"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9935D7">
        <w:rPr>
          <w:rFonts w:ascii="Times New Roman" w:eastAsia="Times New Roman" w:hAnsi="Times New Roman" w:cs="Times New Roman"/>
          <w:sz w:val="28"/>
          <w:szCs w:val="28"/>
          <w:lang w:val="en-US" w:eastAsia="ru-RU"/>
        </w:rPr>
        <w:t>Compensation principle for products and firms. Relationship betw</w:t>
      </w:r>
      <w:r>
        <w:rPr>
          <w:rFonts w:ascii="Times New Roman" w:eastAsia="Times New Roman" w:hAnsi="Times New Roman" w:cs="Times New Roman"/>
          <w:sz w:val="28"/>
          <w:szCs w:val="28"/>
          <w:lang w:val="en-US" w:eastAsia="ru-RU"/>
        </w:rPr>
        <w:t>een the properties of goods and</w:t>
      </w:r>
      <w:r w:rsidRPr="009935D7">
        <w:rPr>
          <w:rFonts w:ascii="Times New Roman" w:eastAsia="Times New Roman" w:hAnsi="Times New Roman" w:cs="Times New Roman"/>
          <w:sz w:val="28"/>
          <w:szCs w:val="28"/>
          <w:lang w:val="en-US" w:eastAsia="ru-RU"/>
        </w:rPr>
        <w:t xml:space="preserve"> characteristi</w:t>
      </w:r>
      <w:r>
        <w:rPr>
          <w:rFonts w:ascii="Times New Roman" w:eastAsia="Times New Roman" w:hAnsi="Times New Roman" w:cs="Times New Roman"/>
          <w:sz w:val="28"/>
          <w:szCs w:val="28"/>
          <w:lang w:val="en-US" w:eastAsia="ru-RU"/>
        </w:rPr>
        <w:t>cs of the firms producing them.</w:t>
      </w:r>
      <w:r w:rsidRPr="009935D7">
        <w:rPr>
          <w:rFonts w:ascii="Times New Roman" w:eastAsia="Times New Roman" w:hAnsi="Times New Roman" w:cs="Times New Roman"/>
          <w:sz w:val="28"/>
          <w:szCs w:val="28"/>
          <w:lang w:val="en-US" w:eastAsia="ru-RU"/>
        </w:rPr>
        <w:t xml:space="preserve"> The field of competitive strat</w:t>
      </w:r>
      <w:r>
        <w:rPr>
          <w:rFonts w:ascii="Times New Roman" w:eastAsia="Times New Roman" w:hAnsi="Times New Roman" w:cs="Times New Roman"/>
          <w:sz w:val="28"/>
          <w:szCs w:val="28"/>
          <w:lang w:val="en-US" w:eastAsia="ru-RU"/>
        </w:rPr>
        <w:t>egies. Standard and specialized</w:t>
      </w:r>
      <w:r w:rsidRPr="00001107">
        <w:rPr>
          <w:rFonts w:ascii="Times New Roman" w:eastAsia="Times New Roman" w:hAnsi="Times New Roman" w:cs="Times New Roman"/>
          <w:sz w:val="28"/>
          <w:szCs w:val="28"/>
          <w:lang w:val="en-US" w:eastAsia="ru-RU"/>
        </w:rPr>
        <w:t xml:space="preserve"> </w:t>
      </w:r>
      <w:r w:rsidRPr="009935D7">
        <w:rPr>
          <w:rFonts w:ascii="Times New Roman" w:eastAsia="Times New Roman" w:hAnsi="Times New Roman" w:cs="Times New Roman"/>
          <w:sz w:val="28"/>
          <w:szCs w:val="28"/>
          <w:lang w:val="en-US" w:eastAsia="ru-RU"/>
        </w:rPr>
        <w:t>business. Four basic strategies for competi</w:t>
      </w:r>
      <w:r>
        <w:rPr>
          <w:rFonts w:ascii="Times New Roman" w:eastAsia="Times New Roman" w:hAnsi="Times New Roman" w:cs="Times New Roman"/>
          <w:sz w:val="28"/>
          <w:szCs w:val="28"/>
          <w:lang w:val="en-US" w:eastAsia="ru-RU"/>
        </w:rPr>
        <w:t>tion. Implications of strategic</w:t>
      </w:r>
      <w:r w:rsidRPr="009935D7">
        <w:rPr>
          <w:rFonts w:ascii="Times New Roman" w:eastAsia="Times New Roman" w:hAnsi="Times New Roman" w:cs="Times New Roman"/>
          <w:sz w:val="28"/>
          <w:szCs w:val="28"/>
          <w:lang w:val="en-US" w:eastAsia="ru-RU"/>
        </w:rPr>
        <w:t xml:space="preserve"> mediocrity. The main theorie</w:t>
      </w:r>
      <w:r>
        <w:rPr>
          <w:rFonts w:ascii="Times New Roman" w:eastAsia="Times New Roman" w:hAnsi="Times New Roman" w:cs="Times New Roman"/>
          <w:sz w:val="28"/>
          <w:szCs w:val="28"/>
          <w:lang w:val="en-US" w:eastAsia="ru-RU"/>
        </w:rPr>
        <w:t>s of competitive strategies: M.</w:t>
      </w:r>
      <w:r w:rsidRPr="009935D7">
        <w:rPr>
          <w:rFonts w:ascii="Times New Roman" w:eastAsia="Times New Roman" w:hAnsi="Times New Roman" w:cs="Times New Roman"/>
          <w:sz w:val="28"/>
          <w:szCs w:val="28"/>
          <w:lang w:val="en-US" w:eastAsia="ru-RU"/>
        </w:rPr>
        <w:t>Porter, H. Friesewinkel, L.G. Ramensky. Di</w:t>
      </w:r>
      <w:r>
        <w:rPr>
          <w:rFonts w:ascii="Times New Roman" w:eastAsia="Times New Roman" w:hAnsi="Times New Roman" w:cs="Times New Roman"/>
          <w:sz w:val="28"/>
          <w:szCs w:val="28"/>
          <w:lang w:val="en-US" w:eastAsia="ru-RU"/>
        </w:rPr>
        <w:t>fferentiation of market niches.</w:t>
      </w:r>
      <w:r w:rsidRPr="00001107">
        <w:rPr>
          <w:rFonts w:ascii="Times New Roman" w:eastAsia="Times New Roman" w:hAnsi="Times New Roman" w:cs="Times New Roman"/>
          <w:sz w:val="28"/>
          <w:szCs w:val="28"/>
          <w:lang w:val="en-US" w:eastAsia="ru-RU"/>
        </w:rPr>
        <w:t xml:space="preserve"> </w:t>
      </w:r>
      <w:r w:rsidRPr="009935D7">
        <w:rPr>
          <w:rFonts w:ascii="Times New Roman" w:eastAsia="Times New Roman" w:hAnsi="Times New Roman" w:cs="Times New Roman"/>
          <w:sz w:val="28"/>
          <w:szCs w:val="28"/>
          <w:lang w:val="en-US" w:eastAsia="ru-RU"/>
        </w:rPr>
        <w:t>Firm life cycle</w:t>
      </w:r>
    </w:p>
    <w:p w:rsidR="001103B6" w:rsidRPr="001103B6" w:rsidRDefault="001103B6"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1103B6">
        <w:rPr>
          <w:rFonts w:ascii="Times New Roman" w:eastAsia="Times New Roman" w:hAnsi="Times New Roman" w:cs="Times New Roman"/>
          <w:sz w:val="28"/>
          <w:szCs w:val="28"/>
          <w:lang w:val="en-US" w:eastAsia="ru-RU"/>
        </w:rPr>
        <w:t>To understand who the competitors are and determine their place in the market, it is worth understanding what functions they perform in the economy as a whole. It is customary to distinguish 6 main types:</w:t>
      </w:r>
      <w:r w:rsidR="00E12D6C">
        <w:rPr>
          <w:rFonts w:ascii="Times New Roman" w:eastAsia="Times New Roman" w:hAnsi="Times New Roman" w:cs="Times New Roman"/>
          <w:sz w:val="28"/>
          <w:szCs w:val="28"/>
          <w:lang w:val="en-US" w:eastAsia="ru-RU"/>
        </w:rPr>
        <w:t xml:space="preserve"> </w:t>
      </w:r>
    </w:p>
    <w:p w:rsidR="001103B6" w:rsidRPr="001103B6" w:rsidRDefault="001103B6"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p>
    <w:p w:rsidR="001103B6" w:rsidRPr="001103B6" w:rsidRDefault="001103B6"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1103B6">
        <w:rPr>
          <w:rFonts w:ascii="Times New Roman" w:eastAsia="Times New Roman" w:hAnsi="Times New Roman" w:cs="Times New Roman"/>
          <w:sz w:val="28"/>
          <w:szCs w:val="28"/>
          <w:lang w:val="en-US" w:eastAsia="ru-RU"/>
        </w:rPr>
        <w:lastRenderedPageBreak/>
        <w:t>Regulatory - consists in the production of the amount required by consumers. It is worth noting that firms do not reach this value immediately, but only after a certain time of existence.</w:t>
      </w:r>
    </w:p>
    <w:p w:rsidR="001103B6" w:rsidRPr="001103B6" w:rsidRDefault="001103B6"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1103B6">
        <w:rPr>
          <w:rFonts w:ascii="Times New Roman" w:eastAsia="Times New Roman" w:hAnsi="Times New Roman" w:cs="Times New Roman"/>
          <w:sz w:val="28"/>
          <w:szCs w:val="28"/>
          <w:lang w:val="en-US" w:eastAsia="ru-RU"/>
        </w:rPr>
        <w:t>Allocation - this function speaks about the rules for the location of enterprises. Those who benefit most are those who are located as close to production resources as possible.</w:t>
      </w:r>
    </w:p>
    <w:p w:rsidR="001103B6" w:rsidRPr="001103B6" w:rsidRDefault="001103B6"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1103B6">
        <w:rPr>
          <w:rFonts w:ascii="Times New Roman" w:eastAsia="Times New Roman" w:hAnsi="Times New Roman" w:cs="Times New Roman"/>
          <w:sz w:val="28"/>
          <w:szCs w:val="28"/>
          <w:lang w:val="en-US" w:eastAsia="ru-RU"/>
        </w:rPr>
        <w:t>Innovative - competition contributes to the development of technical progress.</w:t>
      </w:r>
    </w:p>
    <w:p w:rsidR="001103B6" w:rsidRPr="001103B6" w:rsidRDefault="001103B6"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1103B6">
        <w:rPr>
          <w:rFonts w:ascii="Times New Roman" w:eastAsia="Times New Roman" w:hAnsi="Times New Roman" w:cs="Times New Roman"/>
          <w:sz w:val="28"/>
          <w:szCs w:val="28"/>
          <w:lang w:val="en-US" w:eastAsia="ru-RU"/>
        </w:rPr>
        <w:t>Adaptation - the function is the ability of entrepreneurs to adapt to market situations and fluctuations as quickly and correctly as possible.</w:t>
      </w:r>
    </w:p>
    <w:p w:rsidR="001103B6" w:rsidRPr="001103B6" w:rsidRDefault="001103B6"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1103B6">
        <w:rPr>
          <w:rFonts w:ascii="Times New Roman" w:eastAsia="Times New Roman" w:hAnsi="Times New Roman" w:cs="Times New Roman"/>
          <w:sz w:val="28"/>
          <w:szCs w:val="28"/>
          <w:lang w:val="en-US" w:eastAsia="ru-RU"/>
        </w:rPr>
        <w:t>Distributive - under this type it is customary to understand the ability of organizations and enterprises to sensibly assess the situation, calculate the possible consequences, change the direction of doing business if necessary.</w:t>
      </w:r>
    </w:p>
    <w:p w:rsidR="001103B6" w:rsidRDefault="001103B6"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1103B6">
        <w:rPr>
          <w:rFonts w:ascii="Times New Roman" w:eastAsia="Times New Roman" w:hAnsi="Times New Roman" w:cs="Times New Roman"/>
          <w:sz w:val="28"/>
          <w:szCs w:val="28"/>
          <w:lang w:val="en-US" w:eastAsia="ru-RU"/>
        </w:rPr>
        <w:t>Controlling - fair competition inevitably leads to the fact that none of the manufacturers can take a leading place in the market and dictate their own conditions to consumers.</w:t>
      </w:r>
      <w:r w:rsidR="00E12D6C">
        <w:rPr>
          <w:rFonts w:ascii="Times New Roman" w:eastAsia="Times New Roman" w:hAnsi="Times New Roman" w:cs="Times New Roman"/>
          <w:sz w:val="28"/>
          <w:szCs w:val="28"/>
          <w:lang w:val="en-US" w:eastAsia="ru-RU"/>
        </w:rPr>
        <w:t xml:space="preserve"> [9]</w:t>
      </w:r>
    </w:p>
    <w:p w:rsidR="00C01242" w:rsidRDefault="00C01242" w:rsidP="00DB0DE7">
      <w:pPr>
        <w:spacing w:before="100" w:beforeAutospacing="1" w:after="100" w:afterAutospacing="1" w:line="360" w:lineRule="auto"/>
        <w:ind w:firstLine="709"/>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br w:type="page"/>
      </w:r>
    </w:p>
    <w:p w:rsidR="00C01242" w:rsidRPr="0049738E"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p>
    <w:p w:rsidR="00700148" w:rsidRDefault="00E12D6C" w:rsidP="00DB0DE7">
      <w:pPr>
        <w:spacing w:before="100" w:beforeAutospacing="1" w:after="100" w:afterAutospacing="1" w:line="360" w:lineRule="auto"/>
        <w:ind w:firstLine="709"/>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 xml:space="preserve">CHAPTER </w:t>
      </w:r>
      <w:r w:rsidR="00C01242">
        <w:rPr>
          <w:rFonts w:ascii="Times New Roman" w:eastAsia="Times New Roman" w:hAnsi="Times New Roman" w:cs="Times New Roman"/>
          <w:b/>
          <w:sz w:val="28"/>
          <w:szCs w:val="28"/>
          <w:lang w:val="en-US" w:eastAsia="ru-RU"/>
        </w:rPr>
        <w:t>3.</w:t>
      </w:r>
      <w:r w:rsidR="0049738E" w:rsidRPr="0049738E">
        <w:rPr>
          <w:rFonts w:ascii="Times New Roman" w:eastAsia="Times New Roman" w:hAnsi="Times New Roman" w:cs="Times New Roman"/>
          <w:b/>
          <w:sz w:val="28"/>
          <w:szCs w:val="28"/>
          <w:lang w:val="en-US" w:eastAsia="ru-RU"/>
        </w:rPr>
        <w:t xml:space="preserve"> The content and main stages of planning the t</w:t>
      </w:r>
      <w:r w:rsidR="0049738E">
        <w:rPr>
          <w:rFonts w:ascii="Times New Roman" w:eastAsia="Times New Roman" w:hAnsi="Times New Roman" w:cs="Times New Roman"/>
          <w:b/>
          <w:sz w:val="28"/>
          <w:szCs w:val="28"/>
          <w:lang w:val="en-US" w:eastAsia="ru-RU"/>
        </w:rPr>
        <w:t>echnological activities of the I</w:t>
      </w:r>
      <w:r w:rsidR="0049738E" w:rsidRPr="0049738E">
        <w:rPr>
          <w:rFonts w:ascii="Times New Roman" w:eastAsia="Times New Roman" w:hAnsi="Times New Roman" w:cs="Times New Roman"/>
          <w:b/>
          <w:sz w:val="28"/>
          <w:szCs w:val="28"/>
          <w:lang w:val="en-US" w:eastAsia="ru-RU"/>
        </w:rPr>
        <w:t>C.</w:t>
      </w:r>
    </w:p>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The technological position of the company is largely determined by the corre</w:t>
      </w:r>
      <w:r>
        <w:rPr>
          <w:rFonts w:ascii="Times New Roman" w:eastAsia="Times New Roman" w:hAnsi="Times New Roman" w:cs="Times New Roman"/>
          <w:sz w:val="28"/>
          <w:szCs w:val="28"/>
          <w:lang w:val="en-US" w:eastAsia="ru-RU"/>
        </w:rPr>
        <w:t>ct solution of strategic tasks:</w:t>
      </w:r>
    </w:p>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 placement of research units;</w:t>
      </w:r>
    </w:p>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 a decision to de</w:t>
      </w:r>
      <w:r>
        <w:rPr>
          <w:rFonts w:ascii="Times New Roman" w:eastAsia="Times New Roman" w:hAnsi="Times New Roman" w:cs="Times New Roman"/>
          <w:sz w:val="28"/>
          <w:szCs w:val="28"/>
          <w:lang w:val="en-US" w:eastAsia="ru-RU"/>
        </w:rPr>
        <w:t>velop a product or purchase it;</w:t>
      </w:r>
    </w:p>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 selection of th</w:t>
      </w:r>
      <w:r>
        <w:rPr>
          <w:rFonts w:ascii="Times New Roman" w:eastAsia="Times New Roman" w:hAnsi="Times New Roman" w:cs="Times New Roman"/>
          <w:sz w:val="28"/>
          <w:szCs w:val="28"/>
          <w:lang w:val="en-US" w:eastAsia="ru-RU"/>
        </w:rPr>
        <w:t>e future direction of research;</w:t>
      </w:r>
    </w:p>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 placement of human and financial re</w:t>
      </w:r>
      <w:r>
        <w:rPr>
          <w:rFonts w:ascii="Times New Roman" w:eastAsia="Times New Roman" w:hAnsi="Times New Roman" w:cs="Times New Roman"/>
          <w:sz w:val="28"/>
          <w:szCs w:val="28"/>
          <w:lang w:val="en-US" w:eastAsia="ru-RU"/>
        </w:rPr>
        <w:t>sources in different countries.</w:t>
      </w:r>
    </w:p>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To facilitate the planning of technological act</w:t>
      </w:r>
      <w:r>
        <w:rPr>
          <w:rFonts w:ascii="Times New Roman" w:eastAsia="Times New Roman" w:hAnsi="Times New Roman" w:cs="Times New Roman"/>
          <w:sz w:val="28"/>
          <w:szCs w:val="28"/>
          <w:lang w:val="en-US" w:eastAsia="ru-RU"/>
        </w:rPr>
        <w:t>ivities, MC use several models:</w:t>
      </w:r>
    </w:p>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 mo</w:t>
      </w:r>
      <w:r>
        <w:rPr>
          <w:rFonts w:ascii="Times New Roman" w:eastAsia="Times New Roman" w:hAnsi="Times New Roman" w:cs="Times New Roman"/>
          <w:sz w:val="28"/>
          <w:szCs w:val="28"/>
          <w:lang w:val="en-US" w:eastAsia="ru-RU"/>
        </w:rPr>
        <w:t>del of the technological curve;</w:t>
      </w:r>
    </w:p>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Herpott's model;</w:t>
      </w:r>
    </w:p>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 the Pearson - Brockhof - Bemer model. These models are described in detail in the textbook edited by S.E. Pivovarov.</w:t>
      </w:r>
    </w:p>
    <w:p w:rsidR="00C01242" w:rsidRDefault="00C01242" w:rsidP="0000110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The globalization of business, the shortening of the product life cycle and at the same time the increase in the duration of its development, as well as the cost of R&amp;D, forced firms to be flexible in the use of various forms of cooperation in the scientific and technical sphere. An analysis of current trends indicates that now more and more importance is attached to such benefits from cooperation: using the potential of a partner to enter foreign markets, building up an informal volume of knowledge and skills, optimizing the R&amp;D process by coordinating the activities of suppliers and consumers and strengthening the market positions of participants ...</w:t>
      </w:r>
    </w:p>
    <w:tbl>
      <w:tblPr>
        <w:tblStyle w:val="a5"/>
        <w:tblW w:w="0" w:type="auto"/>
        <w:tblLook w:val="04A0" w:firstRow="1" w:lastRow="0" w:firstColumn="1" w:lastColumn="0" w:noHBand="0" w:noVBand="1"/>
      </w:tblPr>
      <w:tblGrid>
        <w:gridCol w:w="7479"/>
        <w:gridCol w:w="1866"/>
      </w:tblGrid>
      <w:tr w:rsidR="00C01242" w:rsidTr="00001107">
        <w:tc>
          <w:tcPr>
            <w:tcW w:w="7479"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lastRenderedPageBreak/>
              <w:t>Form of cooperation</w:t>
            </w:r>
          </w:p>
        </w:tc>
        <w:tc>
          <w:tcPr>
            <w:tcW w:w="1866" w:type="dxa"/>
          </w:tcPr>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Share.%</w:t>
            </w:r>
          </w:p>
        </w:tc>
      </w:tr>
      <w:tr w:rsidR="00C01242" w:rsidTr="00001107">
        <w:tc>
          <w:tcPr>
            <w:tcW w:w="7479"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Joint ventures</w:t>
            </w:r>
          </w:p>
        </w:tc>
        <w:tc>
          <w:tcPr>
            <w:tcW w:w="1866"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23</w:t>
            </w:r>
          </w:p>
        </w:tc>
      </w:tr>
      <w:tr w:rsidR="00C01242" w:rsidTr="00001107">
        <w:tc>
          <w:tcPr>
            <w:tcW w:w="7479"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Joint development projects (agreements on joint activities)</w:t>
            </w:r>
          </w:p>
        </w:tc>
        <w:tc>
          <w:tcPr>
            <w:tcW w:w="1866"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w:t>
            </w:r>
          </w:p>
        </w:tc>
      </w:tr>
      <w:tr w:rsidR="00C01242" w:rsidTr="00001107">
        <w:tc>
          <w:tcPr>
            <w:tcW w:w="7479"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License agreements</w:t>
            </w:r>
          </w:p>
        </w:tc>
        <w:tc>
          <w:tcPr>
            <w:tcW w:w="1866"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19</w:t>
            </w:r>
          </w:p>
        </w:tc>
      </w:tr>
      <w:tr w:rsidR="00C01242" w:rsidTr="00001107">
        <w:tc>
          <w:tcPr>
            <w:tcW w:w="7479"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Mixed forms of cooperation</w:t>
            </w:r>
          </w:p>
        </w:tc>
        <w:tc>
          <w:tcPr>
            <w:tcW w:w="1866"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13</w:t>
            </w:r>
          </w:p>
        </w:tc>
      </w:tr>
      <w:tr w:rsidR="00C01242" w:rsidTr="00001107">
        <w:tc>
          <w:tcPr>
            <w:tcW w:w="7479"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Mutual issuance of technology sharing licenses</w:t>
            </w:r>
          </w:p>
        </w:tc>
        <w:tc>
          <w:tcPr>
            <w:tcW w:w="1866"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8</w:t>
            </w:r>
          </w:p>
        </w:tc>
      </w:tr>
      <w:tr w:rsidR="00C01242" w:rsidTr="00001107">
        <w:tc>
          <w:tcPr>
            <w:tcW w:w="7479"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Joint activities of suppliers and consumers</w:t>
            </w:r>
          </w:p>
        </w:tc>
        <w:tc>
          <w:tcPr>
            <w:tcW w:w="1866"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6</w:t>
            </w:r>
          </w:p>
        </w:tc>
      </w:tr>
      <w:tr w:rsidR="00C01242" w:rsidTr="00001107">
        <w:tc>
          <w:tcPr>
            <w:tcW w:w="7479"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R&amp;D contracts</w:t>
            </w:r>
          </w:p>
        </w:tc>
        <w:tc>
          <w:tcPr>
            <w:tcW w:w="1866"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4</w:t>
            </w:r>
          </w:p>
        </w:tc>
      </w:tr>
      <w:tr w:rsidR="00C01242" w:rsidTr="00001107">
        <w:tc>
          <w:tcPr>
            <w:tcW w:w="7479" w:type="dxa"/>
          </w:tcPr>
          <w:p w:rsidR="00C01242" w:rsidRP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Other</w:t>
            </w:r>
          </w:p>
        </w:tc>
        <w:tc>
          <w:tcPr>
            <w:tcW w:w="1866" w:type="dxa"/>
          </w:tcPr>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w:t>
            </w:r>
          </w:p>
        </w:tc>
      </w:tr>
    </w:tbl>
    <w:p w:rsidR="00C01242" w:rsidRPr="00001107" w:rsidRDefault="00001107" w:rsidP="00001107">
      <w:pPr>
        <w:spacing w:before="100" w:beforeAutospacing="1" w:after="100" w:afterAutospacing="1" w:line="360" w:lineRule="auto"/>
        <w:ind w:firstLine="709"/>
        <w:jc w:val="both"/>
        <w:rPr>
          <w:rFonts w:ascii="Times New Roman" w:eastAsia="Times New Roman" w:hAnsi="Times New Roman" w:cs="Times New Roman"/>
          <w:b/>
          <w:sz w:val="28"/>
          <w:szCs w:val="28"/>
          <w:lang w:val="en-US" w:eastAsia="ru-RU"/>
        </w:rPr>
      </w:pPr>
      <w:r w:rsidRPr="00001107">
        <w:rPr>
          <w:rFonts w:ascii="Times New Roman" w:eastAsia="Times New Roman" w:hAnsi="Times New Roman" w:cs="Times New Roman"/>
          <w:b/>
          <w:sz w:val="28"/>
          <w:szCs w:val="28"/>
          <w:lang w:val="en-US" w:eastAsia="ru-RU"/>
        </w:rPr>
        <w:t>Frequency of use of various forms of scientific and technical cooperation</w:t>
      </w:r>
    </w:p>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C01242">
        <w:rPr>
          <w:rFonts w:ascii="Times New Roman" w:eastAsia="Times New Roman" w:hAnsi="Times New Roman" w:cs="Times New Roman"/>
          <w:sz w:val="28"/>
          <w:szCs w:val="28"/>
          <w:lang w:val="en-US" w:eastAsia="ru-RU"/>
        </w:rPr>
        <w:t>The method of financing international projects is determined by the choice of the budgeting method (drawing up financial plans) of R&amp;D. The financial aspect is especially important because it is the bridge that connects strategic goals and the project management process. Distinguish between project - independent, project - dependent and combined methods of budgeting</w:t>
      </w:r>
      <w:r w:rsidR="00E12D6C">
        <w:rPr>
          <w:rFonts w:ascii="Times New Roman" w:eastAsia="Times New Roman" w:hAnsi="Times New Roman" w:cs="Times New Roman"/>
          <w:sz w:val="28"/>
          <w:szCs w:val="28"/>
          <w:lang w:val="en-US" w:eastAsia="ru-RU"/>
        </w:rPr>
        <w:t>. [2]</w:t>
      </w:r>
    </w:p>
    <w:p w:rsidR="00C01242" w:rsidRDefault="00C01242" w:rsidP="00DB0DE7">
      <w:pPr>
        <w:spacing w:before="100" w:beforeAutospacing="1" w:after="100" w:afterAutospacing="1" w:line="360" w:lineRule="auto"/>
        <w:ind w:firstLine="709"/>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br w:type="page"/>
      </w:r>
    </w:p>
    <w:p w:rsidR="00C01242" w:rsidRDefault="00C01242"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CONCLUSION</w:t>
      </w:r>
    </w:p>
    <w:p w:rsidR="00E12D6C" w:rsidRPr="00E12D6C" w:rsidRDefault="00E12D6C"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E12D6C">
        <w:rPr>
          <w:rFonts w:ascii="Times New Roman" w:eastAsia="Times New Roman" w:hAnsi="Times New Roman" w:cs="Times New Roman"/>
          <w:sz w:val="28"/>
          <w:szCs w:val="28"/>
          <w:lang w:val="en-US" w:eastAsia="ru-RU"/>
        </w:rPr>
        <w:t>Based on the induced data, we can say that technology policy is insanely important for companies and it is their engine of innovation and rapid progress, which has grown exponentially over the past decade!</w:t>
      </w:r>
    </w:p>
    <w:p w:rsidR="00E12D6C" w:rsidRPr="00E12D6C" w:rsidRDefault="00E12D6C"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E12D6C">
        <w:rPr>
          <w:rFonts w:ascii="Times New Roman" w:eastAsia="Times New Roman" w:hAnsi="Times New Roman" w:cs="Times New Roman"/>
          <w:sz w:val="28"/>
          <w:szCs w:val="28"/>
          <w:lang w:val="en-US" w:eastAsia="ru-RU"/>
        </w:rPr>
        <w:t>It is also very noticeable that there is a constant rivalry between countries and companies that are developing in them and soon around the world. It doesn't matter what it is. Whether it's a corporation that deals with cars or phones, or corporations that have social networks like Facebook. It could also be just sales servers like the Korean Nevers website. The most remarkable thing is that in the international market, especially in technical policy, companies from the United States occupy a leading place, which confirms their superiority and leadership in the world. Also, based on the table, you can make a pleasant surprise in the sense that a significant place is awarded to India and Korea, which delight with their achievements in technical development.</w:t>
      </w:r>
    </w:p>
    <w:p w:rsidR="00C01242" w:rsidRDefault="00E12D6C" w:rsidP="00DB0DE7">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E12D6C">
        <w:rPr>
          <w:rFonts w:ascii="Times New Roman" w:eastAsia="Times New Roman" w:hAnsi="Times New Roman" w:cs="Times New Roman"/>
          <w:sz w:val="28"/>
          <w:szCs w:val="28"/>
          <w:lang w:val="en-US" w:eastAsia="ru-RU"/>
        </w:rPr>
        <w:t>Such a concept as competition has become an important aspect, since it is the engine of progress. To stay afloat or, on the contrary, fight for a leading position, many enter the competition providing the consumer with more and more new ideas and amazing innovations. Like, for example, Apple or Samsung, which every year release more and more new gadgets that almost everyone in the world seeks to acquire. In conclusion, we can say that our world does not stand still and is developing at a colossal pace.</w:t>
      </w:r>
    </w:p>
    <w:p w:rsidR="00E12D6C" w:rsidRDefault="00E12D6C" w:rsidP="00DB0DE7">
      <w:pPr>
        <w:spacing w:before="100" w:beforeAutospacing="1" w:after="100" w:afterAutospacing="1" w:line="360" w:lineRule="auto"/>
        <w:ind w:firstLine="709"/>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br w:type="page"/>
      </w:r>
    </w:p>
    <w:p w:rsidR="00E12D6C" w:rsidRPr="00E12D6C" w:rsidRDefault="00E12D6C" w:rsidP="00DB0DE7">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val="en-US" w:eastAsia="ru-RU"/>
        </w:rPr>
      </w:pPr>
      <w:r w:rsidRPr="00E12D6C">
        <w:rPr>
          <w:rFonts w:ascii="Times New Roman" w:eastAsia="Times New Roman" w:hAnsi="Times New Roman" w:cs="Times New Roman"/>
          <w:color w:val="000000" w:themeColor="text1"/>
          <w:sz w:val="28"/>
          <w:szCs w:val="28"/>
          <w:lang w:val="en-US" w:eastAsia="ru-RU"/>
        </w:rPr>
        <w:lastRenderedPageBreak/>
        <w:t xml:space="preserve">LIST OF REFERENCES </w:t>
      </w:r>
    </w:p>
    <w:p w:rsidR="00E12D6C" w:rsidRPr="00E12D6C" w:rsidRDefault="00E12D6C" w:rsidP="00DB0DE7">
      <w:pPr>
        <w:pStyle w:val="1"/>
        <w:spacing w:line="360" w:lineRule="auto"/>
        <w:ind w:firstLine="709"/>
        <w:jc w:val="both"/>
        <w:textAlignment w:val="baseline"/>
        <w:rPr>
          <w:b w:val="0"/>
          <w:bCs w:val="0"/>
          <w:color w:val="000000" w:themeColor="text1"/>
          <w:sz w:val="28"/>
          <w:szCs w:val="28"/>
        </w:rPr>
      </w:pPr>
      <w:r w:rsidRPr="00E12D6C">
        <w:rPr>
          <w:b w:val="0"/>
          <w:color w:val="000000" w:themeColor="text1"/>
          <w:sz w:val="28"/>
          <w:szCs w:val="28"/>
          <w:lang w:val="en-US"/>
        </w:rPr>
        <w:t>1. Technology Policy and the Environment</w:t>
      </w:r>
      <w:r w:rsidRPr="00E12D6C">
        <w:rPr>
          <w:b w:val="0"/>
          <w:bCs w:val="0"/>
          <w:color w:val="000000" w:themeColor="text1"/>
          <w:sz w:val="28"/>
          <w:szCs w:val="28"/>
          <w:lang w:val="en-US"/>
        </w:rPr>
        <w:t xml:space="preserve"> </w:t>
      </w:r>
      <w:r>
        <w:rPr>
          <w:b w:val="0"/>
          <w:bCs w:val="0"/>
          <w:color w:val="000000" w:themeColor="text1"/>
          <w:sz w:val="28"/>
          <w:szCs w:val="28"/>
          <w:lang w:val="en-US"/>
        </w:rPr>
        <w:t xml:space="preserve"> </w:t>
      </w:r>
      <w:r w:rsidRPr="00E12D6C">
        <w:rPr>
          <w:b w:val="0"/>
          <w:color w:val="000000" w:themeColor="text1"/>
          <w:sz w:val="28"/>
          <w:szCs w:val="28"/>
          <w:lang w:val="en-US"/>
        </w:rPr>
        <w:t xml:space="preserve"> </w:t>
      </w:r>
      <w:r w:rsidRPr="00E12D6C">
        <w:rPr>
          <w:b w:val="0"/>
          <w:color w:val="000000" w:themeColor="text1"/>
          <w:sz w:val="28"/>
          <w:szCs w:val="28"/>
          <w:lang w:val="uk-UA"/>
        </w:rPr>
        <w:t xml:space="preserve">Електронне видання. Режим доступу: </w:t>
      </w:r>
      <w:hyperlink r:id="rId28" w:history="1">
        <w:r w:rsidRPr="00E12D6C">
          <w:rPr>
            <w:rStyle w:val="a4"/>
            <w:b w:val="0"/>
            <w:color w:val="000000" w:themeColor="text1"/>
            <w:sz w:val="28"/>
            <w:szCs w:val="28"/>
            <w:lang w:val="en-US"/>
          </w:rPr>
          <w:t>https</w:t>
        </w:r>
        <w:r w:rsidRPr="00E12D6C">
          <w:rPr>
            <w:rStyle w:val="a4"/>
            <w:b w:val="0"/>
            <w:color w:val="000000" w:themeColor="text1"/>
            <w:sz w:val="28"/>
            <w:szCs w:val="28"/>
          </w:rPr>
          <w:t>://</w:t>
        </w:r>
        <w:r w:rsidRPr="00E12D6C">
          <w:rPr>
            <w:rStyle w:val="a4"/>
            <w:b w:val="0"/>
            <w:color w:val="000000" w:themeColor="text1"/>
            <w:sz w:val="28"/>
            <w:szCs w:val="28"/>
            <w:lang w:val="en-US"/>
          </w:rPr>
          <w:t>www</w:t>
        </w:r>
        <w:r w:rsidRPr="00E12D6C">
          <w:rPr>
            <w:rStyle w:val="a4"/>
            <w:b w:val="0"/>
            <w:color w:val="000000" w:themeColor="text1"/>
            <w:sz w:val="28"/>
            <w:szCs w:val="28"/>
          </w:rPr>
          <w:t>.</w:t>
        </w:r>
        <w:r w:rsidRPr="00E12D6C">
          <w:rPr>
            <w:rStyle w:val="a4"/>
            <w:b w:val="0"/>
            <w:color w:val="000000" w:themeColor="text1"/>
            <w:sz w:val="28"/>
            <w:szCs w:val="28"/>
            <w:lang w:val="en-US"/>
          </w:rPr>
          <w:t>oecd</w:t>
        </w:r>
        <w:r w:rsidRPr="00E12D6C">
          <w:rPr>
            <w:rStyle w:val="a4"/>
            <w:b w:val="0"/>
            <w:color w:val="000000" w:themeColor="text1"/>
            <w:sz w:val="28"/>
            <w:szCs w:val="28"/>
          </w:rPr>
          <w:t>.</w:t>
        </w:r>
        <w:r w:rsidRPr="00E12D6C">
          <w:rPr>
            <w:rStyle w:val="a4"/>
            <w:b w:val="0"/>
            <w:color w:val="000000" w:themeColor="text1"/>
            <w:sz w:val="28"/>
            <w:szCs w:val="28"/>
            <w:lang w:val="en-US"/>
          </w:rPr>
          <w:t>org</w:t>
        </w:r>
        <w:r w:rsidRPr="00E12D6C">
          <w:rPr>
            <w:rStyle w:val="a4"/>
            <w:b w:val="0"/>
            <w:color w:val="000000" w:themeColor="text1"/>
            <w:sz w:val="28"/>
            <w:szCs w:val="28"/>
          </w:rPr>
          <w:t>/</w:t>
        </w:r>
        <w:r w:rsidRPr="00E12D6C">
          <w:rPr>
            <w:rStyle w:val="a4"/>
            <w:b w:val="0"/>
            <w:color w:val="000000" w:themeColor="text1"/>
            <w:sz w:val="28"/>
            <w:szCs w:val="28"/>
            <w:lang w:val="en-US"/>
          </w:rPr>
          <w:t>science</w:t>
        </w:r>
        <w:r w:rsidRPr="00E12D6C">
          <w:rPr>
            <w:rStyle w:val="a4"/>
            <w:b w:val="0"/>
            <w:color w:val="000000" w:themeColor="text1"/>
            <w:sz w:val="28"/>
            <w:szCs w:val="28"/>
          </w:rPr>
          <w:t>/</w:t>
        </w:r>
        <w:r w:rsidRPr="00E12D6C">
          <w:rPr>
            <w:rStyle w:val="a4"/>
            <w:b w:val="0"/>
            <w:color w:val="000000" w:themeColor="text1"/>
            <w:sz w:val="28"/>
            <w:szCs w:val="28"/>
            <w:lang w:val="en-US"/>
          </w:rPr>
          <w:t>inno</w:t>
        </w:r>
        <w:r w:rsidRPr="00E12D6C">
          <w:rPr>
            <w:rStyle w:val="a4"/>
            <w:b w:val="0"/>
            <w:color w:val="000000" w:themeColor="text1"/>
            <w:sz w:val="28"/>
            <w:szCs w:val="28"/>
          </w:rPr>
          <w:t>/1830589.</w:t>
        </w:r>
        <w:r w:rsidRPr="00E12D6C">
          <w:rPr>
            <w:rStyle w:val="a4"/>
            <w:b w:val="0"/>
            <w:color w:val="000000" w:themeColor="text1"/>
            <w:sz w:val="28"/>
            <w:szCs w:val="28"/>
            <w:lang w:val="en-US"/>
          </w:rPr>
          <w:t>pdf</w:t>
        </w:r>
      </w:hyperlink>
    </w:p>
    <w:p w:rsidR="00E12D6C" w:rsidRPr="00001107" w:rsidRDefault="00E12D6C" w:rsidP="00DB0DE7">
      <w:pPr>
        <w:pStyle w:val="1"/>
        <w:spacing w:line="360" w:lineRule="auto"/>
        <w:ind w:firstLine="709"/>
        <w:jc w:val="both"/>
        <w:textAlignment w:val="baseline"/>
        <w:rPr>
          <w:b w:val="0"/>
          <w:color w:val="000000" w:themeColor="text1"/>
          <w:sz w:val="28"/>
          <w:szCs w:val="28"/>
        </w:rPr>
      </w:pPr>
      <w:r w:rsidRPr="00E12D6C">
        <w:rPr>
          <w:b w:val="0"/>
          <w:color w:val="000000" w:themeColor="text1"/>
          <w:sz w:val="28"/>
          <w:szCs w:val="28"/>
        </w:rPr>
        <w:t xml:space="preserve">2. </w:t>
      </w:r>
      <w:r w:rsidRPr="00E12D6C">
        <w:rPr>
          <w:b w:val="0"/>
          <w:bCs w:val="0"/>
          <w:color w:val="000000" w:themeColor="text1"/>
          <w:sz w:val="28"/>
          <w:szCs w:val="28"/>
        </w:rPr>
        <w:t xml:space="preserve">Технологическая политика международных </w:t>
      </w:r>
      <w:r w:rsidRPr="00E12D6C">
        <w:rPr>
          <w:b w:val="0"/>
          <w:color w:val="000000" w:themeColor="text1"/>
          <w:sz w:val="28"/>
          <w:szCs w:val="28"/>
          <w:lang w:val="uk-UA"/>
        </w:rPr>
        <w:t xml:space="preserve">Електронне видання. Режим доступу: </w:t>
      </w:r>
      <w:r w:rsidRPr="00E12D6C">
        <w:rPr>
          <w:b w:val="0"/>
          <w:color w:val="000000" w:themeColor="text1"/>
          <w:sz w:val="28"/>
          <w:szCs w:val="28"/>
          <w:lang w:val="en-US"/>
        </w:rPr>
        <w:t>https</w:t>
      </w:r>
      <w:r w:rsidRPr="00E12D6C">
        <w:rPr>
          <w:b w:val="0"/>
          <w:color w:val="000000" w:themeColor="text1"/>
          <w:sz w:val="28"/>
          <w:szCs w:val="28"/>
        </w:rPr>
        <w:t>://</w:t>
      </w:r>
      <w:r w:rsidRPr="00E12D6C">
        <w:rPr>
          <w:b w:val="0"/>
          <w:color w:val="000000" w:themeColor="text1"/>
          <w:sz w:val="28"/>
          <w:szCs w:val="28"/>
          <w:lang w:val="en-US"/>
        </w:rPr>
        <w:t>studizba</w:t>
      </w:r>
      <w:r w:rsidRPr="00E12D6C">
        <w:rPr>
          <w:b w:val="0"/>
          <w:color w:val="000000" w:themeColor="text1"/>
          <w:sz w:val="28"/>
          <w:szCs w:val="28"/>
        </w:rPr>
        <w:t>.</w:t>
      </w:r>
      <w:r w:rsidRPr="00E12D6C">
        <w:rPr>
          <w:b w:val="0"/>
          <w:color w:val="000000" w:themeColor="text1"/>
          <w:sz w:val="28"/>
          <w:szCs w:val="28"/>
          <w:lang w:val="en-US"/>
        </w:rPr>
        <w:t>com</w:t>
      </w:r>
      <w:r w:rsidRPr="00E12D6C">
        <w:rPr>
          <w:b w:val="0"/>
          <w:color w:val="000000" w:themeColor="text1"/>
          <w:sz w:val="28"/>
          <w:szCs w:val="28"/>
        </w:rPr>
        <w:t>/</w:t>
      </w:r>
      <w:r w:rsidRPr="00E12D6C">
        <w:rPr>
          <w:b w:val="0"/>
          <w:color w:val="000000" w:themeColor="text1"/>
          <w:sz w:val="28"/>
          <w:szCs w:val="28"/>
          <w:lang w:val="en-US"/>
        </w:rPr>
        <w:t>lectures</w:t>
      </w:r>
      <w:r w:rsidRPr="00E12D6C">
        <w:rPr>
          <w:b w:val="0"/>
          <w:color w:val="000000" w:themeColor="text1"/>
          <w:sz w:val="28"/>
          <w:szCs w:val="28"/>
        </w:rPr>
        <w:t>/49-</w:t>
      </w:r>
      <w:r w:rsidRPr="00E12D6C">
        <w:rPr>
          <w:b w:val="0"/>
          <w:color w:val="000000" w:themeColor="text1"/>
          <w:sz w:val="28"/>
          <w:szCs w:val="28"/>
          <w:lang w:val="en-US"/>
        </w:rPr>
        <w:t>menedzhment</w:t>
      </w:r>
      <w:r w:rsidRPr="00E12D6C">
        <w:rPr>
          <w:b w:val="0"/>
          <w:color w:val="000000" w:themeColor="text1"/>
          <w:sz w:val="28"/>
          <w:szCs w:val="28"/>
        </w:rPr>
        <w:t>-</w:t>
      </w:r>
      <w:r w:rsidRPr="00E12D6C">
        <w:rPr>
          <w:b w:val="0"/>
          <w:color w:val="000000" w:themeColor="text1"/>
          <w:sz w:val="28"/>
          <w:szCs w:val="28"/>
          <w:lang w:val="en-US"/>
        </w:rPr>
        <w:t>i</w:t>
      </w:r>
      <w:r w:rsidRPr="00E12D6C">
        <w:rPr>
          <w:b w:val="0"/>
          <w:color w:val="000000" w:themeColor="text1"/>
          <w:sz w:val="28"/>
          <w:szCs w:val="28"/>
        </w:rPr>
        <w:t>-</w:t>
      </w:r>
      <w:r w:rsidRPr="00E12D6C">
        <w:rPr>
          <w:b w:val="0"/>
          <w:color w:val="000000" w:themeColor="text1"/>
          <w:sz w:val="28"/>
          <w:szCs w:val="28"/>
          <w:lang w:val="en-US"/>
        </w:rPr>
        <w:t>marketing</w:t>
      </w:r>
      <w:r w:rsidRPr="00E12D6C">
        <w:rPr>
          <w:b w:val="0"/>
          <w:color w:val="000000" w:themeColor="text1"/>
          <w:sz w:val="28"/>
          <w:szCs w:val="28"/>
        </w:rPr>
        <w:t>/748-</w:t>
      </w:r>
      <w:r w:rsidRPr="00E12D6C">
        <w:rPr>
          <w:b w:val="0"/>
          <w:color w:val="000000" w:themeColor="text1"/>
          <w:sz w:val="28"/>
          <w:szCs w:val="28"/>
          <w:lang w:val="en-US"/>
        </w:rPr>
        <w:t>mezhdunarodnyy</w:t>
      </w:r>
      <w:r w:rsidRPr="00E12D6C">
        <w:rPr>
          <w:b w:val="0"/>
          <w:color w:val="000000" w:themeColor="text1"/>
          <w:sz w:val="28"/>
          <w:szCs w:val="28"/>
        </w:rPr>
        <w:t>-</w:t>
      </w:r>
      <w:r w:rsidRPr="00E12D6C">
        <w:rPr>
          <w:b w:val="0"/>
          <w:color w:val="000000" w:themeColor="text1"/>
          <w:sz w:val="28"/>
          <w:szCs w:val="28"/>
          <w:lang w:val="en-US"/>
        </w:rPr>
        <w:t>menedzhment</w:t>
      </w:r>
      <w:r w:rsidRPr="00E12D6C">
        <w:rPr>
          <w:b w:val="0"/>
          <w:color w:val="000000" w:themeColor="text1"/>
          <w:sz w:val="28"/>
          <w:szCs w:val="28"/>
        </w:rPr>
        <w:t>/14312-5-</w:t>
      </w:r>
      <w:r w:rsidRPr="00E12D6C">
        <w:rPr>
          <w:b w:val="0"/>
          <w:color w:val="000000" w:themeColor="text1"/>
          <w:sz w:val="28"/>
          <w:szCs w:val="28"/>
          <w:lang w:val="en-US"/>
        </w:rPr>
        <w:t>tehnologicheskaya</w:t>
      </w:r>
      <w:r w:rsidRPr="00E12D6C">
        <w:rPr>
          <w:b w:val="0"/>
          <w:color w:val="000000" w:themeColor="text1"/>
          <w:sz w:val="28"/>
          <w:szCs w:val="28"/>
        </w:rPr>
        <w:t>-</w:t>
      </w:r>
      <w:r w:rsidRPr="00E12D6C">
        <w:rPr>
          <w:b w:val="0"/>
          <w:color w:val="000000" w:themeColor="text1"/>
          <w:sz w:val="28"/>
          <w:szCs w:val="28"/>
          <w:lang w:val="en-US"/>
        </w:rPr>
        <w:t>politika</w:t>
      </w:r>
      <w:r w:rsidRPr="00E12D6C">
        <w:rPr>
          <w:b w:val="0"/>
          <w:color w:val="000000" w:themeColor="text1"/>
          <w:sz w:val="28"/>
          <w:szCs w:val="28"/>
        </w:rPr>
        <w:t>-</w:t>
      </w:r>
      <w:r w:rsidRPr="00E12D6C">
        <w:rPr>
          <w:b w:val="0"/>
          <w:color w:val="000000" w:themeColor="text1"/>
          <w:sz w:val="28"/>
          <w:szCs w:val="28"/>
          <w:lang w:val="en-US"/>
        </w:rPr>
        <w:t>mezhdunarodnyh</w:t>
      </w:r>
      <w:r w:rsidRPr="00E12D6C">
        <w:rPr>
          <w:b w:val="0"/>
          <w:color w:val="000000" w:themeColor="text1"/>
          <w:sz w:val="28"/>
          <w:szCs w:val="28"/>
        </w:rPr>
        <w:t>-</w:t>
      </w:r>
      <w:r w:rsidRPr="00E12D6C">
        <w:rPr>
          <w:b w:val="0"/>
          <w:color w:val="000000" w:themeColor="text1"/>
          <w:sz w:val="28"/>
          <w:szCs w:val="28"/>
          <w:lang w:val="en-US"/>
        </w:rPr>
        <w:t>korporaciy</w:t>
      </w:r>
      <w:r w:rsidRPr="00E12D6C">
        <w:rPr>
          <w:b w:val="0"/>
          <w:color w:val="000000" w:themeColor="text1"/>
          <w:sz w:val="28"/>
          <w:szCs w:val="28"/>
        </w:rPr>
        <w:t>.</w:t>
      </w:r>
      <w:r w:rsidRPr="00E12D6C">
        <w:rPr>
          <w:b w:val="0"/>
          <w:color w:val="000000" w:themeColor="text1"/>
          <w:sz w:val="28"/>
          <w:szCs w:val="28"/>
          <w:lang w:val="en-US"/>
        </w:rPr>
        <w:t>html</w:t>
      </w:r>
      <w:r w:rsidRPr="00E12D6C">
        <w:rPr>
          <w:b w:val="0"/>
          <w:color w:val="000000" w:themeColor="text1"/>
          <w:sz w:val="28"/>
          <w:szCs w:val="28"/>
        </w:rPr>
        <w:t xml:space="preserve"> </w:t>
      </w:r>
    </w:p>
    <w:p w:rsidR="00E12D6C" w:rsidRPr="00E12D6C" w:rsidRDefault="00E12D6C" w:rsidP="00DB0DE7">
      <w:pPr>
        <w:pStyle w:val="1"/>
        <w:shd w:val="clear" w:color="auto" w:fill="FFFFFF"/>
        <w:spacing w:line="360" w:lineRule="auto"/>
        <w:ind w:firstLine="709"/>
        <w:jc w:val="both"/>
        <w:textAlignment w:val="baseline"/>
        <w:rPr>
          <w:b w:val="0"/>
          <w:color w:val="000000" w:themeColor="text1"/>
          <w:sz w:val="28"/>
          <w:szCs w:val="28"/>
        </w:rPr>
      </w:pPr>
      <w:r w:rsidRPr="00E12D6C">
        <w:rPr>
          <w:b w:val="0"/>
          <w:color w:val="000000" w:themeColor="text1"/>
          <w:sz w:val="28"/>
          <w:szCs w:val="28"/>
          <w:lang w:val="en-US"/>
        </w:rPr>
        <w:t>3</w:t>
      </w:r>
      <w:r w:rsidRPr="00E12D6C">
        <w:rPr>
          <w:b w:val="0"/>
          <w:bCs w:val="0"/>
          <w:color w:val="000000" w:themeColor="text1"/>
          <w:sz w:val="28"/>
          <w:szCs w:val="28"/>
          <w:lang w:val="en-US"/>
        </w:rPr>
        <w:t xml:space="preserve"> </w:t>
      </w:r>
      <w:r w:rsidRPr="00E12D6C">
        <w:rPr>
          <w:b w:val="0"/>
          <w:bCs w:val="0"/>
          <w:color w:val="000000" w:themeColor="text1"/>
          <w:sz w:val="28"/>
          <w:szCs w:val="28"/>
        </w:rPr>
        <w:t>корпораций</w:t>
      </w:r>
      <w:r w:rsidRPr="00E12D6C">
        <w:rPr>
          <w:b w:val="0"/>
          <w:color w:val="000000" w:themeColor="text1"/>
          <w:sz w:val="28"/>
          <w:szCs w:val="28"/>
          <w:lang w:val="en-US"/>
        </w:rPr>
        <w:t xml:space="preserve"> The World's Most Innovative Companies.</w:t>
      </w:r>
      <w:r w:rsidRPr="00E12D6C">
        <w:rPr>
          <w:b w:val="0"/>
          <w:color w:val="000000" w:themeColor="text1"/>
          <w:sz w:val="28"/>
          <w:szCs w:val="28"/>
          <w:lang w:val="uk-UA"/>
        </w:rPr>
        <w:t xml:space="preserve"> Електронне видання. Режим доступу: </w:t>
      </w:r>
      <w:r w:rsidRPr="00E12D6C">
        <w:rPr>
          <w:b w:val="0"/>
          <w:color w:val="000000" w:themeColor="text1"/>
          <w:sz w:val="28"/>
          <w:szCs w:val="28"/>
        </w:rPr>
        <w:t xml:space="preserve"> </w:t>
      </w:r>
      <w:hyperlink r:id="rId29" w:anchor="tab:rank" w:history="1">
        <w:r w:rsidRPr="00E12D6C">
          <w:rPr>
            <w:rStyle w:val="a4"/>
            <w:b w:val="0"/>
            <w:color w:val="000000" w:themeColor="text1"/>
            <w:sz w:val="28"/>
            <w:szCs w:val="28"/>
            <w:lang w:val="en-US"/>
          </w:rPr>
          <w:t>https</w:t>
        </w:r>
        <w:r w:rsidRPr="00E12D6C">
          <w:rPr>
            <w:rStyle w:val="a4"/>
            <w:b w:val="0"/>
            <w:color w:val="000000" w:themeColor="text1"/>
            <w:sz w:val="28"/>
            <w:szCs w:val="28"/>
          </w:rPr>
          <w:t>://</w:t>
        </w:r>
        <w:r w:rsidRPr="00E12D6C">
          <w:rPr>
            <w:rStyle w:val="a4"/>
            <w:b w:val="0"/>
            <w:color w:val="000000" w:themeColor="text1"/>
            <w:sz w:val="28"/>
            <w:szCs w:val="28"/>
            <w:lang w:val="en-US"/>
          </w:rPr>
          <w:t>www</w:t>
        </w:r>
        <w:r w:rsidRPr="00E12D6C">
          <w:rPr>
            <w:rStyle w:val="a4"/>
            <w:b w:val="0"/>
            <w:color w:val="000000" w:themeColor="text1"/>
            <w:sz w:val="28"/>
            <w:szCs w:val="28"/>
          </w:rPr>
          <w:t>.</w:t>
        </w:r>
        <w:r w:rsidRPr="00E12D6C">
          <w:rPr>
            <w:rStyle w:val="a4"/>
            <w:b w:val="0"/>
            <w:color w:val="000000" w:themeColor="text1"/>
            <w:sz w:val="28"/>
            <w:szCs w:val="28"/>
            <w:lang w:val="en-US"/>
          </w:rPr>
          <w:t>forbes</w:t>
        </w:r>
        <w:r w:rsidRPr="00E12D6C">
          <w:rPr>
            <w:rStyle w:val="a4"/>
            <w:b w:val="0"/>
            <w:color w:val="000000" w:themeColor="text1"/>
            <w:sz w:val="28"/>
            <w:szCs w:val="28"/>
          </w:rPr>
          <w:t>.</w:t>
        </w:r>
        <w:r w:rsidRPr="00E12D6C">
          <w:rPr>
            <w:rStyle w:val="a4"/>
            <w:b w:val="0"/>
            <w:color w:val="000000" w:themeColor="text1"/>
            <w:sz w:val="28"/>
            <w:szCs w:val="28"/>
            <w:lang w:val="en-US"/>
          </w:rPr>
          <w:t>com</w:t>
        </w:r>
        <w:r w:rsidRPr="00E12D6C">
          <w:rPr>
            <w:rStyle w:val="a4"/>
            <w:b w:val="0"/>
            <w:color w:val="000000" w:themeColor="text1"/>
            <w:sz w:val="28"/>
            <w:szCs w:val="28"/>
          </w:rPr>
          <w:t>/</w:t>
        </w:r>
        <w:r w:rsidRPr="00E12D6C">
          <w:rPr>
            <w:rStyle w:val="a4"/>
            <w:b w:val="0"/>
            <w:color w:val="000000" w:themeColor="text1"/>
            <w:sz w:val="28"/>
            <w:szCs w:val="28"/>
            <w:lang w:val="en-US"/>
          </w:rPr>
          <w:t>innovative</w:t>
        </w:r>
        <w:r w:rsidRPr="00E12D6C">
          <w:rPr>
            <w:rStyle w:val="a4"/>
            <w:b w:val="0"/>
            <w:color w:val="000000" w:themeColor="text1"/>
            <w:sz w:val="28"/>
            <w:szCs w:val="28"/>
          </w:rPr>
          <w:t>-</w:t>
        </w:r>
        <w:r w:rsidRPr="00E12D6C">
          <w:rPr>
            <w:rStyle w:val="a4"/>
            <w:b w:val="0"/>
            <w:color w:val="000000" w:themeColor="text1"/>
            <w:sz w:val="28"/>
            <w:szCs w:val="28"/>
            <w:lang w:val="en-US"/>
          </w:rPr>
          <w:t>companies</w:t>
        </w:r>
        <w:r w:rsidRPr="00E12D6C">
          <w:rPr>
            <w:rStyle w:val="a4"/>
            <w:b w:val="0"/>
            <w:color w:val="000000" w:themeColor="text1"/>
            <w:sz w:val="28"/>
            <w:szCs w:val="28"/>
          </w:rPr>
          <w:t>/</w:t>
        </w:r>
        <w:r w:rsidRPr="00E12D6C">
          <w:rPr>
            <w:rStyle w:val="a4"/>
            <w:b w:val="0"/>
            <w:color w:val="000000" w:themeColor="text1"/>
            <w:sz w:val="28"/>
            <w:szCs w:val="28"/>
            <w:lang w:val="en-US"/>
          </w:rPr>
          <w:t>list</w:t>
        </w:r>
        <w:r w:rsidRPr="00E12D6C">
          <w:rPr>
            <w:rStyle w:val="a4"/>
            <w:b w:val="0"/>
            <w:color w:val="000000" w:themeColor="text1"/>
            <w:sz w:val="28"/>
            <w:szCs w:val="28"/>
          </w:rPr>
          <w:t>/#</w:t>
        </w:r>
        <w:r w:rsidRPr="00E12D6C">
          <w:rPr>
            <w:rStyle w:val="a4"/>
            <w:b w:val="0"/>
            <w:color w:val="000000" w:themeColor="text1"/>
            <w:sz w:val="28"/>
            <w:szCs w:val="28"/>
            <w:lang w:val="en-US"/>
          </w:rPr>
          <w:t>tab</w:t>
        </w:r>
        <w:r w:rsidRPr="00E12D6C">
          <w:rPr>
            <w:rStyle w:val="a4"/>
            <w:b w:val="0"/>
            <w:color w:val="000000" w:themeColor="text1"/>
            <w:sz w:val="28"/>
            <w:szCs w:val="28"/>
          </w:rPr>
          <w:t>:</w:t>
        </w:r>
        <w:r w:rsidRPr="00E12D6C">
          <w:rPr>
            <w:rStyle w:val="a4"/>
            <w:b w:val="0"/>
            <w:color w:val="000000" w:themeColor="text1"/>
            <w:sz w:val="28"/>
            <w:szCs w:val="28"/>
            <w:lang w:val="en-US"/>
          </w:rPr>
          <w:t>rank</w:t>
        </w:r>
      </w:hyperlink>
      <w:r w:rsidRPr="00E12D6C">
        <w:rPr>
          <w:b w:val="0"/>
          <w:color w:val="000000" w:themeColor="text1"/>
          <w:sz w:val="28"/>
          <w:szCs w:val="28"/>
        </w:rPr>
        <w:t xml:space="preserve"> </w:t>
      </w:r>
    </w:p>
    <w:p w:rsidR="00E12D6C" w:rsidRPr="000E2EB5" w:rsidRDefault="00E12D6C" w:rsidP="00DB0DE7">
      <w:pPr>
        <w:pStyle w:val="1"/>
        <w:shd w:val="clear" w:color="auto" w:fill="FFFFFF"/>
        <w:spacing w:line="360" w:lineRule="auto"/>
        <w:ind w:firstLine="709"/>
        <w:jc w:val="both"/>
        <w:rPr>
          <w:b w:val="0"/>
          <w:color w:val="000000" w:themeColor="text1"/>
          <w:spacing w:val="-5"/>
          <w:sz w:val="28"/>
          <w:szCs w:val="28"/>
        </w:rPr>
      </w:pPr>
      <w:r w:rsidRPr="000E2EB5">
        <w:rPr>
          <w:b w:val="0"/>
          <w:color w:val="000000" w:themeColor="text1"/>
          <w:sz w:val="28"/>
          <w:szCs w:val="28"/>
          <w:lang w:val="en-US"/>
        </w:rPr>
        <w:t>4.</w:t>
      </w:r>
      <w:r w:rsidRPr="000E2EB5">
        <w:rPr>
          <w:b w:val="0"/>
          <w:color w:val="000000" w:themeColor="text1"/>
          <w:spacing w:val="-5"/>
          <w:sz w:val="28"/>
          <w:szCs w:val="28"/>
          <w:lang w:val="en-US"/>
        </w:rPr>
        <w:t xml:space="preserve"> </w:t>
      </w:r>
      <w:r w:rsidR="000E2EB5" w:rsidRPr="000E2EB5">
        <w:rPr>
          <w:b w:val="0"/>
          <w:color w:val="000000" w:themeColor="text1"/>
          <w:spacing w:val="-5"/>
          <w:sz w:val="28"/>
          <w:szCs w:val="28"/>
          <w:lang w:val="en-US"/>
        </w:rPr>
        <w:t>due to what Tesla puts its electric cars</w:t>
      </w:r>
      <w:r w:rsidRPr="00E12D6C">
        <w:rPr>
          <w:b w:val="0"/>
          <w:color w:val="000000" w:themeColor="text1"/>
          <w:sz w:val="28"/>
          <w:szCs w:val="28"/>
          <w:lang w:val="uk-UA"/>
        </w:rPr>
        <w:t xml:space="preserve"> Електронне видання. Режим доступу: </w:t>
      </w:r>
      <w:r w:rsidR="000E2EB5" w:rsidRPr="000E2EB5">
        <w:rPr>
          <w:b w:val="0"/>
          <w:color w:val="000000" w:themeColor="text1"/>
          <w:sz w:val="28"/>
          <w:szCs w:val="28"/>
          <w:lang w:val="uk-UA"/>
        </w:rPr>
        <w:t>https://vc.ru/marketing/21263-tesla-market</w:t>
      </w:r>
    </w:p>
    <w:p w:rsidR="00E12D6C" w:rsidRPr="000E2EB5" w:rsidRDefault="00E12D6C" w:rsidP="00DB0DE7">
      <w:pPr>
        <w:pStyle w:val="2"/>
        <w:spacing w:before="100" w:beforeAutospacing="1" w:after="100" w:afterAutospacing="1" w:line="360" w:lineRule="auto"/>
        <w:ind w:firstLine="709"/>
        <w:jc w:val="both"/>
        <w:rPr>
          <w:rFonts w:ascii="Times New Roman" w:eastAsia="Dotum" w:hAnsi="Times New Roman" w:cs="Times New Roman"/>
          <w:color w:val="000000" w:themeColor="text1"/>
          <w:spacing w:val="-30"/>
          <w:sz w:val="28"/>
          <w:szCs w:val="28"/>
        </w:rPr>
      </w:pPr>
      <w:r w:rsidRPr="000E2EB5">
        <w:rPr>
          <w:rFonts w:ascii="Times New Roman" w:eastAsia="Times New Roman" w:hAnsi="Times New Roman" w:cs="Times New Roman"/>
          <w:color w:val="000000" w:themeColor="text1"/>
          <w:sz w:val="28"/>
          <w:szCs w:val="28"/>
          <w:lang w:eastAsia="ru-RU"/>
        </w:rPr>
        <w:t>5</w:t>
      </w:r>
      <w:r w:rsidR="000E2EB5">
        <w:rPr>
          <w:rFonts w:ascii="Times New Roman" w:eastAsia="Times New Roman" w:hAnsi="Times New Roman" w:cs="Times New Roman"/>
          <w:color w:val="000000" w:themeColor="text1"/>
          <w:sz w:val="28"/>
          <w:szCs w:val="28"/>
          <w:lang w:val="en-US" w:eastAsia="ru-RU"/>
        </w:rPr>
        <w:t>.</w:t>
      </w:r>
      <w:r w:rsidR="000E2EB5" w:rsidRPr="000E2EB5">
        <w:t xml:space="preserve"> </w:t>
      </w:r>
      <w:r w:rsidR="000E2EB5" w:rsidRPr="000E2EB5">
        <w:rPr>
          <w:rFonts w:ascii="Times New Roman" w:hAnsi="Times New Roman" w:cs="Times New Roman"/>
          <w:color w:val="auto"/>
          <w:sz w:val="28"/>
          <w:szCs w:val="28"/>
          <w:lang w:val="en-US"/>
        </w:rPr>
        <w:t>About Tesla</w:t>
      </w:r>
      <w:r w:rsidR="000E2EB5" w:rsidRPr="000E2EB5">
        <w:rPr>
          <w:color w:val="auto"/>
          <w:lang w:val="en-US"/>
        </w:rPr>
        <w:t xml:space="preserve"> </w:t>
      </w:r>
      <w:r w:rsidRPr="00E12D6C">
        <w:rPr>
          <w:rFonts w:ascii="Times New Roman" w:hAnsi="Times New Roman" w:cs="Times New Roman"/>
          <w:color w:val="000000" w:themeColor="text1"/>
          <w:sz w:val="28"/>
          <w:szCs w:val="28"/>
          <w:lang w:val="uk-UA"/>
        </w:rPr>
        <w:t xml:space="preserve">Електронне видання. Режим доступу: </w:t>
      </w:r>
      <w:hyperlink r:id="rId30" w:history="1">
        <w:r w:rsidR="000E2EB5" w:rsidRPr="0087661F">
          <w:rPr>
            <w:rStyle w:val="a4"/>
            <w:rFonts w:ascii="Times New Roman" w:eastAsia="Times New Roman" w:hAnsi="Times New Roman" w:cs="Times New Roman"/>
            <w:sz w:val="28"/>
            <w:szCs w:val="28"/>
            <w:lang w:val="en-US" w:eastAsia="ru-RU"/>
          </w:rPr>
          <w:t>https</w:t>
        </w:r>
        <w:r w:rsidR="000E2EB5" w:rsidRPr="0087661F">
          <w:rPr>
            <w:rStyle w:val="a4"/>
            <w:rFonts w:ascii="Times New Roman" w:eastAsia="Times New Roman" w:hAnsi="Times New Roman" w:cs="Times New Roman"/>
            <w:sz w:val="28"/>
            <w:szCs w:val="28"/>
            <w:lang w:eastAsia="ru-RU"/>
          </w:rPr>
          <w:t>://</w:t>
        </w:r>
        <w:r w:rsidR="000E2EB5" w:rsidRPr="0087661F">
          <w:rPr>
            <w:rStyle w:val="a4"/>
            <w:rFonts w:ascii="Times New Roman" w:eastAsia="Times New Roman" w:hAnsi="Times New Roman" w:cs="Times New Roman"/>
            <w:sz w:val="28"/>
            <w:szCs w:val="28"/>
            <w:lang w:val="en-US" w:eastAsia="ru-RU"/>
          </w:rPr>
          <w:t>www</w:t>
        </w:r>
        <w:r w:rsidR="000E2EB5" w:rsidRPr="0087661F">
          <w:rPr>
            <w:rStyle w:val="a4"/>
            <w:rFonts w:ascii="Times New Roman" w:eastAsia="Times New Roman" w:hAnsi="Times New Roman" w:cs="Times New Roman"/>
            <w:sz w:val="28"/>
            <w:szCs w:val="28"/>
            <w:lang w:eastAsia="ru-RU"/>
          </w:rPr>
          <w:t>.</w:t>
        </w:r>
        <w:r w:rsidR="000E2EB5" w:rsidRPr="0087661F">
          <w:rPr>
            <w:rStyle w:val="a4"/>
            <w:rFonts w:ascii="Times New Roman" w:eastAsia="Times New Roman" w:hAnsi="Times New Roman" w:cs="Times New Roman"/>
            <w:sz w:val="28"/>
            <w:szCs w:val="28"/>
            <w:lang w:val="en-US" w:eastAsia="ru-RU"/>
          </w:rPr>
          <w:t>tesla</w:t>
        </w:r>
        <w:r w:rsidR="000E2EB5" w:rsidRPr="0087661F">
          <w:rPr>
            <w:rStyle w:val="a4"/>
            <w:rFonts w:ascii="Times New Roman" w:eastAsia="Times New Roman" w:hAnsi="Times New Roman" w:cs="Times New Roman"/>
            <w:sz w:val="28"/>
            <w:szCs w:val="28"/>
            <w:lang w:eastAsia="ru-RU"/>
          </w:rPr>
          <w:t>.</w:t>
        </w:r>
        <w:r w:rsidR="000E2EB5" w:rsidRPr="0087661F">
          <w:rPr>
            <w:rStyle w:val="a4"/>
            <w:rFonts w:ascii="Times New Roman" w:eastAsia="Times New Roman" w:hAnsi="Times New Roman" w:cs="Times New Roman"/>
            <w:sz w:val="28"/>
            <w:szCs w:val="28"/>
            <w:lang w:val="en-US" w:eastAsia="ru-RU"/>
          </w:rPr>
          <w:t>com</w:t>
        </w:r>
        <w:r w:rsidR="000E2EB5" w:rsidRPr="0087661F">
          <w:rPr>
            <w:rStyle w:val="a4"/>
            <w:rFonts w:ascii="Times New Roman" w:eastAsia="Times New Roman" w:hAnsi="Times New Roman" w:cs="Times New Roman"/>
            <w:sz w:val="28"/>
            <w:szCs w:val="28"/>
            <w:lang w:eastAsia="ru-RU"/>
          </w:rPr>
          <w:t>/</w:t>
        </w:r>
        <w:r w:rsidR="000E2EB5" w:rsidRPr="0087661F">
          <w:rPr>
            <w:rStyle w:val="a4"/>
            <w:rFonts w:ascii="Times New Roman" w:eastAsia="Times New Roman" w:hAnsi="Times New Roman" w:cs="Times New Roman"/>
            <w:sz w:val="28"/>
            <w:szCs w:val="28"/>
            <w:lang w:val="en-US" w:eastAsia="ru-RU"/>
          </w:rPr>
          <w:t>about</w:t>
        </w:r>
      </w:hyperlink>
    </w:p>
    <w:p w:rsidR="00E12D6C" w:rsidRPr="00C54778" w:rsidRDefault="000E2EB5" w:rsidP="000E2EB5">
      <w:pPr>
        <w:pStyle w:val="3"/>
        <w:shd w:val="clear" w:color="auto" w:fill="FFFFFF"/>
        <w:spacing w:before="100" w:beforeAutospacing="1" w:after="100" w:afterAutospacing="1" w:line="360" w:lineRule="auto"/>
        <w:ind w:left="709"/>
        <w:jc w:val="both"/>
        <w:textAlignment w:val="baseline"/>
        <w:rPr>
          <w:rFonts w:ascii="Times New Roman" w:hAnsi="Times New Roman" w:cs="Times New Roman"/>
          <w:color w:val="000000" w:themeColor="text1"/>
          <w:spacing w:val="-5"/>
          <w:sz w:val="28"/>
          <w:szCs w:val="28"/>
          <w:lang w:val="en-US"/>
        </w:rPr>
      </w:pPr>
      <w:r w:rsidRPr="00C54778">
        <w:rPr>
          <w:rFonts w:ascii="Times New Roman" w:hAnsi="Times New Roman" w:cs="Times New Roman"/>
          <w:bCs/>
          <w:color w:val="000000" w:themeColor="text1"/>
          <w:spacing w:val="-5"/>
          <w:sz w:val="28"/>
          <w:szCs w:val="28"/>
          <w:lang w:val="en-US"/>
        </w:rPr>
        <w:t>6.</w:t>
      </w:r>
      <w:r w:rsidR="00E12D6C" w:rsidRPr="00C54778">
        <w:rPr>
          <w:rFonts w:ascii="Times New Roman" w:hAnsi="Times New Roman" w:cs="Times New Roman"/>
          <w:bCs/>
          <w:color w:val="000000" w:themeColor="text1"/>
          <w:spacing w:val="-5"/>
          <w:sz w:val="28"/>
          <w:szCs w:val="28"/>
          <w:lang w:val="en-US"/>
        </w:rPr>
        <w:t xml:space="preserve"> </w:t>
      </w:r>
      <w:r w:rsidR="00C54778" w:rsidRPr="00C54778">
        <w:rPr>
          <w:rFonts w:ascii="Times New Roman" w:hAnsi="Times New Roman" w:cs="Times New Roman"/>
          <w:bCs/>
          <w:color w:val="000000" w:themeColor="text1"/>
          <w:spacing w:val="-5"/>
          <w:sz w:val="28"/>
          <w:szCs w:val="28"/>
          <w:lang w:val="en-US"/>
        </w:rPr>
        <w:t>Batteries for Tesla and energy storage</w:t>
      </w:r>
    </w:p>
    <w:p w:rsidR="00E12D6C" w:rsidRPr="00C54778" w:rsidRDefault="00E12D6C" w:rsidP="00DB0DE7">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E12D6C">
        <w:rPr>
          <w:rFonts w:ascii="Times New Roman" w:hAnsi="Times New Roman" w:cs="Times New Roman"/>
          <w:color w:val="000000" w:themeColor="text1"/>
          <w:sz w:val="28"/>
          <w:szCs w:val="28"/>
          <w:lang w:val="uk-UA"/>
        </w:rPr>
        <w:t xml:space="preserve"> Електронне видання. Режим доступу: </w:t>
      </w:r>
      <w:r w:rsidRPr="00E12D6C">
        <w:rPr>
          <w:rFonts w:ascii="Times New Roman" w:hAnsi="Times New Roman" w:cs="Times New Roman"/>
          <w:color w:val="000000" w:themeColor="text1"/>
          <w:sz w:val="28"/>
          <w:szCs w:val="28"/>
        </w:rPr>
        <w:t xml:space="preserve"> </w:t>
      </w:r>
      <w:r w:rsidR="000E2EB5" w:rsidRPr="000E2EB5">
        <w:t xml:space="preserve"> </w:t>
      </w:r>
      <w:hyperlink r:id="rId31" w:history="1">
        <w:r w:rsidR="00C54778" w:rsidRPr="0087661F">
          <w:rPr>
            <w:rStyle w:val="a4"/>
          </w:rPr>
          <w:t>https://www.dw.com/ru/batarei-dlja-tesla-i-hranenija-jenergii-kto-lidery-innovacij/a-55030825</w:t>
        </w:r>
      </w:hyperlink>
      <w:r w:rsidR="00C54778" w:rsidRPr="00C54778">
        <w:t xml:space="preserve"> </w:t>
      </w:r>
    </w:p>
    <w:p w:rsidR="00E12D6C" w:rsidRPr="00C54778" w:rsidRDefault="00E12D6C" w:rsidP="00DB0DE7">
      <w:pPr>
        <w:pStyle w:val="1"/>
        <w:shd w:val="clear" w:color="auto" w:fill="FFFFFF"/>
        <w:spacing w:line="360" w:lineRule="auto"/>
        <w:ind w:firstLine="709"/>
        <w:jc w:val="both"/>
        <w:rPr>
          <w:b w:val="0"/>
          <w:color w:val="000000" w:themeColor="text1"/>
          <w:sz w:val="28"/>
          <w:szCs w:val="28"/>
        </w:rPr>
      </w:pPr>
      <w:r w:rsidRPr="000E2EB5">
        <w:rPr>
          <w:b w:val="0"/>
          <w:color w:val="000000" w:themeColor="text1"/>
          <w:sz w:val="28"/>
          <w:szCs w:val="28"/>
        </w:rPr>
        <w:t xml:space="preserve">7 </w:t>
      </w:r>
      <w:r w:rsidR="00C54778">
        <w:rPr>
          <w:b w:val="0"/>
          <w:color w:val="000000" w:themeColor="text1"/>
          <w:sz w:val="28"/>
          <w:szCs w:val="28"/>
          <w:lang w:val="en-US"/>
        </w:rPr>
        <w:t>T</w:t>
      </w:r>
      <w:r w:rsidR="00C54778" w:rsidRPr="00C54778">
        <w:rPr>
          <w:b w:val="0"/>
          <w:color w:val="000000" w:themeColor="text1"/>
          <w:sz w:val="28"/>
          <w:szCs w:val="28"/>
        </w:rPr>
        <w:t>esla tech policy</w:t>
      </w:r>
    </w:p>
    <w:p w:rsidR="00E12D6C" w:rsidRPr="00C54778" w:rsidRDefault="00E12D6C" w:rsidP="00DB0DE7">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E12D6C">
        <w:rPr>
          <w:rFonts w:ascii="Times New Roman" w:hAnsi="Times New Roman" w:cs="Times New Roman"/>
          <w:color w:val="000000" w:themeColor="text1"/>
          <w:sz w:val="28"/>
          <w:szCs w:val="28"/>
          <w:lang w:val="uk-UA"/>
        </w:rPr>
        <w:t xml:space="preserve"> Електронне видання. Режим доступу:</w:t>
      </w:r>
      <w:r w:rsidRPr="00001107">
        <w:rPr>
          <w:rFonts w:ascii="Times New Roman" w:eastAsia="Times New Roman" w:hAnsi="Times New Roman" w:cs="Times New Roman"/>
          <w:color w:val="000000" w:themeColor="text1"/>
          <w:sz w:val="28"/>
          <w:szCs w:val="28"/>
          <w:lang w:eastAsia="ru-RU"/>
        </w:rPr>
        <w:t>.</w:t>
      </w:r>
      <w:r w:rsidRPr="00001107">
        <w:rPr>
          <w:rFonts w:ascii="Times New Roman" w:hAnsi="Times New Roman" w:cs="Times New Roman"/>
          <w:color w:val="000000" w:themeColor="text1"/>
          <w:sz w:val="28"/>
          <w:szCs w:val="28"/>
        </w:rPr>
        <w:t xml:space="preserve"> </w:t>
      </w:r>
      <w:hyperlink r:id="rId32" w:history="1">
        <w:r w:rsidR="00C54778" w:rsidRPr="0087661F">
          <w:rPr>
            <w:rStyle w:val="a4"/>
            <w:rFonts w:ascii="Times New Roman" w:hAnsi="Times New Roman" w:cs="Times New Roman"/>
            <w:sz w:val="28"/>
            <w:szCs w:val="28"/>
          </w:rPr>
          <w:t>https://incrussia.ru/understand/politika-lgoty-i-mihail-gorbachev-v-chem-nastoyashhij-sekret-uspeha-ilona-maska-i-tesla/</w:t>
        </w:r>
      </w:hyperlink>
      <w:r w:rsidR="00C54778" w:rsidRPr="00C54778">
        <w:rPr>
          <w:rFonts w:ascii="Times New Roman" w:hAnsi="Times New Roman" w:cs="Times New Roman"/>
          <w:color w:val="000000" w:themeColor="text1"/>
          <w:sz w:val="28"/>
          <w:szCs w:val="28"/>
        </w:rPr>
        <w:t xml:space="preserve"> </w:t>
      </w:r>
      <w:bookmarkStart w:id="0" w:name="_GoBack"/>
      <w:bookmarkEnd w:id="0"/>
    </w:p>
    <w:p w:rsidR="00E12D6C" w:rsidRPr="00E12D6C" w:rsidRDefault="00E12D6C" w:rsidP="00DB0DE7">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0E2EB5">
        <w:rPr>
          <w:rFonts w:ascii="Times New Roman" w:eastAsia="Times New Roman" w:hAnsi="Times New Roman" w:cs="Times New Roman"/>
          <w:color w:val="000000" w:themeColor="text1"/>
          <w:sz w:val="28"/>
          <w:szCs w:val="28"/>
          <w:lang w:eastAsia="ru-RU"/>
        </w:rPr>
        <w:t>8.</w:t>
      </w:r>
      <w:r w:rsidRPr="000E2EB5">
        <w:rPr>
          <w:rFonts w:ascii="Times New Roman" w:hAnsi="Times New Roman" w:cs="Times New Roman"/>
          <w:color w:val="000000" w:themeColor="text1"/>
          <w:sz w:val="28"/>
          <w:szCs w:val="28"/>
        </w:rPr>
        <w:t xml:space="preserve"> </w:t>
      </w:r>
      <w:r w:rsidRPr="00E12D6C">
        <w:rPr>
          <w:rFonts w:ascii="Times New Roman" w:hAnsi="Times New Roman" w:cs="Times New Roman"/>
          <w:color w:val="000000" w:themeColor="text1"/>
          <w:sz w:val="28"/>
          <w:szCs w:val="28"/>
          <w:lang w:val="en-US"/>
        </w:rPr>
        <w:t>What</w:t>
      </w:r>
      <w:r w:rsidRPr="000E2EB5">
        <w:rPr>
          <w:rFonts w:ascii="Times New Roman" w:hAnsi="Times New Roman" w:cs="Times New Roman"/>
          <w:color w:val="000000" w:themeColor="text1"/>
          <w:sz w:val="28"/>
          <w:szCs w:val="28"/>
        </w:rPr>
        <w:t>’</w:t>
      </w:r>
      <w:r w:rsidRPr="00E12D6C">
        <w:rPr>
          <w:rFonts w:ascii="Times New Roman" w:hAnsi="Times New Roman" w:cs="Times New Roman"/>
          <w:color w:val="000000" w:themeColor="text1"/>
          <w:sz w:val="28"/>
          <w:szCs w:val="28"/>
          <w:lang w:val="en-US"/>
        </w:rPr>
        <w:t>s</w:t>
      </w:r>
      <w:r w:rsidRPr="000E2EB5">
        <w:rPr>
          <w:rFonts w:ascii="Times New Roman" w:hAnsi="Times New Roman" w:cs="Times New Roman"/>
          <w:color w:val="000000" w:themeColor="text1"/>
          <w:sz w:val="28"/>
          <w:szCs w:val="28"/>
        </w:rPr>
        <w:t xml:space="preserve"> </w:t>
      </w:r>
      <w:r w:rsidRPr="00E12D6C">
        <w:rPr>
          <w:rFonts w:ascii="Times New Roman" w:hAnsi="Times New Roman" w:cs="Times New Roman"/>
          <w:color w:val="000000" w:themeColor="text1"/>
          <w:sz w:val="28"/>
          <w:szCs w:val="28"/>
          <w:lang w:val="en-US"/>
        </w:rPr>
        <w:t>Involved</w:t>
      </w:r>
      <w:r w:rsidRPr="000E2EB5">
        <w:rPr>
          <w:rFonts w:ascii="Times New Roman" w:hAnsi="Times New Roman" w:cs="Times New Roman"/>
          <w:color w:val="000000" w:themeColor="text1"/>
          <w:sz w:val="28"/>
          <w:szCs w:val="28"/>
        </w:rPr>
        <w:t xml:space="preserve"> </w:t>
      </w:r>
      <w:r w:rsidRPr="00E12D6C">
        <w:rPr>
          <w:rFonts w:ascii="Times New Roman" w:hAnsi="Times New Roman" w:cs="Times New Roman"/>
          <w:color w:val="000000" w:themeColor="text1"/>
          <w:sz w:val="28"/>
          <w:szCs w:val="28"/>
          <w:lang w:val="en-US"/>
        </w:rPr>
        <w:t>in</w:t>
      </w:r>
      <w:r w:rsidRPr="000E2EB5">
        <w:rPr>
          <w:rFonts w:ascii="Times New Roman" w:hAnsi="Times New Roman" w:cs="Times New Roman"/>
          <w:color w:val="000000" w:themeColor="text1"/>
          <w:sz w:val="28"/>
          <w:szCs w:val="28"/>
        </w:rPr>
        <w:t xml:space="preserve"> </w:t>
      </w:r>
      <w:r w:rsidRPr="00E12D6C">
        <w:rPr>
          <w:rFonts w:ascii="Times New Roman" w:hAnsi="Times New Roman" w:cs="Times New Roman"/>
          <w:color w:val="000000" w:themeColor="text1"/>
          <w:sz w:val="28"/>
          <w:szCs w:val="28"/>
          <w:lang w:val="en-US"/>
        </w:rPr>
        <w:t>Technology Planning?</w:t>
      </w:r>
      <w:r w:rsidRPr="00E12D6C">
        <w:rPr>
          <w:rFonts w:ascii="Times New Roman" w:eastAsia="Times New Roman" w:hAnsi="Times New Roman" w:cs="Times New Roman"/>
          <w:color w:val="000000" w:themeColor="text1"/>
          <w:sz w:val="28"/>
          <w:szCs w:val="28"/>
          <w:lang w:val="en-US" w:eastAsia="ru-RU"/>
        </w:rPr>
        <w:t xml:space="preserve"> </w:t>
      </w:r>
      <w:r w:rsidRPr="00E12D6C">
        <w:rPr>
          <w:rFonts w:ascii="Times New Roman" w:hAnsi="Times New Roman" w:cs="Times New Roman"/>
          <w:color w:val="000000" w:themeColor="text1"/>
          <w:sz w:val="28"/>
          <w:szCs w:val="28"/>
          <w:lang w:val="uk-UA"/>
        </w:rPr>
        <w:t xml:space="preserve">Електронне видання. Режим доступу: </w:t>
      </w:r>
      <w:hyperlink r:id="rId33" w:history="1">
        <w:r w:rsidRPr="00E12D6C">
          <w:rPr>
            <w:rStyle w:val="a4"/>
            <w:rFonts w:ascii="Times New Roman" w:eastAsia="Times New Roman" w:hAnsi="Times New Roman" w:cs="Times New Roman"/>
            <w:color w:val="000000" w:themeColor="text1"/>
            <w:sz w:val="28"/>
            <w:szCs w:val="28"/>
            <w:lang w:val="en-US" w:eastAsia="ru-RU"/>
          </w:rPr>
          <w:t>https</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eclkc</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ohs</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acf</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hhs</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gov</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organizational</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leadership</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article</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whats</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involved</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technology</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planning</w:t>
        </w:r>
      </w:hyperlink>
      <w:r w:rsidRPr="00E12D6C">
        <w:rPr>
          <w:rFonts w:ascii="Times New Roman" w:eastAsia="Times New Roman" w:hAnsi="Times New Roman" w:cs="Times New Roman"/>
          <w:color w:val="000000" w:themeColor="text1"/>
          <w:sz w:val="28"/>
          <w:szCs w:val="28"/>
          <w:lang w:eastAsia="ru-RU"/>
        </w:rPr>
        <w:t xml:space="preserve"> </w:t>
      </w:r>
    </w:p>
    <w:p w:rsidR="00E12D6C" w:rsidRPr="00E12D6C" w:rsidRDefault="00E12D6C" w:rsidP="00DB0DE7">
      <w:pPr>
        <w:pStyle w:val="1"/>
        <w:shd w:val="clear" w:color="auto" w:fill="FFFFFF"/>
        <w:spacing w:line="360" w:lineRule="auto"/>
        <w:ind w:firstLine="709"/>
        <w:jc w:val="both"/>
        <w:rPr>
          <w:b w:val="0"/>
          <w:bCs w:val="0"/>
          <w:color w:val="000000" w:themeColor="text1"/>
          <w:sz w:val="28"/>
          <w:szCs w:val="28"/>
        </w:rPr>
      </w:pPr>
      <w:r w:rsidRPr="00E12D6C">
        <w:rPr>
          <w:b w:val="0"/>
          <w:color w:val="000000" w:themeColor="text1"/>
          <w:sz w:val="28"/>
          <w:szCs w:val="28"/>
        </w:rPr>
        <w:lastRenderedPageBreak/>
        <w:t>9.</w:t>
      </w:r>
      <w:r w:rsidRPr="00E12D6C">
        <w:rPr>
          <w:b w:val="0"/>
          <w:bCs w:val="0"/>
          <w:color w:val="000000" w:themeColor="text1"/>
          <w:sz w:val="28"/>
          <w:szCs w:val="28"/>
        </w:rPr>
        <w:t xml:space="preserve"> </w:t>
      </w:r>
      <w:r w:rsidRPr="00E12D6C">
        <w:rPr>
          <w:b w:val="0"/>
          <w:color w:val="000000" w:themeColor="text1"/>
          <w:sz w:val="28"/>
          <w:szCs w:val="28"/>
        </w:rPr>
        <w:t xml:space="preserve">ТЕОРИЯ КОНКУРЕНЦИИ </w:t>
      </w:r>
    </w:p>
    <w:p w:rsidR="00E12D6C" w:rsidRPr="00E12D6C" w:rsidRDefault="00E12D6C" w:rsidP="00DB0DE7">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E12D6C">
        <w:rPr>
          <w:rFonts w:ascii="Times New Roman" w:hAnsi="Times New Roman" w:cs="Times New Roman"/>
          <w:color w:val="000000" w:themeColor="text1"/>
          <w:sz w:val="28"/>
          <w:szCs w:val="28"/>
        </w:rPr>
        <w:t xml:space="preserve"> </w:t>
      </w:r>
      <w:r w:rsidRPr="00E12D6C">
        <w:rPr>
          <w:rFonts w:ascii="Times New Roman" w:hAnsi="Times New Roman" w:cs="Times New Roman"/>
          <w:color w:val="000000" w:themeColor="text1"/>
          <w:sz w:val="28"/>
          <w:szCs w:val="28"/>
          <w:lang w:val="uk-UA"/>
        </w:rPr>
        <w:t xml:space="preserve">Електронне видання. Режим доступу: </w:t>
      </w:r>
      <w:hyperlink r:id="rId34" w:history="1">
        <w:r w:rsidRPr="00E12D6C">
          <w:rPr>
            <w:rStyle w:val="a4"/>
            <w:rFonts w:ascii="Times New Roman" w:eastAsia="Times New Roman" w:hAnsi="Times New Roman" w:cs="Times New Roman"/>
            <w:color w:val="000000" w:themeColor="text1"/>
            <w:sz w:val="28"/>
            <w:szCs w:val="28"/>
            <w:lang w:val="en-US" w:eastAsia="ru-RU"/>
          </w:rPr>
          <w:t>https</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www</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sgu</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ru</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sites</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default</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files</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documents</w:t>
        </w:r>
        <w:r w:rsidRPr="00E12D6C">
          <w:rPr>
            <w:rStyle w:val="a4"/>
            <w:rFonts w:ascii="Times New Roman" w:eastAsia="Times New Roman" w:hAnsi="Times New Roman" w:cs="Times New Roman"/>
            <w:color w:val="000000" w:themeColor="text1"/>
            <w:sz w:val="28"/>
            <w:szCs w:val="28"/>
            <w:lang w:eastAsia="ru-RU"/>
          </w:rPr>
          <w:t>/2017/</w:t>
        </w:r>
        <w:r w:rsidRPr="00E12D6C">
          <w:rPr>
            <w:rStyle w:val="a4"/>
            <w:rFonts w:ascii="Times New Roman" w:eastAsia="Times New Roman" w:hAnsi="Times New Roman" w:cs="Times New Roman"/>
            <w:color w:val="000000" w:themeColor="text1"/>
            <w:sz w:val="28"/>
            <w:szCs w:val="28"/>
            <w:lang w:val="en-US" w:eastAsia="ru-RU"/>
          </w:rPr>
          <w:t>teoriya</w:t>
        </w:r>
        <w:r w:rsidRPr="00E12D6C">
          <w:rPr>
            <w:rStyle w:val="a4"/>
            <w:rFonts w:ascii="Times New Roman" w:eastAsia="Times New Roman" w:hAnsi="Times New Roman" w:cs="Times New Roman"/>
            <w:color w:val="000000" w:themeColor="text1"/>
            <w:sz w:val="28"/>
            <w:szCs w:val="28"/>
            <w:lang w:eastAsia="ru-RU"/>
          </w:rPr>
          <w:t>_</w:t>
        </w:r>
        <w:r w:rsidRPr="00E12D6C">
          <w:rPr>
            <w:rStyle w:val="a4"/>
            <w:rFonts w:ascii="Times New Roman" w:eastAsia="Times New Roman" w:hAnsi="Times New Roman" w:cs="Times New Roman"/>
            <w:color w:val="000000" w:themeColor="text1"/>
            <w:sz w:val="28"/>
            <w:szCs w:val="28"/>
            <w:lang w:val="en-US" w:eastAsia="ru-RU"/>
          </w:rPr>
          <w:t>konkurencii</w:t>
        </w:r>
        <w:r w:rsidRPr="00E12D6C">
          <w:rPr>
            <w:rStyle w:val="a4"/>
            <w:rFonts w:ascii="Times New Roman" w:eastAsia="Times New Roman" w:hAnsi="Times New Roman" w:cs="Times New Roman"/>
            <w:color w:val="000000" w:themeColor="text1"/>
            <w:sz w:val="28"/>
            <w:szCs w:val="28"/>
            <w:lang w:eastAsia="ru-RU"/>
          </w:rPr>
          <w:t>_38.03.01_</w:t>
        </w:r>
        <w:r w:rsidRPr="00E12D6C">
          <w:rPr>
            <w:rStyle w:val="a4"/>
            <w:rFonts w:ascii="Times New Roman" w:eastAsia="Times New Roman" w:hAnsi="Times New Roman" w:cs="Times New Roman"/>
            <w:color w:val="000000" w:themeColor="text1"/>
            <w:sz w:val="28"/>
            <w:szCs w:val="28"/>
            <w:lang w:val="en-US" w:eastAsia="ru-RU"/>
          </w:rPr>
          <w:t>ep</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pdf</w:t>
        </w:r>
      </w:hyperlink>
    </w:p>
    <w:p w:rsidR="00E12D6C" w:rsidRPr="00E12D6C" w:rsidRDefault="00E12D6C" w:rsidP="00DB0DE7">
      <w:pPr>
        <w:pStyle w:val="1"/>
        <w:shd w:val="clear" w:color="auto" w:fill="FFFFFF"/>
        <w:spacing w:line="360" w:lineRule="auto"/>
        <w:ind w:firstLine="709"/>
        <w:jc w:val="both"/>
        <w:rPr>
          <w:b w:val="0"/>
          <w:color w:val="000000" w:themeColor="text1"/>
          <w:sz w:val="28"/>
          <w:szCs w:val="28"/>
        </w:rPr>
      </w:pPr>
      <w:r w:rsidRPr="00E12D6C">
        <w:rPr>
          <w:b w:val="0"/>
          <w:color w:val="000000" w:themeColor="text1"/>
          <w:sz w:val="28"/>
          <w:szCs w:val="28"/>
        </w:rPr>
        <w:t>10.</w:t>
      </w:r>
      <w:r w:rsidRPr="00E12D6C">
        <w:rPr>
          <w:b w:val="0"/>
          <w:color w:val="000000" w:themeColor="text1"/>
          <w:sz w:val="28"/>
          <w:szCs w:val="28"/>
          <w:lang w:val="uk-UA"/>
        </w:rPr>
        <w:t xml:space="preserve"> </w:t>
      </w:r>
      <w:r w:rsidRPr="00E12D6C">
        <w:rPr>
          <w:b w:val="0"/>
          <w:bCs w:val="0"/>
          <w:color w:val="000000" w:themeColor="text1"/>
          <w:sz w:val="28"/>
          <w:szCs w:val="28"/>
        </w:rPr>
        <w:t>Конкуренция как стимул для развития аудиторских компаний</w:t>
      </w:r>
      <w:r w:rsidRPr="00E12D6C">
        <w:rPr>
          <w:b w:val="0"/>
          <w:color w:val="000000" w:themeColor="text1"/>
          <w:sz w:val="28"/>
          <w:szCs w:val="28"/>
        </w:rPr>
        <w:t xml:space="preserve"> </w:t>
      </w:r>
    </w:p>
    <w:p w:rsidR="00E12D6C" w:rsidRPr="00E12D6C" w:rsidRDefault="00E12D6C" w:rsidP="00DB0DE7">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E12D6C">
        <w:rPr>
          <w:rFonts w:ascii="Times New Roman" w:hAnsi="Times New Roman" w:cs="Times New Roman"/>
          <w:color w:val="000000" w:themeColor="text1"/>
          <w:sz w:val="28"/>
          <w:szCs w:val="28"/>
          <w:lang w:val="uk-UA"/>
        </w:rPr>
        <w:t xml:space="preserve">Електронне видання. Режим доступу: </w:t>
      </w:r>
      <w:r w:rsidRPr="00E12D6C">
        <w:rPr>
          <w:rFonts w:ascii="Times New Roman" w:eastAsia="Times New Roman" w:hAnsi="Times New Roman" w:cs="Times New Roman"/>
          <w:color w:val="000000" w:themeColor="text1"/>
          <w:sz w:val="28"/>
          <w:szCs w:val="28"/>
          <w:lang w:eastAsia="ru-RU"/>
        </w:rPr>
        <w:t xml:space="preserve"> </w:t>
      </w:r>
      <w:hyperlink r:id="rId35" w:history="1">
        <w:r w:rsidRPr="00E12D6C">
          <w:rPr>
            <w:rStyle w:val="a4"/>
            <w:rFonts w:ascii="Times New Roman" w:eastAsia="Times New Roman" w:hAnsi="Times New Roman" w:cs="Times New Roman"/>
            <w:color w:val="000000" w:themeColor="text1"/>
            <w:sz w:val="28"/>
            <w:szCs w:val="28"/>
            <w:lang w:val="en-US" w:eastAsia="ru-RU"/>
          </w:rPr>
          <w:t>https</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devisu</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ua</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index</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php</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ru</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stattia</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konkurenciya</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yak</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stimul</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dlya</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rozvitku</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auditorskih</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kompaniy</w:t>
        </w:r>
      </w:hyperlink>
      <w:r w:rsidRPr="00E12D6C">
        <w:rPr>
          <w:rFonts w:ascii="Times New Roman" w:eastAsia="Times New Roman" w:hAnsi="Times New Roman" w:cs="Times New Roman"/>
          <w:color w:val="000000" w:themeColor="text1"/>
          <w:sz w:val="28"/>
          <w:szCs w:val="28"/>
          <w:lang w:eastAsia="ru-RU"/>
        </w:rPr>
        <w:t xml:space="preserve"> </w:t>
      </w:r>
    </w:p>
    <w:p w:rsidR="00E12D6C" w:rsidRPr="00E12D6C" w:rsidRDefault="00E12D6C" w:rsidP="00DB0DE7">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E12D6C">
        <w:rPr>
          <w:rFonts w:ascii="Times New Roman" w:eastAsia="Times New Roman" w:hAnsi="Times New Roman" w:cs="Times New Roman"/>
          <w:color w:val="000000" w:themeColor="text1"/>
          <w:sz w:val="28"/>
          <w:szCs w:val="28"/>
          <w:lang w:eastAsia="ru-RU"/>
        </w:rPr>
        <w:t>11.</w:t>
      </w:r>
      <w:r w:rsidRPr="00E12D6C">
        <w:rPr>
          <w:rFonts w:ascii="Times New Roman" w:hAnsi="Times New Roman" w:cs="Times New Roman"/>
          <w:color w:val="000000" w:themeColor="text1"/>
          <w:sz w:val="28"/>
          <w:szCs w:val="28"/>
          <w:lang w:val="uk-UA"/>
        </w:rPr>
        <w:t xml:space="preserve"> </w:t>
      </w:r>
      <w:r w:rsidRPr="00E12D6C">
        <w:rPr>
          <w:rFonts w:ascii="Times New Roman" w:hAnsi="Times New Roman" w:cs="Times New Roman"/>
          <w:color w:val="000000" w:themeColor="text1"/>
          <w:sz w:val="28"/>
          <w:szCs w:val="28"/>
        </w:rPr>
        <w:t>Конкуренция в бизнесе</w:t>
      </w:r>
      <w:r w:rsidRPr="00E12D6C">
        <w:rPr>
          <w:rFonts w:ascii="Times New Roman" w:hAnsi="Times New Roman" w:cs="Times New Roman"/>
          <w:color w:val="000000" w:themeColor="text1"/>
          <w:sz w:val="28"/>
          <w:szCs w:val="28"/>
          <w:lang w:val="uk-UA"/>
        </w:rPr>
        <w:t xml:space="preserve"> Електронне видання. Режим доступу: </w:t>
      </w:r>
      <w:r w:rsidRPr="00E12D6C">
        <w:rPr>
          <w:rFonts w:ascii="Times New Roman" w:hAnsi="Times New Roman" w:cs="Times New Roman"/>
          <w:color w:val="000000" w:themeColor="text1"/>
          <w:sz w:val="28"/>
          <w:szCs w:val="28"/>
        </w:rPr>
        <w:t xml:space="preserve"> </w:t>
      </w:r>
      <w:hyperlink r:id="rId36" w:history="1">
        <w:r w:rsidRPr="00E12D6C">
          <w:rPr>
            <w:rStyle w:val="a4"/>
            <w:rFonts w:ascii="Times New Roman" w:eastAsia="Times New Roman" w:hAnsi="Times New Roman" w:cs="Times New Roman"/>
            <w:color w:val="000000" w:themeColor="text1"/>
            <w:sz w:val="28"/>
            <w:szCs w:val="28"/>
            <w:lang w:val="en-US" w:eastAsia="ru-RU"/>
          </w:rPr>
          <w:t>https</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www</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eduklgd</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ru</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problema</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konkurentsiya</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v</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biznese</w:t>
        </w:r>
        <w:r w:rsidRPr="00E12D6C">
          <w:rPr>
            <w:rStyle w:val="a4"/>
            <w:rFonts w:ascii="Times New Roman" w:eastAsia="Times New Roman" w:hAnsi="Times New Roman" w:cs="Times New Roman"/>
            <w:color w:val="000000" w:themeColor="text1"/>
            <w:sz w:val="28"/>
            <w:szCs w:val="28"/>
            <w:lang w:eastAsia="ru-RU"/>
          </w:rPr>
          <w:t>.</w:t>
        </w:r>
        <w:r w:rsidRPr="00E12D6C">
          <w:rPr>
            <w:rStyle w:val="a4"/>
            <w:rFonts w:ascii="Times New Roman" w:eastAsia="Times New Roman" w:hAnsi="Times New Roman" w:cs="Times New Roman"/>
            <w:color w:val="000000" w:themeColor="text1"/>
            <w:sz w:val="28"/>
            <w:szCs w:val="28"/>
            <w:lang w:val="en-US" w:eastAsia="ru-RU"/>
          </w:rPr>
          <w:t>html</w:t>
        </w:r>
      </w:hyperlink>
      <w:r w:rsidRPr="00E12D6C">
        <w:rPr>
          <w:rFonts w:ascii="Times New Roman" w:eastAsia="Times New Roman" w:hAnsi="Times New Roman" w:cs="Times New Roman"/>
          <w:color w:val="000000" w:themeColor="text1"/>
          <w:sz w:val="28"/>
          <w:szCs w:val="28"/>
          <w:lang w:eastAsia="ru-RU"/>
        </w:rPr>
        <w:t xml:space="preserve"> </w:t>
      </w:r>
    </w:p>
    <w:sectPr w:rsidR="00E12D6C" w:rsidRPr="00E12D6C">
      <w:headerReference w:type="default" r:id="rId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13F" w:rsidRDefault="002A713F" w:rsidP="00E12D6C">
      <w:pPr>
        <w:spacing w:after="0" w:line="240" w:lineRule="auto"/>
      </w:pPr>
      <w:r>
        <w:separator/>
      </w:r>
    </w:p>
  </w:endnote>
  <w:endnote w:type="continuationSeparator" w:id="0">
    <w:p w:rsidR="002A713F" w:rsidRDefault="002A713F" w:rsidP="00E12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otum">
    <w:altName w:val="돋움"/>
    <w:panose1 w:val="020B0600000101010101"/>
    <w:charset w:val="81"/>
    <w:family w:val="modern"/>
    <w:pitch w:val="fixed"/>
    <w:sig w:usb0="00000000"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13F" w:rsidRDefault="002A713F" w:rsidP="00E12D6C">
      <w:pPr>
        <w:spacing w:after="0" w:line="240" w:lineRule="auto"/>
      </w:pPr>
      <w:r>
        <w:separator/>
      </w:r>
    </w:p>
  </w:footnote>
  <w:footnote w:type="continuationSeparator" w:id="0">
    <w:p w:rsidR="002A713F" w:rsidRDefault="002A713F" w:rsidP="00E12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903301"/>
      <w:docPartObj>
        <w:docPartGallery w:val="Page Numbers (Top of Page)"/>
        <w:docPartUnique/>
      </w:docPartObj>
    </w:sdtPr>
    <w:sdtEndPr/>
    <w:sdtContent>
      <w:p w:rsidR="00E12D6C" w:rsidRDefault="00E12D6C">
        <w:pPr>
          <w:pStyle w:val="a8"/>
          <w:jc w:val="right"/>
        </w:pPr>
        <w:r>
          <w:fldChar w:fldCharType="begin"/>
        </w:r>
        <w:r>
          <w:instrText>PAGE   \* MERGEFORMAT</w:instrText>
        </w:r>
        <w:r>
          <w:fldChar w:fldCharType="separate"/>
        </w:r>
        <w:r w:rsidR="00C54778">
          <w:rPr>
            <w:noProof/>
          </w:rPr>
          <w:t>25</w:t>
        </w:r>
        <w:r>
          <w:fldChar w:fldCharType="end"/>
        </w:r>
      </w:p>
    </w:sdtContent>
  </w:sdt>
  <w:p w:rsidR="00E12D6C" w:rsidRDefault="00E12D6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1ED8"/>
    <w:multiLevelType w:val="hybridMultilevel"/>
    <w:tmpl w:val="52C81B02"/>
    <w:lvl w:ilvl="0" w:tplc="25105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C334DE7"/>
    <w:multiLevelType w:val="hybridMultilevel"/>
    <w:tmpl w:val="1FC63DCA"/>
    <w:lvl w:ilvl="0" w:tplc="B0228FB2">
      <w:start w:val="2"/>
      <w:numFmt w:val="bullet"/>
      <w:lvlText w:val="-"/>
      <w:lvlJc w:val="left"/>
      <w:pPr>
        <w:ind w:left="720" w:hanging="360"/>
      </w:pPr>
      <w:rPr>
        <w:rFonts w:ascii="Segoe UI" w:eastAsia="Times New Roman" w:hAnsi="Segoe UI" w:cs="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006C63"/>
    <w:multiLevelType w:val="hybridMultilevel"/>
    <w:tmpl w:val="AB2E9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A70A7A"/>
    <w:multiLevelType w:val="hybridMultilevel"/>
    <w:tmpl w:val="37EA5906"/>
    <w:lvl w:ilvl="0" w:tplc="19BCA90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39F"/>
    <w:rsid w:val="00001107"/>
    <w:rsid w:val="00084CD9"/>
    <w:rsid w:val="000A7E71"/>
    <w:rsid w:val="000E2EB5"/>
    <w:rsid w:val="001103B6"/>
    <w:rsid w:val="002A713F"/>
    <w:rsid w:val="0049738E"/>
    <w:rsid w:val="004E09DD"/>
    <w:rsid w:val="006511DC"/>
    <w:rsid w:val="006619E7"/>
    <w:rsid w:val="00700148"/>
    <w:rsid w:val="007F23AF"/>
    <w:rsid w:val="0085766F"/>
    <w:rsid w:val="008A0195"/>
    <w:rsid w:val="008B4717"/>
    <w:rsid w:val="00907554"/>
    <w:rsid w:val="00927086"/>
    <w:rsid w:val="009935D7"/>
    <w:rsid w:val="00A4739F"/>
    <w:rsid w:val="00A74CD6"/>
    <w:rsid w:val="00B81FD7"/>
    <w:rsid w:val="00B86564"/>
    <w:rsid w:val="00BA0932"/>
    <w:rsid w:val="00C01242"/>
    <w:rsid w:val="00C12725"/>
    <w:rsid w:val="00C54778"/>
    <w:rsid w:val="00CA724E"/>
    <w:rsid w:val="00DB0DE7"/>
    <w:rsid w:val="00E12D6C"/>
    <w:rsid w:val="00E2653E"/>
    <w:rsid w:val="00F5403C"/>
    <w:rsid w:val="00F97B21"/>
    <w:rsid w:val="00FF1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818F"/>
  <w15:chartTrackingRefBased/>
  <w15:docId w15:val="{FA73593E-437B-4DB8-A1EB-DA63ECF2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12D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12D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12D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4C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27086"/>
    <w:rPr>
      <w:color w:val="0000FF"/>
      <w:u w:val="single"/>
    </w:rPr>
  </w:style>
  <w:style w:type="table" w:styleId="a5">
    <w:name w:val="Table Grid"/>
    <w:basedOn w:val="a1"/>
    <w:uiPriority w:val="39"/>
    <w:rsid w:val="00C12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C127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2">
    <w:name w:val="List Table 3 Accent 2"/>
    <w:basedOn w:val="a1"/>
    <w:uiPriority w:val="48"/>
    <w:rsid w:val="00C1272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a6">
    <w:name w:val="List Paragraph"/>
    <w:basedOn w:val="a"/>
    <w:uiPriority w:val="34"/>
    <w:qFormat/>
    <w:rsid w:val="00700148"/>
    <w:pPr>
      <w:ind w:left="720"/>
      <w:contextualSpacing/>
    </w:pPr>
  </w:style>
  <w:style w:type="character" w:styleId="a7">
    <w:name w:val="Strong"/>
    <w:basedOn w:val="a0"/>
    <w:uiPriority w:val="22"/>
    <w:qFormat/>
    <w:rsid w:val="00700148"/>
    <w:rPr>
      <w:b/>
      <w:bCs/>
    </w:rPr>
  </w:style>
  <w:style w:type="paragraph" w:styleId="a8">
    <w:name w:val="header"/>
    <w:basedOn w:val="a"/>
    <w:link w:val="a9"/>
    <w:uiPriority w:val="99"/>
    <w:unhideWhenUsed/>
    <w:rsid w:val="00E12D6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12D6C"/>
  </w:style>
  <w:style w:type="paragraph" w:styleId="aa">
    <w:name w:val="footer"/>
    <w:basedOn w:val="a"/>
    <w:link w:val="ab"/>
    <w:uiPriority w:val="99"/>
    <w:unhideWhenUsed/>
    <w:rsid w:val="00E12D6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12D6C"/>
  </w:style>
  <w:style w:type="character" w:customStyle="1" w:styleId="10">
    <w:name w:val="Заголовок 1 Знак"/>
    <w:basedOn w:val="a0"/>
    <w:link w:val="1"/>
    <w:uiPriority w:val="9"/>
    <w:rsid w:val="00E12D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12D6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E12D6C"/>
    <w:rPr>
      <w:rFonts w:asciiTheme="majorHAnsi" w:eastAsiaTheme="majorEastAsia" w:hAnsiTheme="majorHAnsi" w:cstheme="majorBidi"/>
      <w:color w:val="1F4D78" w:themeColor="accent1" w:themeShade="7F"/>
      <w:sz w:val="24"/>
      <w:szCs w:val="24"/>
    </w:rPr>
  </w:style>
  <w:style w:type="paragraph" w:styleId="HTML">
    <w:name w:val="HTML Address"/>
    <w:basedOn w:val="a"/>
    <w:link w:val="HTML0"/>
    <w:uiPriority w:val="99"/>
    <w:unhideWhenUsed/>
    <w:rsid w:val="00001107"/>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rsid w:val="00001107"/>
    <w:rPr>
      <w:rFonts w:ascii="Times New Roman" w:eastAsia="Times New Roman" w:hAnsi="Times New Roman" w:cs="Times New Roman"/>
      <w:i/>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6500">
      <w:bodyDiv w:val="1"/>
      <w:marLeft w:val="0"/>
      <w:marRight w:val="0"/>
      <w:marTop w:val="0"/>
      <w:marBottom w:val="0"/>
      <w:divBdr>
        <w:top w:val="none" w:sz="0" w:space="0" w:color="auto"/>
        <w:left w:val="none" w:sz="0" w:space="0" w:color="auto"/>
        <w:bottom w:val="none" w:sz="0" w:space="0" w:color="auto"/>
        <w:right w:val="none" w:sz="0" w:space="0" w:color="auto"/>
      </w:divBdr>
    </w:div>
    <w:div w:id="368067745">
      <w:bodyDiv w:val="1"/>
      <w:marLeft w:val="0"/>
      <w:marRight w:val="0"/>
      <w:marTop w:val="0"/>
      <w:marBottom w:val="0"/>
      <w:divBdr>
        <w:top w:val="none" w:sz="0" w:space="0" w:color="auto"/>
        <w:left w:val="none" w:sz="0" w:space="0" w:color="auto"/>
        <w:bottom w:val="none" w:sz="0" w:space="0" w:color="auto"/>
        <w:right w:val="none" w:sz="0" w:space="0" w:color="auto"/>
      </w:divBdr>
    </w:div>
    <w:div w:id="449519139">
      <w:bodyDiv w:val="1"/>
      <w:marLeft w:val="0"/>
      <w:marRight w:val="0"/>
      <w:marTop w:val="0"/>
      <w:marBottom w:val="0"/>
      <w:divBdr>
        <w:top w:val="none" w:sz="0" w:space="0" w:color="auto"/>
        <w:left w:val="none" w:sz="0" w:space="0" w:color="auto"/>
        <w:bottom w:val="none" w:sz="0" w:space="0" w:color="auto"/>
        <w:right w:val="none" w:sz="0" w:space="0" w:color="auto"/>
      </w:divBdr>
    </w:div>
    <w:div w:id="635648095">
      <w:bodyDiv w:val="1"/>
      <w:marLeft w:val="0"/>
      <w:marRight w:val="0"/>
      <w:marTop w:val="0"/>
      <w:marBottom w:val="0"/>
      <w:divBdr>
        <w:top w:val="none" w:sz="0" w:space="0" w:color="auto"/>
        <w:left w:val="none" w:sz="0" w:space="0" w:color="auto"/>
        <w:bottom w:val="none" w:sz="0" w:space="0" w:color="auto"/>
        <w:right w:val="none" w:sz="0" w:space="0" w:color="auto"/>
      </w:divBdr>
    </w:div>
    <w:div w:id="806439093">
      <w:bodyDiv w:val="1"/>
      <w:marLeft w:val="0"/>
      <w:marRight w:val="0"/>
      <w:marTop w:val="0"/>
      <w:marBottom w:val="0"/>
      <w:divBdr>
        <w:top w:val="none" w:sz="0" w:space="0" w:color="auto"/>
        <w:left w:val="none" w:sz="0" w:space="0" w:color="auto"/>
        <w:bottom w:val="none" w:sz="0" w:space="0" w:color="auto"/>
        <w:right w:val="none" w:sz="0" w:space="0" w:color="auto"/>
      </w:divBdr>
    </w:div>
    <w:div w:id="1118330216">
      <w:bodyDiv w:val="1"/>
      <w:marLeft w:val="0"/>
      <w:marRight w:val="0"/>
      <w:marTop w:val="0"/>
      <w:marBottom w:val="0"/>
      <w:divBdr>
        <w:top w:val="none" w:sz="0" w:space="0" w:color="auto"/>
        <w:left w:val="none" w:sz="0" w:space="0" w:color="auto"/>
        <w:bottom w:val="none" w:sz="0" w:space="0" w:color="auto"/>
        <w:right w:val="none" w:sz="0" w:space="0" w:color="auto"/>
      </w:divBdr>
    </w:div>
    <w:div w:id="1278295491">
      <w:bodyDiv w:val="1"/>
      <w:marLeft w:val="0"/>
      <w:marRight w:val="0"/>
      <w:marTop w:val="0"/>
      <w:marBottom w:val="0"/>
      <w:divBdr>
        <w:top w:val="none" w:sz="0" w:space="0" w:color="auto"/>
        <w:left w:val="none" w:sz="0" w:space="0" w:color="auto"/>
        <w:bottom w:val="none" w:sz="0" w:space="0" w:color="auto"/>
        <w:right w:val="none" w:sz="0" w:space="0" w:color="auto"/>
      </w:divBdr>
    </w:div>
    <w:div w:id="1279415514">
      <w:bodyDiv w:val="1"/>
      <w:marLeft w:val="0"/>
      <w:marRight w:val="0"/>
      <w:marTop w:val="0"/>
      <w:marBottom w:val="0"/>
      <w:divBdr>
        <w:top w:val="none" w:sz="0" w:space="0" w:color="auto"/>
        <w:left w:val="none" w:sz="0" w:space="0" w:color="auto"/>
        <w:bottom w:val="none" w:sz="0" w:space="0" w:color="auto"/>
        <w:right w:val="none" w:sz="0" w:space="0" w:color="auto"/>
      </w:divBdr>
      <w:divsChild>
        <w:div w:id="881015170">
          <w:marLeft w:val="0"/>
          <w:marRight w:val="0"/>
          <w:marTop w:val="0"/>
          <w:marBottom w:val="0"/>
          <w:divBdr>
            <w:top w:val="none" w:sz="0" w:space="0" w:color="auto"/>
            <w:left w:val="none" w:sz="0" w:space="0" w:color="auto"/>
            <w:bottom w:val="none" w:sz="0" w:space="0" w:color="auto"/>
            <w:right w:val="none" w:sz="0" w:space="0" w:color="auto"/>
          </w:divBdr>
        </w:div>
      </w:divsChild>
    </w:div>
    <w:div w:id="1294141141">
      <w:bodyDiv w:val="1"/>
      <w:marLeft w:val="0"/>
      <w:marRight w:val="0"/>
      <w:marTop w:val="0"/>
      <w:marBottom w:val="0"/>
      <w:divBdr>
        <w:top w:val="none" w:sz="0" w:space="0" w:color="auto"/>
        <w:left w:val="none" w:sz="0" w:space="0" w:color="auto"/>
        <w:bottom w:val="none" w:sz="0" w:space="0" w:color="auto"/>
        <w:right w:val="none" w:sz="0" w:space="0" w:color="auto"/>
      </w:divBdr>
      <w:divsChild>
        <w:div w:id="248661152">
          <w:marLeft w:val="0"/>
          <w:marRight w:val="0"/>
          <w:marTop w:val="0"/>
          <w:marBottom w:val="0"/>
          <w:divBdr>
            <w:top w:val="none" w:sz="0" w:space="0" w:color="auto"/>
            <w:left w:val="none" w:sz="0" w:space="0" w:color="auto"/>
            <w:bottom w:val="none" w:sz="0" w:space="0" w:color="auto"/>
            <w:right w:val="none" w:sz="0" w:space="0" w:color="auto"/>
          </w:divBdr>
        </w:div>
      </w:divsChild>
    </w:div>
    <w:div w:id="1338121210">
      <w:bodyDiv w:val="1"/>
      <w:marLeft w:val="0"/>
      <w:marRight w:val="0"/>
      <w:marTop w:val="0"/>
      <w:marBottom w:val="0"/>
      <w:divBdr>
        <w:top w:val="none" w:sz="0" w:space="0" w:color="auto"/>
        <w:left w:val="none" w:sz="0" w:space="0" w:color="auto"/>
        <w:bottom w:val="none" w:sz="0" w:space="0" w:color="auto"/>
        <w:right w:val="none" w:sz="0" w:space="0" w:color="auto"/>
      </w:divBdr>
      <w:divsChild>
        <w:div w:id="16741749">
          <w:marLeft w:val="0"/>
          <w:marRight w:val="259"/>
          <w:marTop w:val="0"/>
          <w:marBottom w:val="0"/>
          <w:divBdr>
            <w:top w:val="none" w:sz="0" w:space="0" w:color="auto"/>
            <w:left w:val="none" w:sz="0" w:space="0" w:color="auto"/>
            <w:bottom w:val="none" w:sz="0" w:space="0" w:color="auto"/>
            <w:right w:val="none" w:sz="0" w:space="0" w:color="auto"/>
          </w:divBdr>
          <w:divsChild>
            <w:div w:id="1821843805">
              <w:marLeft w:val="0"/>
              <w:marRight w:val="0"/>
              <w:marTop w:val="525"/>
              <w:marBottom w:val="0"/>
              <w:divBdr>
                <w:top w:val="none" w:sz="0" w:space="0" w:color="auto"/>
                <w:left w:val="none" w:sz="0" w:space="0" w:color="auto"/>
                <w:bottom w:val="none" w:sz="0" w:space="0" w:color="auto"/>
                <w:right w:val="none" w:sz="0" w:space="0" w:color="auto"/>
              </w:divBdr>
            </w:div>
          </w:divsChild>
        </w:div>
        <w:div w:id="1388600829">
          <w:marLeft w:val="0"/>
          <w:marRight w:val="0"/>
          <w:marTop w:val="0"/>
          <w:marBottom w:val="0"/>
          <w:divBdr>
            <w:top w:val="none" w:sz="0" w:space="0" w:color="auto"/>
            <w:left w:val="none" w:sz="0" w:space="0" w:color="auto"/>
            <w:bottom w:val="none" w:sz="0" w:space="0" w:color="auto"/>
            <w:right w:val="none" w:sz="0" w:space="0" w:color="auto"/>
          </w:divBdr>
          <w:divsChild>
            <w:div w:id="1783181661">
              <w:marLeft w:val="0"/>
              <w:marRight w:val="0"/>
              <w:marTop w:val="0"/>
              <w:marBottom w:val="0"/>
              <w:divBdr>
                <w:top w:val="none" w:sz="0" w:space="0" w:color="auto"/>
                <w:left w:val="none" w:sz="0" w:space="0" w:color="auto"/>
                <w:bottom w:val="none" w:sz="0" w:space="0" w:color="auto"/>
                <w:right w:val="none" w:sz="0" w:space="0" w:color="auto"/>
              </w:divBdr>
              <w:divsChild>
                <w:div w:id="1077508865">
                  <w:marLeft w:val="0"/>
                  <w:marRight w:val="0"/>
                  <w:marTop w:val="0"/>
                  <w:marBottom w:val="0"/>
                  <w:divBdr>
                    <w:top w:val="none" w:sz="0" w:space="0" w:color="auto"/>
                    <w:left w:val="none" w:sz="0" w:space="0" w:color="auto"/>
                    <w:bottom w:val="none" w:sz="0" w:space="0" w:color="auto"/>
                    <w:right w:val="none" w:sz="0" w:space="0" w:color="auto"/>
                  </w:divBdr>
                </w:div>
                <w:div w:id="206718801">
                  <w:marLeft w:val="0"/>
                  <w:marRight w:val="0"/>
                  <w:marTop w:val="0"/>
                  <w:marBottom w:val="0"/>
                  <w:divBdr>
                    <w:top w:val="none" w:sz="0" w:space="0" w:color="auto"/>
                    <w:left w:val="none" w:sz="0" w:space="0" w:color="auto"/>
                    <w:bottom w:val="none" w:sz="0" w:space="0" w:color="auto"/>
                    <w:right w:val="none" w:sz="0" w:space="0" w:color="auto"/>
                  </w:divBdr>
                </w:div>
                <w:div w:id="118115557">
                  <w:marLeft w:val="0"/>
                  <w:marRight w:val="0"/>
                  <w:marTop w:val="0"/>
                  <w:marBottom w:val="0"/>
                  <w:divBdr>
                    <w:top w:val="none" w:sz="0" w:space="0" w:color="auto"/>
                    <w:left w:val="none" w:sz="0" w:space="0" w:color="auto"/>
                    <w:bottom w:val="none" w:sz="0" w:space="0" w:color="auto"/>
                    <w:right w:val="none" w:sz="0" w:space="0" w:color="auto"/>
                  </w:divBdr>
                </w:div>
                <w:div w:id="456684423">
                  <w:marLeft w:val="0"/>
                  <w:marRight w:val="0"/>
                  <w:marTop w:val="0"/>
                  <w:marBottom w:val="0"/>
                  <w:divBdr>
                    <w:top w:val="none" w:sz="0" w:space="0" w:color="auto"/>
                    <w:left w:val="none" w:sz="0" w:space="0" w:color="auto"/>
                    <w:bottom w:val="none" w:sz="0" w:space="0" w:color="auto"/>
                    <w:right w:val="none" w:sz="0" w:space="0" w:color="auto"/>
                  </w:divBdr>
                </w:div>
                <w:div w:id="766078964">
                  <w:marLeft w:val="0"/>
                  <w:marRight w:val="0"/>
                  <w:marTop w:val="0"/>
                  <w:marBottom w:val="0"/>
                  <w:divBdr>
                    <w:top w:val="none" w:sz="0" w:space="0" w:color="auto"/>
                    <w:left w:val="none" w:sz="0" w:space="0" w:color="auto"/>
                    <w:bottom w:val="none" w:sz="0" w:space="0" w:color="auto"/>
                    <w:right w:val="none" w:sz="0" w:space="0" w:color="auto"/>
                  </w:divBdr>
                </w:div>
                <w:div w:id="2106068840">
                  <w:marLeft w:val="0"/>
                  <w:marRight w:val="0"/>
                  <w:marTop w:val="0"/>
                  <w:marBottom w:val="0"/>
                  <w:divBdr>
                    <w:top w:val="none" w:sz="0" w:space="0" w:color="auto"/>
                    <w:left w:val="none" w:sz="0" w:space="0" w:color="auto"/>
                    <w:bottom w:val="none" w:sz="0" w:space="0" w:color="auto"/>
                    <w:right w:val="none" w:sz="0" w:space="0" w:color="auto"/>
                  </w:divBdr>
                </w:div>
                <w:div w:id="582954809">
                  <w:marLeft w:val="0"/>
                  <w:marRight w:val="0"/>
                  <w:marTop w:val="0"/>
                  <w:marBottom w:val="0"/>
                  <w:divBdr>
                    <w:top w:val="none" w:sz="0" w:space="0" w:color="auto"/>
                    <w:left w:val="none" w:sz="0" w:space="0" w:color="auto"/>
                    <w:bottom w:val="none" w:sz="0" w:space="0" w:color="auto"/>
                    <w:right w:val="none" w:sz="0" w:space="0" w:color="auto"/>
                  </w:divBdr>
                </w:div>
                <w:div w:id="11031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926172">
      <w:bodyDiv w:val="1"/>
      <w:marLeft w:val="0"/>
      <w:marRight w:val="0"/>
      <w:marTop w:val="0"/>
      <w:marBottom w:val="0"/>
      <w:divBdr>
        <w:top w:val="none" w:sz="0" w:space="0" w:color="auto"/>
        <w:left w:val="none" w:sz="0" w:space="0" w:color="auto"/>
        <w:bottom w:val="none" w:sz="0" w:space="0" w:color="auto"/>
        <w:right w:val="none" w:sz="0" w:space="0" w:color="auto"/>
      </w:divBdr>
      <w:divsChild>
        <w:div w:id="677271964">
          <w:marLeft w:val="0"/>
          <w:marRight w:val="0"/>
          <w:marTop w:val="0"/>
          <w:marBottom w:val="0"/>
          <w:divBdr>
            <w:top w:val="none" w:sz="0" w:space="0" w:color="auto"/>
            <w:left w:val="none" w:sz="0" w:space="0" w:color="auto"/>
            <w:bottom w:val="none" w:sz="0" w:space="0" w:color="auto"/>
            <w:right w:val="none" w:sz="0" w:space="0" w:color="auto"/>
          </w:divBdr>
        </w:div>
      </w:divsChild>
    </w:div>
    <w:div w:id="1647274219">
      <w:bodyDiv w:val="1"/>
      <w:marLeft w:val="0"/>
      <w:marRight w:val="0"/>
      <w:marTop w:val="0"/>
      <w:marBottom w:val="0"/>
      <w:divBdr>
        <w:top w:val="none" w:sz="0" w:space="0" w:color="auto"/>
        <w:left w:val="none" w:sz="0" w:space="0" w:color="auto"/>
        <w:bottom w:val="none" w:sz="0" w:space="0" w:color="auto"/>
        <w:right w:val="none" w:sz="0" w:space="0" w:color="auto"/>
      </w:divBdr>
    </w:div>
    <w:div w:id="1658220471">
      <w:bodyDiv w:val="1"/>
      <w:marLeft w:val="0"/>
      <w:marRight w:val="0"/>
      <w:marTop w:val="0"/>
      <w:marBottom w:val="0"/>
      <w:divBdr>
        <w:top w:val="none" w:sz="0" w:space="0" w:color="auto"/>
        <w:left w:val="none" w:sz="0" w:space="0" w:color="auto"/>
        <w:bottom w:val="none" w:sz="0" w:space="0" w:color="auto"/>
        <w:right w:val="none" w:sz="0" w:space="0" w:color="auto"/>
      </w:divBdr>
      <w:divsChild>
        <w:div w:id="133985748">
          <w:marLeft w:val="0"/>
          <w:marRight w:val="0"/>
          <w:marTop w:val="0"/>
          <w:marBottom w:val="0"/>
          <w:divBdr>
            <w:top w:val="none" w:sz="0" w:space="0" w:color="auto"/>
            <w:left w:val="none" w:sz="0" w:space="0" w:color="auto"/>
            <w:bottom w:val="none" w:sz="0" w:space="0" w:color="auto"/>
            <w:right w:val="none" w:sz="0" w:space="0" w:color="auto"/>
          </w:divBdr>
        </w:div>
      </w:divsChild>
    </w:div>
    <w:div w:id="1720664043">
      <w:bodyDiv w:val="1"/>
      <w:marLeft w:val="0"/>
      <w:marRight w:val="0"/>
      <w:marTop w:val="0"/>
      <w:marBottom w:val="0"/>
      <w:divBdr>
        <w:top w:val="none" w:sz="0" w:space="0" w:color="auto"/>
        <w:left w:val="none" w:sz="0" w:space="0" w:color="auto"/>
        <w:bottom w:val="none" w:sz="0" w:space="0" w:color="auto"/>
        <w:right w:val="none" w:sz="0" w:space="0" w:color="auto"/>
      </w:divBdr>
    </w:div>
    <w:div w:id="1806199776">
      <w:bodyDiv w:val="1"/>
      <w:marLeft w:val="0"/>
      <w:marRight w:val="0"/>
      <w:marTop w:val="0"/>
      <w:marBottom w:val="0"/>
      <w:divBdr>
        <w:top w:val="none" w:sz="0" w:space="0" w:color="auto"/>
        <w:left w:val="none" w:sz="0" w:space="0" w:color="auto"/>
        <w:bottom w:val="none" w:sz="0" w:space="0" w:color="auto"/>
        <w:right w:val="none" w:sz="0" w:space="0" w:color="auto"/>
      </w:divBdr>
    </w:div>
    <w:div w:id="1879389121">
      <w:bodyDiv w:val="1"/>
      <w:marLeft w:val="0"/>
      <w:marRight w:val="0"/>
      <w:marTop w:val="0"/>
      <w:marBottom w:val="0"/>
      <w:divBdr>
        <w:top w:val="none" w:sz="0" w:space="0" w:color="auto"/>
        <w:left w:val="none" w:sz="0" w:space="0" w:color="auto"/>
        <w:bottom w:val="none" w:sz="0" w:space="0" w:color="auto"/>
        <w:right w:val="none" w:sz="0" w:space="0" w:color="auto"/>
      </w:divBdr>
    </w:div>
    <w:div w:id="1973516152">
      <w:bodyDiv w:val="1"/>
      <w:marLeft w:val="0"/>
      <w:marRight w:val="0"/>
      <w:marTop w:val="0"/>
      <w:marBottom w:val="0"/>
      <w:divBdr>
        <w:top w:val="none" w:sz="0" w:space="0" w:color="auto"/>
        <w:left w:val="none" w:sz="0" w:space="0" w:color="auto"/>
        <w:bottom w:val="none" w:sz="0" w:space="0" w:color="auto"/>
        <w:right w:val="none" w:sz="0" w:space="0" w:color="auto"/>
      </w:divBdr>
    </w:div>
    <w:div w:id="1977296131">
      <w:bodyDiv w:val="1"/>
      <w:marLeft w:val="0"/>
      <w:marRight w:val="0"/>
      <w:marTop w:val="0"/>
      <w:marBottom w:val="0"/>
      <w:divBdr>
        <w:top w:val="none" w:sz="0" w:space="0" w:color="auto"/>
        <w:left w:val="none" w:sz="0" w:space="0" w:color="auto"/>
        <w:bottom w:val="none" w:sz="0" w:space="0" w:color="auto"/>
        <w:right w:val="none" w:sz="0" w:space="0" w:color="auto"/>
      </w:divBdr>
    </w:div>
    <w:div w:id="2015111381">
      <w:bodyDiv w:val="1"/>
      <w:marLeft w:val="0"/>
      <w:marRight w:val="0"/>
      <w:marTop w:val="0"/>
      <w:marBottom w:val="0"/>
      <w:divBdr>
        <w:top w:val="none" w:sz="0" w:space="0" w:color="auto"/>
        <w:left w:val="none" w:sz="0" w:space="0" w:color="auto"/>
        <w:bottom w:val="none" w:sz="0" w:space="0" w:color="auto"/>
        <w:right w:val="none" w:sz="0" w:space="0" w:color="auto"/>
      </w:divBdr>
    </w:div>
    <w:div w:id="2044789211">
      <w:bodyDiv w:val="1"/>
      <w:marLeft w:val="0"/>
      <w:marRight w:val="0"/>
      <w:marTop w:val="0"/>
      <w:marBottom w:val="0"/>
      <w:divBdr>
        <w:top w:val="none" w:sz="0" w:space="0" w:color="auto"/>
        <w:left w:val="none" w:sz="0" w:space="0" w:color="auto"/>
        <w:bottom w:val="none" w:sz="0" w:space="0" w:color="auto"/>
        <w:right w:val="none" w:sz="0" w:space="0" w:color="auto"/>
      </w:divBdr>
    </w:div>
    <w:div w:id="2127698963">
      <w:bodyDiv w:val="1"/>
      <w:marLeft w:val="0"/>
      <w:marRight w:val="0"/>
      <w:marTop w:val="0"/>
      <w:marBottom w:val="0"/>
      <w:divBdr>
        <w:top w:val="none" w:sz="0" w:space="0" w:color="auto"/>
        <w:left w:val="none" w:sz="0" w:space="0" w:color="auto"/>
        <w:bottom w:val="none" w:sz="0" w:space="0" w:color="auto"/>
        <w:right w:val="none" w:sz="0" w:space="0" w:color="auto"/>
      </w:divBdr>
      <w:divsChild>
        <w:div w:id="514659740">
          <w:marLeft w:val="0"/>
          <w:marRight w:val="0"/>
          <w:marTop w:val="0"/>
          <w:marBottom w:val="0"/>
          <w:divBdr>
            <w:top w:val="none" w:sz="0" w:space="0" w:color="auto"/>
            <w:left w:val="none" w:sz="0" w:space="0" w:color="auto"/>
            <w:bottom w:val="none" w:sz="0" w:space="0" w:color="auto"/>
            <w:right w:val="none" w:sz="0" w:space="0" w:color="auto"/>
          </w:divBdr>
        </w:div>
      </w:divsChild>
    </w:div>
    <w:div w:id="214685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omplex_system" TargetMode="External"/><Relationship Id="rId13" Type="http://schemas.openxmlformats.org/officeDocument/2006/relationships/hyperlink" Target="https://en.wikipedia.org/wiki/Feedback_loops" TargetMode="External"/><Relationship Id="rId18" Type="http://schemas.openxmlformats.org/officeDocument/2006/relationships/hyperlink" Target="https://www.tesla.com/blog/secret-tesla-motors-master-plan-just-between-you-and-me" TargetMode="External"/><Relationship Id="rId26" Type="http://schemas.openxmlformats.org/officeDocument/2006/relationships/hyperlink" Target="https://www.tesla.com/solarroof"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tesla.com/modely" TargetMode="External"/><Relationship Id="rId34" Type="http://schemas.openxmlformats.org/officeDocument/2006/relationships/hyperlink" Target="https://www.sgu.ru/sites/default/files/documents/2017/teoriya_konkurencii_38.03.01_ep.pdf" TargetMode="External"/><Relationship Id="rId7" Type="http://schemas.openxmlformats.org/officeDocument/2006/relationships/hyperlink" Target="https://en.wikipedia.org/wiki/Technology_management" TargetMode="External"/><Relationship Id="rId12" Type="http://schemas.openxmlformats.org/officeDocument/2006/relationships/hyperlink" Target="https://en.wikipedia.org/wiki/Adaptation" TargetMode="External"/><Relationship Id="rId17" Type="http://schemas.openxmlformats.org/officeDocument/2006/relationships/hyperlink" Target="https://www.tesla.com/modelx" TargetMode="External"/><Relationship Id="rId25" Type="http://schemas.openxmlformats.org/officeDocument/2006/relationships/hyperlink" Target="https://www.tesla.com/powerpack" TargetMode="External"/><Relationship Id="rId33" Type="http://schemas.openxmlformats.org/officeDocument/2006/relationships/hyperlink" Target="https://eclkc.ohs.acf.hhs.gov/organizational-leadership/article/whats-involved-technology-plannin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esla.com/models" TargetMode="External"/><Relationship Id="rId20" Type="http://schemas.openxmlformats.org/officeDocument/2006/relationships/hyperlink" Target="https://www.tesla.com/semi" TargetMode="External"/><Relationship Id="rId29" Type="http://schemas.openxmlformats.org/officeDocument/2006/relationships/hyperlink" Target="https://www.forbes.com/innovative-companies/li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Spontaneous_order" TargetMode="External"/><Relationship Id="rId24" Type="http://schemas.openxmlformats.org/officeDocument/2006/relationships/hyperlink" Target="https://www.tesla.com/powerwall" TargetMode="External"/><Relationship Id="rId32" Type="http://schemas.openxmlformats.org/officeDocument/2006/relationships/hyperlink" Target="https://incrussia.ru/understand/politika-lgoty-i-mihail-gorbachev-v-chem-nastoyashhij-sekret-uspeha-ilona-maska-i-tesla/"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oecd.org/science/inno/1830589.pdf" TargetMode="External"/><Relationship Id="rId23" Type="http://schemas.openxmlformats.org/officeDocument/2006/relationships/hyperlink" Target="https://www.tesla.com/factory" TargetMode="External"/><Relationship Id="rId28" Type="http://schemas.openxmlformats.org/officeDocument/2006/relationships/hyperlink" Target="https://www.oecd.org/science/inno/1830589.pdf" TargetMode="External"/><Relationship Id="rId36" Type="http://schemas.openxmlformats.org/officeDocument/2006/relationships/hyperlink" Target="https://www.eduklgd.ru/problema/konkurentsiya-v-biznese.html" TargetMode="External"/><Relationship Id="rId10" Type="http://schemas.openxmlformats.org/officeDocument/2006/relationships/hyperlink" Target="https://en.wikipedia.org/wiki/Emergence" TargetMode="External"/><Relationship Id="rId19" Type="http://schemas.openxmlformats.org/officeDocument/2006/relationships/hyperlink" Target="https://www.tesla.com/model3" TargetMode="External"/><Relationship Id="rId31" Type="http://schemas.openxmlformats.org/officeDocument/2006/relationships/hyperlink" Target="https://www.dw.com/ru/batarei-dlja-tesla-i-hranenija-jenergii-kto-lidery-innovacij/a-55030825" TargetMode="External"/><Relationship Id="rId4" Type="http://schemas.openxmlformats.org/officeDocument/2006/relationships/webSettings" Target="webSettings.xml"/><Relationship Id="rId9" Type="http://schemas.openxmlformats.org/officeDocument/2006/relationships/hyperlink" Target="https://en.wikipedia.org/wiki/Nonlinearity" TargetMode="External"/><Relationship Id="rId14" Type="http://schemas.openxmlformats.org/officeDocument/2006/relationships/hyperlink" Target="https://en.wikipedia.org/wiki/University_of_Chicago" TargetMode="External"/><Relationship Id="rId22" Type="http://schemas.openxmlformats.org/officeDocument/2006/relationships/hyperlink" Target="https://www.tesla.com/cybertruck" TargetMode="External"/><Relationship Id="rId27" Type="http://schemas.openxmlformats.org/officeDocument/2006/relationships/hyperlink" Target="https://www.tesla.com/gigafactory" TargetMode="External"/><Relationship Id="rId30" Type="http://schemas.openxmlformats.org/officeDocument/2006/relationships/hyperlink" Target="https://www.tesla.com/about" TargetMode="External"/><Relationship Id="rId35" Type="http://schemas.openxmlformats.org/officeDocument/2006/relationships/hyperlink" Target="https://devisu.ua/index.php/ru/stattia/konkurenciya-yak-stimul-dlya-rozvitku-auditorskih-komp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4977</Words>
  <Characters>28370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2022-01-11T19:46:00Z</dcterms:created>
  <dcterms:modified xsi:type="dcterms:W3CDTF">2022-01-11T19:46:00Z</dcterms:modified>
</cp:coreProperties>
</file>