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D061E" w14:textId="77777777" w:rsidR="00FF2955" w:rsidRPr="00FF2955" w:rsidRDefault="00FF2955" w:rsidP="00FF2955">
      <w:pPr>
        <w:rPr>
          <w:sz w:val="28"/>
          <w:szCs w:val="28"/>
        </w:rPr>
      </w:pPr>
      <w:bookmarkStart w:id="0" w:name="_GoBack"/>
      <w:r w:rsidRPr="00FF2955">
        <w:rPr>
          <w:sz w:val="28"/>
          <w:szCs w:val="28"/>
        </w:rPr>
        <w:t>Title: Die seltsame Persistenz der Erstsprachen: Warum unsere Muttersprache immer ein Teil von uns bleibt</w:t>
      </w:r>
    </w:p>
    <w:p w14:paraId="20707FB2" w14:textId="77777777" w:rsidR="00FF2955" w:rsidRPr="00FF2955" w:rsidRDefault="00FF2955" w:rsidP="00FF2955">
      <w:pPr>
        <w:rPr>
          <w:sz w:val="28"/>
          <w:szCs w:val="28"/>
        </w:rPr>
      </w:pPr>
    </w:p>
    <w:p w14:paraId="16DF9E7E" w14:textId="77777777" w:rsidR="00FF2955" w:rsidRPr="00FF2955" w:rsidRDefault="00FF2955" w:rsidP="00FF2955">
      <w:pPr>
        <w:rPr>
          <w:sz w:val="28"/>
          <w:szCs w:val="28"/>
        </w:rPr>
      </w:pPr>
      <w:r w:rsidRPr="00FF2955">
        <w:rPr>
          <w:sz w:val="28"/>
          <w:szCs w:val="28"/>
        </w:rPr>
        <w:t>Einleitung:</w:t>
      </w:r>
    </w:p>
    <w:p w14:paraId="1BCFFE8C" w14:textId="77777777" w:rsidR="00FF2955" w:rsidRPr="00FF2955" w:rsidRDefault="00FF2955" w:rsidP="00FF2955">
      <w:pPr>
        <w:rPr>
          <w:sz w:val="28"/>
          <w:szCs w:val="28"/>
        </w:rPr>
      </w:pPr>
      <w:r w:rsidRPr="00FF2955">
        <w:rPr>
          <w:sz w:val="28"/>
          <w:szCs w:val="28"/>
        </w:rPr>
        <w:t>In dem Artikel "The Strange Persistence of First Languages" von Jeffrey E. Stern in The Atlantic wird untersucht, warum unsere Erstsprache eine so starke und bleibende Verbindung zu uns hat, auch wenn wir andere Sprachen erlernen und verwenden. In dieser Analyse werde ich die Hauptthemen des Artikels diskutieren und untersuchen, warum unsere Erstsprache immer ein Teil von uns bleibt.</w:t>
      </w:r>
    </w:p>
    <w:p w14:paraId="1565123C" w14:textId="77777777" w:rsidR="00FF2955" w:rsidRPr="00FF2955" w:rsidRDefault="00FF2955" w:rsidP="00FF2955">
      <w:pPr>
        <w:rPr>
          <w:sz w:val="28"/>
          <w:szCs w:val="28"/>
        </w:rPr>
      </w:pPr>
    </w:p>
    <w:p w14:paraId="61794550" w14:textId="77777777" w:rsidR="00FF2955" w:rsidRPr="00FF2955" w:rsidRDefault="00FF2955" w:rsidP="00FF2955">
      <w:pPr>
        <w:rPr>
          <w:sz w:val="28"/>
          <w:szCs w:val="28"/>
        </w:rPr>
      </w:pPr>
      <w:r w:rsidRPr="00FF2955">
        <w:rPr>
          <w:sz w:val="28"/>
          <w:szCs w:val="28"/>
        </w:rPr>
        <w:t>Die Macht der Erstsprache:</w:t>
      </w:r>
    </w:p>
    <w:p w14:paraId="0464ECC7" w14:textId="77777777" w:rsidR="00FF2955" w:rsidRPr="00FF2955" w:rsidRDefault="00FF2955" w:rsidP="00FF2955">
      <w:pPr>
        <w:rPr>
          <w:sz w:val="28"/>
          <w:szCs w:val="28"/>
        </w:rPr>
      </w:pPr>
      <w:r w:rsidRPr="00FF2955">
        <w:rPr>
          <w:sz w:val="28"/>
          <w:szCs w:val="28"/>
        </w:rPr>
        <w:t>Stern zeigt in seinem Artikel, dass unsere Erstsprache eine tief verwurzelte Verbindung zu unserer Identität hat. Wir lernen unsere Erstsprache in den frühesten Phasen unseres Lebens und sie wird oft mit unseren frühesten Erinnerungen und Erfahrungen verknüpft. Darüber hinaus kann unsere Erstsprache auch unsere Perspektive und Denkweise prägen und beeinflussen.</w:t>
      </w:r>
    </w:p>
    <w:p w14:paraId="2EDC322F" w14:textId="77777777" w:rsidR="00FF2955" w:rsidRPr="00FF2955" w:rsidRDefault="00FF2955" w:rsidP="00FF2955">
      <w:pPr>
        <w:rPr>
          <w:sz w:val="28"/>
          <w:szCs w:val="28"/>
        </w:rPr>
      </w:pPr>
    </w:p>
    <w:p w14:paraId="507E0F23" w14:textId="77777777" w:rsidR="00FF2955" w:rsidRPr="00FF2955" w:rsidRDefault="00FF2955" w:rsidP="00FF2955">
      <w:pPr>
        <w:rPr>
          <w:sz w:val="28"/>
          <w:szCs w:val="28"/>
        </w:rPr>
      </w:pPr>
      <w:r w:rsidRPr="00FF2955">
        <w:rPr>
          <w:sz w:val="28"/>
          <w:szCs w:val="28"/>
        </w:rPr>
        <w:t>Der Einfluss der zweiten Sprache:</w:t>
      </w:r>
    </w:p>
    <w:p w14:paraId="0F17984C" w14:textId="77777777" w:rsidR="00FF2955" w:rsidRPr="00FF2955" w:rsidRDefault="00FF2955" w:rsidP="00FF2955">
      <w:pPr>
        <w:rPr>
          <w:sz w:val="28"/>
          <w:szCs w:val="28"/>
        </w:rPr>
      </w:pPr>
      <w:r w:rsidRPr="00FF2955">
        <w:rPr>
          <w:sz w:val="28"/>
          <w:szCs w:val="28"/>
        </w:rPr>
        <w:t>Obwohl wir später in unserem Leben andere Sprachen erlernen können, bleibt unsere Erstsprache oft ein wichtiger Bestandteil unserer Identität. Unsere zweite Sprache kann unsere Denkweise und unser Verhalten jedoch ebenfalls beeinflussen. Einige Menschen berichten, dass sie sich in einer anderen Sprache anders fühlen und anders denken als in ihrer Erstsprache.</w:t>
      </w:r>
    </w:p>
    <w:p w14:paraId="173A4246" w14:textId="77777777" w:rsidR="00FF2955" w:rsidRPr="00FF2955" w:rsidRDefault="00FF2955" w:rsidP="00FF2955">
      <w:pPr>
        <w:rPr>
          <w:sz w:val="28"/>
          <w:szCs w:val="28"/>
        </w:rPr>
      </w:pPr>
    </w:p>
    <w:p w14:paraId="310D46C8" w14:textId="77777777" w:rsidR="00FF2955" w:rsidRPr="00FF2955" w:rsidRDefault="00FF2955" w:rsidP="00FF2955">
      <w:pPr>
        <w:rPr>
          <w:sz w:val="28"/>
          <w:szCs w:val="28"/>
        </w:rPr>
      </w:pPr>
      <w:r w:rsidRPr="00FF2955">
        <w:rPr>
          <w:sz w:val="28"/>
          <w:szCs w:val="28"/>
        </w:rPr>
        <w:t>Herausforderungen und Möglichkeiten:</w:t>
      </w:r>
    </w:p>
    <w:p w14:paraId="656127D8" w14:textId="77777777" w:rsidR="00FF2955" w:rsidRPr="00FF2955" w:rsidRDefault="00FF2955" w:rsidP="00FF2955">
      <w:pPr>
        <w:rPr>
          <w:sz w:val="28"/>
          <w:szCs w:val="28"/>
        </w:rPr>
      </w:pPr>
      <w:r w:rsidRPr="00FF2955">
        <w:rPr>
          <w:sz w:val="28"/>
          <w:szCs w:val="28"/>
        </w:rPr>
        <w:t>Eine der größten Herausforderungen für Menschen, die in einer zweiten Sprache leben, ist das Gefühl des "Sprachverlusts". Viele Menschen haben das Gefühl, dass sie ihre Erstsprache und damit einen Teil ihrer Identität verlieren, wenn sie eine andere Sprache verwenden. Es gibt jedoch auch Möglichkeiten, unsere Erstsprache und unsere Identität zu bewahren, wie zum Beispiel durch das Lesen und Schreiben in unserer Erstsprache oder durch das Erlernen von bilingualen Fähigkeiten.</w:t>
      </w:r>
    </w:p>
    <w:p w14:paraId="5B42645B" w14:textId="77777777" w:rsidR="00FF2955" w:rsidRPr="00FF2955" w:rsidRDefault="00FF2955" w:rsidP="00FF2955">
      <w:pPr>
        <w:rPr>
          <w:sz w:val="28"/>
          <w:szCs w:val="28"/>
        </w:rPr>
      </w:pPr>
    </w:p>
    <w:p w14:paraId="1D10DD90" w14:textId="77777777" w:rsidR="00FF2955" w:rsidRPr="00FF2955" w:rsidRDefault="00FF2955" w:rsidP="00FF2955">
      <w:pPr>
        <w:rPr>
          <w:sz w:val="28"/>
          <w:szCs w:val="28"/>
        </w:rPr>
      </w:pPr>
      <w:r w:rsidRPr="00FF2955">
        <w:rPr>
          <w:sz w:val="28"/>
          <w:szCs w:val="28"/>
        </w:rPr>
        <w:lastRenderedPageBreak/>
        <w:t>Fazit:</w:t>
      </w:r>
    </w:p>
    <w:p w14:paraId="7F915AFA" w14:textId="2B10A35F" w:rsidR="005C15B8" w:rsidRPr="00FF2955" w:rsidRDefault="00FF2955" w:rsidP="00FF2955">
      <w:pPr>
        <w:rPr>
          <w:sz w:val="28"/>
          <w:szCs w:val="28"/>
        </w:rPr>
      </w:pPr>
      <w:r w:rsidRPr="00FF2955">
        <w:rPr>
          <w:sz w:val="28"/>
          <w:szCs w:val="28"/>
        </w:rPr>
        <w:t>Unsere Erstsprache hat eine starke und bleibende Verbindung zu unserer Identität. Obwohl wir später im Leben andere Sprachen erlernen können, bleibt unsere Erstsprache oft ein wichtiger Bestandteil unserer Persönlichkeit. Es ist wichtig, unsere Erstsprache zu schätzen und zu bewahren, während wir gleichzeitig unsere Fähigkeiten in anderen Sprachen verbessern. Auf diese Weise können wir eine reiche und vielfältige Sprachumgebung schaffen, die uns in unserer persönlichen und beruflichen Entwicklung unterstützt.</w:t>
      </w:r>
      <w:bookmarkEnd w:id="0"/>
    </w:p>
    <w:sectPr w:rsidR="005C15B8" w:rsidRPr="00FF2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B8"/>
    <w:rsid w:val="005C15B8"/>
    <w:rsid w:val="00FF2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3ACAA-79F1-4DA3-B644-7D8550A3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2023-04-20T13:59:00Z</dcterms:created>
  <dcterms:modified xsi:type="dcterms:W3CDTF">2023-04-20T13:59:00Z</dcterms:modified>
</cp:coreProperties>
</file>