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781" w:rsidRPr="00E21781" w:rsidRDefault="00E21781" w:rsidP="00E21781">
      <w:pPr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1781">
        <w:rPr>
          <w:rFonts w:ascii="Times New Roman" w:hAnsi="Times New Roman" w:cs="Times New Roman"/>
          <w:b/>
          <w:i/>
          <w:sz w:val="28"/>
          <w:szCs w:val="28"/>
        </w:rPr>
        <w:t xml:space="preserve">Невідома </w:t>
      </w:r>
      <w:proofErr w:type="spellStart"/>
      <w:r w:rsidRPr="00E21781">
        <w:rPr>
          <w:rFonts w:ascii="Times New Roman" w:hAnsi="Times New Roman" w:cs="Times New Roman"/>
          <w:b/>
          <w:i/>
          <w:sz w:val="28"/>
          <w:szCs w:val="28"/>
        </w:rPr>
        <w:t>Скуадра</w:t>
      </w:r>
      <w:proofErr w:type="spellEnd"/>
      <w:r w:rsidRPr="00E217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21781">
        <w:rPr>
          <w:rFonts w:ascii="Times New Roman" w:hAnsi="Times New Roman" w:cs="Times New Roman"/>
          <w:b/>
          <w:i/>
          <w:sz w:val="28"/>
          <w:szCs w:val="28"/>
        </w:rPr>
        <w:t>Адзура</w:t>
      </w:r>
      <w:proofErr w:type="spellEnd"/>
    </w:p>
    <w:p w:rsidR="00E21781" w:rsidRPr="00E21781" w:rsidRDefault="00E21781" w:rsidP="00E2178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781">
        <w:rPr>
          <w:rFonts w:ascii="Times New Roman" w:hAnsi="Times New Roman" w:cs="Times New Roman"/>
          <w:sz w:val="24"/>
          <w:szCs w:val="24"/>
        </w:rPr>
        <w:t xml:space="preserve">Після одного з найкращих матчів збірної Італії за останні роки (перемога над іспанцями 2:1 літом 2011-го) наставник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Скуадри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Адзури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Чезаре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Пранделлі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сказав: "Преса часто порівнює нас з Барселоною. Але ми ніколи не будемо як Барселона. Давайте формувати власний стиль." Хто б міг подумати ще зовсім недавно, дивлячись на італійський жах ЧМ-2010, що цю збірну можна буде хоча б спробувати порівняти з блискучою та неперевершеною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Барсою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>?</w:t>
      </w:r>
    </w:p>
    <w:p w:rsidR="00E21781" w:rsidRPr="00E21781" w:rsidRDefault="00E21781" w:rsidP="00E2178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781">
        <w:rPr>
          <w:rFonts w:ascii="Times New Roman" w:hAnsi="Times New Roman" w:cs="Times New Roman"/>
          <w:sz w:val="24"/>
          <w:szCs w:val="24"/>
        </w:rPr>
        <w:t xml:space="preserve">Звісно ці порівняння є перебільшенням, але принаймні сьогодні важко сказати, що під ними немає </w:t>
      </w:r>
      <w:r w:rsidRPr="00E21781">
        <w:rPr>
          <w:rFonts w:ascii="Times New Roman" w:hAnsi="Times New Roman" w:cs="Times New Roman"/>
          <w:sz w:val="24"/>
          <w:szCs w:val="24"/>
        </w:rPr>
        <w:t>підґрунтя</w:t>
      </w:r>
      <w:r w:rsidRPr="00E2178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Чезаре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Пранделлі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зробив таку потрібну після провалу на ЧМ революцію в збірній, не просто вливши в команду нову кров, але і, певним чином, переглянувши ї</w:t>
      </w:r>
      <w:r>
        <w:rPr>
          <w:rFonts w:ascii="Times New Roman" w:hAnsi="Times New Roman" w:cs="Times New Roman"/>
          <w:sz w:val="24"/>
          <w:szCs w:val="24"/>
        </w:rPr>
        <w:t>ї давню і традиційну філософію.</w:t>
      </w:r>
    </w:p>
    <w:p w:rsidR="00E21781" w:rsidRPr="00E21781" w:rsidRDefault="00E21781" w:rsidP="00E2178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781">
        <w:rPr>
          <w:rFonts w:ascii="Times New Roman" w:hAnsi="Times New Roman" w:cs="Times New Roman"/>
          <w:sz w:val="24"/>
          <w:szCs w:val="24"/>
        </w:rPr>
        <w:t xml:space="preserve">Що ми звикли бачити в збірній Італії? Надміцну і надійну оборону, голкіпера екстракласу, міцного і високого форварда (частіше за все одного) та талановитих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розпасовщиків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в центрі поля, для швидких контратак. Гра від оборони, а простіше кажучи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21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Катеначчо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, була візитівкою збірної Італії. І не можна сказати, що це не приносило плодів! Збірна Італії найуспішніша збірна Європи у виступах на чемпіонатах світу, а до світового лідера бразильців їм не вистачає однієї перемоги. (До речі цікава закономірність: успішні ЧМ для Італії чергуються з періодичністю 12 років. 70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21781">
        <w:rPr>
          <w:rFonts w:ascii="Times New Roman" w:hAnsi="Times New Roman" w:cs="Times New Roman"/>
          <w:sz w:val="24"/>
          <w:szCs w:val="24"/>
        </w:rPr>
        <w:t xml:space="preserve"> фінал з бразильцями, 82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21781">
        <w:rPr>
          <w:rFonts w:ascii="Times New Roman" w:hAnsi="Times New Roman" w:cs="Times New Roman"/>
          <w:sz w:val="24"/>
          <w:szCs w:val="24"/>
        </w:rPr>
        <w:t xml:space="preserve"> перемога, 94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21781">
        <w:rPr>
          <w:rFonts w:ascii="Times New Roman" w:hAnsi="Times New Roman" w:cs="Times New Roman"/>
          <w:sz w:val="24"/>
          <w:szCs w:val="24"/>
        </w:rPr>
        <w:t xml:space="preserve"> фатальний промах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Баджо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в тому ж фіналі з бразильцями, 06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21781">
        <w:rPr>
          <w:rFonts w:ascii="Times New Roman" w:hAnsi="Times New Roman" w:cs="Times New Roman"/>
          <w:sz w:val="24"/>
          <w:szCs w:val="24"/>
        </w:rPr>
        <w:t xml:space="preserve"> перемога. Тож наступних звершень треба очікувати на ЧМ в Росії)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21781" w:rsidRPr="00E21781" w:rsidRDefault="00E21781" w:rsidP="00E2178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781">
        <w:rPr>
          <w:rFonts w:ascii="Times New Roman" w:hAnsi="Times New Roman" w:cs="Times New Roman"/>
          <w:sz w:val="24"/>
          <w:szCs w:val="24"/>
        </w:rPr>
        <w:t xml:space="preserve">Після ЧМ-2010 стало зрозуміло, що чемпіонська команда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Ліппі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своє вже віджила, та і сам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Ліппі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вже не зовсім справляється. Тож треба був революціонер. Важко назвати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Пранделлі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революційним тренером. Він скоріше </w:t>
      </w:r>
      <w:r w:rsidRPr="00E21781">
        <w:rPr>
          <w:rFonts w:ascii="Times New Roman" w:hAnsi="Times New Roman" w:cs="Times New Roman"/>
          <w:sz w:val="24"/>
          <w:szCs w:val="24"/>
        </w:rPr>
        <w:t>славиться</w:t>
      </w:r>
      <w:r w:rsidRPr="00E21781">
        <w:rPr>
          <w:rFonts w:ascii="Times New Roman" w:hAnsi="Times New Roman" w:cs="Times New Roman"/>
          <w:sz w:val="24"/>
          <w:szCs w:val="24"/>
        </w:rPr>
        <w:t xml:space="preserve"> умінням відкривати гравців та виживати з них максимум. Варто згадати як грали під його керівництвом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Адріано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Джилардіно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і що з ним сталось в інших командах. Але саме це і треба нинішній Італії, де немає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супер-мега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зірок, як у все тих же фаворитів Німеччини, Іспанії та Нідерландів. Добротна і роботяща команда, ось як можна охарактеризувати теперішню Італію.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Пранделлі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з реанімацією збірної впорався. Ветерани пішли, нова команда побудована навколо нових, молодих гравців, розбавлених вкрапленнями досвідчених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Буффона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Пірло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. І нехай там немає гравців рівня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Хаві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Роббена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чи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Швайнштайгера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>, але організованість та зібраність команди д</w:t>
      </w:r>
      <w:r>
        <w:rPr>
          <w:rFonts w:ascii="Times New Roman" w:hAnsi="Times New Roman" w:cs="Times New Roman"/>
          <w:sz w:val="24"/>
          <w:szCs w:val="24"/>
        </w:rPr>
        <w:t>озволяє їй почуватись впевнено.</w:t>
      </w:r>
    </w:p>
    <w:p w:rsidR="00E21781" w:rsidRPr="00E21781" w:rsidRDefault="00E21781" w:rsidP="00E2178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781">
        <w:rPr>
          <w:rFonts w:ascii="Times New Roman" w:hAnsi="Times New Roman" w:cs="Times New Roman"/>
          <w:sz w:val="24"/>
          <w:szCs w:val="24"/>
        </w:rPr>
        <w:t xml:space="preserve">За 19 матчів при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Пранделлі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Італія виграла 11, та по 4 програла і зіграла в нічию. При чому всі програші та половина нічиїх приходяться на товариські зустрічі, а от відбір на Євро команда пройшла впевнено і без заминки, так ні разу і не програвши, і пропустивши всього 2 м'ячі. Можна зробити висновок, що в товариських зустрічах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Пранделлі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не ставив собі за мету перемогти, а експериментував, відточуючи гру, та шукаючи ідеальну тактику та склад виконавців. А коли приходив час офіційних матчів, італійці грали на повну силу та максимально ефективно. А можливо, це пояснюється недостатньою мотивацією гравців у товариських зустрічах. Більшість з них вирішують надзвичайно важливі задачі в своїх клубах (Мілан і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Юве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21781">
        <w:rPr>
          <w:rFonts w:ascii="Times New Roman" w:hAnsi="Times New Roman" w:cs="Times New Roman"/>
          <w:sz w:val="24"/>
          <w:szCs w:val="24"/>
        </w:rPr>
        <w:t xml:space="preserve"> боротьба за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скудетто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Наполі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Удінезе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21781">
        <w:rPr>
          <w:rFonts w:ascii="Times New Roman" w:hAnsi="Times New Roman" w:cs="Times New Roman"/>
          <w:sz w:val="24"/>
          <w:szCs w:val="24"/>
        </w:rPr>
        <w:t xml:space="preserve"> за зону ЛЧ), тож відволікатись та викладатись на повну в непотрібних матчах не бажали. В підтвердження цього припущення можна згадати ту саму гру, після якої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Пранделлі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попросив не </w:t>
      </w:r>
      <w:r w:rsidRPr="00E21781">
        <w:rPr>
          <w:rFonts w:ascii="Times New Roman" w:hAnsi="Times New Roman" w:cs="Times New Roman"/>
          <w:sz w:val="24"/>
          <w:szCs w:val="24"/>
        </w:rPr>
        <w:lastRenderedPageBreak/>
        <w:t xml:space="preserve">порівнювати збірну з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Барсою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. Перемога над іспанцями стала неочікуваною, проте дивлячись гру, не можна сказати, що нелогічною. На кого, на кого, а на чемпіонів світу та </w:t>
      </w:r>
      <w:r>
        <w:rPr>
          <w:rFonts w:ascii="Times New Roman" w:hAnsi="Times New Roman" w:cs="Times New Roman"/>
          <w:sz w:val="24"/>
          <w:szCs w:val="24"/>
        </w:rPr>
        <w:t>Європ</w:t>
      </w:r>
      <w:r w:rsidRPr="00E21781">
        <w:rPr>
          <w:rFonts w:ascii="Times New Roman" w:hAnsi="Times New Roman" w:cs="Times New Roman"/>
          <w:sz w:val="24"/>
          <w:szCs w:val="24"/>
        </w:rPr>
        <w:t>и італійці налаштувались по повній. Важко зрозуміти, що саме є причиною такої невпевненої гри італійців в "товарняках", але думаю, що можна стверджувати: прогнозувати виступ команди на Євро на основі</w:t>
      </w:r>
      <w:r>
        <w:rPr>
          <w:rFonts w:ascii="Times New Roman" w:hAnsi="Times New Roman" w:cs="Times New Roman"/>
          <w:sz w:val="24"/>
          <w:szCs w:val="24"/>
        </w:rPr>
        <w:t xml:space="preserve"> цих "товарняків" не має сенсу. </w:t>
      </w:r>
    </w:p>
    <w:p w:rsidR="00E21781" w:rsidRPr="00E21781" w:rsidRDefault="00E21781" w:rsidP="00E2178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781">
        <w:rPr>
          <w:rFonts w:ascii="Times New Roman" w:hAnsi="Times New Roman" w:cs="Times New Roman"/>
          <w:sz w:val="24"/>
          <w:szCs w:val="24"/>
        </w:rPr>
        <w:t xml:space="preserve">Якщо ж говорити про саму гру, то тут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Пранделлі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провів набагато масштабніші та важливіші зміни, ніж зміна поколінь. Зберігши надійну та міцну оборону,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Чезаре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відійшов від традиційного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Катеначчо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, та зробив спробу взяти гру в центрі поля під свій контроль. Замість традиційних закидів на одного форварда, збірна Італії почала робити ставку на зважені позиційні атаки. Форвардів стало вдвічі більше, а півзахист став грати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креативніше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. В центрі поля в Італії виходять гравці здатні думати на полі.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Пірло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Аквілані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Монтоліво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, Де Россі повинні забезпечити хазяйнування команди в середній лінії. А основна пара форвардів, які грали у відборі до Євро, а саме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Кассано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та Россі, це вже нападники другого плану, відмінні від "минулих" Тоні,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Яквінти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та ін. Вони менш прямолінійні, та більш нестандартні, саме те, чого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Пранделлі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і добивається від гри збір</w:t>
      </w:r>
      <w:r>
        <w:rPr>
          <w:rFonts w:ascii="Times New Roman" w:hAnsi="Times New Roman" w:cs="Times New Roman"/>
          <w:sz w:val="24"/>
          <w:szCs w:val="24"/>
        </w:rPr>
        <w:t>ної Італії.</w:t>
      </w:r>
    </w:p>
    <w:p w:rsidR="00787160" w:rsidRPr="00E21781" w:rsidRDefault="00E21781" w:rsidP="00E2178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781">
        <w:rPr>
          <w:rFonts w:ascii="Times New Roman" w:hAnsi="Times New Roman" w:cs="Times New Roman"/>
          <w:sz w:val="24"/>
          <w:szCs w:val="24"/>
        </w:rPr>
        <w:t xml:space="preserve">Саме через це і з'явились оті порівняння з Барселоною. Звісно вище згадані півзахисники за рівнем гри та </w:t>
      </w:r>
      <w:r w:rsidRPr="00E21781">
        <w:rPr>
          <w:rFonts w:ascii="Times New Roman" w:hAnsi="Times New Roman" w:cs="Times New Roman"/>
          <w:sz w:val="24"/>
          <w:szCs w:val="24"/>
        </w:rPr>
        <w:t>зіграності</w:t>
      </w:r>
      <w:r w:rsidRPr="00E21781">
        <w:rPr>
          <w:rFonts w:ascii="Times New Roman" w:hAnsi="Times New Roman" w:cs="Times New Roman"/>
          <w:sz w:val="24"/>
          <w:szCs w:val="24"/>
        </w:rPr>
        <w:t xml:space="preserve"> не дотягують до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Хаві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Іньєсти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Сеска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. І порівняння з Барселоною та збірною Іспанії і справді недоречні, тут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Пранделлі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абсолютно правий. Це не спроба їх повторювати, ні. Це спроба переосмислити філософію гри збірної, спроба відійти від канонів, </w:t>
      </w:r>
      <w:r>
        <w:rPr>
          <w:rFonts w:ascii="Times New Roman" w:hAnsi="Times New Roman" w:cs="Times New Roman"/>
          <w:sz w:val="24"/>
          <w:szCs w:val="24"/>
        </w:rPr>
        <w:t xml:space="preserve">спроба зіграти нестандартно </w:t>
      </w:r>
      <w:r w:rsidRPr="00E21781">
        <w:rPr>
          <w:rFonts w:ascii="Times New Roman" w:hAnsi="Times New Roman" w:cs="Times New Roman"/>
          <w:sz w:val="24"/>
          <w:szCs w:val="24"/>
        </w:rPr>
        <w:t>та здивувати суперників</w:t>
      </w:r>
      <w:r>
        <w:rPr>
          <w:rFonts w:ascii="Times New Roman" w:hAnsi="Times New Roman" w:cs="Times New Roman"/>
          <w:sz w:val="24"/>
          <w:szCs w:val="24"/>
        </w:rPr>
        <w:t xml:space="preserve">, які звикли до </w:t>
      </w:r>
      <w:r w:rsidRPr="00E21781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іншої збірної Італії</w:t>
      </w:r>
      <w:r w:rsidRPr="00E21781">
        <w:rPr>
          <w:rFonts w:ascii="Times New Roman" w:hAnsi="Times New Roman" w:cs="Times New Roman"/>
          <w:sz w:val="24"/>
          <w:szCs w:val="24"/>
        </w:rPr>
        <w:t xml:space="preserve">". Наскільки вдалою буде ця спроба, ми зможемо побачити на Євро. Надзвичайно цікавою буде і зустріч в групі з іспанцями. Ось там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Скуадра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Адзура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і повинна буде продемонструвати всі свої козирі та нові навички. Навряд чи італійці серйозно розраховують на перемогу в турнірі. Але говорити зі стовідсотковою впевненістю, що цього не станеться не вірно. </w:t>
      </w:r>
      <w:r w:rsidRPr="00E21781">
        <w:rPr>
          <w:rFonts w:ascii="Times New Roman" w:hAnsi="Times New Roman" w:cs="Times New Roman"/>
          <w:sz w:val="24"/>
          <w:szCs w:val="24"/>
        </w:rPr>
        <w:t>Зараз</w:t>
      </w:r>
      <w:r w:rsidRPr="00E21781">
        <w:rPr>
          <w:rFonts w:ascii="Times New Roman" w:hAnsi="Times New Roman" w:cs="Times New Roman"/>
          <w:sz w:val="24"/>
          <w:szCs w:val="24"/>
        </w:rPr>
        <w:t xml:space="preserve"> італійці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21781">
        <w:rPr>
          <w:rFonts w:ascii="Times New Roman" w:hAnsi="Times New Roman" w:cs="Times New Roman"/>
          <w:sz w:val="24"/>
          <w:szCs w:val="24"/>
        </w:rPr>
        <w:t xml:space="preserve"> це темна конячка майбутнього Євро, і важко передбачити, чого можна буде від них очікувати. Важко сказати: чи принесе свої плоди</w:t>
      </w:r>
      <w:bookmarkStart w:id="0" w:name="_GoBack"/>
      <w:bookmarkEnd w:id="0"/>
      <w:r w:rsidRPr="00E21781">
        <w:rPr>
          <w:rFonts w:ascii="Times New Roman" w:hAnsi="Times New Roman" w:cs="Times New Roman"/>
          <w:sz w:val="24"/>
          <w:szCs w:val="24"/>
        </w:rPr>
        <w:t xml:space="preserve"> переворот імені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Пранделлі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, чи приживеться нова тактика, чи досягне ось така збірна Італії яких-небудь успіхів. Але за спробу та сміливість </w:t>
      </w:r>
      <w:proofErr w:type="spellStart"/>
      <w:r w:rsidRPr="00E21781">
        <w:rPr>
          <w:rFonts w:ascii="Times New Roman" w:hAnsi="Times New Roman" w:cs="Times New Roman"/>
          <w:sz w:val="24"/>
          <w:szCs w:val="24"/>
        </w:rPr>
        <w:t>Пранделлі</w:t>
      </w:r>
      <w:proofErr w:type="spellEnd"/>
      <w:r w:rsidRPr="00E21781">
        <w:rPr>
          <w:rFonts w:ascii="Times New Roman" w:hAnsi="Times New Roman" w:cs="Times New Roman"/>
          <w:sz w:val="24"/>
          <w:szCs w:val="24"/>
        </w:rPr>
        <w:t xml:space="preserve"> - п'ятірка. Залишилось дочекатись оцінки за виконання.</w:t>
      </w:r>
    </w:p>
    <w:sectPr w:rsidR="00787160" w:rsidRPr="00E2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81"/>
    <w:rsid w:val="00787160"/>
    <w:rsid w:val="00E2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2012-03-17T13:23:00Z</dcterms:created>
  <dcterms:modified xsi:type="dcterms:W3CDTF">2012-03-17T13:33:00Z</dcterms:modified>
</cp:coreProperties>
</file>