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84FD" w14:textId="3EC186A6" w:rsidR="007A679E" w:rsidRDefault="004D0E3A" w:rsidP="004D0E3A">
      <w:pPr>
        <w:rPr>
          <w:lang w:val="ru-RU"/>
        </w:rPr>
      </w:pPr>
      <w:r>
        <w:rPr>
          <w:lang w:val="ru-RU"/>
        </w:rPr>
        <w:t>Мазуренко Вера</w:t>
      </w:r>
    </w:p>
    <w:p w14:paraId="21575A5C" w14:textId="66FA8EB0" w:rsidR="00806BD6" w:rsidRDefault="00806BD6" w:rsidP="004D0E3A">
      <w:pPr>
        <w:rPr>
          <w:lang w:val="ru-RU"/>
        </w:rPr>
      </w:pPr>
      <w:r>
        <w:rPr>
          <w:lang w:val="ru-RU"/>
        </w:rPr>
        <w:t>Практические задания</w:t>
      </w:r>
    </w:p>
    <w:p w14:paraId="39F341BE" w14:textId="6A70A7F9" w:rsidR="004D0E3A" w:rsidRDefault="004D0E3A" w:rsidP="004D0E3A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Планирование внутреннего аудита на основе риск-ориентированного подхода</w:t>
      </w:r>
    </w:p>
    <w:p w14:paraId="7EE8D8E4" w14:textId="45D59013" w:rsidR="004D0E3A" w:rsidRDefault="004D0E3A" w:rsidP="004D0E3A">
      <w:pPr>
        <w:pStyle w:val="a3"/>
        <w:rPr>
          <w:lang w:val="ru-RU"/>
        </w:rPr>
      </w:pPr>
    </w:p>
    <w:p w14:paraId="2D04FC73" w14:textId="33558F8F" w:rsidR="004D0E3A" w:rsidRDefault="004D0E3A" w:rsidP="004D0E3A">
      <w:pPr>
        <w:pStyle w:val="a3"/>
        <w:rPr>
          <w:lang w:val="ru-RU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945"/>
        <w:gridCol w:w="2224"/>
        <w:gridCol w:w="2165"/>
        <w:gridCol w:w="2072"/>
        <w:gridCol w:w="2047"/>
        <w:gridCol w:w="1733"/>
      </w:tblGrid>
      <w:tr w:rsidR="00724CCA" w14:paraId="4864491B" w14:textId="65D3C5E5" w:rsidTr="00724CCA">
        <w:tc>
          <w:tcPr>
            <w:tcW w:w="2945" w:type="dxa"/>
          </w:tcPr>
          <w:p w14:paraId="7027F878" w14:textId="13D1B15E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Бизнес-процесс</w:t>
            </w:r>
          </w:p>
        </w:tc>
        <w:tc>
          <w:tcPr>
            <w:tcW w:w="2224" w:type="dxa"/>
          </w:tcPr>
          <w:p w14:paraId="4873F40F" w14:textId="50C03935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Риски</w:t>
            </w:r>
          </w:p>
        </w:tc>
        <w:tc>
          <w:tcPr>
            <w:tcW w:w="2165" w:type="dxa"/>
          </w:tcPr>
          <w:p w14:paraId="2366C396" w14:textId="1C66FD67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Вероятность</w:t>
            </w:r>
          </w:p>
        </w:tc>
        <w:tc>
          <w:tcPr>
            <w:tcW w:w="2072" w:type="dxa"/>
          </w:tcPr>
          <w:p w14:paraId="386A06B1" w14:textId="588DFE0E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Влияние</w:t>
            </w:r>
          </w:p>
        </w:tc>
        <w:tc>
          <w:tcPr>
            <w:tcW w:w="2047" w:type="dxa"/>
          </w:tcPr>
          <w:p w14:paraId="568F8CCA" w14:textId="417FEEE8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Оценка риска</w:t>
            </w:r>
          </w:p>
        </w:tc>
        <w:tc>
          <w:tcPr>
            <w:tcW w:w="1733" w:type="dxa"/>
          </w:tcPr>
          <w:p w14:paraId="5C190F14" w14:textId="0C6C36F9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Приоритетность для аудита</w:t>
            </w:r>
          </w:p>
        </w:tc>
      </w:tr>
      <w:tr w:rsidR="00724CCA" w14:paraId="63B3BBB2" w14:textId="47DDF04E" w:rsidTr="00724CCA">
        <w:tc>
          <w:tcPr>
            <w:tcW w:w="2945" w:type="dxa"/>
          </w:tcPr>
          <w:p w14:paraId="4A557EA7" w14:textId="28A36306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Проведение матча</w:t>
            </w:r>
          </w:p>
        </w:tc>
        <w:tc>
          <w:tcPr>
            <w:tcW w:w="2224" w:type="dxa"/>
          </w:tcPr>
          <w:p w14:paraId="4CE8B172" w14:textId="5D4C1921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Недостаточная подготовка</w:t>
            </w:r>
          </w:p>
        </w:tc>
        <w:tc>
          <w:tcPr>
            <w:tcW w:w="2165" w:type="dxa"/>
          </w:tcPr>
          <w:p w14:paraId="15EC4805" w14:textId="2F0314B6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72" w:type="dxa"/>
          </w:tcPr>
          <w:p w14:paraId="2493A6FC" w14:textId="5EA8DD95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47" w:type="dxa"/>
          </w:tcPr>
          <w:p w14:paraId="4F79C9BE" w14:textId="0F498595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33" w:type="dxa"/>
          </w:tcPr>
          <w:p w14:paraId="0E3D60B5" w14:textId="1296608D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24CCA" w14:paraId="1C9B1238" w14:textId="6C9DDC87" w:rsidTr="00724CCA">
        <w:tc>
          <w:tcPr>
            <w:tcW w:w="2945" w:type="dxa"/>
          </w:tcPr>
          <w:p w14:paraId="618CBC02" w14:textId="35CA2588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Финансирование процесса подготовки к олимпиаде</w:t>
            </w:r>
          </w:p>
        </w:tc>
        <w:tc>
          <w:tcPr>
            <w:tcW w:w="2224" w:type="dxa"/>
          </w:tcPr>
          <w:p w14:paraId="6F158033" w14:textId="375B18DF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Отсутствие финансирования проведения тренировок</w:t>
            </w:r>
          </w:p>
        </w:tc>
        <w:tc>
          <w:tcPr>
            <w:tcW w:w="2165" w:type="dxa"/>
          </w:tcPr>
          <w:p w14:paraId="26E41ED0" w14:textId="2E02B646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72" w:type="dxa"/>
          </w:tcPr>
          <w:p w14:paraId="187ED5D3" w14:textId="391765FC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47" w:type="dxa"/>
          </w:tcPr>
          <w:p w14:paraId="54DDC556" w14:textId="51B0441F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33" w:type="dxa"/>
          </w:tcPr>
          <w:p w14:paraId="5AE84B3C" w14:textId="72322F5A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24CCA" w14:paraId="3EAFFD0A" w14:textId="5C56CCE9" w:rsidTr="00724CCA">
        <w:tc>
          <w:tcPr>
            <w:tcW w:w="2945" w:type="dxa"/>
          </w:tcPr>
          <w:p w14:paraId="31D4CB85" w14:textId="127E0300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Набор в команду</w:t>
            </w:r>
          </w:p>
        </w:tc>
        <w:tc>
          <w:tcPr>
            <w:tcW w:w="2224" w:type="dxa"/>
          </w:tcPr>
          <w:p w14:paraId="4B906A3C" w14:textId="11787102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Мало профессионалов</w:t>
            </w:r>
          </w:p>
        </w:tc>
        <w:tc>
          <w:tcPr>
            <w:tcW w:w="2165" w:type="dxa"/>
          </w:tcPr>
          <w:p w14:paraId="7E484D1F" w14:textId="54940350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72" w:type="dxa"/>
          </w:tcPr>
          <w:p w14:paraId="36C3897C" w14:textId="4D4FE6A2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47" w:type="dxa"/>
          </w:tcPr>
          <w:p w14:paraId="067E3131" w14:textId="0D4FB523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33" w:type="dxa"/>
          </w:tcPr>
          <w:p w14:paraId="3231E1CB" w14:textId="45E4C2DA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24CCA" w14:paraId="099CBE60" w14:textId="3DEA2D10" w:rsidTr="00724CCA">
        <w:tc>
          <w:tcPr>
            <w:tcW w:w="2945" w:type="dxa"/>
          </w:tcPr>
          <w:p w14:paraId="7375399D" w14:textId="1EB06E4D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Тренеры/команда</w:t>
            </w:r>
          </w:p>
        </w:tc>
        <w:tc>
          <w:tcPr>
            <w:tcW w:w="2224" w:type="dxa"/>
          </w:tcPr>
          <w:p w14:paraId="73303FFB" w14:textId="3FCB149A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Низкая профессиональная подготовка</w:t>
            </w:r>
          </w:p>
        </w:tc>
        <w:tc>
          <w:tcPr>
            <w:tcW w:w="2165" w:type="dxa"/>
          </w:tcPr>
          <w:p w14:paraId="1D137B71" w14:textId="2D63407A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72" w:type="dxa"/>
          </w:tcPr>
          <w:p w14:paraId="0F737040" w14:textId="53AD5BA4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47" w:type="dxa"/>
          </w:tcPr>
          <w:p w14:paraId="5AA604B1" w14:textId="221BECC3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33" w:type="dxa"/>
          </w:tcPr>
          <w:p w14:paraId="3C2CA2BC" w14:textId="77777777" w:rsidR="00724CCA" w:rsidRDefault="00724CCA" w:rsidP="004D0E3A">
            <w:pPr>
              <w:pStyle w:val="a3"/>
              <w:ind w:left="0"/>
              <w:rPr>
                <w:lang w:val="ru-RU"/>
              </w:rPr>
            </w:pPr>
          </w:p>
          <w:p w14:paraId="2E0ED20B" w14:textId="3CBBDE7F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24CCA" w14:paraId="1BD6FC6C" w14:textId="480E7A18" w:rsidTr="00724CCA">
        <w:tc>
          <w:tcPr>
            <w:tcW w:w="2945" w:type="dxa"/>
          </w:tcPr>
          <w:p w14:paraId="2D1C69E0" w14:textId="77777777" w:rsidR="00724CCA" w:rsidRDefault="00724CCA" w:rsidP="004D0E3A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224" w:type="dxa"/>
          </w:tcPr>
          <w:p w14:paraId="36168234" w14:textId="129C2140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Отсутствие навыков тренера</w:t>
            </w:r>
          </w:p>
        </w:tc>
        <w:tc>
          <w:tcPr>
            <w:tcW w:w="2165" w:type="dxa"/>
          </w:tcPr>
          <w:p w14:paraId="188DD7D7" w14:textId="2F13341A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72" w:type="dxa"/>
          </w:tcPr>
          <w:p w14:paraId="149E0982" w14:textId="0EC2A0D1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47" w:type="dxa"/>
          </w:tcPr>
          <w:p w14:paraId="0DDF6EC3" w14:textId="5BA01D75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33" w:type="dxa"/>
          </w:tcPr>
          <w:p w14:paraId="4FA8DA99" w14:textId="7AFE758A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24CCA" w14:paraId="64EBE1C3" w14:textId="2D6891BD" w:rsidTr="00724CCA">
        <w:tc>
          <w:tcPr>
            <w:tcW w:w="2945" w:type="dxa"/>
          </w:tcPr>
          <w:p w14:paraId="24E65E14" w14:textId="77777777" w:rsidR="00724CCA" w:rsidRDefault="00724CCA" w:rsidP="004D0E3A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224" w:type="dxa"/>
          </w:tcPr>
          <w:p w14:paraId="34B3DF43" w14:textId="79406861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Не достаточно участников команды</w:t>
            </w:r>
          </w:p>
        </w:tc>
        <w:tc>
          <w:tcPr>
            <w:tcW w:w="2165" w:type="dxa"/>
          </w:tcPr>
          <w:p w14:paraId="7388D771" w14:textId="6A6B355B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72" w:type="dxa"/>
          </w:tcPr>
          <w:p w14:paraId="63BDFC8A" w14:textId="2DEAC89D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47" w:type="dxa"/>
          </w:tcPr>
          <w:p w14:paraId="0A8E28F5" w14:textId="231EFFBC" w:rsidR="00724CCA" w:rsidRDefault="00724CCA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33" w:type="dxa"/>
          </w:tcPr>
          <w:p w14:paraId="0AC5E4EC" w14:textId="0EF023B9" w:rsidR="00724CCA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193728" w14:paraId="10BB334D" w14:textId="77777777" w:rsidTr="00724CCA">
        <w:tc>
          <w:tcPr>
            <w:tcW w:w="2945" w:type="dxa"/>
          </w:tcPr>
          <w:p w14:paraId="019D9BC8" w14:textId="49398727" w:rsidR="00193728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Охрана труда</w:t>
            </w:r>
          </w:p>
        </w:tc>
        <w:tc>
          <w:tcPr>
            <w:tcW w:w="2224" w:type="dxa"/>
          </w:tcPr>
          <w:p w14:paraId="166DE5B5" w14:textId="303E6AB5" w:rsidR="00193728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Травмы</w:t>
            </w:r>
          </w:p>
        </w:tc>
        <w:tc>
          <w:tcPr>
            <w:tcW w:w="2165" w:type="dxa"/>
          </w:tcPr>
          <w:p w14:paraId="1111FE04" w14:textId="659060FE" w:rsidR="00193728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72" w:type="dxa"/>
          </w:tcPr>
          <w:p w14:paraId="7A4A9356" w14:textId="6EE5D5CC" w:rsidR="00193728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47" w:type="dxa"/>
          </w:tcPr>
          <w:p w14:paraId="1A03556D" w14:textId="0247F809" w:rsidR="00193728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33" w:type="dxa"/>
          </w:tcPr>
          <w:p w14:paraId="0CF0E62E" w14:textId="3418E490" w:rsidR="00193728" w:rsidRDefault="00193728" w:rsidP="004D0E3A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14:paraId="74713B3C" w14:textId="6C411B09" w:rsidR="004D0E3A" w:rsidRDefault="004D0E3A" w:rsidP="004D0E3A">
      <w:pPr>
        <w:pStyle w:val="a3"/>
        <w:rPr>
          <w:lang w:val="ru-RU"/>
        </w:rPr>
      </w:pPr>
    </w:p>
    <w:p w14:paraId="18B7143E" w14:textId="42905E9F" w:rsidR="00E80CBD" w:rsidRDefault="00E80CBD" w:rsidP="004D0E3A">
      <w:pPr>
        <w:pStyle w:val="a3"/>
        <w:rPr>
          <w:lang w:val="ru-RU"/>
        </w:rPr>
      </w:pPr>
    </w:p>
    <w:p w14:paraId="378ADA45" w14:textId="64E4611B" w:rsidR="00E80CBD" w:rsidRDefault="00E80CBD" w:rsidP="004D0E3A">
      <w:pPr>
        <w:pStyle w:val="a3"/>
        <w:rPr>
          <w:lang w:val="ru-RU"/>
        </w:rPr>
      </w:pPr>
    </w:p>
    <w:p w14:paraId="286E330F" w14:textId="26A98FA8" w:rsidR="00E80CBD" w:rsidRDefault="00E80CBD" w:rsidP="004D0E3A">
      <w:pPr>
        <w:pStyle w:val="a3"/>
        <w:rPr>
          <w:lang w:val="ru-RU"/>
        </w:rPr>
      </w:pPr>
    </w:p>
    <w:p w14:paraId="51F8E544" w14:textId="5480353F" w:rsidR="00E80CBD" w:rsidRDefault="00E80CBD" w:rsidP="004D0E3A">
      <w:pPr>
        <w:pStyle w:val="a3"/>
        <w:rPr>
          <w:lang w:val="ru-RU"/>
        </w:rPr>
      </w:pPr>
    </w:p>
    <w:p w14:paraId="5587A008" w14:textId="4F132D32" w:rsidR="00E80CBD" w:rsidRDefault="00E80CBD" w:rsidP="004D0E3A">
      <w:pPr>
        <w:pStyle w:val="a3"/>
        <w:rPr>
          <w:lang w:val="ru-RU"/>
        </w:rPr>
      </w:pPr>
    </w:p>
    <w:p w14:paraId="2DB9AC49" w14:textId="47132D2F" w:rsidR="00E80CBD" w:rsidRDefault="00E80CBD" w:rsidP="004D0E3A">
      <w:pPr>
        <w:pStyle w:val="a3"/>
        <w:rPr>
          <w:lang w:val="ru-RU"/>
        </w:rPr>
      </w:pPr>
    </w:p>
    <w:p w14:paraId="45B9348C" w14:textId="49DF42D9" w:rsidR="00E80CBD" w:rsidRDefault="00E80CBD" w:rsidP="00E80CBD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Проведение внутреннего аудита: процедуры эффективного интервьюирования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5437"/>
        <w:gridCol w:w="2404"/>
        <w:gridCol w:w="4739"/>
      </w:tblGrid>
      <w:tr w:rsidR="001A03AD" w14:paraId="2B393F85" w14:textId="77777777" w:rsidTr="001A03AD">
        <w:tc>
          <w:tcPr>
            <w:tcW w:w="1260" w:type="dxa"/>
          </w:tcPr>
          <w:p w14:paraId="3F97D696" w14:textId="24859DAF" w:rsidR="001A03AD" w:rsidRDefault="001A03AD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Номер п/п</w:t>
            </w:r>
          </w:p>
        </w:tc>
        <w:tc>
          <w:tcPr>
            <w:tcW w:w="5437" w:type="dxa"/>
          </w:tcPr>
          <w:p w14:paraId="43AC12F9" w14:textId="73B9F278" w:rsidR="001A03AD" w:rsidRDefault="001A03AD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Ошибка</w:t>
            </w:r>
          </w:p>
        </w:tc>
        <w:tc>
          <w:tcPr>
            <w:tcW w:w="2404" w:type="dxa"/>
          </w:tcPr>
          <w:p w14:paraId="3B60B7BE" w14:textId="0C686B46" w:rsidR="001A03AD" w:rsidRDefault="001A03AD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Номер реплики</w:t>
            </w:r>
          </w:p>
        </w:tc>
        <w:tc>
          <w:tcPr>
            <w:tcW w:w="4739" w:type="dxa"/>
          </w:tcPr>
          <w:p w14:paraId="0875D356" w14:textId="1AE52811" w:rsidR="001A03AD" w:rsidRDefault="001A03AD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Комментарий к ошибке</w:t>
            </w:r>
          </w:p>
        </w:tc>
      </w:tr>
      <w:tr w:rsidR="001A03AD" w14:paraId="63F8EAC6" w14:textId="77777777" w:rsidTr="001A03AD">
        <w:tc>
          <w:tcPr>
            <w:tcW w:w="1260" w:type="dxa"/>
          </w:tcPr>
          <w:p w14:paraId="661D9E3D" w14:textId="34FF0988" w:rsidR="001A03AD" w:rsidRDefault="001A03AD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5437" w:type="dxa"/>
          </w:tcPr>
          <w:p w14:paraId="4E468A69" w14:textId="12C8BB37" w:rsidR="001A03AD" w:rsidRDefault="001A03AD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Вопросы задаются аудитором не последовательно</w:t>
            </w:r>
          </w:p>
        </w:tc>
        <w:tc>
          <w:tcPr>
            <w:tcW w:w="2404" w:type="dxa"/>
          </w:tcPr>
          <w:p w14:paraId="0338C7B9" w14:textId="39C2F6DC" w:rsidR="001A03AD" w:rsidRDefault="001A03AD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739" w:type="dxa"/>
          </w:tcPr>
          <w:p w14:paraId="3452B510" w14:textId="3C52E672" w:rsidR="001A03AD" w:rsidRDefault="00FE5729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Вопросы необходимо задавать последовательно, а не все сразу в одной реплике. Так как при этом есть возможность задать встречный/дополнительный вопрос в зависимости от ответа, сменить вопрос в нужном направлении для понимания процесса.</w:t>
            </w:r>
          </w:p>
        </w:tc>
      </w:tr>
      <w:tr w:rsidR="005D1A69" w14:paraId="13C74D89" w14:textId="77777777" w:rsidTr="001A03AD">
        <w:tc>
          <w:tcPr>
            <w:tcW w:w="1260" w:type="dxa"/>
          </w:tcPr>
          <w:p w14:paraId="09C07810" w14:textId="5FF6385D" w:rsidR="005D1A69" w:rsidRDefault="005D1A69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37" w:type="dxa"/>
          </w:tcPr>
          <w:p w14:paraId="37CAAF91" w14:textId="424C8F0F" w:rsidR="005D1A69" w:rsidRDefault="005D1A69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Аудитор на предложение интервьюированного согласился посмотреть папки</w:t>
            </w:r>
          </w:p>
        </w:tc>
        <w:tc>
          <w:tcPr>
            <w:tcW w:w="2404" w:type="dxa"/>
          </w:tcPr>
          <w:p w14:paraId="75BE1887" w14:textId="0E18FB95" w:rsidR="005D1A69" w:rsidRDefault="005D1A69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739" w:type="dxa"/>
          </w:tcPr>
          <w:p w14:paraId="18BFDE7E" w14:textId="17B2FD04" w:rsidR="005D1A69" w:rsidRDefault="005D1A69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Аудитор должен после проведения интервью принять решение какие процедуры он будет проводить. </w:t>
            </w:r>
          </w:p>
        </w:tc>
      </w:tr>
      <w:tr w:rsidR="00694EC1" w14:paraId="1434AB8D" w14:textId="77777777" w:rsidTr="001A03AD">
        <w:tc>
          <w:tcPr>
            <w:tcW w:w="1260" w:type="dxa"/>
          </w:tcPr>
          <w:p w14:paraId="23265D5F" w14:textId="43A5F0A0" w:rsidR="00694EC1" w:rsidRDefault="00694EC1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437" w:type="dxa"/>
          </w:tcPr>
          <w:p w14:paraId="11D8CECB" w14:textId="593299B7" w:rsidR="00694EC1" w:rsidRDefault="00694EC1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Аудитор не документирует ответы в процессе проведения интервью</w:t>
            </w:r>
          </w:p>
        </w:tc>
        <w:tc>
          <w:tcPr>
            <w:tcW w:w="2404" w:type="dxa"/>
          </w:tcPr>
          <w:p w14:paraId="45820DF3" w14:textId="053FD5DB" w:rsidR="00694EC1" w:rsidRDefault="00694EC1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739" w:type="dxa"/>
          </w:tcPr>
          <w:p w14:paraId="295DF2B4" w14:textId="4E9AB052" w:rsidR="00694EC1" w:rsidRDefault="00694EC1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Аудитору необходимо задокументировать полученные ответы в процессе проведения интервью.</w:t>
            </w:r>
          </w:p>
        </w:tc>
      </w:tr>
      <w:tr w:rsidR="00694EC1" w14:paraId="1EF595CD" w14:textId="77777777" w:rsidTr="001A03AD">
        <w:tc>
          <w:tcPr>
            <w:tcW w:w="1260" w:type="dxa"/>
          </w:tcPr>
          <w:p w14:paraId="4BB6D6D8" w14:textId="54219DD7" w:rsidR="00694EC1" w:rsidRDefault="00EC005B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437" w:type="dxa"/>
          </w:tcPr>
          <w:p w14:paraId="405CFD34" w14:textId="66BE19DC" w:rsidR="00694EC1" w:rsidRDefault="00976FC6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Аудитор задает вопросы, которые содержат ответы</w:t>
            </w:r>
          </w:p>
        </w:tc>
        <w:tc>
          <w:tcPr>
            <w:tcW w:w="2404" w:type="dxa"/>
          </w:tcPr>
          <w:p w14:paraId="4A6A7A79" w14:textId="25F2E916" w:rsidR="00694EC1" w:rsidRDefault="00976FC6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739" w:type="dxa"/>
          </w:tcPr>
          <w:p w14:paraId="71E951D7" w14:textId="4197FD08" w:rsidR="00694EC1" w:rsidRDefault="00976FC6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Аудитору необходимо задавать вопросы с целью получить ответ от начальника склада. Чтобы ответ содержал информацию достоверную как именно происходит процесс, аудитору необходимо задавать вопросы не содержащие ответ.</w:t>
            </w:r>
          </w:p>
        </w:tc>
      </w:tr>
      <w:tr w:rsidR="00EC005B" w14:paraId="725FE284" w14:textId="77777777" w:rsidTr="001A03AD">
        <w:tc>
          <w:tcPr>
            <w:tcW w:w="1260" w:type="dxa"/>
          </w:tcPr>
          <w:p w14:paraId="4E358A2A" w14:textId="6381C708" w:rsidR="00EC005B" w:rsidRDefault="00EC005B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437" w:type="dxa"/>
          </w:tcPr>
          <w:p w14:paraId="77024B5D" w14:textId="22E41FC6" w:rsidR="00EC005B" w:rsidRDefault="009652F6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Аудитор не задал уточняющи</w:t>
            </w:r>
            <w:r w:rsidR="001B27FB">
              <w:rPr>
                <w:lang w:val="ru-RU"/>
              </w:rPr>
              <w:t>е/дополнительные</w:t>
            </w:r>
            <w:r>
              <w:rPr>
                <w:lang w:val="ru-RU"/>
              </w:rPr>
              <w:t xml:space="preserve"> вопрос</w:t>
            </w:r>
            <w:r w:rsidR="001B27FB">
              <w:rPr>
                <w:lang w:val="ru-RU"/>
              </w:rPr>
              <w:t>ы</w:t>
            </w:r>
            <w:r>
              <w:rPr>
                <w:lang w:val="ru-RU"/>
              </w:rPr>
              <w:t xml:space="preserve"> после получения ответа</w:t>
            </w:r>
          </w:p>
        </w:tc>
        <w:tc>
          <w:tcPr>
            <w:tcW w:w="2404" w:type="dxa"/>
          </w:tcPr>
          <w:p w14:paraId="2E123462" w14:textId="6BF0C732" w:rsidR="00EC005B" w:rsidRDefault="002C0F34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739" w:type="dxa"/>
          </w:tcPr>
          <w:p w14:paraId="0B706859" w14:textId="543061C2" w:rsidR="00EC005B" w:rsidRDefault="009652F6" w:rsidP="00E80CBD">
            <w:pPr>
              <w:pStyle w:val="a3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Необходимо было </w:t>
            </w:r>
            <w:r w:rsidR="00623455">
              <w:rPr>
                <w:lang w:val="ru-RU"/>
              </w:rPr>
              <w:t xml:space="preserve">получить еще информацию </w:t>
            </w:r>
            <w:r>
              <w:rPr>
                <w:lang w:val="ru-RU"/>
              </w:rPr>
              <w:t xml:space="preserve">: 1. Автоматизирован ли процесс ведения информации о поставщиках? </w:t>
            </w:r>
            <w:r w:rsidR="0037203A">
              <w:rPr>
                <w:lang w:val="ru-RU"/>
              </w:rPr>
              <w:t xml:space="preserve">2. </w:t>
            </w:r>
            <w:r>
              <w:rPr>
                <w:lang w:val="ru-RU"/>
              </w:rPr>
              <w:t>В каком програм</w:t>
            </w:r>
            <w:r w:rsidR="0037203A">
              <w:rPr>
                <w:lang w:val="ru-RU"/>
              </w:rPr>
              <w:t>м</w:t>
            </w:r>
            <w:r>
              <w:rPr>
                <w:lang w:val="ru-RU"/>
              </w:rPr>
              <w:t xml:space="preserve">ном комплексе ведется информация о поставщиках? </w:t>
            </w:r>
            <w:r w:rsidR="0037203A">
              <w:rPr>
                <w:lang w:val="ru-RU"/>
              </w:rPr>
              <w:t>3</w:t>
            </w:r>
            <w:r>
              <w:rPr>
                <w:lang w:val="ru-RU"/>
              </w:rPr>
              <w:t>.</w:t>
            </w:r>
            <w:r w:rsidR="0037203A">
              <w:rPr>
                <w:lang w:val="ru-RU"/>
              </w:rPr>
              <w:t xml:space="preserve"> Какой процесс контроля за достоверностью информации о репутации поставщика</w:t>
            </w:r>
            <w:r w:rsidR="006E5917">
              <w:rPr>
                <w:lang w:val="ru-RU"/>
              </w:rPr>
              <w:t xml:space="preserve"> и качества его продукции</w:t>
            </w:r>
            <w:r w:rsidR="0037203A">
              <w:rPr>
                <w:lang w:val="ru-RU"/>
              </w:rPr>
              <w:t xml:space="preserve">?  </w:t>
            </w:r>
            <w:r w:rsidR="006E5917">
              <w:rPr>
                <w:lang w:val="ru-RU"/>
              </w:rPr>
              <w:t>4. С какой периодичностью проводиться контроль качества?</w:t>
            </w:r>
          </w:p>
        </w:tc>
      </w:tr>
    </w:tbl>
    <w:p w14:paraId="15146869" w14:textId="469D2054" w:rsidR="00E80CBD" w:rsidRDefault="00E80CBD" w:rsidP="00E80CBD">
      <w:pPr>
        <w:pStyle w:val="a3"/>
        <w:rPr>
          <w:lang w:val="ru-RU"/>
        </w:rPr>
      </w:pPr>
    </w:p>
    <w:p w14:paraId="14EE1261" w14:textId="085C74FD" w:rsidR="00F66711" w:rsidRDefault="00F66711" w:rsidP="00F66711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Применение методов оценки рисков, разработка сценариев управления рисками</w:t>
      </w:r>
    </w:p>
    <w:p w14:paraId="5E00C9A0" w14:textId="5F43F669" w:rsidR="00F66711" w:rsidRDefault="00F66711" w:rsidP="00F66711">
      <w:pPr>
        <w:pStyle w:val="a3"/>
        <w:rPr>
          <w:lang w:val="ru-RU"/>
        </w:rPr>
      </w:pPr>
    </w:p>
    <w:p w14:paraId="4D50FA94" w14:textId="228E4C29" w:rsidR="00F66711" w:rsidRDefault="005B67E4" w:rsidP="00F66711">
      <w:pPr>
        <w:pStyle w:val="a3"/>
        <w:rPr>
          <w:lang w:val="ru-RU"/>
        </w:rPr>
      </w:pPr>
      <w:r>
        <w:rPr>
          <w:lang w:val="ru-RU"/>
        </w:rPr>
        <w:t>Риск-событие: Не внесение в реестр финансового мониторинга финансовых операций.</w:t>
      </w:r>
    </w:p>
    <w:p w14:paraId="480C85AE" w14:textId="132F7EDD" w:rsidR="005B67E4" w:rsidRDefault="0062317E" w:rsidP="00F66711">
      <w:pPr>
        <w:pStyle w:val="a3"/>
        <w:rPr>
          <w:lang w:val="ru-RU"/>
        </w:rPr>
      </w:pPr>
      <w:r>
        <w:rPr>
          <w:lang w:val="ru-RU"/>
        </w:rPr>
        <w:t>1).</w:t>
      </w:r>
    </w:p>
    <w:p w14:paraId="48F09B35" w14:textId="502FDFE7" w:rsidR="005B67E4" w:rsidRDefault="005B67E4" w:rsidP="00F66711">
      <w:pPr>
        <w:pStyle w:val="a3"/>
        <w:rPr>
          <w:lang w:val="ru-RU"/>
        </w:rPr>
      </w:pPr>
      <w:r>
        <w:rPr>
          <w:lang w:val="ru-RU"/>
        </w:rPr>
        <w:t>Причины возникновения риск-события:</w:t>
      </w:r>
    </w:p>
    <w:p w14:paraId="57AD8ADE" w14:textId="180D7DE5" w:rsidR="005B67E4" w:rsidRDefault="005B67E4" w:rsidP="005B67E4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lastRenderedPageBreak/>
        <w:t>В программном комплексе не автоматизировано выявление операций подлежащих финансовому мониторингу, операции выявляются в ручном режиме.</w:t>
      </w:r>
    </w:p>
    <w:p w14:paraId="58A383D8" w14:textId="53591647" w:rsidR="005B67E4" w:rsidRDefault="005B67E4" w:rsidP="005B67E4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Нагрузка на одного сотрудника</w:t>
      </w:r>
      <w:r w:rsidR="005C2BBD">
        <w:rPr>
          <w:lang w:val="ru-RU"/>
        </w:rPr>
        <w:t>, который ответственный за анализ операций, учитывая большое количество проводимых операций.</w:t>
      </w:r>
    </w:p>
    <w:p w14:paraId="4B8E9828" w14:textId="7F5C6393" w:rsidR="005C2BBD" w:rsidRDefault="005C2BBD" w:rsidP="005B67E4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Отсутствие ежедневного контроля за правильностью и полнотой выявления операций ответственным сотрудником.</w:t>
      </w:r>
    </w:p>
    <w:p w14:paraId="74377672" w14:textId="5515CF76" w:rsidR="00AB2E81" w:rsidRDefault="00D92C7E" w:rsidP="00AB2E8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Отсутствие регламентации</w:t>
      </w:r>
      <w:r w:rsidR="005C2BBD">
        <w:rPr>
          <w:lang w:val="ru-RU"/>
        </w:rPr>
        <w:t xml:space="preserve"> обучения сотрудника </w:t>
      </w:r>
      <w:r>
        <w:rPr>
          <w:lang w:val="ru-RU"/>
        </w:rPr>
        <w:t xml:space="preserve">в связи с изменениями </w:t>
      </w:r>
      <w:r w:rsidR="005C2BBD">
        <w:rPr>
          <w:lang w:val="ru-RU"/>
        </w:rPr>
        <w:t>в законодательстве.</w:t>
      </w:r>
    </w:p>
    <w:p w14:paraId="40C4CF56" w14:textId="0DEB986A" w:rsidR="00AB2E81" w:rsidRDefault="00AB2E81" w:rsidP="00AB2E81">
      <w:pPr>
        <w:ind w:left="720"/>
        <w:rPr>
          <w:lang w:val="ru-RU"/>
        </w:rPr>
      </w:pPr>
      <w:r>
        <w:rPr>
          <w:lang w:val="ru-RU"/>
        </w:rPr>
        <w:t>Последствия риск-события в случае его реализации:</w:t>
      </w:r>
    </w:p>
    <w:p w14:paraId="2242C631" w14:textId="67735CD7" w:rsidR="00AB2E81" w:rsidRDefault="00AB2E81" w:rsidP="00AB2E81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Некорректная отчетность отправляемая регулятору.</w:t>
      </w:r>
    </w:p>
    <w:p w14:paraId="4FBD8476" w14:textId="73AE5A9B" w:rsidR="00AB2E81" w:rsidRDefault="00AB2E81" w:rsidP="00AB2E81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Штрафные санкции регулятора, учитывая нарушение законодательства.</w:t>
      </w:r>
    </w:p>
    <w:p w14:paraId="6B18AF03" w14:textId="6A20C26B" w:rsidR="00AB2E81" w:rsidRDefault="00AB2E81" w:rsidP="00AB2E81">
      <w:pPr>
        <w:ind w:left="720"/>
        <w:rPr>
          <w:lang w:val="ru-RU"/>
        </w:rPr>
      </w:pPr>
      <w:r>
        <w:rPr>
          <w:lang w:val="ru-RU"/>
        </w:rPr>
        <w:t>Превентивные барьеры влияния на причины:</w:t>
      </w:r>
    </w:p>
    <w:p w14:paraId="05CF72E5" w14:textId="3F3089AE" w:rsidR="00AB2E81" w:rsidRDefault="00AB2E81" w:rsidP="005A44F2">
      <w:pPr>
        <w:pStyle w:val="a3"/>
        <w:ind w:left="1440"/>
        <w:rPr>
          <w:lang w:val="ru-RU"/>
        </w:rPr>
      </w:pPr>
    </w:p>
    <w:p w14:paraId="1805BDA9" w14:textId="68AC4417" w:rsidR="00A63883" w:rsidRDefault="00A63883" w:rsidP="00DE7260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Регламентировать контроль за правильностью анализа операций.</w:t>
      </w:r>
    </w:p>
    <w:p w14:paraId="33BD1806" w14:textId="165A9144" w:rsidR="0062317E" w:rsidRPr="00DE7260" w:rsidRDefault="0062317E" w:rsidP="00DE7260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В случае принятия решении о необходимости назначить дополнительного ответственного за анализ операций.</w:t>
      </w:r>
    </w:p>
    <w:p w14:paraId="384B2569" w14:textId="2E37E88E" w:rsidR="00AB2E81" w:rsidRDefault="00AB2E81" w:rsidP="00AB2E81">
      <w:pPr>
        <w:ind w:left="720"/>
        <w:rPr>
          <w:lang w:val="ru-RU"/>
        </w:rPr>
      </w:pPr>
      <w:r>
        <w:rPr>
          <w:lang w:val="ru-RU"/>
        </w:rPr>
        <w:t>Минимизационные</w:t>
      </w:r>
      <w:r w:rsidR="00DE7260">
        <w:rPr>
          <w:lang w:val="ru-RU"/>
        </w:rPr>
        <w:t xml:space="preserve"> барьеры воздействия:</w:t>
      </w:r>
    </w:p>
    <w:p w14:paraId="31E14A1B" w14:textId="782F7597" w:rsidR="00DE7260" w:rsidRDefault="00DE7260" w:rsidP="00DE7260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Проведение последующего контроля операций, с целью выявления операций, которые не были выявлены в сроки.</w:t>
      </w:r>
    </w:p>
    <w:p w14:paraId="4FBF1A90" w14:textId="75FA96F0" w:rsidR="00DE7260" w:rsidRDefault="00DE7260" w:rsidP="00DE7260">
      <w:pPr>
        <w:pStyle w:val="a3"/>
        <w:numPr>
          <w:ilvl w:val="0"/>
          <w:numId w:val="5"/>
        </w:numPr>
        <w:rPr>
          <w:lang w:val="ru-RU"/>
        </w:rPr>
      </w:pPr>
      <w:r>
        <w:rPr>
          <w:lang w:val="ru-RU"/>
        </w:rPr>
        <w:t>Установление ежедневного контроля за правильностью анализа операций ответственным сотрудником.</w:t>
      </w:r>
    </w:p>
    <w:p w14:paraId="297D6056" w14:textId="2022B0B7" w:rsidR="0062317E" w:rsidRDefault="0062317E" w:rsidP="0062317E">
      <w:pPr>
        <w:ind w:left="720"/>
        <w:rPr>
          <w:lang w:val="ru-RU"/>
        </w:rPr>
      </w:pPr>
    </w:p>
    <w:p w14:paraId="6DE21A72" w14:textId="37F18429" w:rsidR="0062317E" w:rsidRDefault="0062317E" w:rsidP="0062317E">
      <w:pPr>
        <w:ind w:left="720"/>
        <w:rPr>
          <w:lang w:val="ru-RU"/>
        </w:rPr>
      </w:pPr>
      <w:r>
        <w:rPr>
          <w:lang w:val="ru-RU"/>
        </w:rPr>
        <w:t>2).</w:t>
      </w:r>
    </w:p>
    <w:p w14:paraId="787AA7A4" w14:textId="2D619E9F" w:rsidR="0062317E" w:rsidRDefault="0062317E" w:rsidP="0062317E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Настроить в программном комплексе правила автоматического отбора операций подлежащих финансовому мониторингу.</w:t>
      </w:r>
    </w:p>
    <w:p w14:paraId="150EFA21" w14:textId="4ADD0EA7" w:rsidR="0062317E" w:rsidRDefault="0062317E" w:rsidP="005A44F2">
      <w:pPr>
        <w:pStyle w:val="a3"/>
        <w:ind w:left="1440"/>
        <w:rPr>
          <w:lang w:val="ru-RU"/>
        </w:rPr>
      </w:pPr>
    </w:p>
    <w:p w14:paraId="4767E9A1" w14:textId="77777777" w:rsidR="0062317E" w:rsidRPr="0062317E" w:rsidRDefault="0062317E" w:rsidP="0062317E">
      <w:pPr>
        <w:ind w:left="720"/>
        <w:rPr>
          <w:lang w:val="ru-RU"/>
        </w:rPr>
      </w:pPr>
    </w:p>
    <w:sectPr w:rsidR="0062317E" w:rsidRPr="0062317E" w:rsidSect="004D0E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5EC7"/>
    <w:multiLevelType w:val="hybridMultilevel"/>
    <w:tmpl w:val="277AF064"/>
    <w:lvl w:ilvl="0" w:tplc="DE842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73968"/>
    <w:multiLevelType w:val="hybridMultilevel"/>
    <w:tmpl w:val="E4B6D8FC"/>
    <w:lvl w:ilvl="0" w:tplc="231C4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00E"/>
    <w:multiLevelType w:val="hybridMultilevel"/>
    <w:tmpl w:val="ADD20750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A72363"/>
    <w:multiLevelType w:val="hybridMultilevel"/>
    <w:tmpl w:val="763A3194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4D14DB"/>
    <w:multiLevelType w:val="hybridMultilevel"/>
    <w:tmpl w:val="7A0805E0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A97308"/>
    <w:multiLevelType w:val="hybridMultilevel"/>
    <w:tmpl w:val="BB94CAE4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0780439">
    <w:abstractNumId w:val="0"/>
  </w:num>
  <w:num w:numId="2" w16cid:durableId="1199471861">
    <w:abstractNumId w:val="1"/>
  </w:num>
  <w:num w:numId="3" w16cid:durableId="1462186363">
    <w:abstractNumId w:val="5"/>
  </w:num>
  <w:num w:numId="4" w16cid:durableId="691952415">
    <w:abstractNumId w:val="3"/>
  </w:num>
  <w:num w:numId="5" w16cid:durableId="827476746">
    <w:abstractNumId w:val="4"/>
  </w:num>
  <w:num w:numId="6" w16cid:durableId="1881362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7E"/>
    <w:rsid w:val="000005E4"/>
    <w:rsid w:val="00002059"/>
    <w:rsid w:val="00007BF5"/>
    <w:rsid w:val="00011E9E"/>
    <w:rsid w:val="00042992"/>
    <w:rsid w:val="00043CDB"/>
    <w:rsid w:val="00050CE4"/>
    <w:rsid w:val="00060F12"/>
    <w:rsid w:val="00084E72"/>
    <w:rsid w:val="00090FCD"/>
    <w:rsid w:val="00097C53"/>
    <w:rsid w:val="000C6614"/>
    <w:rsid w:val="00111C82"/>
    <w:rsid w:val="001132A9"/>
    <w:rsid w:val="001414EC"/>
    <w:rsid w:val="0015747F"/>
    <w:rsid w:val="00165F14"/>
    <w:rsid w:val="00193728"/>
    <w:rsid w:val="001A03AD"/>
    <w:rsid w:val="001B27FB"/>
    <w:rsid w:val="001D5CD2"/>
    <w:rsid w:val="001F2BBC"/>
    <w:rsid w:val="001F3E12"/>
    <w:rsid w:val="00206B1F"/>
    <w:rsid w:val="00223918"/>
    <w:rsid w:val="002475C6"/>
    <w:rsid w:val="00263592"/>
    <w:rsid w:val="002723F1"/>
    <w:rsid w:val="00280AFB"/>
    <w:rsid w:val="002B01BF"/>
    <w:rsid w:val="002C0F34"/>
    <w:rsid w:val="002C5AF3"/>
    <w:rsid w:val="002C5E7E"/>
    <w:rsid w:val="002E53C5"/>
    <w:rsid w:val="00321F19"/>
    <w:rsid w:val="00350C87"/>
    <w:rsid w:val="0037203A"/>
    <w:rsid w:val="003905B3"/>
    <w:rsid w:val="00397945"/>
    <w:rsid w:val="003B41B7"/>
    <w:rsid w:val="003B528E"/>
    <w:rsid w:val="003B52FC"/>
    <w:rsid w:val="003C7519"/>
    <w:rsid w:val="004538C4"/>
    <w:rsid w:val="00475FDF"/>
    <w:rsid w:val="004C5976"/>
    <w:rsid w:val="004D0E3A"/>
    <w:rsid w:val="005155F0"/>
    <w:rsid w:val="00527AEA"/>
    <w:rsid w:val="005621F7"/>
    <w:rsid w:val="005647C5"/>
    <w:rsid w:val="005670B1"/>
    <w:rsid w:val="005A1D16"/>
    <w:rsid w:val="005A44F2"/>
    <w:rsid w:val="005A58D6"/>
    <w:rsid w:val="005A63DA"/>
    <w:rsid w:val="005A6C98"/>
    <w:rsid w:val="005B0EAB"/>
    <w:rsid w:val="005B67E4"/>
    <w:rsid w:val="005C2BBD"/>
    <w:rsid w:val="005D1A69"/>
    <w:rsid w:val="005F49B3"/>
    <w:rsid w:val="00622F07"/>
    <w:rsid w:val="0062317E"/>
    <w:rsid w:val="00623455"/>
    <w:rsid w:val="0062590A"/>
    <w:rsid w:val="00633B5B"/>
    <w:rsid w:val="006462D2"/>
    <w:rsid w:val="0065167F"/>
    <w:rsid w:val="00694EC1"/>
    <w:rsid w:val="006A73D5"/>
    <w:rsid w:val="006D156E"/>
    <w:rsid w:val="006D617D"/>
    <w:rsid w:val="006E5917"/>
    <w:rsid w:val="006F780C"/>
    <w:rsid w:val="006F7AD2"/>
    <w:rsid w:val="00722E56"/>
    <w:rsid w:val="00724CCA"/>
    <w:rsid w:val="007336BD"/>
    <w:rsid w:val="00780FBA"/>
    <w:rsid w:val="007A3B9E"/>
    <w:rsid w:val="007A471D"/>
    <w:rsid w:val="007A679E"/>
    <w:rsid w:val="007C7374"/>
    <w:rsid w:val="007E5641"/>
    <w:rsid w:val="007F7769"/>
    <w:rsid w:val="0080139A"/>
    <w:rsid w:val="008028D7"/>
    <w:rsid w:val="00806BD6"/>
    <w:rsid w:val="00834914"/>
    <w:rsid w:val="00834ED3"/>
    <w:rsid w:val="00835012"/>
    <w:rsid w:val="0085317D"/>
    <w:rsid w:val="00880E09"/>
    <w:rsid w:val="00892B83"/>
    <w:rsid w:val="008A003B"/>
    <w:rsid w:val="008C19F2"/>
    <w:rsid w:val="008C675A"/>
    <w:rsid w:val="008F26A4"/>
    <w:rsid w:val="008F7C83"/>
    <w:rsid w:val="009335A4"/>
    <w:rsid w:val="00943F67"/>
    <w:rsid w:val="009514E0"/>
    <w:rsid w:val="009611F9"/>
    <w:rsid w:val="009652F6"/>
    <w:rsid w:val="00976FC6"/>
    <w:rsid w:val="009B1A01"/>
    <w:rsid w:val="009C7563"/>
    <w:rsid w:val="009E0CDF"/>
    <w:rsid w:val="009F3121"/>
    <w:rsid w:val="009F6205"/>
    <w:rsid w:val="00A63883"/>
    <w:rsid w:val="00A70A74"/>
    <w:rsid w:val="00A80E9D"/>
    <w:rsid w:val="00AB2E81"/>
    <w:rsid w:val="00AE09D3"/>
    <w:rsid w:val="00AF43AB"/>
    <w:rsid w:val="00B14D85"/>
    <w:rsid w:val="00B260C1"/>
    <w:rsid w:val="00B50BEA"/>
    <w:rsid w:val="00B56C75"/>
    <w:rsid w:val="00BB3464"/>
    <w:rsid w:val="00BC3042"/>
    <w:rsid w:val="00C03B78"/>
    <w:rsid w:val="00C13624"/>
    <w:rsid w:val="00C50E6B"/>
    <w:rsid w:val="00C54C0A"/>
    <w:rsid w:val="00CC3689"/>
    <w:rsid w:val="00CE46D3"/>
    <w:rsid w:val="00D0246D"/>
    <w:rsid w:val="00D10949"/>
    <w:rsid w:val="00D45CCC"/>
    <w:rsid w:val="00D52F03"/>
    <w:rsid w:val="00D5724A"/>
    <w:rsid w:val="00D630E4"/>
    <w:rsid w:val="00D86EE2"/>
    <w:rsid w:val="00D91786"/>
    <w:rsid w:val="00D918D5"/>
    <w:rsid w:val="00D92C7E"/>
    <w:rsid w:val="00D93E8D"/>
    <w:rsid w:val="00DE7260"/>
    <w:rsid w:val="00DE75B4"/>
    <w:rsid w:val="00E26A50"/>
    <w:rsid w:val="00E3267D"/>
    <w:rsid w:val="00E37FE8"/>
    <w:rsid w:val="00E66569"/>
    <w:rsid w:val="00E7429B"/>
    <w:rsid w:val="00E803F4"/>
    <w:rsid w:val="00E80CBD"/>
    <w:rsid w:val="00EA2A58"/>
    <w:rsid w:val="00EC005B"/>
    <w:rsid w:val="00EC27D5"/>
    <w:rsid w:val="00EF30BB"/>
    <w:rsid w:val="00F01753"/>
    <w:rsid w:val="00F05A60"/>
    <w:rsid w:val="00F12224"/>
    <w:rsid w:val="00F148BB"/>
    <w:rsid w:val="00F23F55"/>
    <w:rsid w:val="00F4584A"/>
    <w:rsid w:val="00F66711"/>
    <w:rsid w:val="00F820B2"/>
    <w:rsid w:val="00FB627D"/>
    <w:rsid w:val="00FD1AE5"/>
    <w:rsid w:val="00FE5729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7BAC"/>
  <w15:chartTrackingRefBased/>
  <w15:docId w15:val="{D6C50025-BFB0-41C3-9938-920D509E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976"/>
    <w:pPr>
      <w:ind w:left="720"/>
      <w:contextualSpacing/>
    </w:pPr>
  </w:style>
  <w:style w:type="table" w:styleId="a4">
    <w:name w:val="Table Grid"/>
    <w:basedOn w:val="a1"/>
    <w:uiPriority w:val="39"/>
    <w:rsid w:val="004D0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D3B01-C970-4EC8-B00A-47A25C48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VeraGera2022@gmail.com</dc:creator>
  <cp:keywords/>
  <dc:description/>
  <cp:lastModifiedBy>VeraGera2022@gmail.com</cp:lastModifiedBy>
  <cp:revision>134</cp:revision>
  <dcterms:created xsi:type="dcterms:W3CDTF">2022-04-29T14:24:00Z</dcterms:created>
  <dcterms:modified xsi:type="dcterms:W3CDTF">2022-04-30T11:27:00Z</dcterms:modified>
</cp:coreProperties>
</file>