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EE232" w14:textId="7273DA68" w:rsidR="005E3868" w:rsidRDefault="005E3868" w:rsidP="00772896">
      <w:r>
        <w:t>Свистун Анастасія, РМ-402з</w:t>
      </w:r>
    </w:p>
    <w:p w14:paraId="08FD9F15" w14:textId="2924B57D" w:rsidR="005E3868" w:rsidRPr="00642D84" w:rsidRDefault="005E3868" w:rsidP="005E3868">
      <w:pPr>
        <w:jc w:val="center"/>
        <w:rPr>
          <w:b/>
          <w:bCs/>
          <w:u w:val="single"/>
        </w:rPr>
      </w:pPr>
      <w:r w:rsidRPr="00642D84">
        <w:rPr>
          <w:b/>
          <w:bCs/>
          <w:u w:val="single"/>
        </w:rPr>
        <w:t>Основні інструменти маркетингових комунікацій</w:t>
      </w:r>
    </w:p>
    <w:p w14:paraId="4DF0B982" w14:textId="202AC49A" w:rsidR="003C0C9B" w:rsidRDefault="007E3B87" w:rsidP="003C0C9B">
      <w:pPr>
        <w:jc w:val="both"/>
      </w:pPr>
      <w:r>
        <w:t>Сучасний ринок характеризується високим рівнем конкурентоспроможності підприємств</w:t>
      </w:r>
      <w:r w:rsidR="00041824">
        <w:t>, де виготовлення та продажу товарів недостатньо для того, щоб в повній мірі задовольнити свого споживача.</w:t>
      </w:r>
      <w:r>
        <w:t xml:space="preserve"> </w:t>
      </w:r>
      <w:r w:rsidR="00D269FB">
        <w:t>П</w:t>
      </w:r>
      <w:r w:rsidR="00772896">
        <w:t>ідприємству необхідно постійно комунікувати зі своєю аудиторією краще за своїх конкурентів</w:t>
      </w:r>
      <w:r w:rsidR="00041824">
        <w:t>, використовуючи різні інструменти маркетингових комунікацій</w:t>
      </w:r>
      <w:r w:rsidR="00D269FB">
        <w:t xml:space="preserve"> для того, щоб максимально точно знати потреби та бажання своїх споживачів.</w:t>
      </w:r>
    </w:p>
    <w:p w14:paraId="30411B4E" w14:textId="1D939C83" w:rsidR="00AA1863" w:rsidRDefault="00AA1863" w:rsidP="003C0C9B">
      <w:pPr>
        <w:jc w:val="both"/>
      </w:pPr>
      <w:r>
        <w:t>Важливість</w:t>
      </w:r>
      <w:r w:rsidR="00CF3A04">
        <w:t xml:space="preserve"> роз</w:t>
      </w:r>
      <w:r w:rsidR="00D269FB">
        <w:t>г</w:t>
      </w:r>
      <w:r w:rsidR="00CF3A04">
        <w:t xml:space="preserve">ляду даної теми полягає </w:t>
      </w:r>
      <w:r w:rsidR="00D269FB">
        <w:t>у</w:t>
      </w:r>
      <w:r w:rsidR="00CF3A04">
        <w:t xml:space="preserve"> тому</w:t>
      </w:r>
      <w:r w:rsidR="00D269FB">
        <w:t xml:space="preserve">, що </w:t>
      </w:r>
      <w:r w:rsidR="0037702A">
        <w:t>інструменти маркетингових комунікацій</w:t>
      </w:r>
      <w:r w:rsidR="0037702A" w:rsidRPr="0037702A">
        <w:t xml:space="preserve"> допомагають залучати увагу цільової аудиторії, будувати свідомість про бренд, стимулювати продажі і встановлювати довгострокові відносини з клієнтами. Розуміння і впровадження основних інструментів маркетингових комунікацій дозволяє компанії досягти бажаних результатів і стати конкурентоспроможною на ринку.</w:t>
      </w:r>
    </w:p>
    <w:p w14:paraId="16D2B321" w14:textId="21C5CBE5" w:rsidR="00041824" w:rsidRDefault="00041824" w:rsidP="003C0C9B">
      <w:pPr>
        <w:jc w:val="both"/>
      </w:pPr>
      <w:r>
        <w:t>Головна гіпотеза даного есе –</w:t>
      </w:r>
      <w:r w:rsidR="00AA1863">
        <w:t xml:space="preserve"> </w:t>
      </w:r>
      <w:r w:rsidR="00CF3A04">
        <w:t>правильний вибір інструментів</w:t>
      </w:r>
      <w:r>
        <w:t xml:space="preserve"> маркетингових комунікацій</w:t>
      </w:r>
      <w:r w:rsidR="00CF3A04">
        <w:t>,</w:t>
      </w:r>
      <w:r>
        <w:t xml:space="preserve"> </w:t>
      </w:r>
      <w:r w:rsidR="00CF3A04">
        <w:t xml:space="preserve">перш за все, формує лояльність споживача до бренду і, як наслідок, </w:t>
      </w:r>
      <w:r w:rsidR="00D269FB">
        <w:t xml:space="preserve">це призводить до </w:t>
      </w:r>
      <w:r w:rsidR="00CF3A04">
        <w:t>збільшення прибутку та підвищення конкурентоспроможності підприємства.</w:t>
      </w:r>
    </w:p>
    <w:p w14:paraId="14858A74" w14:textId="5534D070" w:rsidR="0068105F" w:rsidRPr="00C44470" w:rsidRDefault="0068105F" w:rsidP="003C0C9B">
      <w:pPr>
        <w:jc w:val="both"/>
        <w:rPr>
          <w:b/>
          <w:bCs/>
        </w:rPr>
      </w:pPr>
      <w:r w:rsidRPr="00C44470">
        <w:rPr>
          <w:b/>
          <w:bCs/>
        </w:rPr>
        <w:t xml:space="preserve">Теза №1. Проведення маркетингових досліджень </w:t>
      </w:r>
      <w:r w:rsidR="00C44470" w:rsidRPr="00C44470">
        <w:rPr>
          <w:b/>
          <w:bCs/>
        </w:rPr>
        <w:t xml:space="preserve">є першим кроком при виборі інструментів маркетингових комунікацій </w:t>
      </w:r>
    </w:p>
    <w:p w14:paraId="076A496D" w14:textId="3E5CA822" w:rsidR="005D150E" w:rsidRDefault="005D150E" w:rsidP="005D150E">
      <w:pPr>
        <w:jc w:val="both"/>
      </w:pPr>
      <w:r>
        <w:t>Маркетингові дослідження відіграють важливу роль у виборі інструментів маркетингових комунікацій, оскільки вони допомагають підприємствам зрозуміти свою аудиторію, визначити їх інтереси та потреби, оцінити конкурентів та ефективність різних комунікаційних каналів.</w:t>
      </w:r>
    </w:p>
    <w:p w14:paraId="2BE1CAC2" w14:textId="6C232531" w:rsidR="002C55CD" w:rsidRPr="00D269FB" w:rsidRDefault="002C55CD" w:rsidP="003C0C9B">
      <w:pPr>
        <w:jc w:val="both"/>
        <w:rPr>
          <w:b/>
          <w:bCs/>
        </w:rPr>
      </w:pPr>
      <w:r w:rsidRPr="00D269FB">
        <w:rPr>
          <w:b/>
          <w:bCs/>
        </w:rPr>
        <w:t>Аргумент</w:t>
      </w:r>
      <w:r w:rsidR="005D150E">
        <w:rPr>
          <w:b/>
          <w:bCs/>
        </w:rPr>
        <w:t xml:space="preserve"> №1</w:t>
      </w:r>
    </w:p>
    <w:p w14:paraId="6ECF590B" w14:textId="77777777" w:rsidR="005D150E" w:rsidRDefault="005D150E" w:rsidP="003C0C9B">
      <w:pPr>
        <w:jc w:val="both"/>
      </w:pPr>
    </w:p>
    <w:p w14:paraId="17535373" w14:textId="77777777" w:rsidR="005D150E" w:rsidRDefault="005D150E" w:rsidP="003C0C9B">
      <w:pPr>
        <w:jc w:val="both"/>
      </w:pPr>
    </w:p>
    <w:p w14:paraId="31EAA93B" w14:textId="2D62AAF9" w:rsidR="005D150E" w:rsidRDefault="005D150E" w:rsidP="005D150E">
      <w:pPr>
        <w:jc w:val="both"/>
      </w:pPr>
      <w:r>
        <w:lastRenderedPageBreak/>
        <w:t>Дослідження аудиторії допомагає визначити, які канали та платформи використовує цільова аудиторія</w:t>
      </w:r>
      <w:r w:rsidR="00055A89">
        <w:t xml:space="preserve"> підприємства</w:t>
      </w:r>
      <w:r>
        <w:t>. Наприклад, що клієнти активно користуються Instagram, це може стати підставою для використання цієї платформи в маркетингових комунікаціях.</w:t>
      </w:r>
    </w:p>
    <w:p w14:paraId="2D5FB9DA" w14:textId="2E96F46A" w:rsidR="005D150E" w:rsidRPr="00055A89" w:rsidRDefault="00055A89" w:rsidP="005D150E">
      <w:pPr>
        <w:jc w:val="both"/>
        <w:rPr>
          <w:b/>
          <w:bCs/>
        </w:rPr>
      </w:pPr>
      <w:r w:rsidRPr="00055A89">
        <w:rPr>
          <w:b/>
          <w:bCs/>
        </w:rPr>
        <w:t>Аргумент №2</w:t>
      </w:r>
    </w:p>
    <w:p w14:paraId="4614922C" w14:textId="79FD1A93" w:rsidR="005D150E" w:rsidRDefault="005D150E" w:rsidP="00055A89">
      <w:pPr>
        <w:jc w:val="both"/>
      </w:pPr>
      <w:r>
        <w:t>Дослідження дозволяє з'ясувати, які питання та проблеми цікавлять аудиторію</w:t>
      </w:r>
      <w:r w:rsidR="00055A89">
        <w:t xml:space="preserve"> підприємства</w:t>
      </w:r>
      <w:r>
        <w:t xml:space="preserve">. Наприклад, якщо </w:t>
      </w:r>
      <w:r w:rsidR="00354265">
        <w:t xml:space="preserve">підприємство </w:t>
      </w:r>
      <w:r>
        <w:t xml:space="preserve">продає продукти для здоров'я і </w:t>
      </w:r>
      <w:r w:rsidR="00354265">
        <w:t>було встановлено</w:t>
      </w:r>
      <w:r>
        <w:t>, що клієнти активно шукають інформацію про здоровий спосіб життя в Інтернеті, то контент, спрямований на вирішення цих питань, може бути ефективним інструментом маркетингових комунікацій.</w:t>
      </w:r>
    </w:p>
    <w:p w14:paraId="19C867EF" w14:textId="489667E1" w:rsidR="00055A89" w:rsidRPr="00055A89" w:rsidRDefault="00055A89" w:rsidP="00055A89">
      <w:pPr>
        <w:jc w:val="both"/>
        <w:rPr>
          <w:b/>
          <w:bCs/>
        </w:rPr>
      </w:pPr>
      <w:r w:rsidRPr="00055A89">
        <w:rPr>
          <w:b/>
          <w:bCs/>
        </w:rPr>
        <w:t>Аргумент №3</w:t>
      </w:r>
    </w:p>
    <w:p w14:paraId="1E388E2F" w14:textId="6EEAB811" w:rsidR="005D150E" w:rsidRDefault="005D150E" w:rsidP="005D150E">
      <w:pPr>
        <w:jc w:val="both"/>
      </w:pPr>
      <w:r>
        <w:t>Дослідження конкурентів дозволяє зрозуміти, які канали та стратегії використовують конкуренти</w:t>
      </w:r>
      <w:r w:rsidR="00055A89">
        <w:t xml:space="preserve"> підприємства</w:t>
      </w:r>
      <w:r>
        <w:t>. На цій основі мож</w:t>
      </w:r>
      <w:r w:rsidR="00055A89">
        <w:t>на</w:t>
      </w:r>
      <w:r>
        <w:t xml:space="preserve"> розробити власну стратегію та вибрати канали, які вони не використовують. </w:t>
      </w:r>
    </w:p>
    <w:p w14:paraId="4E68E3C1" w14:textId="691B8242" w:rsidR="005D150E" w:rsidRPr="00055A89" w:rsidRDefault="00055A89" w:rsidP="005D150E">
      <w:pPr>
        <w:jc w:val="both"/>
        <w:rPr>
          <w:b/>
          <w:bCs/>
        </w:rPr>
      </w:pPr>
      <w:r w:rsidRPr="00055A89">
        <w:rPr>
          <w:b/>
          <w:bCs/>
        </w:rPr>
        <w:t>Аргумент №4</w:t>
      </w:r>
    </w:p>
    <w:p w14:paraId="0B1BB098" w14:textId="5F610779" w:rsidR="00573127" w:rsidRDefault="005D150E" w:rsidP="00055A89">
      <w:pPr>
        <w:jc w:val="both"/>
      </w:pPr>
      <w:r>
        <w:t>Маркетингові дослідження дозволяють визначити, які канали та інструменти найбільше впливають на аудиторію та приносять найкращі результати. Наприклад, за допомогою аналітики мож</w:t>
      </w:r>
      <w:r w:rsidR="00055A89">
        <w:t>на</w:t>
      </w:r>
      <w:r>
        <w:t xml:space="preserve"> визначити, який контент на веб-сайті отримує найбільше переглядів та конверсій і, відповідно, акцентувати на ньому увагу в маркетингових комунікаціях.</w:t>
      </w:r>
    </w:p>
    <w:p w14:paraId="7BACC2D1" w14:textId="76801B23" w:rsidR="00573127" w:rsidRPr="00D269FB" w:rsidRDefault="00573127" w:rsidP="003C0C9B">
      <w:pPr>
        <w:jc w:val="both"/>
        <w:rPr>
          <w:b/>
          <w:bCs/>
        </w:rPr>
      </w:pPr>
      <w:r w:rsidRPr="00D269FB">
        <w:rPr>
          <w:b/>
          <w:bCs/>
        </w:rPr>
        <w:t xml:space="preserve">Теза №2. </w:t>
      </w:r>
      <w:r w:rsidR="00B35C5C">
        <w:rPr>
          <w:b/>
          <w:bCs/>
        </w:rPr>
        <w:t>Н</w:t>
      </w:r>
      <w:r w:rsidRPr="00D269FB">
        <w:rPr>
          <w:b/>
          <w:bCs/>
        </w:rPr>
        <w:t>овітні інструмент</w:t>
      </w:r>
      <w:r w:rsidR="00B35C5C">
        <w:rPr>
          <w:b/>
          <w:bCs/>
        </w:rPr>
        <w:t>и</w:t>
      </w:r>
      <w:r w:rsidRPr="00D269FB">
        <w:rPr>
          <w:b/>
          <w:bCs/>
        </w:rPr>
        <w:t xml:space="preserve"> </w:t>
      </w:r>
      <w:r w:rsidR="00B35C5C">
        <w:rPr>
          <w:b/>
          <w:bCs/>
        </w:rPr>
        <w:t>є важливою складовою в загальній системі маркетингових комунікацій підприємства</w:t>
      </w:r>
    </w:p>
    <w:p w14:paraId="568AB6C4" w14:textId="6472AF33" w:rsidR="003D6622" w:rsidRDefault="003D6622" w:rsidP="003D6622">
      <w:pPr>
        <w:jc w:val="both"/>
      </w:pPr>
      <w:r>
        <w:t>В умовах посиленої конкуренції, для того, щоб успішно продавати свій товар нинішньому споживачу, підприємствам доводиться вирішувати багато складних завдань. Підприємствам необхідно зробити набагато більше, ніж просто слідкувати за відмінною якістю товарів або послуг, встановити найбільш привабливу ціну і зробити їх доступним для цільового ринку.</w:t>
      </w:r>
    </w:p>
    <w:p w14:paraId="7C8303E2" w14:textId="401B3912" w:rsidR="00573127" w:rsidRPr="000E7C87" w:rsidRDefault="003D6622" w:rsidP="003D6622">
      <w:pPr>
        <w:jc w:val="both"/>
      </w:pPr>
      <w:r>
        <w:lastRenderedPageBreak/>
        <w:t>Товаровиробники повинні продавати свої товари (послуги), супроводжуючи їх оригінальними, інформативними і привабливими зверненнями, котрі переконували б у відповідності цих товарів потребам і бажанням споживачів, тому підприємство має особливу увагу приділяти своїй комунікаційній політиці</w:t>
      </w:r>
      <w:r w:rsidR="00AE408F">
        <w:rPr>
          <w:lang w:val="en-US"/>
        </w:rPr>
        <w:t>[</w:t>
      </w:r>
      <w:r w:rsidR="00AE408F">
        <w:rPr>
          <w:lang w:val="en-US"/>
        </w:rPr>
        <w:fldChar w:fldCharType="begin"/>
      </w:r>
      <w:r w:rsidR="00AE408F">
        <w:rPr>
          <w:lang w:val="en-US"/>
        </w:rPr>
        <w:instrText xml:space="preserve"> REF _Ref149400088 \r \h </w:instrText>
      </w:r>
      <w:r w:rsidR="00AE408F">
        <w:rPr>
          <w:lang w:val="en-US"/>
        </w:rPr>
      </w:r>
      <w:r w:rsidR="00AE408F">
        <w:rPr>
          <w:lang w:val="en-US"/>
        </w:rPr>
        <w:fldChar w:fldCharType="separate"/>
      </w:r>
      <w:r w:rsidR="00AE408F">
        <w:rPr>
          <w:lang w:val="en-US"/>
        </w:rPr>
        <w:t>1</w:t>
      </w:r>
      <w:r w:rsidR="00AE408F">
        <w:rPr>
          <w:lang w:val="en-US"/>
        </w:rPr>
        <w:fldChar w:fldCharType="end"/>
      </w:r>
      <w:r w:rsidR="00AE408F">
        <w:rPr>
          <w:lang w:val="en-US"/>
        </w:rPr>
        <w:t>].</w:t>
      </w:r>
      <w:r>
        <w:t xml:space="preserve"> </w:t>
      </w:r>
      <w:r w:rsidR="008A73A3">
        <w:t>Оскільки світ постійно розвивається і щороку з’являються новітні технології, підприємству важливо не відставати від теперішніх тенденцій</w:t>
      </w:r>
      <w:r w:rsidR="000E7C87">
        <w:rPr>
          <w:lang w:val="en-US"/>
        </w:rPr>
        <w:t xml:space="preserve"> </w:t>
      </w:r>
      <w:r w:rsidR="000E7C87">
        <w:t>при виборі інструментів комунікації зі своїми споживачами.</w:t>
      </w:r>
    </w:p>
    <w:p w14:paraId="672E19E9" w14:textId="38711F1D" w:rsidR="000E7C87" w:rsidRPr="000E7C87" w:rsidRDefault="008A73A3" w:rsidP="000E7C87">
      <w:pPr>
        <w:jc w:val="both"/>
        <w:rPr>
          <w:b/>
          <w:bCs/>
        </w:rPr>
      </w:pPr>
      <w:r w:rsidRPr="000E7C87">
        <w:rPr>
          <w:b/>
          <w:bCs/>
        </w:rPr>
        <w:t>Аргумент</w:t>
      </w:r>
      <w:r w:rsidR="000E7C87" w:rsidRPr="000E7C87">
        <w:rPr>
          <w:b/>
          <w:bCs/>
        </w:rPr>
        <w:t xml:space="preserve"> №1</w:t>
      </w:r>
    </w:p>
    <w:p w14:paraId="4D85F34A" w14:textId="0D5E12EA" w:rsidR="008A73A3" w:rsidRDefault="008A73A3" w:rsidP="000E7C87">
      <w:pPr>
        <w:jc w:val="both"/>
      </w:pPr>
      <w:r>
        <w:t xml:space="preserve">Використання новітніх </w:t>
      </w:r>
      <w:r w:rsidR="000E7C87">
        <w:t>інструментів</w:t>
      </w:r>
      <w:r>
        <w:t xml:space="preserve"> </w:t>
      </w:r>
      <w:r w:rsidR="000E7C87" w:rsidRPr="000E7C87">
        <w:t xml:space="preserve">може привертати більше уваги споживачів і підвищувати обізнаність про бренд. Наприклад, </w:t>
      </w:r>
      <w:proofErr w:type="spellStart"/>
      <w:r w:rsidR="000E7C87" w:rsidRPr="000E7C87">
        <w:t>Coca-Cola</w:t>
      </w:r>
      <w:proofErr w:type="spellEnd"/>
      <w:r w:rsidR="000E7C87" w:rsidRPr="000E7C87">
        <w:t xml:space="preserve"> створює інтерактивні рекламні кампанії, що привертають увагу споживачів.</w:t>
      </w:r>
    </w:p>
    <w:p w14:paraId="6FAEBAF8" w14:textId="4A772485" w:rsidR="0064029B" w:rsidRPr="000E7C87" w:rsidRDefault="000E7C87" w:rsidP="003C0C9B">
      <w:pPr>
        <w:jc w:val="both"/>
        <w:rPr>
          <w:b/>
          <w:bCs/>
        </w:rPr>
      </w:pPr>
      <w:r w:rsidRPr="000E7C87">
        <w:rPr>
          <w:b/>
          <w:bCs/>
        </w:rPr>
        <w:t>Аргумент №2</w:t>
      </w:r>
    </w:p>
    <w:p w14:paraId="1FB33AB6" w14:textId="3B025E51" w:rsidR="000E7C87" w:rsidRDefault="000E7C87" w:rsidP="003C0C9B">
      <w:pPr>
        <w:jc w:val="both"/>
      </w:pPr>
      <w:r w:rsidRPr="000E7C87">
        <w:t>Використання новітніх технологій</w:t>
      </w:r>
      <w:r>
        <w:t xml:space="preserve"> надає підприємству м</w:t>
      </w:r>
      <w:r w:rsidRPr="000E7C87">
        <w:t>ожливість взаємодії зі споживачами в реальному часі</w:t>
      </w:r>
      <w:r>
        <w:t xml:space="preserve">. </w:t>
      </w:r>
      <w:r w:rsidRPr="000E7C87">
        <w:t xml:space="preserve">Соціальні медіа та інші інструменти дозволяють взаємодіяти зі споживачами в реальному часі, відповідаючи на запитання та коментарі. Наприклад, бренд </w:t>
      </w:r>
      <w:proofErr w:type="spellStart"/>
      <w:r w:rsidRPr="000E7C87">
        <w:t>Nike</w:t>
      </w:r>
      <w:proofErr w:type="spellEnd"/>
      <w:r w:rsidRPr="000E7C87">
        <w:t xml:space="preserve"> використовує відео-</w:t>
      </w:r>
      <w:proofErr w:type="spellStart"/>
      <w:r w:rsidRPr="000E7C87">
        <w:t>стрімінг</w:t>
      </w:r>
      <w:proofErr w:type="spellEnd"/>
      <w:r w:rsidRPr="000E7C87">
        <w:t xml:space="preserve"> для взаємодії з клієнтами та відповіді на їх запитання.</w:t>
      </w:r>
    </w:p>
    <w:p w14:paraId="5F00791D" w14:textId="61ADEE61" w:rsidR="000E7C87" w:rsidRPr="000E7C87" w:rsidRDefault="000E7C87" w:rsidP="003C0C9B">
      <w:pPr>
        <w:jc w:val="both"/>
        <w:rPr>
          <w:b/>
          <w:bCs/>
        </w:rPr>
      </w:pPr>
      <w:r w:rsidRPr="000E7C87">
        <w:rPr>
          <w:b/>
          <w:bCs/>
        </w:rPr>
        <w:t>Аргумент №3</w:t>
      </w:r>
    </w:p>
    <w:p w14:paraId="34F71807" w14:textId="19ECBD4C" w:rsidR="000E7C87" w:rsidRDefault="000E7C87" w:rsidP="003C0C9B">
      <w:pPr>
        <w:jc w:val="both"/>
      </w:pPr>
      <w:r w:rsidRPr="000E7C87">
        <w:t>Використання новітніх інструментів спонукає підприємства до інновацій та експериментів у маркетингових стратегіях. Наприклад, компанія IKEA використовує розширену реальність (AR) для створення віртуальних "примірочних кімнат," що дозволяє клієнтам віртуально переглядати меблі у своєму житлі перед покупкою.</w:t>
      </w:r>
    </w:p>
    <w:p w14:paraId="2E6F9D77" w14:textId="0B09A0D5" w:rsidR="000E7C87" w:rsidRPr="000E7C87" w:rsidRDefault="000E7C87" w:rsidP="003C0C9B">
      <w:pPr>
        <w:jc w:val="both"/>
        <w:rPr>
          <w:b/>
          <w:bCs/>
        </w:rPr>
      </w:pPr>
      <w:r w:rsidRPr="000E7C87">
        <w:rPr>
          <w:b/>
          <w:bCs/>
        </w:rPr>
        <w:t>Аргумент №4</w:t>
      </w:r>
    </w:p>
    <w:p w14:paraId="429F0589" w14:textId="6CF46AB6" w:rsidR="000E7C87" w:rsidRDefault="000E7C87" w:rsidP="003C0C9B">
      <w:pPr>
        <w:jc w:val="both"/>
      </w:pPr>
      <w:r w:rsidRPr="000E7C87">
        <w:t xml:space="preserve">Використання інноваційних інструментів може допомогти автоматизувати процеси та знизити витрати на маркетинг. Наприклад, </w:t>
      </w:r>
      <w:r w:rsidRPr="000E7C87">
        <w:lastRenderedPageBreak/>
        <w:t xml:space="preserve">використання маркетингових </w:t>
      </w:r>
      <w:proofErr w:type="spellStart"/>
      <w:r w:rsidRPr="000E7C87">
        <w:t>автоматизаційних</w:t>
      </w:r>
      <w:proofErr w:type="spellEnd"/>
      <w:r w:rsidRPr="000E7C87">
        <w:t xml:space="preserve"> платформ допомагає оптимізувати кампанії та зменшити затрати на робочу силу.</w:t>
      </w:r>
    </w:p>
    <w:p w14:paraId="634C0A26" w14:textId="70B070D8" w:rsidR="0064029B" w:rsidRPr="003F0007" w:rsidRDefault="00B94FDD" w:rsidP="003C0C9B">
      <w:pPr>
        <w:jc w:val="both"/>
        <w:rPr>
          <w:b/>
          <w:bCs/>
        </w:rPr>
      </w:pPr>
      <w:r w:rsidRPr="003F0007">
        <w:rPr>
          <w:b/>
          <w:bCs/>
        </w:rPr>
        <w:t xml:space="preserve">Теза №3. </w:t>
      </w:r>
      <w:r w:rsidR="00B35C5C" w:rsidRPr="003F0007">
        <w:rPr>
          <w:b/>
          <w:bCs/>
        </w:rPr>
        <w:t>Інтегровані інструменти маркетингових комунікацій є запорукою успіху комунікацій між підприємством та споживачами.</w:t>
      </w:r>
    </w:p>
    <w:p w14:paraId="44546530" w14:textId="5A74239C" w:rsidR="0064029B" w:rsidRDefault="00B35C5C" w:rsidP="003C0C9B">
      <w:pPr>
        <w:jc w:val="both"/>
      </w:pPr>
      <w:r w:rsidRPr="00B35C5C">
        <w:t>Використання інтегрованих інструментів маркетингових комунікацій дозволяє максимізувати ефективність комунікацій та забезпечити більший вплив на цільову аудиторію.</w:t>
      </w:r>
    </w:p>
    <w:p w14:paraId="1713D573" w14:textId="2437EED7" w:rsidR="00B35C5C" w:rsidRPr="00E00135" w:rsidRDefault="00B35C5C" w:rsidP="003C0C9B">
      <w:pPr>
        <w:jc w:val="both"/>
        <w:rPr>
          <w:b/>
          <w:bCs/>
        </w:rPr>
      </w:pPr>
      <w:r w:rsidRPr="00E00135">
        <w:rPr>
          <w:b/>
          <w:bCs/>
        </w:rPr>
        <w:t>Аргумент №1</w:t>
      </w:r>
    </w:p>
    <w:p w14:paraId="73803115" w14:textId="6E23E9E2" w:rsidR="00B35C5C" w:rsidRDefault="00B35C5C" w:rsidP="003C0C9B">
      <w:pPr>
        <w:jc w:val="both"/>
      </w:pPr>
      <w:r w:rsidRPr="00B35C5C">
        <w:t>Підприємства можуть використовувати інтегровані інструменти для збільшення обізнаності про свій бренд серед цільової аудиторії.</w:t>
      </w:r>
    </w:p>
    <w:p w14:paraId="44473949" w14:textId="2323947D" w:rsidR="00B35C5C" w:rsidRPr="00E00135" w:rsidRDefault="00B35C5C" w:rsidP="003C0C9B">
      <w:pPr>
        <w:jc w:val="both"/>
        <w:rPr>
          <w:b/>
          <w:bCs/>
        </w:rPr>
      </w:pPr>
      <w:r w:rsidRPr="00E00135">
        <w:rPr>
          <w:b/>
          <w:bCs/>
        </w:rPr>
        <w:t>Аргумент №2</w:t>
      </w:r>
    </w:p>
    <w:p w14:paraId="6A7F5956" w14:textId="453BBA7F" w:rsidR="00B35C5C" w:rsidRDefault="00B35C5C" w:rsidP="003C0C9B">
      <w:pPr>
        <w:jc w:val="both"/>
      </w:pPr>
      <w:r w:rsidRPr="00B35C5C">
        <w:t xml:space="preserve">Використання інтегрованих інструментів </w:t>
      </w:r>
      <w:r>
        <w:t>підвищує лояльність споживачів, шляхом</w:t>
      </w:r>
      <w:r w:rsidRPr="00B35C5C">
        <w:t xml:space="preserve"> </w:t>
      </w:r>
      <w:r>
        <w:t>створення</w:t>
      </w:r>
      <w:r w:rsidRPr="00B35C5C">
        <w:t xml:space="preserve"> спеціальн</w:t>
      </w:r>
      <w:r>
        <w:t>их</w:t>
      </w:r>
      <w:r w:rsidRPr="00B35C5C">
        <w:t xml:space="preserve"> пропозиці</w:t>
      </w:r>
      <w:r>
        <w:t>й</w:t>
      </w:r>
      <w:r w:rsidRPr="00B35C5C">
        <w:t xml:space="preserve"> та програм лояльності для клієнтів.</w:t>
      </w:r>
    </w:p>
    <w:p w14:paraId="3BBD544B" w14:textId="0983C603" w:rsidR="00B35C5C" w:rsidRPr="00E00135" w:rsidRDefault="00E00135" w:rsidP="003C0C9B">
      <w:pPr>
        <w:jc w:val="both"/>
        <w:rPr>
          <w:b/>
          <w:bCs/>
        </w:rPr>
      </w:pPr>
      <w:r w:rsidRPr="00E00135">
        <w:rPr>
          <w:b/>
          <w:bCs/>
        </w:rPr>
        <w:t>Аргумент №3</w:t>
      </w:r>
    </w:p>
    <w:p w14:paraId="611D2EB9" w14:textId="24874EEC" w:rsidR="00E00135" w:rsidRDefault="00E00135" w:rsidP="003C0C9B">
      <w:pPr>
        <w:jc w:val="both"/>
      </w:pPr>
      <w:r w:rsidRPr="00E00135">
        <w:t>Використання інтегрованих інструментів дозволяє підприємствам створити послідовні та узгоджені повідомлення. Наприклад, новий продукт може бути спершу анонсований через соціальні медіа, після чого відзначений у рекламі на телебаченні та розширений через електронну пошту.</w:t>
      </w:r>
    </w:p>
    <w:p w14:paraId="6B64BF0F" w14:textId="027B429C" w:rsidR="00E00135" w:rsidRPr="00E00135" w:rsidRDefault="00E00135" w:rsidP="003C0C9B">
      <w:pPr>
        <w:jc w:val="both"/>
        <w:rPr>
          <w:b/>
          <w:bCs/>
        </w:rPr>
      </w:pPr>
      <w:r w:rsidRPr="00E00135">
        <w:rPr>
          <w:b/>
          <w:bCs/>
        </w:rPr>
        <w:t>Аргумент №4</w:t>
      </w:r>
    </w:p>
    <w:p w14:paraId="001736F8" w14:textId="29A31D36" w:rsidR="00E00135" w:rsidRDefault="00E00135" w:rsidP="003C0C9B">
      <w:pPr>
        <w:jc w:val="both"/>
      </w:pPr>
      <w:r w:rsidRPr="00E00135">
        <w:t>Використання інтегрованих інструментів допомагає компаніям бути більш гнучкими та адаптивними до змін на ринку. Наприклад, підприємство може швидко реагувати на нові тренди або події, використовуючи соціальні медіа та електронну пошту для швидкого інформування клієнтів.</w:t>
      </w:r>
    </w:p>
    <w:p w14:paraId="5DD1D019" w14:textId="77777777" w:rsidR="00B35C5C" w:rsidRDefault="00B35C5C" w:rsidP="003C0C9B">
      <w:pPr>
        <w:jc w:val="both"/>
      </w:pPr>
    </w:p>
    <w:p w14:paraId="0C723804" w14:textId="77777777" w:rsidR="007031FD" w:rsidRDefault="007031FD" w:rsidP="003C0C9B">
      <w:pPr>
        <w:jc w:val="both"/>
      </w:pPr>
    </w:p>
    <w:p w14:paraId="47E320B0" w14:textId="77777777" w:rsidR="007031FD" w:rsidRDefault="007031FD" w:rsidP="003C0C9B">
      <w:pPr>
        <w:jc w:val="both"/>
      </w:pPr>
    </w:p>
    <w:p w14:paraId="49534A4B" w14:textId="6307D5B6" w:rsidR="007031FD" w:rsidRPr="00642D84" w:rsidRDefault="007031FD" w:rsidP="003C0C9B">
      <w:pPr>
        <w:jc w:val="both"/>
        <w:rPr>
          <w:b/>
          <w:bCs/>
        </w:rPr>
      </w:pPr>
      <w:r w:rsidRPr="00642D84">
        <w:rPr>
          <w:b/>
          <w:bCs/>
        </w:rPr>
        <w:lastRenderedPageBreak/>
        <w:t>Загальний висновок</w:t>
      </w:r>
    </w:p>
    <w:p w14:paraId="2E4C9025" w14:textId="506AD86A" w:rsidR="007031FD" w:rsidRDefault="007031FD" w:rsidP="007031FD">
      <w:pPr>
        <w:jc w:val="both"/>
      </w:pPr>
      <w:r w:rsidRPr="007031FD">
        <w:t xml:space="preserve">Маркетингові комунікації є важливою частиною маркетингової стратегії кожної компанії. </w:t>
      </w:r>
      <w:r w:rsidR="00C75B9D">
        <w:t>Маркетингові комунікації являють собою</w:t>
      </w:r>
      <w:r w:rsidRPr="007031FD">
        <w:t xml:space="preserve"> набір інструментів, які допомагають підтримувати зв'язок з аудиторією, рекламувати продукти і послуги, створювати бренд та впливати на споживачів. Основні інструменти маркетингових комунікацій включають в себе різні методи та канали спілкування, які допомагають компаніям досягати своїх цілей.</w:t>
      </w:r>
      <w:r>
        <w:t xml:space="preserve"> </w:t>
      </w:r>
      <w:r w:rsidRPr="007031FD">
        <w:t>У сучасному світі інструменти маркетингових комунікацій стали різноманітними та розширеними.</w:t>
      </w:r>
      <w:r>
        <w:t xml:space="preserve"> </w:t>
      </w:r>
      <w:r w:rsidRPr="007031FD">
        <w:t xml:space="preserve">Спрямованість на цільову аудиторію,  інтеграція різних видів комунікацій, а також використання сучасних технологій </w:t>
      </w:r>
      <w:r>
        <w:t xml:space="preserve">є запорукою успіху діяльності підприємства. Ці фактори сприятимуть посиленню лояльності вже наявних споживачів і приваблюватимуть нових, що збільшуватиме продажі підприємства і, як наслідок, прибуток. Також, міцні зв’язки підприємства і його споживачів позиціонуватимуть цю компанію як клієнтоорієнтовану, що підвищуватиме конкурентні позиції підприємства. Таким чином, я довела </w:t>
      </w:r>
      <w:r w:rsidR="00642D84">
        <w:t xml:space="preserve">головну гіпотезу про важливість вибору правильних інструментів маркетингових комунікацій, релевантних цільовій аудиторії. </w:t>
      </w:r>
    </w:p>
    <w:p w14:paraId="327D1A65" w14:textId="77777777" w:rsidR="00642D84" w:rsidRDefault="00642D84" w:rsidP="007031FD">
      <w:pPr>
        <w:jc w:val="both"/>
      </w:pPr>
    </w:p>
    <w:p w14:paraId="031C1DB4" w14:textId="77777777" w:rsidR="00642D84" w:rsidRDefault="00642D84" w:rsidP="007031FD">
      <w:pPr>
        <w:jc w:val="both"/>
      </w:pPr>
    </w:p>
    <w:p w14:paraId="2EEF361B" w14:textId="77777777" w:rsidR="00642D84" w:rsidRDefault="00642D84" w:rsidP="007031FD">
      <w:pPr>
        <w:jc w:val="both"/>
      </w:pPr>
    </w:p>
    <w:p w14:paraId="2C19A0FA" w14:textId="77777777" w:rsidR="00642D84" w:rsidRDefault="00642D84" w:rsidP="007031FD">
      <w:pPr>
        <w:jc w:val="both"/>
      </w:pPr>
    </w:p>
    <w:p w14:paraId="5CAED60B" w14:textId="77777777" w:rsidR="00642D84" w:rsidRDefault="00642D84" w:rsidP="007031FD">
      <w:pPr>
        <w:jc w:val="both"/>
      </w:pPr>
    </w:p>
    <w:p w14:paraId="1BC27312" w14:textId="3363A6DC" w:rsidR="00642D84" w:rsidRPr="00642D84" w:rsidRDefault="00642D84" w:rsidP="007031FD">
      <w:pPr>
        <w:jc w:val="both"/>
        <w:rPr>
          <w:b/>
          <w:bCs/>
        </w:rPr>
      </w:pPr>
      <w:r w:rsidRPr="00642D84">
        <w:rPr>
          <w:b/>
          <w:bCs/>
        </w:rPr>
        <w:t>Список використаної літератури</w:t>
      </w:r>
    </w:p>
    <w:p w14:paraId="212B4F9F" w14:textId="77777777" w:rsidR="00B35C5C" w:rsidRDefault="00B35C5C" w:rsidP="003C0C9B">
      <w:pPr>
        <w:jc w:val="both"/>
      </w:pPr>
    </w:p>
    <w:p w14:paraId="02D423BD" w14:textId="52E1434F" w:rsidR="00AE408F" w:rsidRDefault="00AE408F" w:rsidP="003F0007">
      <w:pPr>
        <w:pStyle w:val="a5"/>
        <w:numPr>
          <w:ilvl w:val="0"/>
          <w:numId w:val="1"/>
        </w:numPr>
        <w:jc w:val="both"/>
      </w:pPr>
      <w:bookmarkStart w:id="0" w:name="_Ref149400088"/>
      <w:proofErr w:type="spellStart"/>
      <w:r w:rsidRPr="00AE408F">
        <w:t>Пацалюк</w:t>
      </w:r>
      <w:proofErr w:type="spellEnd"/>
      <w:r w:rsidRPr="00AE408F">
        <w:t xml:space="preserve">, К. О. (2013). МАРКЕТИНГОВІ КОМУНІКАЦІЇ В СУЧАСНОМУ МЕНЕДЖМЕНТІ. «Вісник ЖДТУ»: Економіка, управління та адміністрування, (1(63), 294–295. </w:t>
      </w:r>
      <w:hyperlink r:id="rId6" w:history="1">
        <w:r w:rsidRPr="006B00F9">
          <w:rPr>
            <w:rStyle w:val="a3"/>
          </w:rPr>
          <w:t>https://doi.org/10.26642/jen-2013-1(63)-294-295</w:t>
        </w:r>
      </w:hyperlink>
      <w:bookmarkEnd w:id="0"/>
    </w:p>
    <w:sectPr w:rsidR="00AE408F" w:rsidSect="00F07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F69CA"/>
    <w:multiLevelType w:val="hybridMultilevel"/>
    <w:tmpl w:val="6622AD2E"/>
    <w:lvl w:ilvl="0" w:tplc="3676C3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862599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68"/>
    <w:rsid w:val="00041824"/>
    <w:rsid w:val="00055A89"/>
    <w:rsid w:val="000E7C87"/>
    <w:rsid w:val="002C55CD"/>
    <w:rsid w:val="00354265"/>
    <w:rsid w:val="0037702A"/>
    <w:rsid w:val="003C0C9B"/>
    <w:rsid w:val="003D6622"/>
    <w:rsid w:val="003F0007"/>
    <w:rsid w:val="00573127"/>
    <w:rsid w:val="005D150E"/>
    <w:rsid w:val="005E3868"/>
    <w:rsid w:val="00604DA0"/>
    <w:rsid w:val="0064029B"/>
    <w:rsid w:val="00642D84"/>
    <w:rsid w:val="0068105F"/>
    <w:rsid w:val="00687EED"/>
    <w:rsid w:val="007031FD"/>
    <w:rsid w:val="00772896"/>
    <w:rsid w:val="007E3B87"/>
    <w:rsid w:val="008A73A3"/>
    <w:rsid w:val="00AA1863"/>
    <w:rsid w:val="00AE408F"/>
    <w:rsid w:val="00B35C5C"/>
    <w:rsid w:val="00B94FDD"/>
    <w:rsid w:val="00C3366B"/>
    <w:rsid w:val="00C44470"/>
    <w:rsid w:val="00C75B9D"/>
    <w:rsid w:val="00CF3A04"/>
    <w:rsid w:val="00D269FB"/>
    <w:rsid w:val="00E00135"/>
    <w:rsid w:val="00EA1D33"/>
    <w:rsid w:val="00F07312"/>
  </w:rsids>
  <m:mathPr>
    <m:mathFont m:val="Cambria Math"/>
    <m:brkBin m:val="before"/>
    <m:brkBinSub m:val="--"/>
    <m:smallFrac m:val="0"/>
    <m:dispDef/>
    <m:lMargin m:val="0"/>
    <m:rMargin m:val="0"/>
    <m:defJc m:val="centerGroup"/>
    <m:wrapIndent m:val="1440"/>
    <m:intLim m:val="subSup"/>
    <m:naryLim m:val="undOvr"/>
  </m:mathPr>
  <w:themeFontLang w:val="ru-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EC868"/>
  <w15:chartTrackingRefBased/>
  <w15:docId w15:val="{54A45931-8A7C-4234-A48E-46C2CD85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14:ligatures w14:val="standardContextual"/>
      </w:rPr>
    </w:rPrDefault>
    <w:pPrDefault>
      <w:pPr>
        <w:spacing w:before="120" w:after="120"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3366B"/>
    <w:pPr>
      <w:keepNext/>
      <w:keepLines/>
      <w:spacing w:before="240"/>
      <w:outlineLvl w:val="0"/>
    </w:pPr>
    <w:rPr>
      <w:rFonts w:eastAsiaTheme="majorEastAsia" w:cstheme="majorBidi"/>
      <w:szCs w:val="32"/>
      <w:lang w:val="en-US"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366B"/>
    <w:rPr>
      <w:rFonts w:ascii="Times New Roman" w:eastAsiaTheme="majorEastAsia" w:hAnsi="Times New Roman" w:cstheme="majorBidi"/>
      <w:kern w:val="0"/>
      <w:sz w:val="28"/>
      <w:szCs w:val="32"/>
      <w:lang w:val="en-US" w:eastAsia="zh-CN"/>
      <w14:ligatures w14:val="none"/>
    </w:rPr>
  </w:style>
  <w:style w:type="character" w:styleId="a3">
    <w:name w:val="Hyperlink"/>
    <w:basedOn w:val="a0"/>
    <w:uiPriority w:val="99"/>
    <w:unhideWhenUsed/>
    <w:rsid w:val="00AE408F"/>
    <w:rPr>
      <w:color w:val="0563C1" w:themeColor="hyperlink"/>
      <w:u w:val="single"/>
    </w:rPr>
  </w:style>
  <w:style w:type="character" w:styleId="a4">
    <w:name w:val="Unresolved Mention"/>
    <w:basedOn w:val="a0"/>
    <w:uiPriority w:val="99"/>
    <w:semiHidden/>
    <w:unhideWhenUsed/>
    <w:rsid w:val="00AE408F"/>
    <w:rPr>
      <w:color w:val="605E5C"/>
      <w:shd w:val="clear" w:color="auto" w:fill="E1DFDD"/>
    </w:rPr>
  </w:style>
  <w:style w:type="paragraph" w:styleId="a5">
    <w:name w:val="List Paragraph"/>
    <w:basedOn w:val="a"/>
    <w:uiPriority w:val="34"/>
    <w:qFormat/>
    <w:rsid w:val="00AE4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26642/jen-2013-1(63)-294-29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3CC8D-1D2B-4B17-A706-C6AA9F05B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5</Pages>
  <Words>4726</Words>
  <Characters>2694</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Svystun</dc:creator>
  <cp:keywords/>
  <dc:description/>
  <cp:lastModifiedBy>Anastasia Svystun</cp:lastModifiedBy>
  <cp:revision>10</cp:revision>
  <dcterms:created xsi:type="dcterms:W3CDTF">2023-10-25T12:03:00Z</dcterms:created>
  <dcterms:modified xsi:type="dcterms:W3CDTF">2023-10-29T16:30:00Z</dcterms:modified>
</cp:coreProperties>
</file>