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692" w:rsidRPr="00BF0FBD" w:rsidRDefault="00BF0FBD" w:rsidP="00BF0FBD">
      <w:pPr>
        <w:spacing w:after="0" w:line="360" w:lineRule="auto"/>
        <w:ind w:firstLine="709"/>
        <w:contextualSpacing/>
        <w:jc w:val="center"/>
        <w:rPr>
          <w:rFonts w:ascii="Times New Roman" w:hAnsi="Times New Roman" w:cs="Times New Roman"/>
          <w:sz w:val="28"/>
          <w:szCs w:val="28"/>
          <w:lang w:val="uk-UA"/>
        </w:rPr>
      </w:pPr>
      <w:bookmarkStart w:id="0" w:name="_GoBack"/>
      <w:bookmarkEnd w:id="0"/>
      <w:r w:rsidRPr="00BF0FBD">
        <w:rPr>
          <w:rFonts w:ascii="Times New Roman" w:hAnsi="Times New Roman" w:cs="Times New Roman"/>
          <w:sz w:val="28"/>
          <w:szCs w:val="28"/>
          <w:lang w:val="uk-UA"/>
        </w:rPr>
        <w:t>ЗМІСТ</w:t>
      </w:r>
    </w:p>
    <w:p w:rsidR="004C1D0E" w:rsidRPr="00BF0FBD" w:rsidRDefault="004C1D0E" w:rsidP="00BF0FBD">
      <w:pPr>
        <w:spacing w:after="0" w:line="360" w:lineRule="auto"/>
        <w:ind w:firstLine="709"/>
        <w:contextualSpacing/>
        <w:jc w:val="both"/>
        <w:rPr>
          <w:rFonts w:ascii="Times New Roman" w:hAnsi="Times New Roman" w:cs="Times New Roman"/>
          <w:sz w:val="28"/>
          <w:szCs w:val="28"/>
          <w:lang w:val="uk-UA"/>
        </w:rPr>
      </w:pPr>
    </w:p>
    <w:p w:rsidR="004C1D0E" w:rsidRPr="00BF0FBD" w:rsidRDefault="004C1D0E" w:rsidP="00BF0FBD">
      <w:pPr>
        <w:spacing w:after="0" w:line="360" w:lineRule="auto"/>
        <w:ind w:firstLine="709"/>
        <w:contextualSpacing/>
        <w:jc w:val="both"/>
        <w:rPr>
          <w:rFonts w:ascii="Times New Roman" w:hAnsi="Times New Roman" w:cs="Times New Roman"/>
          <w:sz w:val="28"/>
          <w:szCs w:val="28"/>
          <w:lang w:val="uk-UA"/>
        </w:rPr>
      </w:pPr>
      <w:r w:rsidRPr="00BF0FBD">
        <w:rPr>
          <w:rFonts w:ascii="Times New Roman" w:hAnsi="Times New Roman" w:cs="Times New Roman"/>
          <w:sz w:val="28"/>
          <w:szCs w:val="28"/>
          <w:lang w:val="uk-UA"/>
        </w:rPr>
        <w:t>Вступ</w:t>
      </w:r>
      <w:r w:rsidR="00A51116">
        <w:rPr>
          <w:rFonts w:ascii="Times New Roman" w:hAnsi="Times New Roman" w:cs="Times New Roman"/>
          <w:sz w:val="28"/>
          <w:szCs w:val="28"/>
          <w:lang w:val="uk-UA"/>
        </w:rPr>
        <w:t>…………………………………………………………</w:t>
      </w:r>
      <w:r w:rsidR="00165F3E">
        <w:rPr>
          <w:rFonts w:ascii="Times New Roman" w:hAnsi="Times New Roman" w:cs="Times New Roman"/>
          <w:sz w:val="28"/>
          <w:szCs w:val="28"/>
          <w:lang w:val="uk-UA"/>
        </w:rPr>
        <w:t>……….</w:t>
      </w:r>
      <w:r w:rsidR="00A51116">
        <w:rPr>
          <w:rFonts w:ascii="Times New Roman" w:hAnsi="Times New Roman" w:cs="Times New Roman"/>
          <w:sz w:val="28"/>
          <w:szCs w:val="28"/>
          <w:lang w:val="uk-UA"/>
        </w:rPr>
        <w:t>……..3</w:t>
      </w:r>
    </w:p>
    <w:p w:rsidR="001C0F76" w:rsidRPr="00BF0FBD" w:rsidRDefault="001C0F76" w:rsidP="00BF0FBD">
      <w:pPr>
        <w:spacing w:after="0" w:line="360" w:lineRule="auto"/>
        <w:ind w:firstLine="709"/>
        <w:contextualSpacing/>
        <w:jc w:val="both"/>
        <w:rPr>
          <w:rFonts w:ascii="Times New Roman" w:hAnsi="Times New Roman" w:cs="Times New Roman"/>
          <w:sz w:val="28"/>
          <w:szCs w:val="28"/>
          <w:lang w:val="uk-UA"/>
        </w:rPr>
      </w:pPr>
      <w:r w:rsidRPr="00BF0FBD">
        <w:rPr>
          <w:rFonts w:ascii="Times New Roman" w:hAnsi="Times New Roman" w:cs="Times New Roman"/>
          <w:sz w:val="28"/>
          <w:szCs w:val="28"/>
          <w:lang w:val="uk-UA"/>
        </w:rPr>
        <w:t>РОЗДІЛ 1. ТЕОРЕТИЧНІ ЗАСАДИ ФОРМУВАННЯ АМОРТИЗА</w:t>
      </w:r>
      <w:r w:rsidR="00A51116">
        <w:rPr>
          <w:rFonts w:ascii="Times New Roman" w:hAnsi="Times New Roman" w:cs="Times New Roman"/>
          <w:sz w:val="28"/>
          <w:szCs w:val="28"/>
          <w:lang w:val="uk-UA"/>
        </w:rPr>
        <w:t>ЦІЙНОЇ ПОЛІТИКИ НА ПІДПРИЄМСТВІ……………</w:t>
      </w:r>
      <w:r w:rsidR="00165F3E">
        <w:rPr>
          <w:rFonts w:ascii="Times New Roman" w:hAnsi="Times New Roman" w:cs="Times New Roman"/>
          <w:sz w:val="28"/>
          <w:szCs w:val="28"/>
          <w:lang w:val="uk-UA"/>
        </w:rPr>
        <w:t>..</w:t>
      </w:r>
      <w:r w:rsidR="00A51116">
        <w:rPr>
          <w:rFonts w:ascii="Times New Roman" w:hAnsi="Times New Roman" w:cs="Times New Roman"/>
          <w:sz w:val="28"/>
          <w:szCs w:val="28"/>
          <w:lang w:val="uk-UA"/>
        </w:rPr>
        <w:t>………..5</w:t>
      </w:r>
    </w:p>
    <w:p w:rsidR="001C0F76" w:rsidRPr="00BF0FBD" w:rsidRDefault="001C0F76" w:rsidP="00BF0FBD">
      <w:pPr>
        <w:spacing w:after="0" w:line="360" w:lineRule="auto"/>
        <w:ind w:firstLine="709"/>
        <w:contextualSpacing/>
        <w:jc w:val="both"/>
        <w:rPr>
          <w:rFonts w:ascii="Times New Roman" w:hAnsi="Times New Roman" w:cs="Times New Roman"/>
          <w:sz w:val="28"/>
          <w:szCs w:val="28"/>
          <w:lang w:val="uk-UA"/>
        </w:rPr>
      </w:pPr>
      <w:r w:rsidRPr="00BF0FBD">
        <w:rPr>
          <w:rFonts w:ascii="Times New Roman" w:hAnsi="Times New Roman" w:cs="Times New Roman"/>
          <w:sz w:val="28"/>
          <w:szCs w:val="28"/>
          <w:lang w:val="uk-UA"/>
        </w:rPr>
        <w:t>1.1 Економічна сутність та в</w:t>
      </w:r>
      <w:r w:rsidR="00165F3E">
        <w:rPr>
          <w:rFonts w:ascii="Times New Roman" w:hAnsi="Times New Roman" w:cs="Times New Roman"/>
          <w:sz w:val="28"/>
          <w:szCs w:val="28"/>
          <w:lang w:val="uk-UA"/>
        </w:rPr>
        <w:t>изначення амортизаційної політики…</w:t>
      </w:r>
      <w:r w:rsidR="00A51116">
        <w:rPr>
          <w:rFonts w:ascii="Times New Roman" w:hAnsi="Times New Roman" w:cs="Times New Roman"/>
          <w:sz w:val="28"/>
          <w:szCs w:val="28"/>
          <w:lang w:val="uk-UA"/>
        </w:rPr>
        <w:t>…….5</w:t>
      </w:r>
    </w:p>
    <w:p w:rsidR="001C0F76" w:rsidRPr="00BF0FBD" w:rsidRDefault="001C0F76" w:rsidP="00BF0FBD">
      <w:pPr>
        <w:spacing w:after="0" w:line="360" w:lineRule="auto"/>
        <w:ind w:firstLine="709"/>
        <w:contextualSpacing/>
        <w:jc w:val="both"/>
        <w:rPr>
          <w:rFonts w:ascii="Times New Roman" w:hAnsi="Times New Roman" w:cs="Times New Roman"/>
          <w:sz w:val="28"/>
          <w:szCs w:val="28"/>
          <w:lang w:val="uk-UA"/>
        </w:rPr>
      </w:pPr>
      <w:r w:rsidRPr="00BF0FBD">
        <w:rPr>
          <w:rFonts w:ascii="Times New Roman" w:hAnsi="Times New Roman" w:cs="Times New Roman"/>
          <w:sz w:val="28"/>
          <w:szCs w:val="28"/>
          <w:lang w:val="uk-UA"/>
        </w:rPr>
        <w:t>1.2 Особливості методик нарахування амортизації основних фондів</w:t>
      </w:r>
      <w:r w:rsidR="00A51116">
        <w:rPr>
          <w:rFonts w:ascii="Times New Roman" w:hAnsi="Times New Roman" w:cs="Times New Roman"/>
          <w:sz w:val="28"/>
          <w:szCs w:val="28"/>
          <w:lang w:val="uk-UA"/>
        </w:rPr>
        <w:t>…………………</w:t>
      </w:r>
      <w:r w:rsidR="00165F3E">
        <w:rPr>
          <w:rFonts w:ascii="Times New Roman" w:hAnsi="Times New Roman" w:cs="Times New Roman"/>
          <w:sz w:val="28"/>
          <w:szCs w:val="28"/>
          <w:lang w:val="uk-UA"/>
        </w:rPr>
        <w:t>………………...</w:t>
      </w:r>
      <w:r w:rsidR="00A51116">
        <w:rPr>
          <w:rFonts w:ascii="Times New Roman" w:hAnsi="Times New Roman" w:cs="Times New Roman"/>
          <w:sz w:val="28"/>
          <w:szCs w:val="28"/>
          <w:lang w:val="uk-UA"/>
        </w:rPr>
        <w:t>…………………………………………8</w:t>
      </w:r>
    </w:p>
    <w:p w:rsidR="001C0F76" w:rsidRPr="00BF0FBD" w:rsidRDefault="001C0F76" w:rsidP="00BF0FBD">
      <w:pPr>
        <w:spacing w:after="0" w:line="360" w:lineRule="auto"/>
        <w:ind w:firstLine="709"/>
        <w:contextualSpacing/>
        <w:jc w:val="both"/>
        <w:rPr>
          <w:rFonts w:ascii="Times New Roman" w:hAnsi="Times New Roman" w:cs="Times New Roman"/>
          <w:sz w:val="28"/>
          <w:szCs w:val="28"/>
          <w:lang w:val="uk-UA"/>
        </w:rPr>
      </w:pPr>
      <w:r w:rsidRPr="00BF0FBD">
        <w:rPr>
          <w:rFonts w:ascii="Times New Roman" w:hAnsi="Times New Roman" w:cs="Times New Roman"/>
          <w:sz w:val="28"/>
          <w:szCs w:val="28"/>
          <w:lang w:val="uk-UA"/>
        </w:rPr>
        <w:t>1.3 Фактори впливу амортизаційної політики на фінансові результати діяльності підприємства</w:t>
      </w:r>
      <w:r w:rsidR="00A51116">
        <w:rPr>
          <w:rFonts w:ascii="Times New Roman" w:hAnsi="Times New Roman" w:cs="Times New Roman"/>
          <w:sz w:val="28"/>
          <w:szCs w:val="28"/>
          <w:lang w:val="uk-UA"/>
        </w:rPr>
        <w:t>………………</w:t>
      </w:r>
      <w:r w:rsidR="00165F3E">
        <w:rPr>
          <w:rFonts w:ascii="Times New Roman" w:hAnsi="Times New Roman" w:cs="Times New Roman"/>
          <w:sz w:val="28"/>
          <w:szCs w:val="28"/>
          <w:lang w:val="uk-UA"/>
        </w:rPr>
        <w:t>……..</w:t>
      </w:r>
      <w:r w:rsidR="00E03B19">
        <w:rPr>
          <w:rFonts w:ascii="Times New Roman" w:hAnsi="Times New Roman" w:cs="Times New Roman"/>
          <w:sz w:val="28"/>
          <w:szCs w:val="28"/>
          <w:lang w:val="uk-UA"/>
        </w:rPr>
        <w:t>…………………………………..13</w:t>
      </w:r>
    </w:p>
    <w:p w:rsidR="001C0F76" w:rsidRPr="00B701E3" w:rsidRDefault="001C0F76" w:rsidP="00BF0FBD">
      <w:pPr>
        <w:spacing w:after="0" w:line="360" w:lineRule="auto"/>
        <w:ind w:firstLine="709"/>
        <w:contextualSpacing/>
        <w:jc w:val="both"/>
        <w:rPr>
          <w:rFonts w:ascii="Times New Roman" w:hAnsi="Times New Roman" w:cs="Times New Roman"/>
          <w:sz w:val="28"/>
          <w:szCs w:val="28"/>
          <w:lang w:val="uk-UA"/>
        </w:rPr>
      </w:pPr>
      <w:r w:rsidRPr="00BF0FBD">
        <w:rPr>
          <w:rFonts w:ascii="Times New Roman" w:hAnsi="Times New Roman" w:cs="Times New Roman"/>
          <w:sz w:val="28"/>
          <w:szCs w:val="28"/>
          <w:lang w:val="uk-UA"/>
        </w:rPr>
        <w:t>РОЗДІЛ 2. АНАЛІЗ ФІНАНСОВОГО СТАНУ ТА ОЦІНКА АМОРТИЗАЦІЙНОЇ ПОЛІТИКИ ПІДПРИЄМСТВА ТОВ «АЛОІНС-АГРО»</w:t>
      </w:r>
      <w:r w:rsidR="00A51116">
        <w:rPr>
          <w:rFonts w:ascii="Times New Roman" w:hAnsi="Times New Roman" w:cs="Times New Roman"/>
          <w:sz w:val="28"/>
          <w:szCs w:val="28"/>
          <w:lang w:val="uk-UA"/>
        </w:rPr>
        <w:t>…………………………………………</w:t>
      </w:r>
      <w:r w:rsidR="00165F3E">
        <w:rPr>
          <w:rFonts w:ascii="Times New Roman" w:hAnsi="Times New Roman" w:cs="Times New Roman"/>
          <w:sz w:val="28"/>
          <w:szCs w:val="28"/>
          <w:lang w:val="uk-UA"/>
        </w:rPr>
        <w:t>………….</w:t>
      </w:r>
      <w:r w:rsidR="00E03B19">
        <w:rPr>
          <w:rFonts w:ascii="Times New Roman" w:hAnsi="Times New Roman" w:cs="Times New Roman"/>
          <w:sz w:val="28"/>
          <w:szCs w:val="28"/>
          <w:lang w:val="uk-UA"/>
        </w:rPr>
        <w:t>………………………1</w:t>
      </w:r>
      <w:r w:rsidR="00E03B19" w:rsidRPr="00B701E3">
        <w:rPr>
          <w:rFonts w:ascii="Times New Roman" w:hAnsi="Times New Roman" w:cs="Times New Roman"/>
          <w:sz w:val="28"/>
          <w:szCs w:val="28"/>
          <w:lang w:val="uk-UA"/>
        </w:rPr>
        <w:t>6</w:t>
      </w:r>
    </w:p>
    <w:p w:rsidR="001C0F76" w:rsidRPr="00BF0FBD" w:rsidRDefault="001C0F76" w:rsidP="00BF0FBD">
      <w:pPr>
        <w:spacing w:after="0" w:line="360" w:lineRule="auto"/>
        <w:ind w:firstLine="709"/>
        <w:contextualSpacing/>
        <w:jc w:val="both"/>
        <w:rPr>
          <w:rFonts w:ascii="Times New Roman" w:hAnsi="Times New Roman" w:cs="Times New Roman"/>
          <w:sz w:val="28"/>
          <w:szCs w:val="28"/>
        </w:rPr>
      </w:pPr>
      <w:r w:rsidRPr="00BF0FBD">
        <w:rPr>
          <w:rFonts w:ascii="Times New Roman" w:hAnsi="Times New Roman" w:cs="Times New Roman"/>
          <w:sz w:val="28"/>
          <w:szCs w:val="28"/>
          <w:lang w:val="uk-UA"/>
        </w:rPr>
        <w:t xml:space="preserve">2.1. </w:t>
      </w:r>
      <w:r w:rsidRPr="00BF0FBD">
        <w:rPr>
          <w:rFonts w:ascii="Times New Roman" w:hAnsi="Times New Roman" w:cs="Times New Roman"/>
          <w:sz w:val="28"/>
          <w:szCs w:val="28"/>
        </w:rPr>
        <w:t>Організаційно-економічна характеристика підприємства ТОВ «АЛОІНС-АГРО»</w:t>
      </w:r>
      <w:r w:rsidR="00A51116">
        <w:rPr>
          <w:rFonts w:ascii="Times New Roman" w:hAnsi="Times New Roman" w:cs="Times New Roman"/>
          <w:sz w:val="28"/>
          <w:szCs w:val="28"/>
        </w:rPr>
        <w:t>…………………………………………</w:t>
      </w:r>
      <w:r w:rsidR="00165F3E">
        <w:rPr>
          <w:rFonts w:ascii="Times New Roman" w:hAnsi="Times New Roman" w:cs="Times New Roman"/>
          <w:sz w:val="28"/>
          <w:szCs w:val="28"/>
        </w:rPr>
        <w:t>.</w:t>
      </w:r>
      <w:r w:rsidR="00E03B19">
        <w:rPr>
          <w:rFonts w:ascii="Times New Roman" w:hAnsi="Times New Roman" w:cs="Times New Roman"/>
          <w:sz w:val="28"/>
          <w:szCs w:val="28"/>
        </w:rPr>
        <w:t>…………………….16</w:t>
      </w:r>
    </w:p>
    <w:p w:rsidR="001C0F76" w:rsidRPr="00BF0FBD" w:rsidRDefault="001C0F76" w:rsidP="00BF0FBD">
      <w:pPr>
        <w:spacing w:after="0" w:line="360" w:lineRule="auto"/>
        <w:ind w:firstLine="709"/>
        <w:contextualSpacing/>
        <w:jc w:val="both"/>
        <w:rPr>
          <w:rFonts w:ascii="Times New Roman" w:hAnsi="Times New Roman" w:cs="Times New Roman"/>
          <w:sz w:val="28"/>
          <w:szCs w:val="28"/>
        </w:rPr>
      </w:pPr>
      <w:r w:rsidRPr="00BF0FBD">
        <w:rPr>
          <w:rFonts w:ascii="Times New Roman" w:hAnsi="Times New Roman" w:cs="Times New Roman"/>
          <w:sz w:val="28"/>
          <w:szCs w:val="28"/>
        </w:rPr>
        <w:t>2.2. Аналіз фінансового стану підприємства ТОВ «АЛОІНС</w:t>
      </w:r>
      <w:r w:rsidRPr="00BF0FBD">
        <w:rPr>
          <w:rFonts w:ascii="Times New Roman" w:hAnsi="Times New Roman" w:cs="Times New Roman"/>
          <w:sz w:val="28"/>
          <w:szCs w:val="28"/>
          <w:lang w:val="uk-UA"/>
        </w:rPr>
        <w:t>-</w:t>
      </w:r>
      <w:r w:rsidRPr="00BF0FBD">
        <w:rPr>
          <w:rFonts w:ascii="Times New Roman" w:hAnsi="Times New Roman" w:cs="Times New Roman"/>
          <w:sz w:val="28"/>
          <w:szCs w:val="28"/>
        </w:rPr>
        <w:t>АГРО»</w:t>
      </w:r>
      <w:r w:rsidR="00A51116">
        <w:rPr>
          <w:rFonts w:ascii="Times New Roman" w:hAnsi="Times New Roman" w:cs="Times New Roman"/>
          <w:sz w:val="28"/>
          <w:szCs w:val="28"/>
        </w:rPr>
        <w:t>…</w:t>
      </w:r>
      <w:r w:rsidR="00165F3E">
        <w:rPr>
          <w:rFonts w:ascii="Times New Roman" w:hAnsi="Times New Roman" w:cs="Times New Roman"/>
          <w:sz w:val="28"/>
          <w:szCs w:val="28"/>
        </w:rPr>
        <w:t>………………………………………………………………………</w:t>
      </w:r>
      <w:r w:rsidR="00E03B19">
        <w:rPr>
          <w:rFonts w:ascii="Times New Roman" w:hAnsi="Times New Roman" w:cs="Times New Roman"/>
          <w:sz w:val="28"/>
          <w:szCs w:val="28"/>
        </w:rPr>
        <w:t>….19</w:t>
      </w:r>
    </w:p>
    <w:p w:rsidR="001C0F76" w:rsidRPr="00BF0FBD" w:rsidRDefault="001C0F76" w:rsidP="00BF0FBD">
      <w:pPr>
        <w:spacing w:after="0" w:line="360" w:lineRule="auto"/>
        <w:ind w:firstLine="709"/>
        <w:contextualSpacing/>
        <w:jc w:val="both"/>
        <w:rPr>
          <w:rFonts w:ascii="Times New Roman" w:hAnsi="Times New Roman" w:cs="Times New Roman"/>
          <w:sz w:val="28"/>
          <w:szCs w:val="28"/>
        </w:rPr>
      </w:pPr>
      <w:r w:rsidRPr="00BF0FBD">
        <w:rPr>
          <w:rFonts w:ascii="Times New Roman" w:hAnsi="Times New Roman" w:cs="Times New Roman"/>
          <w:sz w:val="28"/>
          <w:szCs w:val="28"/>
        </w:rPr>
        <w:t>2.3. Аналіз складу і структури основних засобів та оцінка амортизаційної політики підприємства ТОВ «АЛОІНС-АГРО»</w:t>
      </w:r>
      <w:r w:rsidR="00A51116">
        <w:rPr>
          <w:rFonts w:ascii="Times New Roman" w:hAnsi="Times New Roman" w:cs="Times New Roman"/>
          <w:sz w:val="28"/>
          <w:szCs w:val="28"/>
        </w:rPr>
        <w:t>…………………</w:t>
      </w:r>
      <w:r w:rsidR="00165F3E">
        <w:rPr>
          <w:rFonts w:ascii="Times New Roman" w:hAnsi="Times New Roman" w:cs="Times New Roman"/>
          <w:sz w:val="28"/>
          <w:szCs w:val="28"/>
        </w:rPr>
        <w:t>…….</w:t>
      </w:r>
      <w:r w:rsidR="00E03B19">
        <w:rPr>
          <w:rFonts w:ascii="Times New Roman" w:hAnsi="Times New Roman" w:cs="Times New Roman"/>
          <w:sz w:val="28"/>
          <w:szCs w:val="28"/>
        </w:rPr>
        <w:t>………30</w:t>
      </w:r>
    </w:p>
    <w:p w:rsidR="001C0F76" w:rsidRPr="00BF0FBD" w:rsidRDefault="001C0F76" w:rsidP="00BF0FBD">
      <w:pPr>
        <w:spacing w:after="0" w:line="360" w:lineRule="auto"/>
        <w:ind w:firstLine="709"/>
        <w:contextualSpacing/>
        <w:jc w:val="both"/>
        <w:rPr>
          <w:rFonts w:ascii="Times New Roman" w:hAnsi="Times New Roman" w:cs="Times New Roman"/>
          <w:sz w:val="28"/>
          <w:szCs w:val="28"/>
        </w:rPr>
      </w:pPr>
      <w:r w:rsidRPr="00BF0FBD">
        <w:rPr>
          <w:rFonts w:ascii="Times New Roman" w:hAnsi="Times New Roman" w:cs="Times New Roman"/>
          <w:sz w:val="28"/>
          <w:szCs w:val="28"/>
        </w:rPr>
        <w:t>РОЗДІЛ 3</w:t>
      </w:r>
      <w:r w:rsidRPr="00BF0FBD">
        <w:rPr>
          <w:rFonts w:ascii="Times New Roman" w:hAnsi="Times New Roman" w:cs="Times New Roman"/>
          <w:sz w:val="28"/>
          <w:szCs w:val="28"/>
          <w:lang w:val="uk-UA"/>
        </w:rPr>
        <w:t xml:space="preserve">. </w:t>
      </w:r>
      <w:r w:rsidRPr="00BF0FBD">
        <w:rPr>
          <w:rFonts w:ascii="Times New Roman" w:hAnsi="Times New Roman" w:cs="Times New Roman"/>
          <w:sz w:val="28"/>
          <w:szCs w:val="28"/>
        </w:rPr>
        <w:t>ШЛЯХИ УДОСКОНАЛЕННЯ АМОРТИЗАЦІЙНОЇ ПОЛІТИКИ НА ПІДПРИЄМСТВІ</w:t>
      </w:r>
      <w:r w:rsidR="00A51116">
        <w:rPr>
          <w:rFonts w:ascii="Times New Roman" w:hAnsi="Times New Roman" w:cs="Times New Roman"/>
          <w:sz w:val="28"/>
          <w:szCs w:val="28"/>
        </w:rPr>
        <w:t>…………………………………………</w:t>
      </w:r>
      <w:r w:rsidR="00165F3E">
        <w:rPr>
          <w:rFonts w:ascii="Times New Roman" w:hAnsi="Times New Roman" w:cs="Times New Roman"/>
          <w:sz w:val="28"/>
          <w:szCs w:val="28"/>
        </w:rPr>
        <w:t>...</w:t>
      </w:r>
      <w:r w:rsidR="00E03B19">
        <w:rPr>
          <w:rFonts w:ascii="Times New Roman" w:hAnsi="Times New Roman" w:cs="Times New Roman"/>
          <w:sz w:val="28"/>
          <w:szCs w:val="28"/>
        </w:rPr>
        <w:t>…40</w:t>
      </w:r>
    </w:p>
    <w:p w:rsidR="001C0F76" w:rsidRPr="00BF0FBD" w:rsidRDefault="001C0F76" w:rsidP="00BF0FBD">
      <w:pPr>
        <w:spacing w:after="0" w:line="360" w:lineRule="auto"/>
        <w:ind w:firstLine="709"/>
        <w:contextualSpacing/>
        <w:jc w:val="both"/>
        <w:rPr>
          <w:rFonts w:ascii="Times New Roman" w:hAnsi="Times New Roman" w:cs="Times New Roman"/>
          <w:sz w:val="28"/>
          <w:szCs w:val="28"/>
        </w:rPr>
      </w:pPr>
      <w:r w:rsidRPr="00BF0FBD">
        <w:rPr>
          <w:rFonts w:ascii="Times New Roman" w:hAnsi="Times New Roman" w:cs="Times New Roman"/>
          <w:sz w:val="28"/>
          <w:szCs w:val="28"/>
        </w:rPr>
        <w:t>3.1. Рекомендації</w:t>
      </w:r>
      <w:r w:rsidRPr="00BF0FBD">
        <w:rPr>
          <w:rFonts w:ascii="Times New Roman" w:hAnsi="Times New Roman" w:cs="Times New Roman"/>
          <w:sz w:val="28"/>
          <w:szCs w:val="28"/>
          <w:lang w:val="uk-UA"/>
        </w:rPr>
        <w:t xml:space="preserve"> </w:t>
      </w:r>
      <w:r w:rsidRPr="00BF0FBD">
        <w:rPr>
          <w:rFonts w:ascii="Times New Roman" w:hAnsi="Times New Roman" w:cs="Times New Roman"/>
          <w:sz w:val="28"/>
          <w:szCs w:val="28"/>
        </w:rPr>
        <w:t>щодо вибору раціонального</w:t>
      </w:r>
      <w:r w:rsidRPr="00BF0FBD">
        <w:rPr>
          <w:rFonts w:ascii="Times New Roman" w:hAnsi="Times New Roman" w:cs="Times New Roman"/>
          <w:sz w:val="28"/>
          <w:szCs w:val="28"/>
          <w:lang w:val="uk-UA"/>
        </w:rPr>
        <w:t xml:space="preserve"> </w:t>
      </w:r>
      <w:r w:rsidRPr="00BF0FBD">
        <w:rPr>
          <w:rFonts w:ascii="Times New Roman" w:hAnsi="Times New Roman" w:cs="Times New Roman"/>
          <w:sz w:val="28"/>
          <w:szCs w:val="28"/>
        </w:rPr>
        <w:t>методу амортизації на підприємстві</w:t>
      </w:r>
      <w:r w:rsidR="00A51116">
        <w:rPr>
          <w:rFonts w:ascii="Times New Roman" w:hAnsi="Times New Roman" w:cs="Times New Roman"/>
          <w:sz w:val="28"/>
          <w:szCs w:val="28"/>
        </w:rPr>
        <w:t>………………………………………………</w:t>
      </w:r>
      <w:r w:rsidR="00165F3E">
        <w:rPr>
          <w:rFonts w:ascii="Times New Roman" w:hAnsi="Times New Roman" w:cs="Times New Roman"/>
          <w:sz w:val="28"/>
          <w:szCs w:val="28"/>
        </w:rPr>
        <w:t>………….</w:t>
      </w:r>
      <w:r w:rsidR="00E03B19">
        <w:rPr>
          <w:rFonts w:ascii="Times New Roman" w:hAnsi="Times New Roman" w:cs="Times New Roman"/>
          <w:sz w:val="28"/>
          <w:szCs w:val="28"/>
        </w:rPr>
        <w:t>…………..40</w:t>
      </w:r>
    </w:p>
    <w:p w:rsidR="004C1D0E" w:rsidRPr="00BF0FBD" w:rsidRDefault="00EE424B" w:rsidP="00BF0FBD">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rPr>
        <w:t>3.2</w:t>
      </w:r>
      <w:r w:rsidR="001C0F76" w:rsidRPr="00BF0FBD">
        <w:rPr>
          <w:rFonts w:ascii="Times New Roman" w:hAnsi="Times New Roman" w:cs="Times New Roman"/>
          <w:sz w:val="28"/>
          <w:szCs w:val="28"/>
        </w:rPr>
        <w:t>. Шляхи удосконалення фінансування відновлення основних фондів, як складової амортизаційної політики</w:t>
      </w:r>
      <w:r w:rsidR="00A51116">
        <w:rPr>
          <w:rFonts w:ascii="Times New Roman" w:hAnsi="Times New Roman" w:cs="Times New Roman"/>
          <w:sz w:val="28"/>
          <w:szCs w:val="28"/>
        </w:rPr>
        <w:t>……………………</w:t>
      </w:r>
      <w:r w:rsidR="00165F3E">
        <w:rPr>
          <w:rFonts w:ascii="Times New Roman" w:hAnsi="Times New Roman" w:cs="Times New Roman"/>
          <w:sz w:val="28"/>
          <w:szCs w:val="28"/>
        </w:rPr>
        <w:t>………....</w:t>
      </w:r>
      <w:r w:rsidR="00E03B19">
        <w:rPr>
          <w:rFonts w:ascii="Times New Roman" w:hAnsi="Times New Roman" w:cs="Times New Roman"/>
          <w:sz w:val="28"/>
          <w:szCs w:val="28"/>
        </w:rPr>
        <w:t>………….44</w:t>
      </w:r>
    </w:p>
    <w:p w:rsidR="004C1D0E" w:rsidRPr="00BF0FBD" w:rsidRDefault="004C1D0E" w:rsidP="00BF0FBD">
      <w:pPr>
        <w:spacing w:after="0" w:line="360" w:lineRule="auto"/>
        <w:ind w:firstLine="709"/>
        <w:contextualSpacing/>
        <w:jc w:val="both"/>
        <w:rPr>
          <w:rFonts w:ascii="Times New Roman" w:hAnsi="Times New Roman" w:cs="Times New Roman"/>
          <w:sz w:val="28"/>
          <w:szCs w:val="28"/>
          <w:lang w:val="uk-UA"/>
        </w:rPr>
      </w:pPr>
      <w:r w:rsidRPr="00BF0FBD">
        <w:rPr>
          <w:rFonts w:ascii="Times New Roman" w:hAnsi="Times New Roman" w:cs="Times New Roman"/>
          <w:sz w:val="28"/>
          <w:szCs w:val="28"/>
          <w:lang w:val="uk-UA"/>
        </w:rPr>
        <w:t>Висновки</w:t>
      </w:r>
      <w:r w:rsidR="00E03B19">
        <w:rPr>
          <w:rFonts w:ascii="Times New Roman" w:hAnsi="Times New Roman" w:cs="Times New Roman"/>
          <w:sz w:val="28"/>
          <w:szCs w:val="28"/>
          <w:lang w:val="uk-UA"/>
        </w:rPr>
        <w:t>…………………………………………………………………..48</w:t>
      </w:r>
    </w:p>
    <w:p w:rsidR="004C1D0E" w:rsidRPr="00BF0FBD" w:rsidRDefault="004C1D0E" w:rsidP="00BF0FBD">
      <w:pPr>
        <w:spacing w:after="0" w:line="360" w:lineRule="auto"/>
        <w:ind w:firstLine="709"/>
        <w:contextualSpacing/>
        <w:jc w:val="both"/>
        <w:rPr>
          <w:rFonts w:ascii="Times New Roman" w:hAnsi="Times New Roman" w:cs="Times New Roman"/>
          <w:sz w:val="28"/>
          <w:szCs w:val="28"/>
          <w:lang w:val="uk-UA"/>
        </w:rPr>
      </w:pPr>
      <w:r w:rsidRPr="00BF0FBD">
        <w:rPr>
          <w:rFonts w:ascii="Times New Roman" w:hAnsi="Times New Roman" w:cs="Times New Roman"/>
          <w:sz w:val="28"/>
          <w:szCs w:val="28"/>
          <w:lang w:val="uk-UA"/>
        </w:rPr>
        <w:t>Список використаної літератури</w:t>
      </w:r>
      <w:r w:rsidR="00E03B19">
        <w:rPr>
          <w:rFonts w:ascii="Times New Roman" w:hAnsi="Times New Roman" w:cs="Times New Roman"/>
          <w:sz w:val="28"/>
          <w:szCs w:val="28"/>
          <w:lang w:val="uk-UA"/>
        </w:rPr>
        <w:t>………………………………..……….52</w:t>
      </w:r>
    </w:p>
    <w:p w:rsidR="004C1D0E" w:rsidRPr="00BF0FBD" w:rsidRDefault="004C1D0E" w:rsidP="00BF0FBD">
      <w:pPr>
        <w:spacing w:after="0" w:line="360" w:lineRule="auto"/>
        <w:ind w:firstLine="709"/>
        <w:contextualSpacing/>
        <w:jc w:val="both"/>
        <w:rPr>
          <w:rFonts w:ascii="Times New Roman" w:hAnsi="Times New Roman" w:cs="Times New Roman"/>
          <w:sz w:val="28"/>
          <w:szCs w:val="28"/>
          <w:lang w:val="uk-UA"/>
        </w:rPr>
      </w:pPr>
      <w:r w:rsidRPr="00BF0FBD">
        <w:rPr>
          <w:rFonts w:ascii="Times New Roman" w:hAnsi="Times New Roman" w:cs="Times New Roman"/>
          <w:sz w:val="28"/>
          <w:szCs w:val="28"/>
          <w:lang w:val="uk-UA"/>
        </w:rPr>
        <w:t>Додатки</w:t>
      </w:r>
      <w:r w:rsidR="00165F3E">
        <w:rPr>
          <w:rFonts w:ascii="Times New Roman" w:hAnsi="Times New Roman" w:cs="Times New Roman"/>
          <w:sz w:val="28"/>
          <w:szCs w:val="28"/>
          <w:lang w:val="uk-UA"/>
        </w:rPr>
        <w:t>………</w:t>
      </w:r>
      <w:r w:rsidR="00E03B19">
        <w:rPr>
          <w:rFonts w:ascii="Times New Roman" w:hAnsi="Times New Roman" w:cs="Times New Roman"/>
          <w:sz w:val="28"/>
          <w:szCs w:val="28"/>
          <w:lang w:val="uk-UA"/>
        </w:rPr>
        <w:t>………………………………………………………..…..56</w:t>
      </w:r>
    </w:p>
    <w:p w:rsidR="001C0F76" w:rsidRPr="00BF0FBD" w:rsidRDefault="001C0F76" w:rsidP="00BF0FBD">
      <w:pPr>
        <w:spacing w:after="0" w:line="360" w:lineRule="auto"/>
        <w:ind w:firstLine="709"/>
        <w:contextualSpacing/>
        <w:jc w:val="both"/>
        <w:rPr>
          <w:rFonts w:ascii="Times New Roman" w:hAnsi="Times New Roman" w:cs="Times New Roman"/>
          <w:sz w:val="28"/>
          <w:szCs w:val="28"/>
          <w:lang w:val="uk-UA"/>
        </w:rPr>
      </w:pPr>
      <w:r w:rsidRPr="00BF0FBD">
        <w:rPr>
          <w:rFonts w:ascii="Times New Roman" w:hAnsi="Times New Roman" w:cs="Times New Roman"/>
          <w:sz w:val="28"/>
          <w:szCs w:val="28"/>
          <w:lang w:val="uk-UA"/>
        </w:rPr>
        <w:br w:type="page"/>
      </w:r>
    </w:p>
    <w:p w:rsidR="001C0F76" w:rsidRPr="00BF0FBD" w:rsidRDefault="00BF0FBD" w:rsidP="00BF0FBD">
      <w:pPr>
        <w:spacing w:after="0" w:line="360" w:lineRule="auto"/>
        <w:ind w:firstLine="709"/>
        <w:contextualSpacing/>
        <w:jc w:val="center"/>
        <w:rPr>
          <w:rFonts w:ascii="Times New Roman" w:hAnsi="Times New Roman" w:cs="Times New Roman"/>
          <w:sz w:val="28"/>
          <w:szCs w:val="28"/>
          <w:lang w:val="uk-UA"/>
        </w:rPr>
      </w:pPr>
      <w:r w:rsidRPr="00BF0FBD">
        <w:rPr>
          <w:rFonts w:ascii="Times New Roman" w:hAnsi="Times New Roman" w:cs="Times New Roman"/>
          <w:sz w:val="28"/>
          <w:szCs w:val="28"/>
          <w:lang w:val="uk-UA"/>
        </w:rPr>
        <w:lastRenderedPageBreak/>
        <w:t>ВСТУП</w:t>
      </w:r>
    </w:p>
    <w:p w:rsidR="001C0F76" w:rsidRPr="00BF0FBD" w:rsidRDefault="001C0F76" w:rsidP="00BF0FBD">
      <w:pPr>
        <w:spacing w:after="0" w:line="360" w:lineRule="auto"/>
        <w:ind w:firstLine="709"/>
        <w:contextualSpacing/>
        <w:jc w:val="both"/>
        <w:rPr>
          <w:rFonts w:ascii="Times New Roman" w:hAnsi="Times New Roman" w:cs="Times New Roman"/>
          <w:sz w:val="28"/>
          <w:szCs w:val="28"/>
          <w:lang w:val="uk-UA"/>
        </w:rPr>
      </w:pPr>
    </w:p>
    <w:p w:rsidR="009D7237" w:rsidRPr="009D7237" w:rsidRDefault="009D7237" w:rsidP="00BF0FBD">
      <w:pPr>
        <w:spacing w:after="0" w:line="360" w:lineRule="auto"/>
        <w:ind w:firstLine="709"/>
        <w:contextualSpacing/>
        <w:jc w:val="both"/>
        <w:rPr>
          <w:rFonts w:ascii="Times New Roman" w:hAnsi="Times New Roman" w:cs="Times New Roman"/>
          <w:sz w:val="28"/>
          <w:szCs w:val="28"/>
        </w:rPr>
      </w:pPr>
      <w:r w:rsidRPr="009D7237">
        <w:rPr>
          <w:rFonts w:ascii="Times New Roman" w:hAnsi="Times New Roman" w:cs="Times New Roman"/>
          <w:sz w:val="28"/>
          <w:szCs w:val="28"/>
          <w:lang w:val="uk-UA"/>
        </w:rPr>
        <w:t xml:space="preserve">Забезпечення цільових темпів розвитку і підвищення виробництва можливе за умови інтенсифікації відтворення та ефективного використання наявних основних засобів підприємств. Ці процеси, з одного боку, сприяють постійному підтримуванню належного технічного рівня кожного підприємства, а з іншого дають змогу збільшувати обсяг виробництва продукції без додаткових інвестиційних ресурсів, знижувати собівартість виробів за рахунок зменшення питомої ваги амортизації й витрат на обслуговування виробництва та його управління, підвищувати фондовіддачу і прибутковість. </w:t>
      </w:r>
      <w:r w:rsidRPr="009D7237">
        <w:rPr>
          <w:rFonts w:ascii="Times New Roman" w:hAnsi="Times New Roman" w:cs="Times New Roman"/>
          <w:sz w:val="28"/>
          <w:szCs w:val="28"/>
        </w:rPr>
        <w:t>Але це можливо лише за умов проведення ефективної амортизаційної політики підприємства. Амортизаційна політика підприємства формує підґрунтя для забезпечення ефективного відтворення основних засобів, сприяючи відтак стійкому функціонуванню підприємства, підвищенню рівня його конкурентоспроможності. Ефективна амортизаційна політика вирішує на підприємстві задачі раціонального використання, належного та своєчасного оновлення основних засобів для забезпечення виробнич</w:t>
      </w:r>
      <w:r>
        <w:rPr>
          <w:rFonts w:ascii="Times New Roman" w:hAnsi="Times New Roman" w:cs="Times New Roman"/>
          <w:sz w:val="28"/>
          <w:szCs w:val="28"/>
        </w:rPr>
        <w:t>о-технічної бази бізнеспроцесів</w:t>
      </w:r>
      <w:r w:rsidRPr="009D7237">
        <w:rPr>
          <w:rFonts w:ascii="Times New Roman" w:hAnsi="Times New Roman" w:cs="Times New Roman"/>
          <w:sz w:val="28"/>
          <w:szCs w:val="28"/>
        </w:rPr>
        <w:t>.</w:t>
      </w:r>
    </w:p>
    <w:p w:rsidR="007C1420" w:rsidRPr="00BF0FBD" w:rsidRDefault="009D7237" w:rsidP="00BF0FBD">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В Україні</w:t>
      </w:r>
      <w:r w:rsidR="007C1420" w:rsidRPr="00BF0FBD">
        <w:rPr>
          <w:rFonts w:ascii="Times New Roman" w:hAnsi="Times New Roman" w:cs="Times New Roman"/>
          <w:sz w:val="28"/>
          <w:szCs w:val="28"/>
          <w:lang w:val="uk-UA"/>
        </w:rPr>
        <w:t xml:space="preserve"> амортизація стала не стільки джерелом фінансування технічного розвитку, скільки засобом регулювання податкового тиску, і це засіб використовується як державою, так і підприємствами. Аналіз досліджень та публікацій з даної проблематики вказує на те, що у контексті розгляду економічної та науково</w:t>
      </w:r>
      <w:r w:rsidR="00A72EF6">
        <w:rPr>
          <w:rFonts w:ascii="Times New Roman" w:hAnsi="Times New Roman" w:cs="Times New Roman"/>
          <w:sz w:val="28"/>
          <w:szCs w:val="28"/>
          <w:lang w:val="uk-UA"/>
        </w:rPr>
        <w:t>-</w:t>
      </w:r>
      <w:r w:rsidR="007C1420" w:rsidRPr="00BF0FBD">
        <w:rPr>
          <w:rFonts w:ascii="Times New Roman" w:hAnsi="Times New Roman" w:cs="Times New Roman"/>
          <w:sz w:val="28"/>
          <w:szCs w:val="28"/>
          <w:lang w:val="uk-UA"/>
        </w:rPr>
        <w:t>технічної</w:t>
      </w:r>
      <w:r w:rsidR="00A72EF6">
        <w:rPr>
          <w:rFonts w:ascii="Times New Roman" w:hAnsi="Times New Roman" w:cs="Times New Roman"/>
          <w:sz w:val="28"/>
          <w:szCs w:val="28"/>
          <w:lang w:val="uk-UA"/>
        </w:rPr>
        <w:t xml:space="preserve"> </w:t>
      </w:r>
      <w:r w:rsidR="007C1420" w:rsidRPr="00BF0FBD">
        <w:rPr>
          <w:rFonts w:ascii="Times New Roman" w:hAnsi="Times New Roman" w:cs="Times New Roman"/>
          <w:sz w:val="28"/>
          <w:szCs w:val="28"/>
          <w:lang w:val="uk-UA"/>
        </w:rPr>
        <w:t>політики до концепції амортизації з позицій державного регулювання зверталися такі українські</w:t>
      </w:r>
      <w:r w:rsidR="00A72EF6">
        <w:rPr>
          <w:rFonts w:ascii="Times New Roman" w:hAnsi="Times New Roman" w:cs="Times New Roman"/>
          <w:sz w:val="28"/>
          <w:szCs w:val="28"/>
          <w:lang w:val="uk-UA"/>
        </w:rPr>
        <w:t xml:space="preserve"> </w:t>
      </w:r>
      <w:r w:rsidR="007C1420" w:rsidRPr="00BF0FBD">
        <w:rPr>
          <w:rFonts w:ascii="Times New Roman" w:hAnsi="Times New Roman" w:cs="Times New Roman"/>
          <w:sz w:val="28"/>
          <w:szCs w:val="28"/>
          <w:lang w:val="uk-UA"/>
        </w:rPr>
        <w:t>фахівці, як Л.І. Дідівська, А.С. Нікіфоров, Д.М. Стеченко та С.М. Чистов.</w:t>
      </w:r>
    </w:p>
    <w:p w:rsidR="007C1420" w:rsidRPr="00EE424B" w:rsidRDefault="007C1420" w:rsidP="00BF0FBD">
      <w:pPr>
        <w:spacing w:after="0" w:line="360" w:lineRule="auto"/>
        <w:ind w:firstLine="709"/>
        <w:contextualSpacing/>
        <w:jc w:val="both"/>
        <w:rPr>
          <w:rFonts w:ascii="Times New Roman" w:hAnsi="Times New Roman" w:cs="Times New Roman"/>
          <w:sz w:val="28"/>
          <w:szCs w:val="28"/>
          <w:lang w:val="uk-UA"/>
        </w:rPr>
      </w:pPr>
      <w:r w:rsidRPr="00EE424B">
        <w:rPr>
          <w:rFonts w:ascii="Times New Roman" w:hAnsi="Times New Roman" w:cs="Times New Roman"/>
          <w:sz w:val="28"/>
          <w:szCs w:val="28"/>
          <w:lang w:val="uk-UA"/>
        </w:rPr>
        <w:t xml:space="preserve">Мета </w:t>
      </w:r>
      <w:r w:rsidR="0039142D" w:rsidRPr="00BF0FBD">
        <w:rPr>
          <w:rFonts w:ascii="Times New Roman" w:hAnsi="Times New Roman" w:cs="Times New Roman"/>
          <w:sz w:val="28"/>
          <w:szCs w:val="28"/>
          <w:lang w:val="uk-UA"/>
        </w:rPr>
        <w:t>курсової</w:t>
      </w:r>
      <w:r w:rsidRPr="00EE424B">
        <w:rPr>
          <w:rFonts w:ascii="Times New Roman" w:hAnsi="Times New Roman" w:cs="Times New Roman"/>
          <w:sz w:val="28"/>
          <w:szCs w:val="28"/>
          <w:lang w:val="uk-UA"/>
        </w:rPr>
        <w:t xml:space="preserve"> роботи</w:t>
      </w:r>
      <w:r w:rsidR="0039142D" w:rsidRPr="00BF0FBD">
        <w:rPr>
          <w:rFonts w:ascii="Times New Roman" w:hAnsi="Times New Roman" w:cs="Times New Roman"/>
          <w:sz w:val="28"/>
          <w:szCs w:val="28"/>
          <w:lang w:val="uk-UA"/>
        </w:rPr>
        <w:t xml:space="preserve"> </w:t>
      </w:r>
      <w:r w:rsidRPr="00EE424B">
        <w:rPr>
          <w:rFonts w:ascii="Times New Roman" w:hAnsi="Times New Roman" w:cs="Times New Roman"/>
          <w:sz w:val="28"/>
          <w:szCs w:val="28"/>
          <w:lang w:val="uk-UA"/>
        </w:rPr>
        <w:t>полягає</w:t>
      </w:r>
      <w:r w:rsidR="0039142D" w:rsidRPr="00BF0FBD">
        <w:rPr>
          <w:rFonts w:ascii="Times New Roman" w:hAnsi="Times New Roman" w:cs="Times New Roman"/>
          <w:sz w:val="28"/>
          <w:szCs w:val="28"/>
          <w:lang w:val="uk-UA"/>
        </w:rPr>
        <w:t xml:space="preserve"> </w:t>
      </w:r>
      <w:r w:rsidRPr="00EE424B">
        <w:rPr>
          <w:rFonts w:ascii="Times New Roman" w:hAnsi="Times New Roman" w:cs="Times New Roman"/>
          <w:sz w:val="28"/>
          <w:szCs w:val="28"/>
          <w:lang w:val="uk-UA"/>
        </w:rPr>
        <w:t>у розгляді теоретичних положень та практичному використанні наукових рекомендацій з проведення аналізу складу і структури основни</w:t>
      </w:r>
      <w:r w:rsidR="00A72EF6" w:rsidRPr="00EE424B">
        <w:rPr>
          <w:rFonts w:ascii="Times New Roman" w:hAnsi="Times New Roman" w:cs="Times New Roman"/>
          <w:sz w:val="28"/>
          <w:szCs w:val="28"/>
          <w:lang w:val="uk-UA"/>
        </w:rPr>
        <w:t>х засобів</w:t>
      </w:r>
      <w:r w:rsidRPr="00EE424B">
        <w:rPr>
          <w:rFonts w:ascii="Times New Roman" w:hAnsi="Times New Roman" w:cs="Times New Roman"/>
          <w:sz w:val="28"/>
          <w:szCs w:val="28"/>
          <w:lang w:val="uk-UA"/>
        </w:rPr>
        <w:t xml:space="preserve">, оцінці амортизаційної політики на підприємстві та з розробки теоретико-методичних положень щодо удосконалення амортизаційної політики. </w:t>
      </w:r>
    </w:p>
    <w:p w:rsidR="007C1420" w:rsidRPr="00BF0FBD" w:rsidRDefault="007C1420" w:rsidP="00BF0FBD">
      <w:pPr>
        <w:spacing w:after="0" w:line="360" w:lineRule="auto"/>
        <w:ind w:firstLine="709"/>
        <w:contextualSpacing/>
        <w:jc w:val="both"/>
        <w:rPr>
          <w:rFonts w:ascii="Times New Roman" w:hAnsi="Times New Roman" w:cs="Times New Roman"/>
          <w:sz w:val="28"/>
          <w:szCs w:val="28"/>
        </w:rPr>
      </w:pPr>
      <w:r w:rsidRPr="00BF0FBD">
        <w:rPr>
          <w:rFonts w:ascii="Times New Roman" w:hAnsi="Times New Roman" w:cs="Times New Roman"/>
          <w:sz w:val="28"/>
          <w:szCs w:val="28"/>
        </w:rPr>
        <w:lastRenderedPageBreak/>
        <w:t>Для досягнення мети в</w:t>
      </w:r>
      <w:r w:rsidR="0039142D" w:rsidRPr="00BF0FBD">
        <w:rPr>
          <w:rFonts w:ascii="Times New Roman" w:hAnsi="Times New Roman" w:cs="Times New Roman"/>
          <w:sz w:val="28"/>
          <w:szCs w:val="28"/>
          <w:lang w:val="uk-UA"/>
        </w:rPr>
        <w:t xml:space="preserve"> курсовій</w:t>
      </w:r>
      <w:r w:rsidRPr="00BF0FBD">
        <w:rPr>
          <w:rFonts w:ascii="Times New Roman" w:hAnsi="Times New Roman" w:cs="Times New Roman"/>
          <w:sz w:val="28"/>
          <w:szCs w:val="28"/>
        </w:rPr>
        <w:t xml:space="preserve"> роботі поставлено</w:t>
      </w:r>
      <w:r w:rsidRPr="00BF0FBD">
        <w:rPr>
          <w:rFonts w:ascii="Times New Roman" w:hAnsi="Times New Roman" w:cs="Times New Roman"/>
          <w:sz w:val="28"/>
          <w:szCs w:val="28"/>
          <w:lang w:val="uk-UA"/>
        </w:rPr>
        <w:t xml:space="preserve"> </w:t>
      </w:r>
      <w:r w:rsidRPr="00BF0FBD">
        <w:rPr>
          <w:rFonts w:ascii="Times New Roman" w:hAnsi="Times New Roman" w:cs="Times New Roman"/>
          <w:sz w:val="28"/>
          <w:szCs w:val="28"/>
        </w:rPr>
        <w:t>наступні завдання:</w:t>
      </w:r>
    </w:p>
    <w:p w:rsidR="007C1420" w:rsidRPr="00BF0FBD" w:rsidRDefault="00A72EF6" w:rsidP="00BF0FB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ознайомитись</w:t>
      </w:r>
      <w:r w:rsidR="007C1420" w:rsidRPr="00BF0FBD">
        <w:rPr>
          <w:rFonts w:ascii="Times New Roman" w:hAnsi="Times New Roman" w:cs="Times New Roman"/>
          <w:sz w:val="28"/>
          <w:szCs w:val="28"/>
        </w:rPr>
        <w:t xml:space="preserve"> з законодавчими та іншими нормативно</w:t>
      </w:r>
      <w:r w:rsidR="0039142D" w:rsidRPr="00BF0FBD">
        <w:rPr>
          <w:rFonts w:ascii="Times New Roman" w:hAnsi="Times New Roman" w:cs="Times New Roman"/>
          <w:sz w:val="28"/>
          <w:szCs w:val="28"/>
          <w:lang w:val="uk-UA"/>
        </w:rPr>
        <w:t>-</w:t>
      </w:r>
      <w:r w:rsidR="007C1420" w:rsidRPr="00BF0FBD">
        <w:rPr>
          <w:rFonts w:ascii="Times New Roman" w:hAnsi="Times New Roman" w:cs="Times New Roman"/>
          <w:sz w:val="28"/>
          <w:szCs w:val="28"/>
        </w:rPr>
        <w:t xml:space="preserve">правовими актами, що регулюють амортизаційну політику підприємства; </w:t>
      </w:r>
    </w:p>
    <w:p w:rsidR="007C1420" w:rsidRPr="00BF0FBD" w:rsidRDefault="00A72EF6" w:rsidP="00BF0FB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розкрити економічну сутність</w:t>
      </w:r>
      <w:r w:rsidR="007C1420" w:rsidRPr="00BF0FBD">
        <w:rPr>
          <w:rFonts w:ascii="Times New Roman" w:hAnsi="Times New Roman" w:cs="Times New Roman"/>
          <w:sz w:val="28"/>
          <w:szCs w:val="28"/>
        </w:rPr>
        <w:t xml:space="preserve"> та</w:t>
      </w:r>
      <w:r w:rsidR="0039142D" w:rsidRPr="00BF0FBD">
        <w:rPr>
          <w:rFonts w:ascii="Times New Roman" w:hAnsi="Times New Roman" w:cs="Times New Roman"/>
          <w:sz w:val="28"/>
          <w:szCs w:val="28"/>
          <w:lang w:val="uk-UA"/>
        </w:rPr>
        <w:t xml:space="preserve"> </w:t>
      </w:r>
      <w:r w:rsidR="007C1420" w:rsidRPr="00BF0FBD">
        <w:rPr>
          <w:rFonts w:ascii="Times New Roman" w:hAnsi="Times New Roman" w:cs="Times New Roman"/>
          <w:sz w:val="28"/>
          <w:szCs w:val="28"/>
        </w:rPr>
        <w:t>визначення</w:t>
      </w:r>
      <w:r w:rsidR="0039142D" w:rsidRPr="00BF0FBD">
        <w:rPr>
          <w:rFonts w:ascii="Times New Roman" w:hAnsi="Times New Roman" w:cs="Times New Roman"/>
          <w:sz w:val="28"/>
          <w:szCs w:val="28"/>
          <w:lang w:val="uk-UA"/>
        </w:rPr>
        <w:t xml:space="preserve"> </w:t>
      </w:r>
      <w:r w:rsidR="007C1420" w:rsidRPr="00BF0FBD">
        <w:rPr>
          <w:rFonts w:ascii="Times New Roman" w:hAnsi="Times New Roman" w:cs="Times New Roman"/>
          <w:sz w:val="28"/>
          <w:szCs w:val="28"/>
        </w:rPr>
        <w:t>амортизаційної політики на макро</w:t>
      </w:r>
      <w:r w:rsidR="0039142D" w:rsidRPr="00BF0FBD">
        <w:rPr>
          <w:rFonts w:ascii="Times New Roman" w:hAnsi="Times New Roman" w:cs="Times New Roman"/>
          <w:sz w:val="28"/>
          <w:szCs w:val="28"/>
          <w:lang w:val="uk-UA"/>
        </w:rPr>
        <w:t>-</w:t>
      </w:r>
      <w:r w:rsidR="007C1420" w:rsidRPr="00BF0FBD">
        <w:rPr>
          <w:rFonts w:ascii="Times New Roman" w:hAnsi="Times New Roman" w:cs="Times New Roman"/>
          <w:sz w:val="28"/>
          <w:szCs w:val="28"/>
        </w:rPr>
        <w:t xml:space="preserve"> та мікрорівні; </w:t>
      </w:r>
    </w:p>
    <w:p w:rsidR="007C1420" w:rsidRPr="00BF0FBD" w:rsidRDefault="007C1420" w:rsidP="00BF0FBD">
      <w:pPr>
        <w:spacing w:after="0" w:line="360" w:lineRule="auto"/>
        <w:ind w:firstLine="709"/>
        <w:contextualSpacing/>
        <w:jc w:val="both"/>
        <w:rPr>
          <w:rFonts w:ascii="Times New Roman" w:hAnsi="Times New Roman" w:cs="Times New Roman"/>
          <w:sz w:val="28"/>
          <w:szCs w:val="28"/>
        </w:rPr>
      </w:pPr>
      <w:r w:rsidRPr="00BF0FBD">
        <w:rPr>
          <w:rFonts w:ascii="Times New Roman" w:hAnsi="Times New Roman" w:cs="Times New Roman"/>
          <w:sz w:val="28"/>
          <w:szCs w:val="28"/>
        </w:rPr>
        <w:t>– з'ясувати методи нарахування амортизаційних</w:t>
      </w:r>
      <w:r w:rsidR="0039142D" w:rsidRPr="00BF0FBD">
        <w:rPr>
          <w:rFonts w:ascii="Times New Roman" w:hAnsi="Times New Roman" w:cs="Times New Roman"/>
          <w:sz w:val="28"/>
          <w:szCs w:val="28"/>
          <w:lang w:val="uk-UA"/>
        </w:rPr>
        <w:t xml:space="preserve"> </w:t>
      </w:r>
      <w:r w:rsidRPr="00BF0FBD">
        <w:rPr>
          <w:rFonts w:ascii="Times New Roman" w:hAnsi="Times New Roman" w:cs="Times New Roman"/>
          <w:sz w:val="28"/>
          <w:szCs w:val="28"/>
        </w:rPr>
        <w:t xml:space="preserve">відрахувань основних фондів згідно податкового законодавства та бухгалтерського обліку; </w:t>
      </w:r>
    </w:p>
    <w:p w:rsidR="0039142D" w:rsidRPr="00BF0FBD" w:rsidRDefault="007C1420" w:rsidP="00BF0FBD">
      <w:pPr>
        <w:spacing w:after="0" w:line="360" w:lineRule="auto"/>
        <w:ind w:firstLine="709"/>
        <w:contextualSpacing/>
        <w:jc w:val="both"/>
        <w:rPr>
          <w:rFonts w:ascii="Times New Roman" w:hAnsi="Times New Roman" w:cs="Times New Roman"/>
          <w:sz w:val="28"/>
          <w:szCs w:val="28"/>
        </w:rPr>
      </w:pPr>
      <w:r w:rsidRPr="00BF0FBD">
        <w:rPr>
          <w:rFonts w:ascii="Times New Roman" w:hAnsi="Times New Roman" w:cs="Times New Roman"/>
          <w:sz w:val="28"/>
          <w:szCs w:val="28"/>
        </w:rPr>
        <w:t>– охарактеризувати</w:t>
      </w:r>
      <w:r w:rsidR="0039142D" w:rsidRPr="00BF0FBD">
        <w:rPr>
          <w:rFonts w:ascii="Times New Roman" w:hAnsi="Times New Roman" w:cs="Times New Roman"/>
          <w:sz w:val="28"/>
          <w:szCs w:val="28"/>
          <w:lang w:val="uk-UA"/>
        </w:rPr>
        <w:t xml:space="preserve"> </w:t>
      </w:r>
      <w:r w:rsidRPr="00BF0FBD">
        <w:rPr>
          <w:rFonts w:ascii="Times New Roman" w:hAnsi="Times New Roman" w:cs="Times New Roman"/>
          <w:sz w:val="28"/>
          <w:szCs w:val="28"/>
        </w:rPr>
        <w:t xml:space="preserve">фактори впливу амортизаційної політики на фінансові результати діяльності підприємства; </w:t>
      </w:r>
    </w:p>
    <w:p w:rsidR="0039142D" w:rsidRPr="00BF0FBD" w:rsidRDefault="00A72EF6" w:rsidP="00BF0FB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провести аналіз</w:t>
      </w:r>
      <w:r w:rsidR="007C1420" w:rsidRPr="00BF0FBD">
        <w:rPr>
          <w:rFonts w:ascii="Times New Roman" w:hAnsi="Times New Roman" w:cs="Times New Roman"/>
          <w:sz w:val="28"/>
          <w:szCs w:val="28"/>
        </w:rPr>
        <w:t xml:space="preserve"> складу і стру</w:t>
      </w:r>
      <w:r>
        <w:rPr>
          <w:rFonts w:ascii="Times New Roman" w:hAnsi="Times New Roman" w:cs="Times New Roman"/>
          <w:sz w:val="28"/>
          <w:szCs w:val="28"/>
        </w:rPr>
        <w:t>ктури основних засобів та оцінити амортизаційну політику</w:t>
      </w:r>
      <w:r w:rsidR="007C1420" w:rsidRPr="00BF0FBD">
        <w:rPr>
          <w:rFonts w:ascii="Times New Roman" w:hAnsi="Times New Roman" w:cs="Times New Roman"/>
          <w:sz w:val="28"/>
          <w:szCs w:val="28"/>
        </w:rPr>
        <w:t xml:space="preserve"> підприємства ТОВ «АЛОІНС-АГРО»; </w:t>
      </w:r>
    </w:p>
    <w:p w:rsidR="0039142D" w:rsidRPr="00BF0FBD" w:rsidRDefault="007C1420" w:rsidP="00BF0FBD">
      <w:pPr>
        <w:spacing w:after="0" w:line="360" w:lineRule="auto"/>
        <w:ind w:firstLine="709"/>
        <w:contextualSpacing/>
        <w:jc w:val="both"/>
        <w:rPr>
          <w:rFonts w:ascii="Times New Roman" w:hAnsi="Times New Roman" w:cs="Times New Roman"/>
          <w:sz w:val="28"/>
          <w:szCs w:val="28"/>
        </w:rPr>
      </w:pPr>
      <w:r w:rsidRPr="00BF0FBD">
        <w:rPr>
          <w:rFonts w:ascii="Times New Roman" w:hAnsi="Times New Roman" w:cs="Times New Roman"/>
          <w:sz w:val="28"/>
          <w:szCs w:val="28"/>
        </w:rPr>
        <w:t xml:space="preserve">– провести аналіз динаміки показників фінансового стану підприємства ТОВ «АЛОІНС-АГРО»; </w:t>
      </w:r>
    </w:p>
    <w:p w:rsidR="0039142D" w:rsidRPr="00BF0FBD" w:rsidRDefault="007C1420" w:rsidP="00BF0FBD">
      <w:pPr>
        <w:spacing w:after="0" w:line="360" w:lineRule="auto"/>
        <w:ind w:firstLine="709"/>
        <w:contextualSpacing/>
        <w:jc w:val="both"/>
        <w:rPr>
          <w:rFonts w:ascii="Times New Roman" w:hAnsi="Times New Roman" w:cs="Times New Roman"/>
          <w:sz w:val="28"/>
          <w:szCs w:val="28"/>
        </w:rPr>
      </w:pPr>
      <w:r w:rsidRPr="00BF0FBD">
        <w:rPr>
          <w:rFonts w:ascii="Times New Roman" w:hAnsi="Times New Roman" w:cs="Times New Roman"/>
          <w:sz w:val="28"/>
          <w:szCs w:val="28"/>
        </w:rPr>
        <w:t xml:space="preserve">– розробити рекомендації щодо вибору раціонального методу амортизації на підприємстві; </w:t>
      </w:r>
    </w:p>
    <w:p w:rsidR="0039142D" w:rsidRPr="00BF0FBD" w:rsidRDefault="00E57ABF" w:rsidP="00BF0FB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обґрунтувати шляхи</w:t>
      </w:r>
      <w:r w:rsidR="007C1420" w:rsidRPr="00BF0FBD">
        <w:rPr>
          <w:rFonts w:ascii="Times New Roman" w:hAnsi="Times New Roman" w:cs="Times New Roman"/>
          <w:sz w:val="28"/>
          <w:szCs w:val="28"/>
        </w:rPr>
        <w:t xml:space="preserve"> вдосконалення амортизаційної політики. </w:t>
      </w:r>
    </w:p>
    <w:p w:rsidR="0039142D" w:rsidRPr="00BF0FBD" w:rsidRDefault="007C1420" w:rsidP="00BF0FBD">
      <w:pPr>
        <w:spacing w:after="0" w:line="360" w:lineRule="auto"/>
        <w:ind w:firstLine="709"/>
        <w:contextualSpacing/>
        <w:jc w:val="both"/>
        <w:rPr>
          <w:rFonts w:ascii="Times New Roman" w:hAnsi="Times New Roman" w:cs="Times New Roman"/>
          <w:sz w:val="28"/>
          <w:szCs w:val="28"/>
        </w:rPr>
      </w:pPr>
      <w:r w:rsidRPr="00BF0FBD">
        <w:rPr>
          <w:rFonts w:ascii="Times New Roman" w:hAnsi="Times New Roman" w:cs="Times New Roman"/>
          <w:sz w:val="28"/>
          <w:szCs w:val="28"/>
        </w:rPr>
        <w:t>Об’єктом дослідження є</w:t>
      </w:r>
      <w:r w:rsidR="0039142D" w:rsidRPr="00BF0FBD">
        <w:rPr>
          <w:rFonts w:ascii="Times New Roman" w:hAnsi="Times New Roman" w:cs="Times New Roman"/>
          <w:sz w:val="28"/>
          <w:szCs w:val="28"/>
          <w:lang w:val="uk-UA"/>
        </w:rPr>
        <w:t xml:space="preserve"> </w:t>
      </w:r>
      <w:r w:rsidR="0039142D" w:rsidRPr="00BF0FBD">
        <w:rPr>
          <w:rFonts w:ascii="Times New Roman" w:hAnsi="Times New Roman" w:cs="Times New Roman"/>
          <w:sz w:val="28"/>
          <w:szCs w:val="28"/>
        </w:rPr>
        <w:t>процес формування амортизаційної</w:t>
      </w:r>
      <w:r w:rsidR="00E57ABF">
        <w:rPr>
          <w:rFonts w:ascii="Times New Roman" w:hAnsi="Times New Roman" w:cs="Times New Roman"/>
          <w:sz w:val="28"/>
          <w:szCs w:val="28"/>
        </w:rPr>
        <w:t xml:space="preserve"> політики</w:t>
      </w:r>
      <w:r w:rsidRPr="00BF0FBD">
        <w:rPr>
          <w:rFonts w:ascii="Times New Roman" w:hAnsi="Times New Roman" w:cs="Times New Roman"/>
          <w:sz w:val="28"/>
          <w:szCs w:val="28"/>
        </w:rPr>
        <w:t xml:space="preserve"> підприємства. </w:t>
      </w:r>
    </w:p>
    <w:p w:rsidR="0039142D" w:rsidRPr="00BF0FBD" w:rsidRDefault="007C1420" w:rsidP="00BF0FBD">
      <w:pPr>
        <w:spacing w:after="0" w:line="360" w:lineRule="auto"/>
        <w:ind w:firstLine="709"/>
        <w:contextualSpacing/>
        <w:jc w:val="both"/>
        <w:rPr>
          <w:rFonts w:ascii="Times New Roman" w:hAnsi="Times New Roman" w:cs="Times New Roman"/>
          <w:sz w:val="28"/>
          <w:szCs w:val="28"/>
        </w:rPr>
      </w:pPr>
      <w:r w:rsidRPr="00BF0FBD">
        <w:rPr>
          <w:rFonts w:ascii="Times New Roman" w:hAnsi="Times New Roman" w:cs="Times New Roman"/>
          <w:sz w:val="28"/>
          <w:szCs w:val="28"/>
        </w:rPr>
        <w:t xml:space="preserve">Предметом дослідження є теоретичні та методичні засади механізму реалізації амортизаційної політики підприємства ТОВ «АЛОІНС-АГРО». </w:t>
      </w:r>
    </w:p>
    <w:p w:rsidR="0039142D" w:rsidRPr="00BF0FBD" w:rsidRDefault="007C1420" w:rsidP="00BF0FBD">
      <w:pPr>
        <w:spacing w:after="0" w:line="360" w:lineRule="auto"/>
        <w:ind w:firstLine="709"/>
        <w:contextualSpacing/>
        <w:jc w:val="both"/>
        <w:rPr>
          <w:rFonts w:ascii="Times New Roman" w:hAnsi="Times New Roman" w:cs="Times New Roman"/>
          <w:sz w:val="28"/>
          <w:szCs w:val="28"/>
        </w:rPr>
      </w:pPr>
      <w:r w:rsidRPr="00BF0FBD">
        <w:rPr>
          <w:rFonts w:ascii="Times New Roman" w:hAnsi="Times New Roman" w:cs="Times New Roman"/>
          <w:sz w:val="28"/>
          <w:szCs w:val="28"/>
        </w:rPr>
        <w:t xml:space="preserve">В </w:t>
      </w:r>
      <w:r w:rsidR="0039142D" w:rsidRPr="00BF0FBD">
        <w:rPr>
          <w:rFonts w:ascii="Times New Roman" w:hAnsi="Times New Roman" w:cs="Times New Roman"/>
          <w:sz w:val="28"/>
          <w:szCs w:val="28"/>
          <w:lang w:val="uk-UA"/>
        </w:rPr>
        <w:t>курсовій</w:t>
      </w:r>
      <w:r w:rsidRPr="00BF0FBD">
        <w:rPr>
          <w:rFonts w:ascii="Times New Roman" w:hAnsi="Times New Roman" w:cs="Times New Roman"/>
          <w:sz w:val="28"/>
          <w:szCs w:val="28"/>
        </w:rPr>
        <w:t xml:space="preserve"> роботі використовувалися такі наукові методи: економіко-статистичний метод – для визначення особливостей формування амортизаційної політики; горизонтальний аналіз, вертикальний аналіз, метод побудови системи показників.</w:t>
      </w:r>
    </w:p>
    <w:p w:rsidR="00550527" w:rsidRPr="00BF0FBD" w:rsidRDefault="00550527" w:rsidP="00BF0FBD">
      <w:pPr>
        <w:spacing w:after="0" w:line="360" w:lineRule="auto"/>
        <w:ind w:firstLine="709"/>
        <w:contextualSpacing/>
        <w:jc w:val="both"/>
        <w:rPr>
          <w:rFonts w:ascii="Times New Roman" w:hAnsi="Times New Roman" w:cs="Times New Roman"/>
          <w:sz w:val="28"/>
          <w:szCs w:val="28"/>
        </w:rPr>
      </w:pPr>
      <w:r w:rsidRPr="00BF0FBD">
        <w:rPr>
          <w:rFonts w:ascii="Times New Roman" w:hAnsi="Times New Roman" w:cs="Times New Roman"/>
          <w:sz w:val="28"/>
          <w:szCs w:val="28"/>
        </w:rPr>
        <w:t xml:space="preserve">Інформаційною базою роботи були теоретичні позиції економічної науки, численні праці українських та зарубіжних вчених про </w:t>
      </w:r>
      <w:r w:rsidRPr="00BF0FBD">
        <w:rPr>
          <w:rFonts w:ascii="Times New Roman" w:hAnsi="Times New Roman" w:cs="Times New Roman"/>
          <w:sz w:val="28"/>
          <w:szCs w:val="28"/>
          <w:lang w:val="uk-UA"/>
        </w:rPr>
        <w:t>амортизаційну політику підприємства</w:t>
      </w:r>
      <w:r w:rsidRPr="00BF0FBD">
        <w:rPr>
          <w:rFonts w:ascii="Times New Roman" w:hAnsi="Times New Roman" w:cs="Times New Roman"/>
          <w:sz w:val="28"/>
          <w:szCs w:val="28"/>
        </w:rPr>
        <w:t>, законодавчі акти України тощо. Основні положення роботи, висновки та пропозиції базуються на використанні та синтезі поданої інформації ТОВ «АЛОІНС-АГРО», періодичних видань, Інтернет.</w:t>
      </w:r>
    </w:p>
    <w:p w:rsidR="00550527" w:rsidRPr="00BF0FBD" w:rsidRDefault="00550527" w:rsidP="00BF0FBD">
      <w:pPr>
        <w:spacing w:after="0" w:line="360" w:lineRule="auto"/>
        <w:ind w:firstLine="709"/>
        <w:contextualSpacing/>
        <w:jc w:val="both"/>
        <w:rPr>
          <w:rFonts w:ascii="Times New Roman" w:hAnsi="Times New Roman" w:cs="Times New Roman"/>
          <w:sz w:val="28"/>
          <w:szCs w:val="28"/>
        </w:rPr>
      </w:pPr>
      <w:r w:rsidRPr="00BF0FBD">
        <w:rPr>
          <w:rFonts w:ascii="Times New Roman" w:hAnsi="Times New Roman" w:cs="Times New Roman"/>
          <w:sz w:val="28"/>
          <w:szCs w:val="28"/>
        </w:rPr>
        <w:br w:type="page"/>
      </w:r>
    </w:p>
    <w:p w:rsidR="001C0F76" w:rsidRPr="00BF0FBD" w:rsidRDefault="001C0F76" w:rsidP="00E57ABF">
      <w:pPr>
        <w:spacing w:after="0" w:line="360" w:lineRule="auto"/>
        <w:ind w:firstLine="709"/>
        <w:contextualSpacing/>
        <w:jc w:val="center"/>
        <w:rPr>
          <w:rFonts w:ascii="Times New Roman" w:hAnsi="Times New Roman" w:cs="Times New Roman"/>
          <w:sz w:val="28"/>
          <w:szCs w:val="28"/>
          <w:lang w:val="uk-UA"/>
        </w:rPr>
      </w:pPr>
      <w:r w:rsidRPr="00BF0FBD">
        <w:rPr>
          <w:rFonts w:ascii="Times New Roman" w:hAnsi="Times New Roman" w:cs="Times New Roman"/>
          <w:sz w:val="28"/>
          <w:szCs w:val="28"/>
          <w:lang w:val="uk-UA"/>
        </w:rPr>
        <w:lastRenderedPageBreak/>
        <w:t>РОЗДІЛ 1. ТЕОРЕТИЧНІ ЗАСАДИ ФОРМУВАННЯ АМОРТИЗАЦІЙНОЇ ПОЛІТИКИ НА ПІДПРИЄМСТВІ</w:t>
      </w:r>
    </w:p>
    <w:p w:rsidR="00550527" w:rsidRPr="00BF0FBD" w:rsidRDefault="00550527" w:rsidP="00BF0FBD">
      <w:pPr>
        <w:spacing w:after="0" w:line="360" w:lineRule="auto"/>
        <w:ind w:firstLine="709"/>
        <w:contextualSpacing/>
        <w:jc w:val="both"/>
        <w:rPr>
          <w:rFonts w:ascii="Times New Roman" w:hAnsi="Times New Roman" w:cs="Times New Roman"/>
          <w:sz w:val="28"/>
          <w:szCs w:val="28"/>
          <w:lang w:val="uk-UA"/>
        </w:rPr>
      </w:pPr>
    </w:p>
    <w:p w:rsidR="001C0F76" w:rsidRPr="00BF0FBD" w:rsidRDefault="001C0F76" w:rsidP="00E57ABF">
      <w:pPr>
        <w:pStyle w:val="a6"/>
        <w:numPr>
          <w:ilvl w:val="1"/>
          <w:numId w:val="1"/>
        </w:numPr>
        <w:spacing w:after="0" w:line="360" w:lineRule="auto"/>
        <w:ind w:left="0" w:firstLine="709"/>
        <w:jc w:val="both"/>
        <w:rPr>
          <w:rFonts w:ascii="Times New Roman" w:hAnsi="Times New Roman" w:cs="Times New Roman"/>
          <w:sz w:val="28"/>
          <w:szCs w:val="28"/>
          <w:lang w:val="uk-UA"/>
        </w:rPr>
      </w:pPr>
      <w:r w:rsidRPr="00BF0FBD">
        <w:rPr>
          <w:rFonts w:ascii="Times New Roman" w:hAnsi="Times New Roman" w:cs="Times New Roman"/>
          <w:sz w:val="28"/>
          <w:szCs w:val="28"/>
          <w:lang w:val="uk-UA"/>
        </w:rPr>
        <w:t>Економічна сутність та визначення амортизаційної політики</w:t>
      </w:r>
    </w:p>
    <w:p w:rsidR="00550527" w:rsidRPr="00BF0FBD" w:rsidRDefault="00550527" w:rsidP="00BF0FBD">
      <w:pPr>
        <w:spacing w:after="0" w:line="360" w:lineRule="auto"/>
        <w:ind w:firstLine="709"/>
        <w:contextualSpacing/>
        <w:jc w:val="both"/>
        <w:rPr>
          <w:rFonts w:ascii="Times New Roman" w:hAnsi="Times New Roman" w:cs="Times New Roman"/>
          <w:sz w:val="28"/>
          <w:szCs w:val="28"/>
          <w:lang w:val="uk-UA"/>
        </w:rPr>
      </w:pPr>
    </w:p>
    <w:p w:rsidR="00D07BC6" w:rsidRPr="00BF0FBD" w:rsidRDefault="003844F1" w:rsidP="00BF0FBD">
      <w:pPr>
        <w:spacing w:after="0" w:line="360" w:lineRule="auto"/>
        <w:ind w:firstLine="709"/>
        <w:contextualSpacing/>
        <w:jc w:val="both"/>
        <w:rPr>
          <w:rFonts w:ascii="Times New Roman" w:hAnsi="Times New Roman" w:cs="Times New Roman"/>
          <w:sz w:val="28"/>
          <w:szCs w:val="28"/>
        </w:rPr>
      </w:pPr>
      <w:r w:rsidRPr="00BF0FBD">
        <w:rPr>
          <w:rFonts w:ascii="Times New Roman" w:hAnsi="Times New Roman" w:cs="Times New Roman"/>
          <w:sz w:val="28"/>
          <w:szCs w:val="28"/>
        </w:rPr>
        <w:t>У сучасних умовах дискусії про сутність амортизації та її роль у діяльності підприємства тільки загострилися. Навіть до тлумачення терміна «амортизація» існують різні підходи. Існує велика кількість визначень, але класична економічна теорія зазначає, що цей термін походить від латинського «amortisatio» – погашення, сплата боргів [</w:t>
      </w:r>
      <w:r w:rsidR="001C06F9">
        <w:rPr>
          <w:rFonts w:ascii="Times New Roman" w:hAnsi="Times New Roman" w:cs="Times New Roman"/>
          <w:sz w:val="28"/>
          <w:szCs w:val="28"/>
          <w:lang w:val="uk-UA"/>
        </w:rPr>
        <w:t>6,</w:t>
      </w:r>
      <w:r w:rsidRPr="00BF0FBD">
        <w:rPr>
          <w:rFonts w:ascii="Times New Roman" w:hAnsi="Times New Roman" w:cs="Times New Roman"/>
          <w:sz w:val="28"/>
          <w:szCs w:val="28"/>
        </w:rPr>
        <w:t xml:space="preserve"> с. 135]. Також існує трактування цього терміна як «а» – заперечення, «mot» – смерть, це характеризує постійне існування через відновлення засобів праці [</w:t>
      </w:r>
      <w:r w:rsidR="001C06F9">
        <w:rPr>
          <w:rFonts w:ascii="Times New Roman" w:hAnsi="Times New Roman" w:cs="Times New Roman"/>
          <w:sz w:val="28"/>
          <w:szCs w:val="28"/>
          <w:lang w:val="uk-UA"/>
        </w:rPr>
        <w:t>7</w:t>
      </w:r>
      <w:r w:rsidRPr="00BF0FBD">
        <w:rPr>
          <w:rFonts w:ascii="Times New Roman" w:hAnsi="Times New Roman" w:cs="Times New Roman"/>
          <w:sz w:val="28"/>
          <w:szCs w:val="28"/>
        </w:rPr>
        <w:t>, с. 223]. Розглянемо визначення амортизації українськи</w:t>
      </w:r>
      <w:r w:rsidR="00D07BC6" w:rsidRPr="00BF0FBD">
        <w:rPr>
          <w:rFonts w:ascii="Times New Roman" w:hAnsi="Times New Roman" w:cs="Times New Roman"/>
          <w:sz w:val="28"/>
          <w:szCs w:val="28"/>
        </w:rPr>
        <w:t>ми вченимиекономістами (табл.</w:t>
      </w:r>
      <w:r w:rsidRPr="00BF0FBD">
        <w:rPr>
          <w:rFonts w:ascii="Times New Roman" w:hAnsi="Times New Roman" w:cs="Times New Roman"/>
          <w:sz w:val="28"/>
          <w:szCs w:val="28"/>
        </w:rPr>
        <w:t>1</w:t>
      </w:r>
      <w:r w:rsidR="00D07BC6" w:rsidRPr="00BF0FBD">
        <w:rPr>
          <w:rFonts w:ascii="Times New Roman" w:hAnsi="Times New Roman" w:cs="Times New Roman"/>
          <w:sz w:val="28"/>
          <w:szCs w:val="28"/>
        </w:rPr>
        <w:t>.1</w:t>
      </w:r>
      <w:r w:rsidRPr="00BF0FBD">
        <w:rPr>
          <w:rFonts w:ascii="Times New Roman" w:hAnsi="Times New Roman" w:cs="Times New Roman"/>
          <w:sz w:val="28"/>
          <w:szCs w:val="28"/>
        </w:rPr>
        <w:t>).</w:t>
      </w:r>
    </w:p>
    <w:p w:rsidR="00D07BC6" w:rsidRPr="00BF0FBD" w:rsidRDefault="00D07BC6" w:rsidP="00BF0FBD">
      <w:pPr>
        <w:spacing w:after="0" w:line="360" w:lineRule="auto"/>
        <w:ind w:firstLine="709"/>
        <w:contextualSpacing/>
        <w:jc w:val="both"/>
        <w:rPr>
          <w:rFonts w:ascii="Times New Roman" w:hAnsi="Times New Roman" w:cs="Times New Roman"/>
          <w:color w:val="231F20"/>
          <w:w w:val="110"/>
          <w:sz w:val="28"/>
          <w:szCs w:val="28"/>
        </w:rPr>
      </w:pPr>
      <w:r w:rsidRPr="00BF0FBD">
        <w:rPr>
          <w:rFonts w:ascii="Times New Roman" w:hAnsi="Times New Roman" w:cs="Times New Roman"/>
          <w:sz w:val="28"/>
          <w:szCs w:val="28"/>
        </w:rPr>
        <w:t>Таблиця 1.1</w:t>
      </w:r>
      <w:r w:rsidR="00E57ABF">
        <w:rPr>
          <w:rFonts w:ascii="Times New Roman" w:hAnsi="Times New Roman" w:cs="Times New Roman"/>
          <w:sz w:val="28"/>
          <w:szCs w:val="28"/>
          <w:lang w:val="uk-UA"/>
        </w:rPr>
        <w:t xml:space="preserve">. - </w:t>
      </w:r>
      <w:r w:rsidRPr="00BF0FBD">
        <w:rPr>
          <w:rFonts w:ascii="Times New Roman" w:hAnsi="Times New Roman" w:cs="Times New Roman"/>
          <w:color w:val="231F20"/>
          <w:w w:val="110"/>
          <w:sz w:val="28"/>
          <w:szCs w:val="28"/>
        </w:rPr>
        <w:t>Підходи</w:t>
      </w:r>
      <w:r w:rsidRPr="00BF0FBD">
        <w:rPr>
          <w:rFonts w:ascii="Times New Roman" w:hAnsi="Times New Roman" w:cs="Times New Roman"/>
          <w:color w:val="231F20"/>
          <w:spacing w:val="1"/>
          <w:w w:val="110"/>
          <w:sz w:val="28"/>
          <w:szCs w:val="28"/>
        </w:rPr>
        <w:t xml:space="preserve"> </w:t>
      </w:r>
      <w:r w:rsidRPr="00BF0FBD">
        <w:rPr>
          <w:rFonts w:ascii="Times New Roman" w:hAnsi="Times New Roman" w:cs="Times New Roman"/>
          <w:color w:val="231F20"/>
          <w:w w:val="110"/>
          <w:sz w:val="28"/>
          <w:szCs w:val="28"/>
        </w:rPr>
        <w:t>до</w:t>
      </w:r>
      <w:r w:rsidRPr="00BF0FBD">
        <w:rPr>
          <w:rFonts w:ascii="Times New Roman" w:hAnsi="Times New Roman" w:cs="Times New Roman"/>
          <w:color w:val="231F20"/>
          <w:spacing w:val="1"/>
          <w:w w:val="110"/>
          <w:sz w:val="28"/>
          <w:szCs w:val="28"/>
        </w:rPr>
        <w:t xml:space="preserve"> </w:t>
      </w:r>
      <w:r w:rsidRPr="00BF0FBD">
        <w:rPr>
          <w:rFonts w:ascii="Times New Roman" w:hAnsi="Times New Roman" w:cs="Times New Roman"/>
          <w:color w:val="231F20"/>
          <w:w w:val="110"/>
          <w:sz w:val="28"/>
          <w:szCs w:val="28"/>
        </w:rPr>
        <w:t>визначення</w:t>
      </w:r>
      <w:r w:rsidRPr="00BF0FBD">
        <w:rPr>
          <w:rFonts w:ascii="Times New Roman" w:hAnsi="Times New Roman" w:cs="Times New Roman"/>
          <w:color w:val="231F20"/>
          <w:spacing w:val="1"/>
          <w:w w:val="110"/>
          <w:sz w:val="28"/>
          <w:szCs w:val="28"/>
        </w:rPr>
        <w:t xml:space="preserve"> </w:t>
      </w:r>
      <w:r w:rsidRPr="00BF0FBD">
        <w:rPr>
          <w:rFonts w:ascii="Times New Roman" w:hAnsi="Times New Roman" w:cs="Times New Roman"/>
          <w:color w:val="231F20"/>
          <w:w w:val="110"/>
          <w:sz w:val="28"/>
          <w:szCs w:val="28"/>
        </w:rPr>
        <w:t>сутності</w:t>
      </w:r>
      <w:r w:rsidRPr="00BF0FBD">
        <w:rPr>
          <w:rFonts w:ascii="Times New Roman" w:hAnsi="Times New Roman" w:cs="Times New Roman"/>
          <w:color w:val="231F20"/>
          <w:spacing w:val="2"/>
          <w:w w:val="110"/>
          <w:sz w:val="28"/>
          <w:szCs w:val="28"/>
        </w:rPr>
        <w:t xml:space="preserve"> </w:t>
      </w:r>
      <w:r w:rsidRPr="00BF0FBD">
        <w:rPr>
          <w:rFonts w:ascii="Times New Roman" w:hAnsi="Times New Roman" w:cs="Times New Roman"/>
          <w:color w:val="231F20"/>
          <w:w w:val="110"/>
          <w:sz w:val="28"/>
          <w:szCs w:val="28"/>
        </w:rPr>
        <w:t>поняття</w:t>
      </w:r>
      <w:r w:rsidRPr="00BF0FBD">
        <w:rPr>
          <w:rFonts w:ascii="Times New Roman" w:hAnsi="Times New Roman" w:cs="Times New Roman"/>
          <w:color w:val="231F20"/>
          <w:spacing w:val="1"/>
          <w:w w:val="110"/>
          <w:sz w:val="28"/>
          <w:szCs w:val="28"/>
        </w:rPr>
        <w:t xml:space="preserve"> </w:t>
      </w:r>
      <w:r w:rsidRPr="00BF0FBD">
        <w:rPr>
          <w:rFonts w:ascii="Times New Roman" w:hAnsi="Times New Roman" w:cs="Times New Roman"/>
          <w:color w:val="231F20"/>
          <w:w w:val="110"/>
          <w:sz w:val="28"/>
          <w:szCs w:val="28"/>
        </w:rPr>
        <w:t>«амортизація»</w:t>
      </w:r>
    </w:p>
    <w:tbl>
      <w:tblPr>
        <w:tblW w:w="9356" w:type="dxa"/>
        <w:tblInd w:w="-5" w:type="dxa"/>
        <w:tblLook w:val="04A0" w:firstRow="1" w:lastRow="0" w:firstColumn="1" w:lastColumn="0" w:noHBand="0" w:noVBand="1"/>
      </w:tblPr>
      <w:tblGrid>
        <w:gridCol w:w="1555"/>
        <w:gridCol w:w="7801"/>
      </w:tblGrid>
      <w:tr w:rsidR="00E6334C" w:rsidRPr="00E6334C" w:rsidTr="00E6334C">
        <w:trPr>
          <w:trHeight w:val="7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334C" w:rsidRPr="00E6334C" w:rsidRDefault="00E6334C" w:rsidP="00E6334C">
            <w:pPr>
              <w:spacing w:after="0" w:line="240" w:lineRule="auto"/>
              <w:jc w:val="center"/>
              <w:rPr>
                <w:rFonts w:ascii="Times New Roman" w:eastAsia="Times New Roman" w:hAnsi="Times New Roman" w:cs="Times New Roman"/>
                <w:b/>
                <w:bCs/>
                <w:color w:val="231F20"/>
                <w:sz w:val="24"/>
                <w:szCs w:val="24"/>
                <w:lang w:eastAsia="ru-RU"/>
              </w:rPr>
            </w:pPr>
            <w:r w:rsidRPr="00E6334C">
              <w:rPr>
                <w:rFonts w:ascii="Times New Roman" w:eastAsia="Times New Roman" w:hAnsi="Times New Roman" w:cs="Times New Roman"/>
                <w:b/>
                <w:bCs/>
                <w:color w:val="231F20"/>
                <w:sz w:val="24"/>
                <w:szCs w:val="24"/>
                <w:lang w:val="uk-UA" w:eastAsia="ru-RU"/>
              </w:rPr>
              <w:t>Автор</w:t>
            </w:r>
          </w:p>
        </w:tc>
        <w:tc>
          <w:tcPr>
            <w:tcW w:w="7801" w:type="dxa"/>
            <w:tcBorders>
              <w:top w:val="single" w:sz="4" w:space="0" w:color="auto"/>
              <w:left w:val="nil"/>
              <w:bottom w:val="single" w:sz="4" w:space="0" w:color="auto"/>
              <w:right w:val="single" w:sz="4" w:space="0" w:color="auto"/>
            </w:tcBorders>
            <w:shd w:val="clear" w:color="auto" w:fill="auto"/>
            <w:vAlign w:val="center"/>
            <w:hideMark/>
          </w:tcPr>
          <w:p w:rsidR="00E6334C" w:rsidRPr="00E6334C" w:rsidRDefault="00E6334C" w:rsidP="00E6334C">
            <w:pPr>
              <w:spacing w:after="0" w:line="240" w:lineRule="auto"/>
              <w:jc w:val="center"/>
              <w:rPr>
                <w:rFonts w:ascii="Times New Roman" w:eastAsia="Times New Roman" w:hAnsi="Times New Roman" w:cs="Times New Roman"/>
                <w:b/>
                <w:bCs/>
                <w:color w:val="231F20"/>
                <w:sz w:val="24"/>
                <w:szCs w:val="24"/>
                <w:lang w:eastAsia="ru-RU"/>
              </w:rPr>
            </w:pPr>
            <w:r w:rsidRPr="00E6334C">
              <w:rPr>
                <w:rFonts w:ascii="Times New Roman" w:eastAsia="Times New Roman" w:hAnsi="Times New Roman" w:cs="Times New Roman"/>
                <w:b/>
                <w:bCs/>
                <w:color w:val="231F20"/>
                <w:sz w:val="24"/>
                <w:szCs w:val="24"/>
                <w:lang w:val="uk-UA" w:eastAsia="ru-RU"/>
              </w:rPr>
              <w:t>Визначення амортизації</w:t>
            </w:r>
          </w:p>
        </w:tc>
      </w:tr>
      <w:tr w:rsidR="00E6334C" w:rsidRPr="00E6334C" w:rsidTr="00E6334C">
        <w:trPr>
          <w:trHeight w:val="7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E6334C" w:rsidRPr="00E6334C" w:rsidRDefault="00E6334C" w:rsidP="001C06F9">
            <w:pPr>
              <w:spacing w:after="0" w:line="240" w:lineRule="auto"/>
              <w:rPr>
                <w:rFonts w:ascii="Times New Roman" w:eastAsia="Times New Roman" w:hAnsi="Times New Roman" w:cs="Times New Roman"/>
                <w:color w:val="231F20"/>
                <w:sz w:val="24"/>
                <w:szCs w:val="24"/>
                <w:lang w:eastAsia="ru-RU"/>
              </w:rPr>
            </w:pPr>
            <w:r w:rsidRPr="00E6334C">
              <w:rPr>
                <w:rFonts w:ascii="Times New Roman" w:eastAsia="Times New Roman" w:hAnsi="Times New Roman" w:cs="Times New Roman"/>
                <w:color w:val="231F20"/>
                <w:w w:val="105"/>
                <w:sz w:val="24"/>
                <w:lang w:val="uk-UA" w:eastAsia="ru-RU"/>
              </w:rPr>
              <w:t>Ч</w:t>
            </w:r>
            <w:r>
              <w:rPr>
                <w:rFonts w:ascii="Times New Roman" w:eastAsia="Times New Roman" w:hAnsi="Times New Roman" w:cs="Times New Roman"/>
                <w:color w:val="231F20"/>
                <w:w w:val="105"/>
                <w:sz w:val="24"/>
                <w:lang w:val="uk-UA" w:eastAsia="ru-RU"/>
              </w:rPr>
              <w:t>орновіл О.В.; Потрапелюк К.Г. [</w:t>
            </w:r>
            <w:r w:rsidR="001C06F9">
              <w:rPr>
                <w:rFonts w:ascii="Times New Roman" w:eastAsia="Times New Roman" w:hAnsi="Times New Roman" w:cs="Times New Roman"/>
                <w:color w:val="231F20"/>
                <w:w w:val="105"/>
                <w:sz w:val="24"/>
                <w:lang w:val="uk-UA" w:eastAsia="ru-RU"/>
              </w:rPr>
              <w:t>21</w:t>
            </w:r>
            <w:r w:rsidRPr="00E6334C">
              <w:rPr>
                <w:rFonts w:ascii="Times New Roman" w:eastAsia="Times New Roman" w:hAnsi="Times New Roman" w:cs="Times New Roman"/>
                <w:color w:val="231F20"/>
                <w:w w:val="105"/>
                <w:sz w:val="24"/>
                <w:lang w:val="uk-UA" w:eastAsia="ru-RU"/>
              </w:rPr>
              <w:t>]</w:t>
            </w:r>
          </w:p>
        </w:tc>
        <w:tc>
          <w:tcPr>
            <w:tcW w:w="7801" w:type="dxa"/>
            <w:tcBorders>
              <w:top w:val="nil"/>
              <w:left w:val="nil"/>
              <w:bottom w:val="single" w:sz="4" w:space="0" w:color="auto"/>
              <w:right w:val="single" w:sz="4" w:space="0" w:color="auto"/>
            </w:tcBorders>
            <w:shd w:val="clear" w:color="auto" w:fill="auto"/>
            <w:vAlign w:val="center"/>
            <w:hideMark/>
          </w:tcPr>
          <w:p w:rsidR="00E6334C" w:rsidRPr="00E6334C" w:rsidRDefault="00E6334C" w:rsidP="00E6334C">
            <w:pPr>
              <w:spacing w:after="0" w:line="240" w:lineRule="auto"/>
              <w:rPr>
                <w:rFonts w:ascii="Times New Roman" w:eastAsia="Times New Roman" w:hAnsi="Times New Roman" w:cs="Times New Roman"/>
                <w:color w:val="231F20"/>
                <w:sz w:val="24"/>
                <w:szCs w:val="24"/>
                <w:lang w:eastAsia="ru-RU"/>
              </w:rPr>
            </w:pPr>
            <w:r w:rsidRPr="00E6334C">
              <w:rPr>
                <w:rFonts w:ascii="Times New Roman" w:eastAsia="Times New Roman" w:hAnsi="Times New Roman" w:cs="Times New Roman"/>
                <w:color w:val="231F20"/>
                <w:w w:val="105"/>
                <w:sz w:val="24"/>
                <w:lang w:val="uk-UA" w:eastAsia="ru-RU"/>
              </w:rPr>
              <w:t>Амортизація – це надзвичайно складне економічне явище, яке поєднує ознаки витрат виробництва і джерела коштів, процесу руху вартості і важелів управління відтворенням, відшкодування зношених і нагромадження нових засобів праці.</w:t>
            </w:r>
          </w:p>
        </w:tc>
      </w:tr>
      <w:tr w:rsidR="00E6334C" w:rsidRPr="00B701E3" w:rsidTr="00E6334C">
        <w:trPr>
          <w:trHeight w:val="144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E6334C" w:rsidRPr="00E6334C" w:rsidRDefault="00E6334C" w:rsidP="008E5489">
            <w:pPr>
              <w:spacing w:after="0" w:line="240" w:lineRule="auto"/>
              <w:rPr>
                <w:rFonts w:ascii="Times New Roman" w:eastAsia="Times New Roman" w:hAnsi="Times New Roman" w:cs="Times New Roman"/>
                <w:color w:val="231F20"/>
                <w:sz w:val="24"/>
                <w:szCs w:val="24"/>
                <w:lang w:eastAsia="ru-RU"/>
              </w:rPr>
            </w:pPr>
            <w:r>
              <w:rPr>
                <w:rFonts w:ascii="Times New Roman" w:eastAsia="Times New Roman" w:hAnsi="Times New Roman" w:cs="Times New Roman"/>
                <w:color w:val="231F20"/>
                <w:w w:val="105"/>
                <w:sz w:val="24"/>
                <w:lang w:val="uk-UA" w:eastAsia="ru-RU"/>
              </w:rPr>
              <w:t>Щирська О.В. [</w:t>
            </w:r>
            <w:r w:rsidR="008E5489">
              <w:rPr>
                <w:rFonts w:ascii="Times New Roman" w:eastAsia="Times New Roman" w:hAnsi="Times New Roman" w:cs="Times New Roman"/>
                <w:color w:val="231F20"/>
                <w:w w:val="105"/>
                <w:sz w:val="24"/>
                <w:lang w:val="uk-UA" w:eastAsia="ru-RU"/>
              </w:rPr>
              <w:t>22</w:t>
            </w:r>
            <w:r w:rsidRPr="00E6334C">
              <w:rPr>
                <w:rFonts w:ascii="Times New Roman" w:eastAsia="Times New Roman" w:hAnsi="Times New Roman" w:cs="Times New Roman"/>
                <w:color w:val="231F20"/>
                <w:w w:val="105"/>
                <w:sz w:val="24"/>
                <w:lang w:val="uk-UA" w:eastAsia="ru-RU"/>
              </w:rPr>
              <w:t>]</w:t>
            </w:r>
          </w:p>
        </w:tc>
        <w:tc>
          <w:tcPr>
            <w:tcW w:w="7801" w:type="dxa"/>
            <w:tcBorders>
              <w:top w:val="nil"/>
              <w:left w:val="nil"/>
              <w:bottom w:val="single" w:sz="4" w:space="0" w:color="auto"/>
              <w:right w:val="single" w:sz="4" w:space="0" w:color="auto"/>
            </w:tcBorders>
            <w:shd w:val="clear" w:color="auto" w:fill="auto"/>
            <w:vAlign w:val="center"/>
            <w:hideMark/>
          </w:tcPr>
          <w:p w:rsidR="00E6334C" w:rsidRPr="00E6334C" w:rsidRDefault="00E6334C" w:rsidP="00E6334C">
            <w:pPr>
              <w:spacing w:after="0" w:line="240" w:lineRule="auto"/>
              <w:rPr>
                <w:rFonts w:ascii="Times New Roman" w:eastAsia="Times New Roman" w:hAnsi="Times New Roman" w:cs="Times New Roman"/>
                <w:color w:val="231F20"/>
                <w:sz w:val="24"/>
                <w:szCs w:val="24"/>
                <w:lang w:val="uk-UA" w:eastAsia="ru-RU"/>
              </w:rPr>
            </w:pPr>
            <w:r w:rsidRPr="00E6334C">
              <w:rPr>
                <w:rFonts w:ascii="Times New Roman" w:eastAsia="Times New Roman" w:hAnsi="Times New Roman" w:cs="Times New Roman"/>
                <w:color w:val="231F20"/>
                <w:w w:val="105"/>
                <w:sz w:val="24"/>
                <w:lang w:val="uk-UA" w:eastAsia="ru-RU"/>
              </w:rPr>
              <w:t>Амортизація – це процес нарахування зносу, тобто поступове перенесення вартості майна на створення нового продукту. Амортизація є інструментом бухгалтерського обліку, що забезпечує дотримання принципу нарахування та відповідності доходів і витрат. Амортизація є суб'єктивним явищем, адже суб'єкт господарювання вирішує, яким чином буде здійснюватися цей процес, які методи використовувати, яким чином формувати амортизаційний фонд тощо.</w:t>
            </w:r>
          </w:p>
        </w:tc>
      </w:tr>
      <w:tr w:rsidR="00E6334C" w:rsidRPr="00E6334C" w:rsidTr="00E6334C">
        <w:trPr>
          <w:trHeight w:val="7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E6334C" w:rsidRPr="00E6334C" w:rsidRDefault="00E6334C" w:rsidP="008E5489">
            <w:pPr>
              <w:spacing w:after="0" w:line="240" w:lineRule="auto"/>
              <w:rPr>
                <w:rFonts w:ascii="Times New Roman" w:eastAsia="Times New Roman" w:hAnsi="Times New Roman" w:cs="Times New Roman"/>
                <w:color w:val="231F20"/>
                <w:sz w:val="24"/>
                <w:szCs w:val="24"/>
                <w:lang w:eastAsia="ru-RU"/>
              </w:rPr>
            </w:pPr>
            <w:r>
              <w:rPr>
                <w:rFonts w:ascii="Times New Roman" w:eastAsia="Times New Roman" w:hAnsi="Times New Roman" w:cs="Times New Roman"/>
                <w:color w:val="231F20"/>
                <w:w w:val="105"/>
                <w:sz w:val="24"/>
                <w:lang w:val="uk-UA" w:eastAsia="ru-RU"/>
              </w:rPr>
              <w:t>Бубенко П.Т., Тітяєв В.І. [</w:t>
            </w:r>
            <w:r w:rsidR="008E5489">
              <w:rPr>
                <w:rFonts w:ascii="Times New Roman" w:eastAsia="Times New Roman" w:hAnsi="Times New Roman" w:cs="Times New Roman"/>
                <w:color w:val="231F20"/>
                <w:w w:val="105"/>
                <w:sz w:val="24"/>
                <w:lang w:val="uk-UA" w:eastAsia="ru-RU"/>
              </w:rPr>
              <w:t>13</w:t>
            </w:r>
            <w:r w:rsidRPr="00E6334C">
              <w:rPr>
                <w:rFonts w:ascii="Times New Roman" w:eastAsia="Times New Roman" w:hAnsi="Times New Roman" w:cs="Times New Roman"/>
                <w:color w:val="231F20"/>
                <w:w w:val="105"/>
                <w:sz w:val="24"/>
                <w:lang w:val="uk-UA" w:eastAsia="ru-RU"/>
              </w:rPr>
              <w:t>]</w:t>
            </w:r>
          </w:p>
        </w:tc>
        <w:tc>
          <w:tcPr>
            <w:tcW w:w="7801" w:type="dxa"/>
            <w:tcBorders>
              <w:top w:val="nil"/>
              <w:left w:val="nil"/>
              <w:bottom w:val="single" w:sz="4" w:space="0" w:color="auto"/>
              <w:right w:val="single" w:sz="4" w:space="0" w:color="auto"/>
            </w:tcBorders>
            <w:shd w:val="clear" w:color="auto" w:fill="auto"/>
            <w:vAlign w:val="center"/>
            <w:hideMark/>
          </w:tcPr>
          <w:p w:rsidR="00E6334C" w:rsidRPr="00E6334C" w:rsidRDefault="00E6334C" w:rsidP="00E6334C">
            <w:pPr>
              <w:spacing w:after="0" w:line="240" w:lineRule="auto"/>
              <w:rPr>
                <w:rFonts w:ascii="Times New Roman" w:eastAsia="Times New Roman" w:hAnsi="Times New Roman" w:cs="Times New Roman"/>
                <w:color w:val="231F20"/>
                <w:sz w:val="24"/>
                <w:szCs w:val="24"/>
                <w:lang w:eastAsia="ru-RU"/>
              </w:rPr>
            </w:pPr>
            <w:r w:rsidRPr="00E6334C">
              <w:rPr>
                <w:rFonts w:ascii="Times New Roman" w:eastAsia="Times New Roman" w:hAnsi="Times New Roman" w:cs="Times New Roman"/>
                <w:color w:val="231F20"/>
                <w:w w:val="105"/>
                <w:sz w:val="24"/>
                <w:lang w:val="uk-UA" w:eastAsia="ru-RU"/>
              </w:rPr>
              <w:t>Амортизація – це процес перенесення авансованої раніше вартості всіх видів засобів праці на вартість продукції з метою її повного відшкодування.</w:t>
            </w:r>
          </w:p>
        </w:tc>
      </w:tr>
      <w:tr w:rsidR="00E6334C" w:rsidRPr="00E6334C" w:rsidTr="00E6334C">
        <w:trPr>
          <w:trHeight w:val="698"/>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E6334C" w:rsidRPr="00E6334C" w:rsidRDefault="00E6334C" w:rsidP="008E5489">
            <w:pPr>
              <w:spacing w:after="0" w:line="240" w:lineRule="auto"/>
              <w:rPr>
                <w:rFonts w:ascii="Times New Roman" w:eastAsia="Times New Roman" w:hAnsi="Times New Roman" w:cs="Times New Roman"/>
                <w:color w:val="231F20"/>
                <w:sz w:val="24"/>
                <w:szCs w:val="24"/>
                <w:lang w:eastAsia="ru-RU"/>
              </w:rPr>
            </w:pPr>
            <w:r>
              <w:rPr>
                <w:rFonts w:ascii="Times New Roman" w:eastAsia="Times New Roman" w:hAnsi="Times New Roman" w:cs="Times New Roman"/>
                <w:color w:val="231F20"/>
                <w:w w:val="105"/>
                <w:sz w:val="24"/>
                <w:lang w:val="uk-UA" w:eastAsia="ru-RU"/>
              </w:rPr>
              <w:t>Приймак Н.С. [</w:t>
            </w:r>
            <w:r w:rsidR="008E5489">
              <w:rPr>
                <w:rFonts w:ascii="Times New Roman" w:eastAsia="Times New Roman" w:hAnsi="Times New Roman" w:cs="Times New Roman"/>
                <w:color w:val="231F20"/>
                <w:w w:val="105"/>
                <w:sz w:val="24"/>
                <w:lang w:val="uk-UA" w:eastAsia="ru-RU"/>
              </w:rPr>
              <w:t>20</w:t>
            </w:r>
            <w:r w:rsidRPr="00E6334C">
              <w:rPr>
                <w:rFonts w:ascii="Times New Roman" w:eastAsia="Times New Roman" w:hAnsi="Times New Roman" w:cs="Times New Roman"/>
                <w:color w:val="231F20"/>
                <w:w w:val="105"/>
                <w:sz w:val="24"/>
                <w:lang w:val="uk-UA" w:eastAsia="ru-RU"/>
              </w:rPr>
              <w:t>]</w:t>
            </w:r>
          </w:p>
        </w:tc>
        <w:tc>
          <w:tcPr>
            <w:tcW w:w="7801" w:type="dxa"/>
            <w:tcBorders>
              <w:top w:val="nil"/>
              <w:left w:val="nil"/>
              <w:bottom w:val="single" w:sz="4" w:space="0" w:color="auto"/>
              <w:right w:val="single" w:sz="4" w:space="0" w:color="auto"/>
            </w:tcBorders>
            <w:shd w:val="clear" w:color="auto" w:fill="auto"/>
            <w:vAlign w:val="center"/>
            <w:hideMark/>
          </w:tcPr>
          <w:p w:rsidR="00E6334C" w:rsidRPr="00E6334C" w:rsidRDefault="00E6334C" w:rsidP="00E6334C">
            <w:pPr>
              <w:spacing w:after="0" w:line="240" w:lineRule="auto"/>
              <w:rPr>
                <w:rFonts w:ascii="Times New Roman" w:eastAsia="Times New Roman" w:hAnsi="Times New Roman" w:cs="Times New Roman"/>
                <w:color w:val="231F20"/>
                <w:sz w:val="24"/>
                <w:szCs w:val="24"/>
                <w:lang w:eastAsia="ru-RU"/>
              </w:rPr>
            </w:pPr>
            <w:r w:rsidRPr="00E6334C">
              <w:rPr>
                <w:rFonts w:ascii="Times New Roman" w:eastAsia="Times New Roman" w:hAnsi="Times New Roman" w:cs="Times New Roman"/>
                <w:color w:val="231F20"/>
                <w:w w:val="105"/>
                <w:sz w:val="24"/>
                <w:lang w:val="uk-UA" w:eastAsia="ru-RU"/>
              </w:rPr>
              <w:t>Aмортизація – комплексна економічна категорія, яка характеризує процес систематичного, поступового перенесення вартості засобів праці на вартість готової продукції підприємства, виготовленої з їх використанням, з метою забезпечення планомірного відновлення засобів праці внаслідок їх морального і фізичного зносу.</w:t>
            </w:r>
          </w:p>
        </w:tc>
      </w:tr>
      <w:tr w:rsidR="00E6334C" w:rsidRPr="00E6334C" w:rsidTr="00E6334C">
        <w:trPr>
          <w:trHeight w:val="63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E6334C" w:rsidRPr="00E6334C" w:rsidRDefault="00E6334C" w:rsidP="008E5489">
            <w:pPr>
              <w:spacing w:after="0" w:line="240" w:lineRule="auto"/>
              <w:rPr>
                <w:rFonts w:ascii="Times New Roman" w:eastAsia="Times New Roman" w:hAnsi="Times New Roman" w:cs="Times New Roman"/>
                <w:color w:val="231F20"/>
                <w:sz w:val="24"/>
                <w:szCs w:val="24"/>
                <w:lang w:eastAsia="ru-RU"/>
              </w:rPr>
            </w:pPr>
            <w:r>
              <w:rPr>
                <w:rFonts w:ascii="Times New Roman" w:eastAsia="Times New Roman" w:hAnsi="Times New Roman" w:cs="Times New Roman"/>
                <w:color w:val="231F20"/>
                <w:sz w:val="24"/>
                <w:szCs w:val="24"/>
                <w:lang w:val="uk-UA" w:eastAsia="ru-RU"/>
              </w:rPr>
              <w:t>Податковий кодекс України [</w:t>
            </w:r>
            <w:r w:rsidR="008E5489">
              <w:rPr>
                <w:rFonts w:ascii="Times New Roman" w:eastAsia="Times New Roman" w:hAnsi="Times New Roman" w:cs="Times New Roman"/>
                <w:color w:val="231F20"/>
                <w:sz w:val="24"/>
                <w:szCs w:val="24"/>
                <w:lang w:val="uk-UA" w:eastAsia="ru-RU"/>
              </w:rPr>
              <w:t>2</w:t>
            </w:r>
            <w:r w:rsidRPr="00E6334C">
              <w:rPr>
                <w:rFonts w:ascii="Times New Roman" w:eastAsia="Times New Roman" w:hAnsi="Times New Roman" w:cs="Times New Roman"/>
                <w:color w:val="231F20"/>
                <w:sz w:val="24"/>
                <w:szCs w:val="24"/>
                <w:lang w:val="uk-UA" w:eastAsia="ru-RU"/>
              </w:rPr>
              <w:t>]</w:t>
            </w:r>
          </w:p>
        </w:tc>
        <w:tc>
          <w:tcPr>
            <w:tcW w:w="7801" w:type="dxa"/>
            <w:tcBorders>
              <w:top w:val="nil"/>
              <w:left w:val="nil"/>
              <w:bottom w:val="single" w:sz="4" w:space="0" w:color="auto"/>
              <w:right w:val="single" w:sz="4" w:space="0" w:color="auto"/>
            </w:tcBorders>
            <w:shd w:val="clear" w:color="auto" w:fill="auto"/>
            <w:vAlign w:val="center"/>
            <w:hideMark/>
          </w:tcPr>
          <w:p w:rsidR="00E6334C" w:rsidRPr="00E6334C" w:rsidRDefault="00E6334C" w:rsidP="00E6334C">
            <w:pPr>
              <w:spacing w:after="0" w:line="240" w:lineRule="auto"/>
              <w:rPr>
                <w:rFonts w:ascii="Times New Roman" w:eastAsia="Times New Roman" w:hAnsi="Times New Roman" w:cs="Times New Roman"/>
                <w:color w:val="231F20"/>
                <w:sz w:val="24"/>
                <w:szCs w:val="24"/>
                <w:lang w:eastAsia="ru-RU"/>
              </w:rPr>
            </w:pPr>
            <w:r w:rsidRPr="00E6334C">
              <w:rPr>
                <w:rFonts w:ascii="Times New Roman" w:eastAsia="Times New Roman" w:hAnsi="Times New Roman" w:cs="Times New Roman"/>
                <w:color w:val="231F20"/>
                <w:sz w:val="24"/>
                <w:lang w:val="uk-UA" w:eastAsia="ru-RU"/>
              </w:rPr>
              <w:t>Амортизація – систематичний розподіл вартості основних засобів,</w:t>
            </w:r>
            <w:r>
              <w:rPr>
                <w:rFonts w:ascii="Times New Roman" w:eastAsia="Times New Roman" w:hAnsi="Times New Roman" w:cs="Times New Roman"/>
                <w:color w:val="231F20"/>
                <w:sz w:val="24"/>
                <w:lang w:val="uk-UA" w:eastAsia="ru-RU"/>
              </w:rPr>
              <w:t xml:space="preserve"> </w:t>
            </w:r>
            <w:r w:rsidRPr="00E6334C">
              <w:rPr>
                <w:rFonts w:ascii="Times New Roman" w:eastAsia="Times New Roman" w:hAnsi="Times New Roman" w:cs="Times New Roman"/>
                <w:color w:val="231F20"/>
                <w:w w:val="105"/>
                <w:sz w:val="24"/>
                <w:lang w:val="uk-UA" w:eastAsia="ru-RU"/>
              </w:rPr>
              <w:t>інших необоротних та нематеріальних активів, що амортизуються протягом строку їх корисного використання (експлуатації).</w:t>
            </w:r>
          </w:p>
        </w:tc>
      </w:tr>
    </w:tbl>
    <w:p w:rsidR="003844F1" w:rsidRPr="00E57ABF" w:rsidRDefault="003844F1" w:rsidP="00E57ABF">
      <w:pPr>
        <w:spacing w:after="0" w:line="360" w:lineRule="auto"/>
        <w:ind w:firstLine="709"/>
        <w:contextualSpacing/>
        <w:jc w:val="both"/>
        <w:rPr>
          <w:rFonts w:ascii="Times New Roman" w:hAnsi="Times New Roman" w:cs="Times New Roman"/>
          <w:sz w:val="28"/>
          <w:szCs w:val="28"/>
        </w:rPr>
      </w:pPr>
      <w:r w:rsidRPr="00E57ABF">
        <w:rPr>
          <w:rFonts w:ascii="Times New Roman" w:hAnsi="Times New Roman" w:cs="Times New Roman"/>
          <w:sz w:val="28"/>
          <w:szCs w:val="28"/>
        </w:rPr>
        <w:t xml:space="preserve"> </w:t>
      </w:r>
    </w:p>
    <w:p w:rsidR="0077511B" w:rsidRPr="00E57ABF" w:rsidRDefault="003844F1" w:rsidP="00E57ABF">
      <w:pPr>
        <w:spacing w:after="0" w:line="360" w:lineRule="auto"/>
        <w:ind w:firstLine="709"/>
        <w:contextualSpacing/>
        <w:jc w:val="both"/>
        <w:rPr>
          <w:rFonts w:ascii="Times New Roman" w:hAnsi="Times New Roman" w:cs="Times New Roman"/>
          <w:sz w:val="28"/>
          <w:szCs w:val="28"/>
        </w:rPr>
      </w:pPr>
      <w:r w:rsidRPr="00E57ABF">
        <w:rPr>
          <w:rFonts w:ascii="Times New Roman" w:hAnsi="Times New Roman" w:cs="Times New Roman"/>
          <w:sz w:val="28"/>
          <w:szCs w:val="28"/>
        </w:rPr>
        <w:lastRenderedPageBreak/>
        <w:t xml:space="preserve">О.В. Чорновіл О.В. та К.Г. Потрапелюк зазначають, що амортизація – це економічне явище, що стосується виробництва, джерел його фінансування та зносу основних засобів. О.В. Щирська відзначає, що амортизація стосується тільки бухгалтерського обліку та є суб’єктивним явищем. П.Т. Бубенко, В.І. Тітяєв пов'язують амортизацію з вартістю засобів праці та вартістю продукції. </w:t>
      </w:r>
    </w:p>
    <w:p w:rsidR="0077511B" w:rsidRPr="00E57ABF" w:rsidRDefault="0077511B" w:rsidP="00E57ABF">
      <w:pPr>
        <w:spacing w:after="0" w:line="360" w:lineRule="auto"/>
        <w:ind w:firstLine="709"/>
        <w:contextualSpacing/>
        <w:jc w:val="both"/>
        <w:rPr>
          <w:rFonts w:ascii="Times New Roman" w:hAnsi="Times New Roman" w:cs="Times New Roman"/>
          <w:sz w:val="28"/>
          <w:szCs w:val="28"/>
        </w:rPr>
      </w:pPr>
      <w:r w:rsidRPr="00E57ABF">
        <w:rPr>
          <w:rFonts w:ascii="Times New Roman" w:hAnsi="Times New Roman" w:cs="Times New Roman"/>
          <w:sz w:val="28"/>
          <w:szCs w:val="28"/>
        </w:rPr>
        <w:t>Н</w:t>
      </w:r>
      <w:r w:rsidR="003844F1" w:rsidRPr="00E57ABF">
        <w:rPr>
          <w:rFonts w:ascii="Times New Roman" w:hAnsi="Times New Roman" w:cs="Times New Roman"/>
          <w:sz w:val="28"/>
          <w:szCs w:val="28"/>
        </w:rPr>
        <w:t xml:space="preserve">айбільш ґрунтовним є визначення Н. Приймака, який визначає амортизацію як «комплексну економічну категорію», яка впливає на вартість продукції та відновлення основних засобів. </w:t>
      </w:r>
    </w:p>
    <w:p w:rsidR="0077511B" w:rsidRPr="00E57ABF" w:rsidRDefault="003844F1" w:rsidP="00E57ABF">
      <w:pPr>
        <w:spacing w:after="0" w:line="360" w:lineRule="auto"/>
        <w:ind w:firstLine="709"/>
        <w:contextualSpacing/>
        <w:jc w:val="both"/>
        <w:rPr>
          <w:rFonts w:ascii="Times New Roman" w:hAnsi="Times New Roman" w:cs="Times New Roman"/>
          <w:sz w:val="28"/>
          <w:szCs w:val="28"/>
        </w:rPr>
      </w:pPr>
      <w:r w:rsidRPr="00E57ABF">
        <w:rPr>
          <w:rFonts w:ascii="Times New Roman" w:hAnsi="Times New Roman" w:cs="Times New Roman"/>
          <w:sz w:val="28"/>
          <w:szCs w:val="28"/>
        </w:rPr>
        <w:t>Всі визначення амортизації у сучасній економіці найбільш повно уособлені у п’яти концепціях амортизації (ри</w:t>
      </w:r>
      <w:r w:rsidR="0077511B" w:rsidRPr="00E57ABF">
        <w:rPr>
          <w:rFonts w:ascii="Times New Roman" w:hAnsi="Times New Roman" w:cs="Times New Roman"/>
          <w:sz w:val="28"/>
          <w:szCs w:val="28"/>
        </w:rPr>
        <w:t>с. 1</w:t>
      </w:r>
      <w:r w:rsidR="00E57ABF">
        <w:rPr>
          <w:rFonts w:ascii="Times New Roman" w:hAnsi="Times New Roman" w:cs="Times New Roman"/>
          <w:sz w:val="28"/>
          <w:szCs w:val="28"/>
          <w:lang w:val="uk-UA"/>
        </w:rPr>
        <w:t>.1</w:t>
      </w:r>
      <w:r w:rsidR="0077511B" w:rsidRPr="00E57ABF">
        <w:rPr>
          <w:rFonts w:ascii="Times New Roman" w:hAnsi="Times New Roman" w:cs="Times New Roman"/>
          <w:sz w:val="28"/>
          <w:szCs w:val="28"/>
        </w:rPr>
        <w:t>) [</w:t>
      </w:r>
      <w:r w:rsidR="00EE505D">
        <w:rPr>
          <w:rFonts w:ascii="Times New Roman" w:hAnsi="Times New Roman" w:cs="Times New Roman"/>
          <w:sz w:val="28"/>
          <w:szCs w:val="28"/>
          <w:lang w:val="uk-UA"/>
        </w:rPr>
        <w:t>24</w:t>
      </w:r>
      <w:r w:rsidRPr="00E57ABF">
        <w:rPr>
          <w:rFonts w:ascii="Times New Roman" w:hAnsi="Times New Roman" w:cs="Times New Roman"/>
          <w:sz w:val="28"/>
          <w:szCs w:val="28"/>
        </w:rPr>
        <w:t xml:space="preserve">]. </w:t>
      </w:r>
    </w:p>
    <w:p w:rsidR="0077511B" w:rsidRPr="00E57ABF" w:rsidRDefault="0077511B" w:rsidP="00E57ABF">
      <w:pPr>
        <w:spacing w:after="0" w:line="360" w:lineRule="auto"/>
        <w:contextualSpacing/>
        <w:jc w:val="both"/>
        <w:rPr>
          <w:rFonts w:ascii="Times New Roman" w:hAnsi="Times New Roman" w:cs="Times New Roman"/>
          <w:sz w:val="28"/>
          <w:szCs w:val="28"/>
          <w:lang w:val="en-US"/>
        </w:rPr>
      </w:pPr>
      <w:r w:rsidRPr="00E57ABF">
        <w:rPr>
          <w:rFonts w:ascii="Times New Roman" w:hAnsi="Times New Roman" w:cs="Times New Roman"/>
          <w:noProof/>
          <w:sz w:val="28"/>
          <w:szCs w:val="28"/>
          <w:lang w:eastAsia="ru-RU"/>
        </w:rPr>
        <w:drawing>
          <wp:inline distT="0" distB="0" distL="0" distR="0">
            <wp:extent cx="5940425" cy="172085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Безымянный.png"/>
                    <pic:cNvPicPr/>
                  </pic:nvPicPr>
                  <pic:blipFill>
                    <a:blip r:embed="rId8">
                      <a:extLst>
                        <a:ext uri="{28A0092B-C50C-407E-A947-70E740481C1C}">
                          <a14:useLocalDpi xmlns:a14="http://schemas.microsoft.com/office/drawing/2010/main" val="0"/>
                        </a:ext>
                      </a:extLst>
                    </a:blip>
                    <a:stretch>
                      <a:fillRect/>
                    </a:stretch>
                  </pic:blipFill>
                  <pic:spPr>
                    <a:xfrm>
                      <a:off x="0" y="0"/>
                      <a:ext cx="5940425" cy="1720850"/>
                    </a:xfrm>
                    <a:prstGeom prst="rect">
                      <a:avLst/>
                    </a:prstGeom>
                  </pic:spPr>
                </pic:pic>
              </a:graphicData>
            </a:graphic>
          </wp:inline>
        </w:drawing>
      </w:r>
    </w:p>
    <w:p w:rsidR="0077511B" w:rsidRPr="00E57ABF" w:rsidRDefault="0077511B" w:rsidP="00E57ABF">
      <w:pPr>
        <w:spacing w:after="0" w:line="360" w:lineRule="auto"/>
        <w:ind w:firstLine="709"/>
        <w:contextualSpacing/>
        <w:jc w:val="both"/>
        <w:rPr>
          <w:rFonts w:ascii="Times New Roman" w:hAnsi="Times New Roman" w:cs="Times New Roman"/>
          <w:sz w:val="28"/>
          <w:szCs w:val="28"/>
          <w:lang w:val="en-US"/>
        </w:rPr>
      </w:pPr>
      <w:r w:rsidRPr="00E57ABF">
        <w:rPr>
          <w:rFonts w:ascii="Times New Roman" w:hAnsi="Times New Roman" w:cs="Times New Roman"/>
          <w:sz w:val="28"/>
          <w:szCs w:val="28"/>
        </w:rPr>
        <w:t>Рис</w:t>
      </w:r>
      <w:r w:rsidRPr="00E57ABF">
        <w:rPr>
          <w:rFonts w:ascii="Times New Roman" w:hAnsi="Times New Roman" w:cs="Times New Roman"/>
          <w:sz w:val="28"/>
          <w:szCs w:val="28"/>
          <w:lang w:val="en-US"/>
        </w:rPr>
        <w:t>. 1.</w:t>
      </w:r>
      <w:r w:rsidR="00E57ABF">
        <w:rPr>
          <w:rFonts w:ascii="Times New Roman" w:hAnsi="Times New Roman" w:cs="Times New Roman"/>
          <w:sz w:val="28"/>
          <w:szCs w:val="28"/>
          <w:lang w:val="uk-UA"/>
        </w:rPr>
        <w:t xml:space="preserve">1. - </w:t>
      </w:r>
      <w:r w:rsidRPr="00E57ABF">
        <w:rPr>
          <w:rFonts w:ascii="Times New Roman" w:hAnsi="Times New Roman" w:cs="Times New Roman"/>
          <w:sz w:val="28"/>
          <w:szCs w:val="28"/>
        </w:rPr>
        <w:t>Основні</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концепції</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амортизації</w:t>
      </w:r>
    </w:p>
    <w:p w:rsidR="0077511B" w:rsidRPr="00E57ABF" w:rsidRDefault="0077511B" w:rsidP="00E57ABF">
      <w:pPr>
        <w:spacing w:after="0" w:line="360" w:lineRule="auto"/>
        <w:ind w:firstLine="709"/>
        <w:contextualSpacing/>
        <w:jc w:val="both"/>
        <w:rPr>
          <w:rFonts w:ascii="Times New Roman" w:hAnsi="Times New Roman" w:cs="Times New Roman"/>
          <w:sz w:val="28"/>
          <w:szCs w:val="28"/>
          <w:lang w:val="en-US"/>
        </w:rPr>
      </w:pPr>
    </w:p>
    <w:p w:rsidR="00732012" w:rsidRPr="00E57ABF" w:rsidRDefault="003844F1" w:rsidP="00E57ABF">
      <w:pPr>
        <w:spacing w:after="0" w:line="360" w:lineRule="auto"/>
        <w:ind w:firstLine="709"/>
        <w:contextualSpacing/>
        <w:jc w:val="both"/>
        <w:rPr>
          <w:rFonts w:ascii="Times New Roman" w:hAnsi="Times New Roman" w:cs="Times New Roman"/>
          <w:sz w:val="28"/>
          <w:szCs w:val="28"/>
          <w:lang w:val="en-US"/>
        </w:rPr>
      </w:pPr>
      <w:r w:rsidRPr="00E57ABF">
        <w:rPr>
          <w:rFonts w:ascii="Times New Roman" w:hAnsi="Times New Roman" w:cs="Times New Roman"/>
          <w:sz w:val="28"/>
          <w:szCs w:val="28"/>
        </w:rPr>
        <w:t>Оскільки</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амортизація</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хвилює</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нас</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із</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фінансової</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позиції</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то</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розглянемо</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детальніше</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по</w:t>
      </w:r>
      <w:r w:rsidRPr="00E57ABF">
        <w:rPr>
          <w:rFonts w:ascii="Times New Roman" w:hAnsi="Times New Roman" w:cs="Times New Roman"/>
          <w:sz w:val="28"/>
          <w:szCs w:val="28"/>
          <w:lang w:val="en-US"/>
        </w:rPr>
        <w:softHyphen/>
      </w:r>
      <w:r w:rsidR="0077511B" w:rsidRPr="00E57ABF">
        <w:rPr>
          <w:rFonts w:ascii="Times New Roman" w:hAnsi="Times New Roman" w:cs="Times New Roman"/>
          <w:sz w:val="28"/>
          <w:szCs w:val="28"/>
        </w:rPr>
        <w:t>даткову</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та</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інвестиційну</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концепції</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визначення</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суті</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амортизації</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Основна</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сутність</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податкової</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концепції</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амортизації</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зводиться</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до</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встановлення</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зв</w:t>
      </w:r>
      <w:r w:rsidR="0077511B" w:rsidRPr="00E57ABF">
        <w:rPr>
          <w:rFonts w:ascii="Times New Roman" w:hAnsi="Times New Roman" w:cs="Times New Roman"/>
          <w:sz w:val="28"/>
          <w:szCs w:val="28"/>
          <w:lang w:val="en-US"/>
        </w:rPr>
        <w:t>’</w:t>
      </w:r>
      <w:r w:rsidR="0077511B" w:rsidRPr="00E57ABF">
        <w:rPr>
          <w:rFonts w:ascii="Times New Roman" w:hAnsi="Times New Roman" w:cs="Times New Roman"/>
          <w:sz w:val="28"/>
          <w:szCs w:val="28"/>
        </w:rPr>
        <w:t>язку</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між</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доходами</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підприємства</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від</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продажу</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продукції</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виготовленої</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з</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використанням</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певної</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кількості</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основних</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засобів</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та</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податком</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із</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прибутку</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сплаченим</w:t>
      </w:r>
      <w:r w:rsidR="0077511B" w:rsidRPr="00E57ABF">
        <w:rPr>
          <w:rFonts w:ascii="Times New Roman" w:hAnsi="Times New Roman" w:cs="Times New Roman"/>
          <w:sz w:val="28"/>
          <w:szCs w:val="28"/>
          <w:lang w:val="en-US"/>
        </w:rPr>
        <w:t xml:space="preserve"> </w:t>
      </w:r>
      <w:r w:rsidR="0077511B" w:rsidRPr="00E57ABF">
        <w:rPr>
          <w:rFonts w:ascii="Times New Roman" w:hAnsi="Times New Roman" w:cs="Times New Roman"/>
          <w:sz w:val="28"/>
          <w:szCs w:val="28"/>
        </w:rPr>
        <w:t>підприє</w:t>
      </w:r>
      <w:r w:rsidR="00732012" w:rsidRPr="00E57ABF">
        <w:rPr>
          <w:rFonts w:ascii="Times New Roman" w:hAnsi="Times New Roman" w:cs="Times New Roman"/>
          <w:sz w:val="28"/>
          <w:szCs w:val="28"/>
        </w:rPr>
        <w:t>мствами</w:t>
      </w:r>
      <w:r w:rsidR="00732012" w:rsidRPr="00E57ABF">
        <w:rPr>
          <w:rFonts w:ascii="Times New Roman" w:hAnsi="Times New Roman" w:cs="Times New Roman"/>
          <w:sz w:val="28"/>
          <w:szCs w:val="28"/>
          <w:lang w:val="en-US"/>
        </w:rPr>
        <w:t xml:space="preserve"> </w:t>
      </w:r>
      <w:r w:rsidR="00732012" w:rsidRPr="00E57ABF">
        <w:rPr>
          <w:rFonts w:ascii="Times New Roman" w:hAnsi="Times New Roman" w:cs="Times New Roman"/>
          <w:sz w:val="28"/>
          <w:szCs w:val="28"/>
        </w:rPr>
        <w:t>до</w:t>
      </w:r>
      <w:r w:rsidR="00732012" w:rsidRPr="00E57ABF">
        <w:rPr>
          <w:rFonts w:ascii="Times New Roman" w:hAnsi="Times New Roman" w:cs="Times New Roman"/>
          <w:sz w:val="28"/>
          <w:szCs w:val="28"/>
          <w:lang w:val="en-US"/>
        </w:rPr>
        <w:t xml:space="preserve"> </w:t>
      </w:r>
      <w:r w:rsidR="00732012" w:rsidRPr="00E57ABF">
        <w:rPr>
          <w:rFonts w:ascii="Times New Roman" w:hAnsi="Times New Roman" w:cs="Times New Roman"/>
          <w:sz w:val="28"/>
          <w:szCs w:val="28"/>
        </w:rPr>
        <w:t>державного</w:t>
      </w:r>
      <w:r w:rsidR="00732012" w:rsidRPr="00E57ABF">
        <w:rPr>
          <w:rFonts w:ascii="Times New Roman" w:hAnsi="Times New Roman" w:cs="Times New Roman"/>
          <w:sz w:val="28"/>
          <w:szCs w:val="28"/>
          <w:lang w:val="en-US"/>
        </w:rPr>
        <w:t xml:space="preserve"> </w:t>
      </w:r>
      <w:r w:rsidR="00732012" w:rsidRPr="00E57ABF">
        <w:rPr>
          <w:rFonts w:ascii="Times New Roman" w:hAnsi="Times New Roman" w:cs="Times New Roman"/>
          <w:sz w:val="28"/>
          <w:szCs w:val="28"/>
        </w:rPr>
        <w:t>бюджету</w:t>
      </w:r>
      <w:r w:rsidR="00732012" w:rsidRPr="00E57ABF">
        <w:rPr>
          <w:rFonts w:ascii="Times New Roman" w:hAnsi="Times New Roman" w:cs="Times New Roman"/>
          <w:sz w:val="28"/>
          <w:szCs w:val="28"/>
          <w:lang w:val="en-US"/>
        </w:rPr>
        <w:t xml:space="preserve"> [</w:t>
      </w:r>
      <w:r w:rsidR="00471DA3">
        <w:rPr>
          <w:rFonts w:ascii="Times New Roman" w:hAnsi="Times New Roman" w:cs="Times New Roman"/>
          <w:sz w:val="28"/>
          <w:szCs w:val="28"/>
          <w:lang w:val="uk-UA"/>
        </w:rPr>
        <w:t>26</w:t>
      </w:r>
      <w:r w:rsidR="0077511B" w:rsidRPr="00E57ABF">
        <w:rPr>
          <w:rFonts w:ascii="Times New Roman" w:hAnsi="Times New Roman" w:cs="Times New Roman"/>
          <w:sz w:val="28"/>
          <w:szCs w:val="28"/>
          <w:lang w:val="en-US"/>
        </w:rPr>
        <w:t xml:space="preserve">]. </w:t>
      </w:r>
    </w:p>
    <w:p w:rsidR="00732012" w:rsidRPr="00E57ABF" w:rsidRDefault="0077511B" w:rsidP="00E57ABF">
      <w:pPr>
        <w:spacing w:after="0" w:line="360" w:lineRule="auto"/>
        <w:ind w:firstLine="709"/>
        <w:contextualSpacing/>
        <w:jc w:val="both"/>
        <w:rPr>
          <w:rFonts w:ascii="Times New Roman" w:hAnsi="Times New Roman" w:cs="Times New Roman"/>
          <w:sz w:val="28"/>
          <w:szCs w:val="28"/>
          <w:lang w:val="en-US"/>
        </w:rPr>
      </w:pPr>
      <w:r w:rsidRPr="00E57ABF">
        <w:rPr>
          <w:rFonts w:ascii="Times New Roman" w:hAnsi="Times New Roman" w:cs="Times New Roman"/>
          <w:sz w:val="28"/>
          <w:szCs w:val="28"/>
        </w:rPr>
        <w:t>Інвестиційна</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концепція</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розглядає</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амортизацію</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як</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джерело</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фінансування</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капітальних</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інвестицій</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Необхідність</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виділення</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інвестиційної</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концепції</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амортизації</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виникає</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з</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того</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що</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амортизація</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є</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частиною</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грошового</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потоку</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а</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в</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умовах</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нерентабельного</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функціонування</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українських</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підприємств</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амортизація</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виступає</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головним</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джерелом</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коштів</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для</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ін</w:t>
      </w:r>
      <w:r w:rsidR="00732012" w:rsidRPr="00E57ABF">
        <w:rPr>
          <w:rFonts w:ascii="Times New Roman" w:hAnsi="Times New Roman" w:cs="Times New Roman"/>
          <w:sz w:val="28"/>
          <w:szCs w:val="28"/>
        </w:rPr>
        <w:t>вестування</w:t>
      </w:r>
      <w:r w:rsidR="00732012" w:rsidRPr="00E57ABF">
        <w:rPr>
          <w:rFonts w:ascii="Times New Roman" w:hAnsi="Times New Roman" w:cs="Times New Roman"/>
          <w:sz w:val="28"/>
          <w:szCs w:val="28"/>
          <w:lang w:val="en-US"/>
        </w:rPr>
        <w:t xml:space="preserve"> </w:t>
      </w:r>
      <w:r w:rsidR="00732012" w:rsidRPr="00E57ABF">
        <w:rPr>
          <w:rFonts w:ascii="Times New Roman" w:hAnsi="Times New Roman" w:cs="Times New Roman"/>
          <w:sz w:val="28"/>
          <w:szCs w:val="28"/>
        </w:rPr>
        <w:t>в</w:t>
      </w:r>
      <w:r w:rsidR="00732012" w:rsidRPr="00E57ABF">
        <w:rPr>
          <w:rFonts w:ascii="Times New Roman" w:hAnsi="Times New Roman" w:cs="Times New Roman"/>
          <w:sz w:val="28"/>
          <w:szCs w:val="28"/>
          <w:lang w:val="en-US"/>
        </w:rPr>
        <w:t xml:space="preserve"> </w:t>
      </w:r>
      <w:r w:rsidR="00732012" w:rsidRPr="00E57ABF">
        <w:rPr>
          <w:rFonts w:ascii="Times New Roman" w:hAnsi="Times New Roman" w:cs="Times New Roman"/>
          <w:sz w:val="28"/>
          <w:szCs w:val="28"/>
        </w:rPr>
        <w:t>основний</w:t>
      </w:r>
      <w:r w:rsidR="00732012" w:rsidRPr="00E57ABF">
        <w:rPr>
          <w:rFonts w:ascii="Times New Roman" w:hAnsi="Times New Roman" w:cs="Times New Roman"/>
          <w:sz w:val="28"/>
          <w:szCs w:val="28"/>
          <w:lang w:val="en-US"/>
        </w:rPr>
        <w:t xml:space="preserve"> </w:t>
      </w:r>
      <w:r w:rsidR="00732012" w:rsidRPr="00E57ABF">
        <w:rPr>
          <w:rFonts w:ascii="Times New Roman" w:hAnsi="Times New Roman" w:cs="Times New Roman"/>
          <w:sz w:val="28"/>
          <w:szCs w:val="28"/>
        </w:rPr>
        <w:t>капітал</w:t>
      </w:r>
      <w:r w:rsidR="00732012" w:rsidRPr="00E57ABF">
        <w:rPr>
          <w:rFonts w:ascii="Times New Roman" w:hAnsi="Times New Roman" w:cs="Times New Roman"/>
          <w:sz w:val="28"/>
          <w:szCs w:val="28"/>
          <w:lang w:val="en-US"/>
        </w:rPr>
        <w:t xml:space="preserve"> [</w:t>
      </w:r>
      <w:r w:rsidR="00471DA3">
        <w:rPr>
          <w:rFonts w:ascii="Times New Roman" w:hAnsi="Times New Roman" w:cs="Times New Roman"/>
          <w:sz w:val="28"/>
          <w:szCs w:val="28"/>
          <w:lang w:val="uk-UA"/>
        </w:rPr>
        <w:t>4</w:t>
      </w:r>
      <w:r w:rsidR="00732012" w:rsidRPr="00E57ABF">
        <w:rPr>
          <w:rFonts w:ascii="Times New Roman" w:hAnsi="Times New Roman" w:cs="Times New Roman"/>
          <w:sz w:val="28"/>
          <w:szCs w:val="28"/>
          <w:lang w:val="en-US"/>
        </w:rPr>
        <w:t>,</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с</w:t>
      </w:r>
      <w:r w:rsidRPr="00E57ABF">
        <w:rPr>
          <w:rFonts w:ascii="Times New Roman" w:hAnsi="Times New Roman" w:cs="Times New Roman"/>
          <w:sz w:val="28"/>
          <w:szCs w:val="28"/>
          <w:lang w:val="en-US"/>
        </w:rPr>
        <w:t xml:space="preserve">. 196]. </w:t>
      </w:r>
    </w:p>
    <w:p w:rsidR="00732012" w:rsidRPr="00E57ABF" w:rsidRDefault="0077511B" w:rsidP="00E57ABF">
      <w:pPr>
        <w:spacing w:after="0" w:line="360" w:lineRule="auto"/>
        <w:ind w:firstLine="709"/>
        <w:contextualSpacing/>
        <w:jc w:val="both"/>
        <w:rPr>
          <w:rFonts w:ascii="Times New Roman" w:hAnsi="Times New Roman" w:cs="Times New Roman"/>
          <w:sz w:val="28"/>
          <w:szCs w:val="28"/>
          <w:lang w:val="en-US"/>
        </w:rPr>
      </w:pPr>
      <w:r w:rsidRPr="00E57ABF">
        <w:rPr>
          <w:rFonts w:ascii="Times New Roman" w:hAnsi="Times New Roman" w:cs="Times New Roman"/>
          <w:sz w:val="28"/>
          <w:szCs w:val="28"/>
        </w:rPr>
        <w:lastRenderedPageBreak/>
        <w:t>Отже</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амортизація</w:t>
      </w:r>
      <w:r w:rsidRPr="00E57ABF">
        <w:rPr>
          <w:rFonts w:ascii="Times New Roman" w:hAnsi="Times New Roman" w:cs="Times New Roman"/>
          <w:sz w:val="28"/>
          <w:szCs w:val="28"/>
          <w:lang w:val="en-US"/>
        </w:rPr>
        <w:t xml:space="preserve"> – </w:t>
      </w:r>
      <w:r w:rsidRPr="00E57ABF">
        <w:rPr>
          <w:rFonts w:ascii="Times New Roman" w:hAnsi="Times New Roman" w:cs="Times New Roman"/>
          <w:sz w:val="28"/>
          <w:szCs w:val="28"/>
        </w:rPr>
        <w:t>це</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комплексне</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економічне</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явище</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що</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забезпечує</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перенесення</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вартості</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використаних</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основних</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виробничих</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фондів</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на</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вартість</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готової</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продукції</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за</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допомогою</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чого</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здійснюється</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поступове</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інноваційне</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оновлення</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основних</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засобів</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підприємства</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і</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як</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результат</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підвищується</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його</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інвестиційна</w:t>
      </w:r>
      <w:r w:rsidRPr="00E57ABF">
        <w:rPr>
          <w:rFonts w:ascii="Times New Roman" w:hAnsi="Times New Roman" w:cs="Times New Roman"/>
          <w:sz w:val="28"/>
          <w:szCs w:val="28"/>
          <w:lang w:val="en-US"/>
        </w:rPr>
        <w:t xml:space="preserve"> </w:t>
      </w:r>
      <w:r w:rsidRPr="00E57ABF">
        <w:rPr>
          <w:rFonts w:ascii="Times New Roman" w:hAnsi="Times New Roman" w:cs="Times New Roman"/>
          <w:sz w:val="28"/>
          <w:szCs w:val="28"/>
        </w:rPr>
        <w:t>привабливість</w:t>
      </w:r>
      <w:r w:rsidRPr="00E57ABF">
        <w:rPr>
          <w:rFonts w:ascii="Times New Roman" w:hAnsi="Times New Roman" w:cs="Times New Roman"/>
          <w:sz w:val="28"/>
          <w:szCs w:val="28"/>
          <w:lang w:val="en-US"/>
        </w:rPr>
        <w:t xml:space="preserve">. </w:t>
      </w:r>
    </w:p>
    <w:p w:rsidR="00732012" w:rsidRPr="00E57ABF" w:rsidRDefault="0077511B" w:rsidP="00E57ABF">
      <w:pPr>
        <w:spacing w:after="0" w:line="360" w:lineRule="auto"/>
        <w:ind w:firstLine="709"/>
        <w:contextualSpacing/>
        <w:jc w:val="both"/>
        <w:rPr>
          <w:rFonts w:ascii="Times New Roman" w:hAnsi="Times New Roman" w:cs="Times New Roman"/>
          <w:sz w:val="28"/>
          <w:szCs w:val="28"/>
        </w:rPr>
      </w:pPr>
      <w:r w:rsidRPr="00E57ABF">
        <w:rPr>
          <w:rFonts w:ascii="Times New Roman" w:hAnsi="Times New Roman" w:cs="Times New Roman"/>
          <w:sz w:val="28"/>
          <w:szCs w:val="28"/>
        </w:rPr>
        <w:t>Для проведення подальшого дослідження розглянемо думку західного фінансиста Л. Бернстайна, який описав амортизацію таким чином: «Процес амортизації сам по собі не призначений для того, щоб надавати грошові кошти для заміни активів. Цієї мети може бути</w:t>
      </w:r>
      <w:r w:rsidR="00732012" w:rsidRPr="00E57ABF">
        <w:rPr>
          <w:rFonts w:ascii="Times New Roman" w:hAnsi="Times New Roman" w:cs="Times New Roman"/>
          <w:sz w:val="28"/>
          <w:szCs w:val="28"/>
        </w:rPr>
        <w:t xml:space="preserve"> досягнуто тільки за допомогою фінансової політики, яка акумулює грошові фонди з особливою метою, що є натепер» [</w:t>
      </w:r>
      <w:r w:rsidR="008E5489">
        <w:rPr>
          <w:rFonts w:ascii="Times New Roman" w:hAnsi="Times New Roman" w:cs="Times New Roman"/>
          <w:sz w:val="28"/>
          <w:szCs w:val="28"/>
          <w:lang w:val="uk-UA"/>
        </w:rPr>
        <w:t>5, с.49</w:t>
      </w:r>
      <w:r w:rsidR="00732012" w:rsidRPr="00E57ABF">
        <w:rPr>
          <w:rFonts w:ascii="Times New Roman" w:hAnsi="Times New Roman" w:cs="Times New Roman"/>
          <w:sz w:val="28"/>
          <w:szCs w:val="28"/>
        </w:rPr>
        <w:t xml:space="preserve">]. Отже, амортизацію необхідно розглядати у комплексі з фінансовою політикою. В Україні одним із напрямів фінансової політики є амортизаційна політика, яка закріплена на законодавчому рівні. </w:t>
      </w:r>
    </w:p>
    <w:p w:rsidR="00732012" w:rsidRPr="00E57ABF" w:rsidRDefault="00732012" w:rsidP="00E57ABF">
      <w:pPr>
        <w:spacing w:after="0" w:line="360" w:lineRule="auto"/>
        <w:ind w:firstLine="709"/>
        <w:contextualSpacing/>
        <w:jc w:val="both"/>
        <w:rPr>
          <w:rFonts w:ascii="Times New Roman" w:hAnsi="Times New Roman" w:cs="Times New Roman"/>
          <w:sz w:val="28"/>
          <w:szCs w:val="28"/>
        </w:rPr>
      </w:pPr>
      <w:r w:rsidRPr="00E57ABF">
        <w:rPr>
          <w:rFonts w:ascii="Times New Roman" w:hAnsi="Times New Roman" w:cs="Times New Roman"/>
          <w:sz w:val="28"/>
          <w:szCs w:val="28"/>
        </w:rPr>
        <w:t>Відповідно до Господарського кодексу України амортизаційна політика спрямована на створення суб'єктам господарювання найбільш сприятливих та рівноцінних умов забезпечення процесу простого відтворення основних виробничих і невиробничих фондів переважно на якісно новій техніко-технологічній основі [</w:t>
      </w:r>
      <w:r w:rsidR="008E5489">
        <w:rPr>
          <w:rFonts w:ascii="Times New Roman" w:hAnsi="Times New Roman" w:cs="Times New Roman"/>
          <w:sz w:val="28"/>
          <w:szCs w:val="28"/>
          <w:lang w:val="uk-UA"/>
        </w:rPr>
        <w:t>1</w:t>
      </w:r>
      <w:r w:rsidRPr="00E57ABF">
        <w:rPr>
          <w:rFonts w:ascii="Times New Roman" w:hAnsi="Times New Roman" w:cs="Times New Roman"/>
          <w:sz w:val="28"/>
          <w:szCs w:val="28"/>
        </w:rPr>
        <w:t xml:space="preserve">]. </w:t>
      </w:r>
    </w:p>
    <w:p w:rsidR="00732012" w:rsidRPr="00E57ABF" w:rsidRDefault="00732012" w:rsidP="00E57ABF">
      <w:pPr>
        <w:spacing w:after="0" w:line="360" w:lineRule="auto"/>
        <w:ind w:firstLine="709"/>
        <w:contextualSpacing/>
        <w:jc w:val="both"/>
        <w:rPr>
          <w:rFonts w:ascii="Times New Roman" w:hAnsi="Times New Roman" w:cs="Times New Roman"/>
          <w:sz w:val="28"/>
          <w:szCs w:val="28"/>
        </w:rPr>
      </w:pPr>
      <w:r w:rsidRPr="00E57ABF">
        <w:rPr>
          <w:rFonts w:ascii="Times New Roman" w:hAnsi="Times New Roman" w:cs="Times New Roman"/>
          <w:sz w:val="28"/>
          <w:szCs w:val="28"/>
        </w:rPr>
        <w:t>За визначенням П.Т. Бубенко, В.І. Тітяєва, державна амортизаційна політика є важливим інструментом активізації інвестиційної діяльності підприємств за умов ринкової економіки. Здійснення обґрунтованої амортизаційної політики дає змогу стимулювати зростання інвестицій, оновлення продукції та виробничого апарату [</w:t>
      </w:r>
      <w:r w:rsidR="00471DA3">
        <w:rPr>
          <w:rFonts w:ascii="Times New Roman" w:hAnsi="Times New Roman" w:cs="Times New Roman"/>
          <w:sz w:val="28"/>
          <w:szCs w:val="28"/>
          <w:lang w:val="uk-UA"/>
        </w:rPr>
        <w:t>8, с.63</w:t>
      </w:r>
      <w:r w:rsidRPr="00E57ABF">
        <w:rPr>
          <w:rFonts w:ascii="Times New Roman" w:hAnsi="Times New Roman" w:cs="Times New Roman"/>
          <w:sz w:val="28"/>
          <w:szCs w:val="28"/>
        </w:rPr>
        <w:t xml:space="preserve">]. </w:t>
      </w:r>
    </w:p>
    <w:p w:rsidR="00550527" w:rsidRPr="00E57ABF" w:rsidRDefault="00732012" w:rsidP="00E57ABF">
      <w:pPr>
        <w:spacing w:after="0" w:line="360" w:lineRule="auto"/>
        <w:ind w:firstLine="709"/>
        <w:contextualSpacing/>
        <w:jc w:val="both"/>
        <w:rPr>
          <w:rFonts w:ascii="Times New Roman" w:hAnsi="Times New Roman" w:cs="Times New Roman"/>
          <w:sz w:val="28"/>
          <w:szCs w:val="28"/>
        </w:rPr>
      </w:pPr>
      <w:r w:rsidRPr="00E57ABF">
        <w:rPr>
          <w:rFonts w:ascii="Times New Roman" w:hAnsi="Times New Roman" w:cs="Times New Roman"/>
          <w:sz w:val="28"/>
          <w:szCs w:val="28"/>
        </w:rPr>
        <w:t>Н.І. Самбурська вважає, що амортизаційна політика як складова частина економічної політики держави є специфічним важелем, який спрямовано на підприємницьку діяльність окремо функціонуючих господарюючих суб’єктів. Її основною метою є створення умов для відтворення та оновлення основних засобів, активізації інвестиційних процесів і прискорення науково-технічного прогресу [</w:t>
      </w:r>
      <w:r w:rsidR="008E5489">
        <w:rPr>
          <w:rFonts w:ascii="Times New Roman" w:hAnsi="Times New Roman" w:cs="Times New Roman"/>
          <w:sz w:val="28"/>
          <w:szCs w:val="28"/>
          <w:lang w:val="uk-UA"/>
        </w:rPr>
        <w:t>11, с.15</w:t>
      </w:r>
      <w:r w:rsidRPr="00E57ABF">
        <w:rPr>
          <w:rFonts w:ascii="Times New Roman" w:hAnsi="Times New Roman" w:cs="Times New Roman"/>
          <w:sz w:val="28"/>
          <w:szCs w:val="28"/>
        </w:rPr>
        <w:t>].</w:t>
      </w:r>
    </w:p>
    <w:p w:rsidR="00946B8F" w:rsidRPr="00E57ABF" w:rsidRDefault="00732012" w:rsidP="00E57ABF">
      <w:pPr>
        <w:spacing w:after="0" w:line="360" w:lineRule="auto"/>
        <w:ind w:firstLine="709"/>
        <w:contextualSpacing/>
        <w:jc w:val="both"/>
        <w:rPr>
          <w:rFonts w:ascii="Times New Roman" w:hAnsi="Times New Roman" w:cs="Times New Roman"/>
          <w:sz w:val="28"/>
          <w:szCs w:val="28"/>
        </w:rPr>
      </w:pPr>
      <w:r w:rsidRPr="00E57ABF">
        <w:rPr>
          <w:rFonts w:ascii="Times New Roman" w:hAnsi="Times New Roman" w:cs="Times New Roman"/>
          <w:sz w:val="28"/>
          <w:szCs w:val="28"/>
        </w:rPr>
        <w:lastRenderedPageBreak/>
        <w:t>На думку О. Олійника, амортизаційна політика є фінансовим важелем впливу на п</w:t>
      </w:r>
      <w:r w:rsidR="00946B8F" w:rsidRPr="00E57ABF">
        <w:rPr>
          <w:rFonts w:ascii="Times New Roman" w:hAnsi="Times New Roman" w:cs="Times New Roman"/>
          <w:sz w:val="28"/>
          <w:szCs w:val="28"/>
        </w:rPr>
        <w:t>роцеси економічного розвитку [</w:t>
      </w:r>
      <w:r w:rsidR="00733E43">
        <w:rPr>
          <w:rFonts w:ascii="Times New Roman" w:hAnsi="Times New Roman" w:cs="Times New Roman"/>
          <w:sz w:val="28"/>
          <w:szCs w:val="28"/>
          <w:lang w:val="uk-UA"/>
        </w:rPr>
        <w:t>25</w:t>
      </w:r>
      <w:r w:rsidRPr="00E57ABF">
        <w:rPr>
          <w:rFonts w:ascii="Times New Roman" w:hAnsi="Times New Roman" w:cs="Times New Roman"/>
          <w:sz w:val="28"/>
          <w:szCs w:val="28"/>
        </w:rPr>
        <w:t xml:space="preserve">]. </w:t>
      </w:r>
    </w:p>
    <w:p w:rsidR="00946B8F" w:rsidRPr="00E57ABF" w:rsidRDefault="00732012" w:rsidP="00E57ABF">
      <w:pPr>
        <w:spacing w:after="0" w:line="360" w:lineRule="auto"/>
        <w:ind w:firstLine="709"/>
        <w:contextualSpacing/>
        <w:jc w:val="both"/>
        <w:rPr>
          <w:rFonts w:ascii="Times New Roman" w:hAnsi="Times New Roman" w:cs="Times New Roman"/>
          <w:sz w:val="28"/>
          <w:szCs w:val="28"/>
        </w:rPr>
      </w:pPr>
      <w:r w:rsidRPr="00E57ABF">
        <w:rPr>
          <w:rFonts w:ascii="Times New Roman" w:hAnsi="Times New Roman" w:cs="Times New Roman"/>
          <w:sz w:val="28"/>
          <w:szCs w:val="28"/>
        </w:rPr>
        <w:t>І.А. Кондратенко і Д.М. Трачова зазначають, що амортизаційна політика підприємства – це комплекс заходів, спрямованих на оптимізацію процесу формування, розподілу та використання коштів, визнаних як амортизаційні суми у складі всіх фінансових ресурсів підприємства, для забезпечення стабільного прибутку шляхом оновлення та підтримки основних фондів у обмеженнях чинного законодавства та загальнодержавної</w:t>
      </w:r>
      <w:r w:rsidR="00946B8F" w:rsidRPr="00E57ABF">
        <w:rPr>
          <w:rFonts w:ascii="Times New Roman" w:hAnsi="Times New Roman" w:cs="Times New Roman"/>
          <w:sz w:val="28"/>
          <w:szCs w:val="28"/>
        </w:rPr>
        <w:t xml:space="preserve"> амортизаційної політики [</w:t>
      </w:r>
      <w:r w:rsidR="00733E43">
        <w:rPr>
          <w:rFonts w:ascii="Times New Roman" w:hAnsi="Times New Roman" w:cs="Times New Roman"/>
          <w:sz w:val="28"/>
          <w:szCs w:val="28"/>
          <w:lang w:val="uk-UA"/>
        </w:rPr>
        <w:t>23</w:t>
      </w:r>
      <w:r w:rsidRPr="00E57ABF">
        <w:rPr>
          <w:rFonts w:ascii="Times New Roman" w:hAnsi="Times New Roman" w:cs="Times New Roman"/>
          <w:sz w:val="28"/>
          <w:szCs w:val="28"/>
        </w:rPr>
        <w:t xml:space="preserve">]. </w:t>
      </w:r>
    </w:p>
    <w:p w:rsidR="00732012" w:rsidRPr="00E57ABF" w:rsidRDefault="00732012" w:rsidP="00E57ABF">
      <w:pPr>
        <w:spacing w:after="0" w:line="360" w:lineRule="auto"/>
        <w:ind w:firstLine="709"/>
        <w:contextualSpacing/>
        <w:jc w:val="both"/>
        <w:rPr>
          <w:rFonts w:ascii="Times New Roman" w:hAnsi="Times New Roman" w:cs="Times New Roman"/>
          <w:sz w:val="28"/>
          <w:szCs w:val="28"/>
        </w:rPr>
      </w:pPr>
      <w:r w:rsidRPr="00E57ABF">
        <w:rPr>
          <w:rFonts w:ascii="Times New Roman" w:hAnsi="Times New Roman" w:cs="Times New Roman"/>
          <w:sz w:val="28"/>
          <w:szCs w:val="28"/>
        </w:rPr>
        <w:t>Дослідивши низку наукових підходів до визначення амортизаційної політики, можемо запропонувати власне визначення: амортизаційна політика – це частина фінансової політики, яка спрямована на забезпечення ефективного розвитку підприємництва шляхом застосування інноваційних методів та важелів фінансування підприємств для підвищення їх інвестиційної привабливості.</w:t>
      </w:r>
    </w:p>
    <w:p w:rsidR="00550527" w:rsidRPr="00E57ABF" w:rsidRDefault="00550527" w:rsidP="00E57ABF">
      <w:pPr>
        <w:spacing w:after="0" w:line="360" w:lineRule="auto"/>
        <w:ind w:firstLine="709"/>
        <w:contextualSpacing/>
        <w:jc w:val="both"/>
        <w:rPr>
          <w:rFonts w:ascii="Times New Roman" w:hAnsi="Times New Roman" w:cs="Times New Roman"/>
          <w:sz w:val="28"/>
          <w:szCs w:val="28"/>
          <w:lang w:val="uk-UA"/>
        </w:rPr>
      </w:pPr>
    </w:p>
    <w:p w:rsidR="001C0F76" w:rsidRPr="00E57ABF" w:rsidRDefault="001C0F76" w:rsidP="00E57ABF">
      <w:pPr>
        <w:pStyle w:val="a6"/>
        <w:numPr>
          <w:ilvl w:val="1"/>
          <w:numId w:val="1"/>
        </w:numPr>
        <w:spacing w:after="0" w:line="360" w:lineRule="auto"/>
        <w:ind w:firstLine="709"/>
        <w:jc w:val="both"/>
        <w:rPr>
          <w:rFonts w:ascii="Times New Roman" w:hAnsi="Times New Roman" w:cs="Times New Roman"/>
          <w:sz w:val="28"/>
          <w:szCs w:val="28"/>
          <w:lang w:val="uk-UA"/>
        </w:rPr>
      </w:pPr>
      <w:r w:rsidRPr="00E57ABF">
        <w:rPr>
          <w:rFonts w:ascii="Times New Roman" w:hAnsi="Times New Roman" w:cs="Times New Roman"/>
          <w:sz w:val="28"/>
          <w:szCs w:val="28"/>
          <w:lang w:val="uk-UA"/>
        </w:rPr>
        <w:t>Особливості методик нарахування амортизації основних фондів</w:t>
      </w:r>
    </w:p>
    <w:p w:rsidR="00946B8F" w:rsidRPr="00E57ABF" w:rsidRDefault="00946B8F" w:rsidP="00E57ABF">
      <w:pPr>
        <w:spacing w:after="0" w:line="360" w:lineRule="auto"/>
        <w:ind w:firstLine="709"/>
        <w:contextualSpacing/>
        <w:jc w:val="both"/>
        <w:rPr>
          <w:rFonts w:ascii="Times New Roman" w:hAnsi="Times New Roman" w:cs="Times New Roman"/>
          <w:sz w:val="28"/>
          <w:szCs w:val="28"/>
          <w:lang w:val="uk-UA"/>
        </w:rPr>
      </w:pPr>
    </w:p>
    <w:p w:rsidR="000C3DF8" w:rsidRPr="004948D6" w:rsidRDefault="000C3DF8" w:rsidP="000C3DF8">
      <w:pPr>
        <w:spacing w:after="0" w:line="360" w:lineRule="auto"/>
        <w:ind w:firstLine="709"/>
        <w:contextualSpacing/>
        <w:jc w:val="both"/>
        <w:rPr>
          <w:rFonts w:ascii="Times New Roman" w:hAnsi="Times New Roman" w:cs="Times New Roman"/>
          <w:sz w:val="28"/>
          <w:szCs w:val="28"/>
          <w:lang w:val="uk-UA"/>
        </w:rPr>
      </w:pPr>
      <w:r w:rsidRPr="004948D6">
        <w:rPr>
          <w:rFonts w:ascii="Times New Roman" w:hAnsi="Times New Roman" w:cs="Times New Roman"/>
          <w:sz w:val="28"/>
          <w:szCs w:val="28"/>
          <w:lang w:val="uk-UA"/>
        </w:rPr>
        <w:t xml:space="preserve">Сьогодні підприємства України недостатньо приділяють уваги вибору методу нарахування амортизації на різних стадіях життєвого циклу. Амортизація, як економічна категорія, виникла ще у </w:t>
      </w:r>
      <w:r w:rsidRPr="004948D6">
        <w:rPr>
          <w:rFonts w:ascii="Times New Roman" w:hAnsi="Times New Roman" w:cs="Times New Roman"/>
          <w:sz w:val="28"/>
          <w:szCs w:val="28"/>
        </w:rPr>
        <w:t>XVI</w:t>
      </w:r>
      <w:r w:rsidRPr="004948D6">
        <w:rPr>
          <w:rFonts w:ascii="Times New Roman" w:hAnsi="Times New Roman" w:cs="Times New Roman"/>
          <w:sz w:val="28"/>
          <w:szCs w:val="28"/>
          <w:lang w:val="uk-UA"/>
        </w:rPr>
        <w:t xml:space="preserve"> столітті, набула особливого значення у період становлення акціонерних відносин і залишається актуальною сьогодні.</w:t>
      </w:r>
    </w:p>
    <w:p w:rsidR="000C3DF8" w:rsidRPr="004948D6" w:rsidRDefault="000C3DF8" w:rsidP="000C3DF8">
      <w:pPr>
        <w:spacing w:after="0" w:line="360" w:lineRule="auto"/>
        <w:ind w:firstLine="709"/>
        <w:contextualSpacing/>
        <w:jc w:val="both"/>
        <w:rPr>
          <w:rFonts w:ascii="Times New Roman" w:hAnsi="Times New Roman" w:cs="Times New Roman"/>
          <w:sz w:val="28"/>
          <w:szCs w:val="28"/>
          <w:lang w:val="uk-UA"/>
        </w:rPr>
      </w:pPr>
      <w:r w:rsidRPr="004948D6">
        <w:rPr>
          <w:rFonts w:ascii="Times New Roman" w:hAnsi="Times New Roman" w:cs="Times New Roman"/>
          <w:sz w:val="28"/>
          <w:szCs w:val="28"/>
        </w:rPr>
        <w:t>Нарахування амортизації – це створення амортизаційного фонду, який утворюється за допомогою нарахування відповідних норм до вартості основного капіталу. Об’єктивність норми амортизаційних відрахувань залежить від очікуваного строку використання. Якщо встановлений норматив перевищено, то фізичне зношення настане до того, як вартість основного засобу буде перенесено на вироблену продукцію.</w:t>
      </w:r>
      <w:r w:rsidRPr="004948D6">
        <w:rPr>
          <w:rFonts w:ascii="Times New Roman" w:hAnsi="Times New Roman" w:cs="Times New Roman"/>
          <w:sz w:val="28"/>
          <w:szCs w:val="28"/>
          <w:lang w:val="uk-UA"/>
        </w:rPr>
        <w:t xml:space="preserve"> </w:t>
      </w:r>
    </w:p>
    <w:p w:rsidR="000C3DF8" w:rsidRPr="004948D6" w:rsidRDefault="000C3DF8" w:rsidP="000C3DF8">
      <w:pPr>
        <w:spacing w:after="0" w:line="360" w:lineRule="auto"/>
        <w:ind w:firstLine="709"/>
        <w:contextualSpacing/>
        <w:jc w:val="both"/>
        <w:rPr>
          <w:rFonts w:ascii="Times New Roman" w:hAnsi="Times New Roman" w:cs="Times New Roman"/>
          <w:sz w:val="28"/>
          <w:szCs w:val="28"/>
          <w:lang w:val="uk-UA"/>
        </w:rPr>
      </w:pPr>
      <w:r w:rsidRPr="004948D6">
        <w:rPr>
          <w:rFonts w:ascii="Times New Roman" w:hAnsi="Times New Roman" w:cs="Times New Roman"/>
          <w:sz w:val="28"/>
          <w:szCs w:val="28"/>
          <w:lang w:val="uk-UA"/>
        </w:rPr>
        <w:lastRenderedPageBreak/>
        <w:t>Податковим кодексом України прийнято застосовувати методи нарахування амортизації, передбачені Положенням (стандартом) бухгалтерського обліку 7 ―Основні засоби: прямолінійний, зменшення залишкової вартості, прискореного зменшення залишкової вартості, кумулятивний, виробничий.</w:t>
      </w:r>
    </w:p>
    <w:p w:rsidR="000C3DF8" w:rsidRPr="004948D6" w:rsidRDefault="000C3DF8" w:rsidP="000C3DF8">
      <w:pPr>
        <w:spacing w:after="0" w:line="360" w:lineRule="auto"/>
        <w:ind w:firstLine="709"/>
        <w:contextualSpacing/>
        <w:jc w:val="both"/>
        <w:rPr>
          <w:rFonts w:ascii="Times New Roman" w:hAnsi="Times New Roman" w:cs="Times New Roman"/>
          <w:sz w:val="28"/>
          <w:szCs w:val="28"/>
          <w:lang w:val="uk-UA"/>
        </w:rPr>
      </w:pPr>
      <w:r w:rsidRPr="004948D6">
        <w:rPr>
          <w:rFonts w:ascii="Times New Roman" w:hAnsi="Times New Roman" w:cs="Times New Roman"/>
          <w:sz w:val="28"/>
          <w:szCs w:val="28"/>
          <w:lang w:val="uk-UA"/>
        </w:rPr>
        <w:t xml:space="preserve">Згідно Податкового кодексу України основні засоби поділені на групи та до кожної з цих груп встановлені мінімально допустимі строки амортизації (додаток А). </w:t>
      </w:r>
    </w:p>
    <w:p w:rsidR="000C3DF8" w:rsidRPr="00441A73" w:rsidRDefault="000C3DF8" w:rsidP="000C3DF8">
      <w:pPr>
        <w:spacing w:after="0" w:line="360" w:lineRule="auto"/>
        <w:ind w:firstLine="709"/>
        <w:contextualSpacing/>
        <w:jc w:val="both"/>
        <w:rPr>
          <w:rFonts w:ascii="Times New Roman" w:hAnsi="Times New Roman" w:cs="Times New Roman"/>
          <w:sz w:val="28"/>
          <w:szCs w:val="28"/>
        </w:rPr>
      </w:pPr>
      <w:r w:rsidRPr="00441A73">
        <w:rPr>
          <w:rFonts w:ascii="Times New Roman" w:hAnsi="Times New Roman" w:cs="Times New Roman"/>
          <w:sz w:val="28"/>
          <w:szCs w:val="28"/>
        </w:rPr>
        <w:t xml:space="preserve">Розглянемо більш детально методи нарахування амортизації. </w:t>
      </w:r>
    </w:p>
    <w:p w:rsidR="000C3DF8" w:rsidRPr="004948D6" w:rsidRDefault="000C3DF8" w:rsidP="000C3DF8">
      <w:pPr>
        <w:pStyle w:val="a6"/>
        <w:numPr>
          <w:ilvl w:val="0"/>
          <w:numId w:val="7"/>
        </w:numPr>
        <w:spacing w:after="0" w:line="360" w:lineRule="auto"/>
        <w:ind w:left="0" w:firstLine="709"/>
        <w:jc w:val="both"/>
        <w:rPr>
          <w:rFonts w:ascii="Times New Roman" w:hAnsi="Times New Roman" w:cs="Times New Roman"/>
          <w:sz w:val="28"/>
          <w:szCs w:val="28"/>
        </w:rPr>
      </w:pPr>
      <w:r w:rsidRPr="004948D6">
        <w:rPr>
          <w:rFonts w:ascii="Times New Roman" w:hAnsi="Times New Roman" w:cs="Times New Roman"/>
          <w:sz w:val="28"/>
          <w:szCs w:val="28"/>
        </w:rPr>
        <w:t>Нарахування знову за допомогою прямолінійного методу передбачає рівномірне зменшення вартості об’єкта, що амортизується протягом встановленого строку корисного використання. Суму зносу завдяки цьому методу можна визначити двома способами. У першому варіанті річна сума амортизації визначається діленням вартості, яка амортизується на очікуваний період часу використання. У другому – річна сума амортизації визначається як добуток вартості, що амортизується на річну норму амортизації, яка визначається діленням одиниці на строк корисного використання.</w:t>
      </w:r>
    </w:p>
    <w:p w:rsidR="000C3DF8" w:rsidRPr="00441A73" w:rsidRDefault="003235EB" w:rsidP="000C3DF8">
      <w:pPr>
        <w:spacing w:after="0" w:line="360" w:lineRule="auto"/>
        <w:ind w:firstLine="709"/>
        <w:contextualSpacing/>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На</m:t>
              </m:r>
            </m:e>
            <m:sub>
              <m:r>
                <w:rPr>
                  <w:rFonts w:ascii="Cambria Math" w:hAnsi="Cambria Math" w:cs="Times New Roman"/>
                  <w:sz w:val="28"/>
                  <w:szCs w:val="28"/>
                </w:rPr>
                <m:t>р</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100</m:t>
              </m:r>
            </m:num>
            <m:den>
              <m:sSub>
                <m:sSubPr>
                  <m:ctrlPr>
                    <w:rPr>
                      <w:rFonts w:ascii="Cambria Math" w:hAnsi="Cambria Math" w:cs="Times New Roman"/>
                      <w:i/>
                      <w:sz w:val="28"/>
                      <w:szCs w:val="28"/>
                    </w:rPr>
                  </m:ctrlPr>
                </m:sSubPr>
                <m:e>
                  <m:r>
                    <w:rPr>
                      <w:rFonts w:ascii="Cambria Math" w:hAnsi="Cambria Math" w:cs="Times New Roman"/>
                      <w:sz w:val="28"/>
                      <w:szCs w:val="28"/>
                    </w:rPr>
                    <m:t>Т</m:t>
                  </m:r>
                </m:e>
                <m:sub>
                  <m:r>
                    <w:rPr>
                      <w:rFonts w:ascii="Cambria Math" w:hAnsi="Cambria Math" w:cs="Times New Roman"/>
                      <w:sz w:val="28"/>
                      <w:szCs w:val="28"/>
                    </w:rPr>
                    <m:t>в</m:t>
                  </m:r>
                </m:sub>
              </m:sSub>
            </m:den>
          </m:f>
        </m:oMath>
      </m:oMathPara>
    </w:p>
    <w:p w:rsidR="000C3DF8" w:rsidRPr="00441A73" w:rsidRDefault="000C3DF8" w:rsidP="000C3DF8">
      <w:pPr>
        <w:spacing w:after="0" w:line="360" w:lineRule="auto"/>
        <w:ind w:firstLine="709"/>
        <w:contextualSpacing/>
        <w:jc w:val="both"/>
        <w:rPr>
          <w:rFonts w:ascii="Times New Roman" w:hAnsi="Times New Roman" w:cs="Times New Roman"/>
          <w:sz w:val="28"/>
          <w:szCs w:val="28"/>
        </w:rPr>
      </w:pPr>
      <w:r w:rsidRPr="00441A73">
        <w:rPr>
          <w:rFonts w:ascii="Times New Roman" w:hAnsi="Times New Roman" w:cs="Times New Roman"/>
          <w:sz w:val="28"/>
          <w:szCs w:val="28"/>
        </w:rPr>
        <w:t xml:space="preserve"> де </w:t>
      </w:r>
      <m:oMath>
        <m:sSub>
          <m:sSubPr>
            <m:ctrlPr>
              <w:rPr>
                <w:rFonts w:ascii="Cambria Math" w:hAnsi="Cambria Math" w:cs="Times New Roman"/>
                <w:i/>
                <w:sz w:val="28"/>
                <w:szCs w:val="28"/>
              </w:rPr>
            </m:ctrlPr>
          </m:sSubPr>
          <m:e>
            <m:r>
              <w:rPr>
                <w:rFonts w:ascii="Cambria Math" w:hAnsi="Cambria Math" w:cs="Times New Roman"/>
                <w:sz w:val="28"/>
                <w:szCs w:val="28"/>
              </w:rPr>
              <m:t>На</m:t>
            </m:r>
          </m:e>
          <m:sub>
            <m:r>
              <w:rPr>
                <w:rFonts w:ascii="Cambria Math" w:hAnsi="Cambria Math" w:cs="Times New Roman"/>
                <w:sz w:val="28"/>
                <w:szCs w:val="28"/>
              </w:rPr>
              <m:t>р</m:t>
            </m:r>
          </m:sub>
        </m:sSub>
      </m:oMath>
      <w:r w:rsidRPr="00441A73">
        <w:rPr>
          <w:rFonts w:ascii="Times New Roman" w:eastAsiaTheme="minorEastAsia" w:hAnsi="Times New Roman" w:cs="Times New Roman"/>
          <w:sz w:val="28"/>
          <w:szCs w:val="28"/>
          <w:lang w:val="uk-UA"/>
        </w:rPr>
        <w:t xml:space="preserve"> </w:t>
      </w:r>
      <w:r w:rsidRPr="00441A73">
        <w:rPr>
          <w:rFonts w:ascii="Times New Roman" w:hAnsi="Times New Roman" w:cs="Times New Roman"/>
          <w:sz w:val="28"/>
          <w:szCs w:val="28"/>
        </w:rPr>
        <w:t xml:space="preserve">– річна норма (ставка) амортизації активу, в %; </w:t>
      </w:r>
    </w:p>
    <w:p w:rsidR="000C3DF8" w:rsidRPr="00441A73" w:rsidRDefault="003235EB" w:rsidP="000C3DF8">
      <w:pPr>
        <w:spacing w:after="0" w:line="360" w:lineRule="auto"/>
        <w:ind w:firstLine="709"/>
        <w:contextualSpacing/>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Т</m:t>
            </m:r>
          </m:e>
          <m:sub>
            <m:r>
              <w:rPr>
                <w:rFonts w:ascii="Cambria Math" w:hAnsi="Cambria Math" w:cs="Times New Roman"/>
                <w:sz w:val="28"/>
                <w:szCs w:val="28"/>
              </w:rPr>
              <m:t>в</m:t>
            </m:r>
          </m:sub>
        </m:sSub>
      </m:oMath>
      <w:r w:rsidR="000C3DF8" w:rsidRPr="00441A73">
        <w:rPr>
          <w:rFonts w:ascii="Times New Roman" w:hAnsi="Times New Roman" w:cs="Times New Roman"/>
          <w:sz w:val="28"/>
          <w:szCs w:val="28"/>
        </w:rPr>
        <w:t xml:space="preserve">– передбачуваний (або нормативно-встановлений) період використання («період корисної служби») активу в роках. </w:t>
      </w:r>
    </w:p>
    <w:p w:rsidR="000C3DF8" w:rsidRPr="003F0DB9" w:rsidRDefault="000C3DF8" w:rsidP="000C3DF8">
      <w:pPr>
        <w:pStyle w:val="a6"/>
        <w:numPr>
          <w:ilvl w:val="0"/>
          <w:numId w:val="7"/>
        </w:numPr>
        <w:spacing w:after="0" w:line="360" w:lineRule="auto"/>
        <w:ind w:left="0" w:firstLine="709"/>
        <w:jc w:val="both"/>
        <w:rPr>
          <w:rFonts w:ascii="Times New Roman" w:eastAsiaTheme="minorEastAsia" w:hAnsi="Times New Roman" w:cs="Times New Roman"/>
          <w:sz w:val="28"/>
          <w:szCs w:val="28"/>
        </w:rPr>
      </w:pPr>
      <w:r w:rsidRPr="003F0DB9">
        <w:rPr>
          <w:rFonts w:ascii="Times New Roman" w:hAnsi="Times New Roman" w:cs="Times New Roman"/>
          <w:sz w:val="28"/>
          <w:szCs w:val="28"/>
        </w:rPr>
        <w:t xml:space="preserve">Виробничий метод ґрунтується на передбаченні, що функціональна корисність об’єкта залежить не від часу, а від його результативності використання. </w:t>
      </w:r>
    </w:p>
    <w:p w:rsidR="000C3DF8" w:rsidRPr="003F0DB9" w:rsidRDefault="000C3DF8" w:rsidP="000C3DF8">
      <w:pPr>
        <w:spacing w:after="0" w:line="360" w:lineRule="auto"/>
        <w:ind w:firstLine="709"/>
        <w:jc w:val="both"/>
        <w:rPr>
          <w:rFonts w:ascii="Times New Roman" w:eastAsiaTheme="minorEastAsia" w:hAnsi="Times New Roman" w:cs="Times New Roman"/>
          <w:sz w:val="28"/>
          <w:szCs w:val="28"/>
        </w:rPr>
      </w:pPr>
      <w:r w:rsidRPr="003F0DB9">
        <w:rPr>
          <w:rFonts w:ascii="Times New Roman" w:hAnsi="Times New Roman" w:cs="Times New Roman"/>
          <w:sz w:val="28"/>
          <w:szCs w:val="28"/>
        </w:rPr>
        <w:t xml:space="preserve">Завдяки даному методу амортизація обчислюється шляхом розподілу вартості об’єкта, що амортизується, прямо-пропорційно кількості продукції (обсягу послуг), виготовленій за відповідний період протягом строку його корисноговикористання. Місячна сума амортизації за цим методом </w:t>
      </w:r>
      <w:r w:rsidRPr="003F0DB9">
        <w:rPr>
          <w:rFonts w:ascii="Times New Roman" w:hAnsi="Times New Roman" w:cs="Times New Roman"/>
          <w:sz w:val="28"/>
          <w:szCs w:val="28"/>
        </w:rPr>
        <w:lastRenderedPageBreak/>
        <w:t>визначається за допомогою множення фактичного місячного обсягу продукції (робіт, послуг) на виробничу ставку амортизації. Виробнича ставка амортизації обчислюється діленням вартості, що амортизується на загальний обсяг продукції (робіт, послуг), який підприємство очікує виробити з використанням даного об’єкта</w:t>
      </w:r>
      <w:r w:rsidRPr="003F0DB9">
        <w:rPr>
          <w:rFonts w:ascii="Times New Roman" w:eastAsiaTheme="minorEastAsia" w:hAnsi="Times New Roman" w:cs="Times New Roman"/>
          <w:sz w:val="28"/>
          <w:szCs w:val="28"/>
        </w:rPr>
        <w:t>.</w:t>
      </w:r>
    </w:p>
    <w:p w:rsidR="000C3DF8" w:rsidRPr="004948D6" w:rsidRDefault="000C3DF8" w:rsidP="000C3DF8">
      <w:pPr>
        <w:pStyle w:val="a6"/>
        <w:spacing w:after="0" w:line="360" w:lineRule="auto"/>
        <w:ind w:left="1069"/>
        <w:jc w:val="both"/>
        <w:rPr>
          <w:rFonts w:ascii="Times New Roman" w:hAnsi="Times New Roman" w:cs="Times New Roman"/>
          <w:sz w:val="28"/>
          <w:szCs w:val="28"/>
        </w:rPr>
      </w:pPr>
      <m:oMathPara>
        <m:oMath>
          <m:r>
            <w:rPr>
              <w:rFonts w:ascii="Cambria Math" w:hAnsi="Cambria Math" w:cs="Times New Roman"/>
              <w:sz w:val="28"/>
              <w:szCs w:val="28"/>
            </w:rPr>
            <m:t>AB=BC×</m:t>
          </m:r>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факт</m:t>
              </m:r>
            </m:sub>
          </m:sSub>
        </m:oMath>
      </m:oMathPara>
    </w:p>
    <w:p w:rsidR="000C3DF8" w:rsidRPr="00441A73" w:rsidRDefault="000C3DF8" w:rsidP="000C3DF8">
      <w:pPr>
        <w:spacing w:after="0" w:line="360" w:lineRule="auto"/>
        <w:ind w:firstLine="709"/>
        <w:contextualSpacing/>
        <w:jc w:val="both"/>
        <w:rPr>
          <w:rFonts w:ascii="Times New Roman" w:hAnsi="Times New Roman" w:cs="Times New Roman"/>
          <w:sz w:val="28"/>
          <w:szCs w:val="28"/>
        </w:rPr>
      </w:pPr>
      <w:r w:rsidRPr="00441A73">
        <w:rPr>
          <w:rFonts w:ascii="Times New Roman" w:hAnsi="Times New Roman" w:cs="Times New Roman"/>
          <w:sz w:val="28"/>
          <w:szCs w:val="28"/>
        </w:rPr>
        <w:t xml:space="preserve">де </w:t>
      </w:r>
      <m:oMath>
        <m:r>
          <w:rPr>
            <w:rFonts w:ascii="Cambria Math" w:hAnsi="Cambria Math" w:cs="Times New Roman"/>
            <w:sz w:val="28"/>
            <w:szCs w:val="28"/>
          </w:rPr>
          <m:t>BC</m:t>
        </m:r>
      </m:oMath>
      <w:r w:rsidRPr="00441A73">
        <w:rPr>
          <w:rFonts w:ascii="Times New Roman" w:hAnsi="Times New Roman" w:cs="Times New Roman"/>
          <w:sz w:val="28"/>
          <w:szCs w:val="28"/>
        </w:rPr>
        <w:t xml:space="preserve"> – виробнича ставка;</w:t>
      </w:r>
    </w:p>
    <w:p w:rsidR="000C3DF8" w:rsidRPr="00441A73" w:rsidRDefault="003235EB" w:rsidP="000C3DF8">
      <w:pPr>
        <w:spacing w:after="0" w:line="360" w:lineRule="auto"/>
        <w:ind w:firstLine="709"/>
        <w:contextualSpacing/>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факт</m:t>
            </m:r>
          </m:sub>
        </m:sSub>
      </m:oMath>
      <w:r w:rsidR="000C3DF8" w:rsidRPr="00441A73">
        <w:rPr>
          <w:rFonts w:ascii="Times New Roman" w:hAnsi="Times New Roman" w:cs="Times New Roman"/>
          <w:sz w:val="28"/>
          <w:szCs w:val="28"/>
        </w:rPr>
        <w:t xml:space="preserve">– </w:t>
      </w:r>
      <w:r w:rsidR="000C3DF8" w:rsidRPr="00441A73">
        <w:rPr>
          <w:rFonts w:ascii="Times New Roman" w:hAnsi="Times New Roman" w:cs="Times New Roman"/>
          <w:sz w:val="28"/>
          <w:szCs w:val="28"/>
          <w:lang w:val="uk-UA"/>
        </w:rPr>
        <w:t xml:space="preserve">фактичний </w:t>
      </w:r>
      <w:r w:rsidR="000C3DF8" w:rsidRPr="00441A73">
        <w:rPr>
          <w:rFonts w:ascii="Times New Roman" w:hAnsi="Times New Roman" w:cs="Times New Roman"/>
          <w:sz w:val="28"/>
          <w:szCs w:val="28"/>
        </w:rPr>
        <w:t xml:space="preserve">обсяг виробництва; </w:t>
      </w:r>
    </w:p>
    <w:p w:rsidR="000C3DF8" w:rsidRPr="00441A73" w:rsidRDefault="000C3DF8" w:rsidP="000C3DF8">
      <w:pPr>
        <w:spacing w:after="0" w:line="360" w:lineRule="auto"/>
        <w:ind w:firstLine="709"/>
        <w:contextualSpacing/>
        <w:jc w:val="both"/>
        <w:rPr>
          <w:rFonts w:ascii="Times New Roman" w:hAnsi="Times New Roman" w:cs="Times New Roman"/>
          <w:sz w:val="28"/>
          <w:szCs w:val="28"/>
        </w:rPr>
      </w:pPr>
      <m:oMath>
        <m:r>
          <w:rPr>
            <w:rFonts w:ascii="Cambria Math" w:hAnsi="Cambria Math" w:cs="Times New Roman"/>
            <w:sz w:val="28"/>
            <w:szCs w:val="28"/>
          </w:rPr>
          <m:t>AB</m:t>
        </m:r>
      </m:oMath>
      <w:r w:rsidRPr="00441A73">
        <w:rPr>
          <w:rFonts w:ascii="Times New Roman" w:hAnsi="Times New Roman" w:cs="Times New Roman"/>
          <w:sz w:val="28"/>
          <w:szCs w:val="28"/>
        </w:rPr>
        <w:t xml:space="preserve"> – амортизаційні відрахування. </w:t>
      </w:r>
    </w:p>
    <w:p w:rsidR="000C3DF8" w:rsidRPr="00441A73" w:rsidRDefault="000C3DF8" w:rsidP="000C3DF8">
      <w:pPr>
        <w:spacing w:after="0" w:line="360" w:lineRule="auto"/>
        <w:ind w:firstLine="709"/>
        <w:contextualSpacing/>
        <w:jc w:val="both"/>
        <w:rPr>
          <w:rFonts w:ascii="Times New Roman" w:hAnsi="Times New Roman" w:cs="Times New Roman"/>
          <w:sz w:val="28"/>
          <w:szCs w:val="28"/>
        </w:rPr>
      </w:pPr>
      <w:r w:rsidRPr="00441A73">
        <w:rPr>
          <w:rFonts w:ascii="Times New Roman" w:hAnsi="Times New Roman" w:cs="Times New Roman"/>
          <w:sz w:val="28"/>
          <w:szCs w:val="28"/>
        </w:rPr>
        <w:t>Виробнича ставка амортизації визначається за формулою:</w:t>
      </w:r>
    </w:p>
    <w:p w:rsidR="000C3DF8" w:rsidRPr="00441A73" w:rsidRDefault="000C3DF8" w:rsidP="000C3DF8">
      <w:pPr>
        <w:spacing w:after="0" w:line="360" w:lineRule="auto"/>
        <w:ind w:firstLine="709"/>
        <w:contextualSpacing/>
        <w:jc w:val="both"/>
        <w:rPr>
          <w:rFonts w:ascii="Times New Roman" w:hAnsi="Times New Roman" w:cs="Times New Roman"/>
          <w:sz w:val="28"/>
          <w:szCs w:val="28"/>
        </w:rPr>
      </w:pPr>
      <m:oMathPara>
        <m:oMath>
          <m:r>
            <w:rPr>
              <w:rFonts w:ascii="Cambria Math" w:hAnsi="Cambria Math" w:cs="Times New Roman"/>
              <w:sz w:val="28"/>
              <w:szCs w:val="28"/>
            </w:rPr>
            <m:t>BC=</m:t>
          </m:r>
          <m:f>
            <m:fPr>
              <m:ctrlPr>
                <w:rPr>
                  <w:rFonts w:ascii="Cambria Math" w:hAnsi="Cambria Math" w:cs="Times New Roman"/>
                  <w:i/>
                  <w:sz w:val="28"/>
                  <w:szCs w:val="28"/>
                </w:rPr>
              </m:ctrlPr>
            </m:fPr>
            <m:num>
              <m:r>
                <w:rPr>
                  <w:rFonts w:ascii="Cambria Math" w:hAnsi="Cambria Math" w:cs="Times New Roman"/>
                  <w:sz w:val="28"/>
                  <w:szCs w:val="28"/>
                </w:rPr>
                <m:t>ВА</m:t>
              </m:r>
            </m:num>
            <m:den>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пл</m:t>
                  </m:r>
                </m:sub>
              </m:sSub>
            </m:den>
          </m:f>
        </m:oMath>
      </m:oMathPara>
    </w:p>
    <w:p w:rsidR="000C3DF8" w:rsidRPr="00441A73" w:rsidRDefault="000C3DF8" w:rsidP="000C3DF8">
      <w:pPr>
        <w:spacing w:after="0" w:line="360" w:lineRule="auto"/>
        <w:ind w:firstLine="709"/>
        <w:contextualSpacing/>
        <w:jc w:val="both"/>
        <w:rPr>
          <w:rFonts w:ascii="Times New Roman" w:hAnsi="Times New Roman" w:cs="Times New Roman"/>
          <w:sz w:val="28"/>
          <w:szCs w:val="28"/>
          <w:lang w:val="uk-UA"/>
        </w:rPr>
      </w:pPr>
      <w:r w:rsidRPr="00441A73">
        <w:rPr>
          <w:rFonts w:ascii="Times New Roman" w:hAnsi="Times New Roman" w:cs="Times New Roman"/>
          <w:sz w:val="28"/>
          <w:szCs w:val="28"/>
        </w:rPr>
        <w:t>де ВА – вартість, що амортизується</w:t>
      </w:r>
      <w:r w:rsidRPr="00441A73">
        <w:rPr>
          <w:rFonts w:ascii="Times New Roman" w:hAnsi="Times New Roman" w:cs="Times New Roman"/>
          <w:sz w:val="28"/>
          <w:szCs w:val="28"/>
          <w:lang w:val="uk-UA"/>
        </w:rPr>
        <w:t>;</w:t>
      </w:r>
    </w:p>
    <w:p w:rsidR="000C3DF8" w:rsidRPr="00441A73" w:rsidRDefault="003235EB" w:rsidP="000C3DF8">
      <w:pPr>
        <w:spacing w:after="0" w:line="360" w:lineRule="auto"/>
        <w:ind w:firstLine="709"/>
        <w:contextualSpacing/>
        <w:jc w:val="both"/>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Q</m:t>
            </m:r>
          </m:e>
          <m:sub>
            <m:r>
              <w:rPr>
                <w:rFonts w:ascii="Cambria Math" w:hAnsi="Cambria Math" w:cs="Times New Roman"/>
                <w:sz w:val="28"/>
                <w:szCs w:val="28"/>
              </w:rPr>
              <m:t>пл</m:t>
            </m:r>
          </m:sub>
        </m:sSub>
      </m:oMath>
      <w:r w:rsidR="000C3DF8" w:rsidRPr="00441A73">
        <w:rPr>
          <w:rFonts w:ascii="Times New Roman" w:eastAsiaTheme="minorEastAsia" w:hAnsi="Times New Roman" w:cs="Times New Roman"/>
          <w:sz w:val="28"/>
          <w:szCs w:val="28"/>
          <w:lang w:val="uk-UA"/>
        </w:rPr>
        <w:t xml:space="preserve"> – плановий </w:t>
      </w:r>
      <w:r w:rsidR="000C3DF8" w:rsidRPr="00441A73">
        <w:rPr>
          <w:rFonts w:ascii="Times New Roman" w:hAnsi="Times New Roman" w:cs="Times New Roman"/>
          <w:sz w:val="28"/>
          <w:szCs w:val="28"/>
        </w:rPr>
        <w:t xml:space="preserve">обсяг виробництва. </w:t>
      </w:r>
    </w:p>
    <w:p w:rsidR="000C3DF8" w:rsidRPr="002E502D" w:rsidRDefault="000C3DF8" w:rsidP="000C3DF8">
      <w:pPr>
        <w:pStyle w:val="a6"/>
        <w:spacing w:after="0" w:line="360" w:lineRule="auto"/>
        <w:ind w:left="-142" w:firstLine="851"/>
        <w:jc w:val="both"/>
        <w:rPr>
          <w:rFonts w:ascii="Times New Roman" w:hAnsi="Times New Roman" w:cs="Times New Roman"/>
          <w:sz w:val="28"/>
          <w:szCs w:val="28"/>
        </w:rPr>
      </w:pPr>
      <w:r w:rsidRPr="003F0DB9">
        <w:rPr>
          <w:rFonts w:ascii="Times New Roman" w:hAnsi="Times New Roman" w:cs="Times New Roman"/>
          <w:sz w:val="28"/>
          <w:szCs w:val="28"/>
        </w:rPr>
        <w:t xml:space="preserve">3.Методи прискореної амортизації (ассеlеrаtеd methods; AM). Концепція використання цього методу базується на тім, що багато амортизованих активів в перші роки своєї експлуатації мають більш високу продуктивність; крім того, у зв'язку з технологічним прогресом такі види активів піддаються інтенсивному функціональному (моральному) зносу. Відповідно до міжнародних стандартів обліку в господарській практиці можуть бути використані три основних методи прискореної амортизації: </w:t>
      </w:r>
    </w:p>
    <w:p w:rsidR="000C3DF8" w:rsidRPr="00441A73" w:rsidRDefault="000C3DF8" w:rsidP="000C3DF8">
      <w:pPr>
        <w:spacing w:after="0" w:line="360" w:lineRule="auto"/>
        <w:ind w:firstLine="709"/>
        <w:contextualSpacing/>
        <w:jc w:val="both"/>
        <w:rPr>
          <w:rFonts w:ascii="Times New Roman" w:hAnsi="Times New Roman" w:cs="Times New Roman"/>
          <w:sz w:val="28"/>
          <w:szCs w:val="28"/>
        </w:rPr>
      </w:pPr>
      <w:r w:rsidRPr="00441A73">
        <w:rPr>
          <w:rFonts w:ascii="Times New Roman" w:hAnsi="Times New Roman" w:cs="Times New Roman"/>
          <w:sz w:val="28"/>
          <w:szCs w:val="28"/>
        </w:rPr>
        <w:t>‒ Метод суми чисел років (або кумулятивний метод) (sum-of-the-yeаrs digits method; SYDM) використовує в якості основи суму чисел років загального корисного строку експлуатації активу:</w:t>
      </w:r>
    </w:p>
    <w:p w:rsidR="000C3DF8" w:rsidRPr="00441A73" w:rsidRDefault="000C3DF8" w:rsidP="000C3DF8">
      <w:pPr>
        <w:spacing w:after="0" w:line="360" w:lineRule="auto"/>
        <w:ind w:firstLine="709"/>
        <w:contextualSpacing/>
        <w:jc w:val="both"/>
        <w:rPr>
          <w:rFonts w:ascii="Times New Roman" w:hAnsi="Times New Roman" w:cs="Times New Roman"/>
          <w:sz w:val="28"/>
          <w:szCs w:val="28"/>
        </w:rPr>
      </w:pPr>
      <m:oMathPara>
        <m:oMath>
          <m:r>
            <w:rPr>
              <w:rFonts w:ascii="Cambria Math" w:hAnsi="Cambria Math" w:cs="Times New Roman"/>
              <w:sz w:val="28"/>
              <w:szCs w:val="28"/>
            </w:rPr>
            <m:t>AB=ВА×</m:t>
          </m:r>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к</m:t>
              </m:r>
            </m:sub>
          </m:sSub>
        </m:oMath>
      </m:oMathPara>
    </w:p>
    <w:p w:rsidR="000C3DF8" w:rsidRPr="00441A73" w:rsidRDefault="000C3DF8" w:rsidP="000C3DF8">
      <w:pPr>
        <w:spacing w:after="0" w:line="360" w:lineRule="auto"/>
        <w:ind w:firstLine="709"/>
        <w:contextualSpacing/>
        <w:jc w:val="both"/>
        <w:rPr>
          <w:rFonts w:ascii="Times New Roman" w:hAnsi="Times New Roman" w:cs="Times New Roman"/>
          <w:sz w:val="28"/>
          <w:szCs w:val="28"/>
        </w:rPr>
      </w:pPr>
      <w:r w:rsidRPr="00441A73">
        <w:rPr>
          <w:rFonts w:ascii="Times New Roman" w:hAnsi="Times New Roman" w:cs="Times New Roman"/>
          <w:sz w:val="28"/>
          <w:szCs w:val="28"/>
        </w:rPr>
        <w:t xml:space="preserve"> де </w:t>
      </w:r>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к</m:t>
            </m:r>
          </m:sub>
        </m:sSub>
      </m:oMath>
      <w:r w:rsidRPr="00441A73">
        <w:rPr>
          <w:rFonts w:ascii="Times New Roman" w:hAnsi="Times New Roman" w:cs="Times New Roman"/>
          <w:sz w:val="28"/>
          <w:szCs w:val="28"/>
        </w:rPr>
        <w:t xml:space="preserve">– коефіцієнт кумуляції, що визначається за формулою: </w:t>
      </w:r>
    </w:p>
    <w:p w:rsidR="000C3DF8" w:rsidRPr="00441A73" w:rsidRDefault="003235EB" w:rsidP="000C3DF8">
      <w:pPr>
        <w:spacing w:after="0" w:line="360" w:lineRule="auto"/>
        <w:ind w:firstLine="709"/>
        <w:contextualSpacing/>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к</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кількість років до кінця терміну експлуатації</m:t>
              </m:r>
            </m:num>
            <m:den>
              <m:r>
                <w:rPr>
                  <w:rFonts w:ascii="Cambria Math" w:hAnsi="Cambria Math" w:cs="Times New Roman"/>
                  <w:sz w:val="28"/>
                  <w:szCs w:val="28"/>
                </w:rPr>
                <m:t>сума років</m:t>
              </m:r>
            </m:den>
          </m:f>
        </m:oMath>
      </m:oMathPara>
    </w:p>
    <w:p w:rsidR="000C3DF8" w:rsidRPr="00441A73" w:rsidRDefault="000C3DF8" w:rsidP="000C3DF8">
      <w:pPr>
        <w:spacing w:after="0" w:line="360" w:lineRule="auto"/>
        <w:ind w:firstLine="709"/>
        <w:contextualSpacing/>
        <w:jc w:val="both"/>
        <w:rPr>
          <w:rFonts w:ascii="Times New Roman" w:hAnsi="Times New Roman" w:cs="Times New Roman"/>
          <w:sz w:val="28"/>
          <w:szCs w:val="28"/>
        </w:rPr>
      </w:pPr>
      <w:r w:rsidRPr="00441A73">
        <w:rPr>
          <w:rFonts w:ascii="Times New Roman" w:hAnsi="Times New Roman" w:cs="Times New Roman"/>
          <w:sz w:val="28"/>
          <w:szCs w:val="28"/>
        </w:rPr>
        <w:lastRenderedPageBreak/>
        <w:t>‒ Метод «зменшення залишкової вартості» (declining-balance method; DBM). Особливістю цього методу є те, що базовою вартістю активу при нарахуванні амортизації виступає не первісна, а залишкова його вартість.</w:t>
      </w:r>
    </w:p>
    <w:p w:rsidR="000C3DF8" w:rsidRPr="00441A73" w:rsidRDefault="000C3DF8" w:rsidP="000C3DF8">
      <w:pPr>
        <w:spacing w:after="0" w:line="360" w:lineRule="auto"/>
        <w:ind w:firstLine="709"/>
        <w:contextualSpacing/>
        <w:jc w:val="both"/>
        <w:rPr>
          <w:rFonts w:ascii="Times New Roman" w:hAnsi="Times New Roman" w:cs="Times New Roman"/>
          <w:sz w:val="28"/>
          <w:szCs w:val="28"/>
        </w:rPr>
      </w:pPr>
      <m:oMathPara>
        <m:oMath>
          <m:r>
            <w:rPr>
              <w:rFonts w:ascii="Cambria Math" w:hAnsi="Cambria Math" w:cs="Times New Roman"/>
              <w:sz w:val="28"/>
              <w:szCs w:val="28"/>
            </w:rPr>
            <m:t>AB=ЗВ×На</m:t>
          </m:r>
        </m:oMath>
      </m:oMathPara>
    </w:p>
    <w:p w:rsidR="000C3DF8" w:rsidRPr="00441A73" w:rsidRDefault="000C3DF8" w:rsidP="000C3DF8">
      <w:pPr>
        <w:spacing w:after="0" w:line="360" w:lineRule="auto"/>
        <w:ind w:firstLine="709"/>
        <w:contextualSpacing/>
        <w:jc w:val="both"/>
        <w:rPr>
          <w:rFonts w:ascii="Times New Roman" w:hAnsi="Times New Roman" w:cs="Times New Roman"/>
          <w:sz w:val="28"/>
          <w:szCs w:val="28"/>
        </w:rPr>
      </w:pPr>
      <w:r w:rsidRPr="00441A73">
        <w:rPr>
          <w:rFonts w:ascii="Times New Roman" w:hAnsi="Times New Roman" w:cs="Times New Roman"/>
          <w:sz w:val="28"/>
          <w:szCs w:val="28"/>
        </w:rPr>
        <w:t xml:space="preserve">де ЗВ – залишкова вартість. </w:t>
      </w:r>
    </w:p>
    <w:p w:rsidR="000C3DF8" w:rsidRPr="00441A73" w:rsidRDefault="000C3DF8" w:rsidP="000C3DF8">
      <w:pPr>
        <w:spacing w:after="0" w:line="360" w:lineRule="auto"/>
        <w:ind w:firstLine="709"/>
        <w:contextualSpacing/>
        <w:jc w:val="both"/>
        <w:rPr>
          <w:rFonts w:ascii="Times New Roman" w:hAnsi="Times New Roman" w:cs="Times New Roman"/>
          <w:sz w:val="28"/>
          <w:szCs w:val="28"/>
        </w:rPr>
      </w:pPr>
      <m:oMathPara>
        <m:oMath>
          <m:r>
            <w:rPr>
              <w:rFonts w:ascii="Cambria Math" w:hAnsi="Cambria Math" w:cs="Times New Roman"/>
              <w:sz w:val="28"/>
              <w:szCs w:val="28"/>
            </w:rPr>
            <m:t>На=1-</m:t>
          </m:r>
          <m:rad>
            <m:radPr>
              <m:ctrlPr>
                <w:rPr>
                  <w:rFonts w:ascii="Cambria Math" w:hAnsi="Cambria Math" w:cs="Times New Roman"/>
                  <w:i/>
                  <w:sz w:val="28"/>
                  <w:szCs w:val="28"/>
                </w:rPr>
              </m:ctrlPr>
            </m:radPr>
            <m:deg>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lang w:val="uk-UA"/>
                    </w:rPr>
                    <m:t>к.в.</m:t>
                  </m:r>
                </m:sub>
              </m:sSub>
            </m:deg>
            <m:e>
              <m:f>
                <m:fPr>
                  <m:ctrlPr>
                    <w:rPr>
                      <w:rFonts w:ascii="Cambria Math" w:hAnsi="Cambria Math" w:cs="Times New Roman"/>
                      <w:i/>
                      <w:sz w:val="28"/>
                      <w:szCs w:val="28"/>
                    </w:rPr>
                  </m:ctrlPr>
                </m:fPr>
                <m:num>
                  <m:r>
                    <w:rPr>
                      <w:rFonts w:ascii="Cambria Math" w:hAnsi="Cambria Math" w:cs="Times New Roman"/>
                      <w:sz w:val="28"/>
                      <w:szCs w:val="28"/>
                    </w:rPr>
                    <m:t>ЛВ</m:t>
                  </m:r>
                </m:num>
                <m:den>
                  <m:r>
                    <w:rPr>
                      <w:rFonts w:ascii="Cambria Math" w:hAnsi="Cambria Math" w:cs="Times New Roman"/>
                      <w:sz w:val="28"/>
                      <w:szCs w:val="28"/>
                    </w:rPr>
                    <m:t>ПВ</m:t>
                  </m:r>
                </m:den>
              </m:f>
            </m:e>
          </m:rad>
        </m:oMath>
      </m:oMathPara>
    </w:p>
    <w:p w:rsidR="000C3DF8" w:rsidRPr="00441A73" w:rsidRDefault="000C3DF8" w:rsidP="000C3DF8">
      <w:pPr>
        <w:spacing w:after="0" w:line="360" w:lineRule="auto"/>
        <w:ind w:firstLine="709"/>
        <w:contextualSpacing/>
        <w:jc w:val="both"/>
        <w:rPr>
          <w:rFonts w:ascii="Times New Roman" w:hAnsi="Times New Roman" w:cs="Times New Roman"/>
          <w:sz w:val="28"/>
          <w:szCs w:val="28"/>
        </w:rPr>
      </w:pPr>
      <w:r w:rsidRPr="00441A73">
        <w:rPr>
          <w:rFonts w:ascii="Times New Roman" w:hAnsi="Times New Roman" w:cs="Times New Roman"/>
          <w:sz w:val="28"/>
          <w:szCs w:val="28"/>
        </w:rPr>
        <w:t xml:space="preserve">де </w:t>
      </w:r>
      <m:oMath>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lang w:val="uk-UA"/>
              </w:rPr>
              <m:t>к.в.</m:t>
            </m:r>
          </m:sub>
        </m:sSub>
      </m:oMath>
      <w:r w:rsidRPr="00441A73">
        <w:rPr>
          <w:rFonts w:ascii="Times New Roman" w:eastAsiaTheme="minorEastAsia" w:hAnsi="Times New Roman" w:cs="Times New Roman"/>
          <w:sz w:val="28"/>
          <w:szCs w:val="28"/>
          <w:lang w:val="uk-UA"/>
        </w:rPr>
        <w:t xml:space="preserve"> </w:t>
      </w:r>
      <w:r w:rsidRPr="00441A73">
        <w:rPr>
          <w:rFonts w:ascii="Times New Roman" w:hAnsi="Times New Roman" w:cs="Times New Roman"/>
          <w:sz w:val="28"/>
          <w:szCs w:val="28"/>
        </w:rPr>
        <w:t xml:space="preserve">– термін корисного використання; </w:t>
      </w:r>
    </w:p>
    <w:p w:rsidR="000C3DF8" w:rsidRPr="00441A73" w:rsidRDefault="000C3DF8" w:rsidP="000C3DF8">
      <w:pPr>
        <w:spacing w:after="0" w:line="360" w:lineRule="auto"/>
        <w:ind w:firstLine="709"/>
        <w:contextualSpacing/>
        <w:jc w:val="both"/>
        <w:rPr>
          <w:rFonts w:ascii="Times New Roman" w:hAnsi="Times New Roman" w:cs="Times New Roman"/>
          <w:sz w:val="28"/>
          <w:szCs w:val="28"/>
        </w:rPr>
      </w:pPr>
      <w:r w:rsidRPr="00441A73">
        <w:rPr>
          <w:rFonts w:ascii="Times New Roman" w:hAnsi="Times New Roman" w:cs="Times New Roman"/>
          <w:sz w:val="28"/>
          <w:szCs w:val="28"/>
        </w:rPr>
        <w:t xml:space="preserve">ЛВ – ліквідаційна вартість; </w:t>
      </w:r>
    </w:p>
    <w:p w:rsidR="000C3DF8" w:rsidRPr="00441A73" w:rsidRDefault="000C3DF8" w:rsidP="000C3DF8">
      <w:pPr>
        <w:spacing w:after="0" w:line="360" w:lineRule="auto"/>
        <w:ind w:firstLine="709"/>
        <w:contextualSpacing/>
        <w:jc w:val="both"/>
        <w:rPr>
          <w:rFonts w:ascii="Times New Roman" w:hAnsi="Times New Roman" w:cs="Times New Roman"/>
          <w:sz w:val="28"/>
          <w:szCs w:val="28"/>
        </w:rPr>
      </w:pPr>
      <w:r w:rsidRPr="00441A73">
        <w:rPr>
          <w:rFonts w:ascii="Times New Roman" w:hAnsi="Times New Roman" w:cs="Times New Roman"/>
          <w:sz w:val="28"/>
          <w:szCs w:val="28"/>
        </w:rPr>
        <w:t xml:space="preserve">ПВ – первісна вартість. </w:t>
      </w:r>
    </w:p>
    <w:p w:rsidR="000C3DF8" w:rsidRPr="00441A73" w:rsidRDefault="000C3DF8" w:rsidP="000C3DF8">
      <w:pPr>
        <w:spacing w:after="0" w:line="360" w:lineRule="auto"/>
        <w:ind w:firstLine="709"/>
        <w:contextualSpacing/>
        <w:jc w:val="both"/>
        <w:rPr>
          <w:rFonts w:ascii="Times New Roman" w:hAnsi="Times New Roman" w:cs="Times New Roman"/>
          <w:sz w:val="28"/>
          <w:szCs w:val="28"/>
        </w:rPr>
      </w:pPr>
      <w:r w:rsidRPr="00441A73">
        <w:rPr>
          <w:rFonts w:ascii="Times New Roman" w:hAnsi="Times New Roman" w:cs="Times New Roman"/>
          <w:sz w:val="28"/>
          <w:szCs w:val="28"/>
        </w:rPr>
        <w:t>‒ Метод «прискореного зменшення залишкової вартості» (doubledeclining-balance method; DDBM), при якому використовується подвоєна норма амортизації (стосовно норми амортизації, використовуваної при прямолінійному методі) [</w:t>
      </w:r>
      <w:r>
        <w:rPr>
          <w:rFonts w:ascii="Times New Roman" w:hAnsi="Times New Roman" w:cs="Times New Roman"/>
          <w:sz w:val="28"/>
          <w:szCs w:val="28"/>
          <w:lang w:val="uk-UA"/>
        </w:rPr>
        <w:t>9, с.53</w:t>
      </w:r>
      <w:r w:rsidRPr="00441A73">
        <w:rPr>
          <w:rFonts w:ascii="Times New Roman" w:hAnsi="Times New Roman" w:cs="Times New Roman"/>
          <w:sz w:val="28"/>
          <w:szCs w:val="28"/>
        </w:rPr>
        <w:t xml:space="preserve">]. </w:t>
      </w:r>
    </w:p>
    <w:p w:rsidR="000C3DF8" w:rsidRPr="00441A73" w:rsidRDefault="000C3DF8" w:rsidP="000C3DF8">
      <w:pPr>
        <w:spacing w:after="0" w:line="360" w:lineRule="auto"/>
        <w:ind w:firstLine="709"/>
        <w:contextualSpacing/>
        <w:jc w:val="both"/>
        <w:rPr>
          <w:rFonts w:ascii="Times New Roman" w:eastAsiaTheme="minorEastAsia" w:hAnsi="Times New Roman" w:cs="Times New Roman"/>
          <w:sz w:val="28"/>
          <w:szCs w:val="28"/>
        </w:rPr>
      </w:pPr>
      <m:oMathPara>
        <m:oMath>
          <m:r>
            <w:rPr>
              <w:rFonts w:ascii="Cambria Math" w:hAnsi="Cambria Math" w:cs="Times New Roman"/>
              <w:sz w:val="28"/>
              <w:szCs w:val="28"/>
            </w:rPr>
            <m:t>AB=ЗВ×2На</m:t>
          </m:r>
        </m:oMath>
      </m:oMathPara>
    </w:p>
    <w:p w:rsidR="000C3DF8" w:rsidRPr="00441A73" w:rsidRDefault="000C3DF8" w:rsidP="000C3DF8">
      <w:pPr>
        <w:spacing w:after="0" w:line="360" w:lineRule="auto"/>
        <w:ind w:firstLine="709"/>
        <w:contextualSpacing/>
        <w:jc w:val="both"/>
        <w:rPr>
          <w:rFonts w:ascii="Times New Roman" w:hAnsi="Times New Roman" w:cs="Times New Roman"/>
          <w:sz w:val="28"/>
          <w:szCs w:val="28"/>
        </w:rPr>
      </w:pPr>
      <m:oMathPara>
        <m:oMath>
          <m:r>
            <w:rPr>
              <w:rFonts w:ascii="Cambria Math" w:hAnsi="Cambria Math" w:cs="Times New Roman"/>
              <w:sz w:val="28"/>
              <w:szCs w:val="28"/>
            </w:rPr>
            <m:t>На=</m:t>
          </m:r>
          <m:f>
            <m:fPr>
              <m:ctrlPr>
                <w:rPr>
                  <w:rFonts w:ascii="Cambria Math" w:hAnsi="Cambria Math" w:cs="Times New Roman"/>
                  <w:i/>
                  <w:sz w:val="28"/>
                  <w:szCs w:val="28"/>
                </w:rPr>
              </m:ctrlPr>
            </m:fPr>
            <m:num>
              <m:r>
                <w:rPr>
                  <w:rFonts w:ascii="Cambria Math" w:hAnsi="Cambria Math" w:cs="Times New Roman"/>
                  <w:sz w:val="28"/>
                  <w:szCs w:val="28"/>
                </w:rPr>
                <m:t>1</m:t>
              </m:r>
            </m:num>
            <m:den>
              <m:sSub>
                <m:sSubPr>
                  <m:ctrlPr>
                    <w:rPr>
                      <w:rFonts w:ascii="Cambria Math" w:hAnsi="Cambria Math" w:cs="Times New Roman"/>
                      <w:i/>
                      <w:sz w:val="28"/>
                      <w:szCs w:val="28"/>
                    </w:rPr>
                  </m:ctrlPr>
                </m:sSubPr>
                <m:e>
                  <m:r>
                    <w:rPr>
                      <w:rFonts w:ascii="Cambria Math" w:hAnsi="Cambria Math" w:cs="Times New Roman"/>
                      <w:sz w:val="28"/>
                      <w:szCs w:val="28"/>
                    </w:rPr>
                    <m:t>t</m:t>
                  </m:r>
                </m:e>
                <m:sub>
                  <m:r>
                    <w:rPr>
                      <w:rFonts w:ascii="Cambria Math" w:hAnsi="Cambria Math" w:cs="Times New Roman"/>
                      <w:sz w:val="28"/>
                      <w:szCs w:val="28"/>
                      <w:lang w:val="uk-UA"/>
                    </w:rPr>
                    <m:t>к.в.</m:t>
                  </m:r>
                </m:sub>
              </m:sSub>
            </m:den>
          </m:f>
        </m:oMath>
      </m:oMathPara>
    </w:p>
    <w:p w:rsidR="000C3DF8" w:rsidRPr="00441A73" w:rsidRDefault="000C3DF8" w:rsidP="000C3DF8">
      <w:pPr>
        <w:pStyle w:val="a6"/>
        <w:spacing w:after="0" w:line="360" w:lineRule="auto"/>
        <w:ind w:left="0" w:firstLine="709"/>
        <w:jc w:val="both"/>
        <w:rPr>
          <w:rFonts w:ascii="Times New Roman" w:hAnsi="Times New Roman" w:cs="Times New Roman"/>
          <w:sz w:val="28"/>
          <w:szCs w:val="28"/>
        </w:rPr>
      </w:pPr>
      <w:r w:rsidRPr="00441A73">
        <w:rPr>
          <w:rFonts w:ascii="Times New Roman" w:hAnsi="Times New Roman" w:cs="Times New Roman"/>
          <w:sz w:val="28"/>
          <w:szCs w:val="28"/>
        </w:rPr>
        <w:t xml:space="preserve">Інші методи амортизації не одержали широкого поширення в країнах з розвинутою ринковою економікою. </w:t>
      </w:r>
    </w:p>
    <w:p w:rsidR="000C3DF8" w:rsidRPr="00441A73" w:rsidRDefault="000C3DF8" w:rsidP="000C3DF8">
      <w:pPr>
        <w:spacing w:after="0" w:line="360" w:lineRule="auto"/>
        <w:ind w:firstLine="709"/>
        <w:contextualSpacing/>
        <w:jc w:val="both"/>
        <w:rPr>
          <w:rFonts w:ascii="Times New Roman" w:hAnsi="Times New Roman" w:cs="Times New Roman"/>
          <w:sz w:val="28"/>
          <w:szCs w:val="28"/>
        </w:rPr>
      </w:pPr>
      <w:r w:rsidRPr="00441A73">
        <w:rPr>
          <w:rFonts w:ascii="Times New Roman" w:hAnsi="Times New Roman" w:cs="Times New Roman"/>
          <w:sz w:val="28"/>
          <w:szCs w:val="28"/>
        </w:rPr>
        <w:t>Отже, вибір методу нарахування амортизації виступає важливою складовою амортизаційної політики підприємства. Від того, чи правильно обрано і застосовується метод амортизації до конкретної групи основних засобів, істотно залежать операційні витрати підприємства, собівартість його продукції, як наслідок – фінансові результати діяльності [</w:t>
      </w:r>
      <w:r>
        <w:rPr>
          <w:rFonts w:ascii="Times New Roman" w:hAnsi="Times New Roman" w:cs="Times New Roman"/>
          <w:sz w:val="28"/>
          <w:szCs w:val="28"/>
          <w:lang w:val="uk-UA"/>
        </w:rPr>
        <w:t>16</w:t>
      </w:r>
      <w:r w:rsidRPr="00441A73">
        <w:rPr>
          <w:rFonts w:ascii="Times New Roman" w:hAnsi="Times New Roman" w:cs="Times New Roman"/>
          <w:sz w:val="28"/>
          <w:szCs w:val="28"/>
        </w:rPr>
        <w:t>].</w:t>
      </w:r>
    </w:p>
    <w:p w:rsidR="002B1E1B" w:rsidRPr="000C3DF8" w:rsidRDefault="002B1E1B" w:rsidP="00441A73">
      <w:pPr>
        <w:spacing w:after="0" w:line="360" w:lineRule="auto"/>
        <w:ind w:firstLine="709"/>
        <w:contextualSpacing/>
        <w:jc w:val="both"/>
        <w:rPr>
          <w:rFonts w:ascii="Times New Roman" w:hAnsi="Times New Roman" w:cs="Times New Roman"/>
          <w:sz w:val="28"/>
          <w:szCs w:val="28"/>
        </w:rPr>
      </w:pPr>
    </w:p>
    <w:p w:rsidR="002B1E1B" w:rsidRPr="00284778" w:rsidRDefault="00284778" w:rsidP="00284778">
      <w:pPr>
        <w:pStyle w:val="a6"/>
        <w:numPr>
          <w:ilvl w:val="1"/>
          <w:numId w:val="1"/>
        </w:numPr>
        <w:spacing w:after="0" w:line="360" w:lineRule="auto"/>
        <w:ind w:left="0" w:firstLine="709"/>
        <w:jc w:val="both"/>
        <w:rPr>
          <w:rFonts w:ascii="Times New Roman" w:hAnsi="Times New Roman" w:cs="Times New Roman"/>
          <w:sz w:val="28"/>
          <w:szCs w:val="28"/>
        </w:rPr>
      </w:pPr>
      <w:r w:rsidRPr="00284778">
        <w:rPr>
          <w:rFonts w:ascii="Times New Roman" w:hAnsi="Times New Roman" w:cs="Times New Roman"/>
          <w:sz w:val="28"/>
          <w:szCs w:val="28"/>
        </w:rPr>
        <w:t>Вдосконалення систем управління та обліку процесів відтворення основних засобів підприємства як складових стратегії розвитку діяльності</w:t>
      </w:r>
    </w:p>
    <w:p w:rsidR="00D57469" w:rsidRPr="00284778" w:rsidRDefault="00D57469" w:rsidP="00D57469">
      <w:pPr>
        <w:pStyle w:val="a6"/>
        <w:spacing w:after="0" w:line="360" w:lineRule="auto"/>
        <w:ind w:left="360"/>
        <w:jc w:val="both"/>
        <w:rPr>
          <w:rFonts w:ascii="Times New Roman" w:hAnsi="Times New Roman" w:cs="Times New Roman"/>
          <w:sz w:val="28"/>
          <w:szCs w:val="28"/>
          <w:lang w:val="uk-UA"/>
        </w:rPr>
      </w:pPr>
    </w:p>
    <w:p w:rsidR="002B1E1B" w:rsidRPr="00284778" w:rsidRDefault="00D57469" w:rsidP="00441A73">
      <w:pPr>
        <w:spacing w:after="0" w:line="360" w:lineRule="auto"/>
        <w:ind w:firstLine="709"/>
        <w:contextualSpacing/>
        <w:jc w:val="both"/>
        <w:rPr>
          <w:rFonts w:ascii="Times New Roman" w:hAnsi="Times New Roman" w:cs="Times New Roman"/>
          <w:sz w:val="28"/>
          <w:szCs w:val="28"/>
        </w:rPr>
      </w:pPr>
      <w:r w:rsidRPr="00284778">
        <w:rPr>
          <w:rFonts w:ascii="Times New Roman" w:hAnsi="Times New Roman" w:cs="Times New Roman"/>
          <w:sz w:val="28"/>
          <w:szCs w:val="28"/>
          <w:lang w:val="uk-UA"/>
        </w:rPr>
        <w:t xml:space="preserve">Основним критерієм відбору методів нарахування амортизації є досягнення оптимального співвідношення між величиною амортизаційних </w:t>
      </w:r>
      <w:r w:rsidRPr="00284778">
        <w:rPr>
          <w:rFonts w:ascii="Times New Roman" w:hAnsi="Times New Roman" w:cs="Times New Roman"/>
          <w:sz w:val="28"/>
          <w:szCs w:val="28"/>
          <w:lang w:val="uk-UA"/>
        </w:rPr>
        <w:lastRenderedPageBreak/>
        <w:t xml:space="preserve">відрахування і їх впливом на цінову конкурентоспроможність продукції підприємства. </w:t>
      </w:r>
      <w:r w:rsidRPr="00284778">
        <w:rPr>
          <w:rFonts w:ascii="Times New Roman" w:hAnsi="Times New Roman" w:cs="Times New Roman"/>
          <w:sz w:val="28"/>
          <w:szCs w:val="28"/>
        </w:rPr>
        <w:t>Підприємству слід враховувати, що ринкові ціни на його продукцію можуть не витримати амортизаційного "перевантаження". Так, на початковому етапі бізнесу при збільшенні суми амортизаційних відрахувань, за умов незначних обсягів прибутку, необхідним заходом стає збільшення ціни на продукцію, що веде (в умовах конкуренції) до зниження попиту на продукцію (рис. 1</w:t>
      </w:r>
      <w:r w:rsidR="00284778" w:rsidRPr="00284778">
        <w:rPr>
          <w:rFonts w:ascii="Times New Roman" w:hAnsi="Times New Roman" w:cs="Times New Roman"/>
          <w:sz w:val="28"/>
          <w:szCs w:val="28"/>
          <w:lang w:val="uk-UA"/>
        </w:rPr>
        <w:t>.1</w:t>
      </w:r>
      <w:r w:rsidRPr="00284778">
        <w:rPr>
          <w:rFonts w:ascii="Times New Roman" w:hAnsi="Times New Roman" w:cs="Times New Roman"/>
          <w:sz w:val="28"/>
          <w:szCs w:val="28"/>
        </w:rPr>
        <w:t>)</w:t>
      </w:r>
      <w:r w:rsidR="002B1E1B" w:rsidRPr="00284778">
        <w:rPr>
          <w:rFonts w:ascii="Times New Roman" w:hAnsi="Times New Roman" w:cs="Times New Roman"/>
          <w:sz w:val="28"/>
          <w:szCs w:val="28"/>
          <w:lang w:val="uk-UA"/>
        </w:rPr>
        <w:t xml:space="preserve"> </w:t>
      </w:r>
      <w:r w:rsidR="002B1E1B" w:rsidRPr="00284778">
        <w:rPr>
          <w:rFonts w:ascii="Times New Roman" w:hAnsi="Times New Roman" w:cs="Times New Roman"/>
          <w:sz w:val="28"/>
          <w:szCs w:val="28"/>
        </w:rPr>
        <w:t>[</w:t>
      </w:r>
      <w:r w:rsidR="00733E43" w:rsidRPr="00284778">
        <w:rPr>
          <w:rFonts w:ascii="Times New Roman" w:hAnsi="Times New Roman" w:cs="Times New Roman"/>
          <w:sz w:val="28"/>
          <w:szCs w:val="28"/>
          <w:lang w:val="uk-UA"/>
        </w:rPr>
        <w:t>18</w:t>
      </w:r>
      <w:r w:rsidR="002B1E1B" w:rsidRPr="00284778">
        <w:rPr>
          <w:rFonts w:ascii="Times New Roman" w:hAnsi="Times New Roman" w:cs="Times New Roman"/>
          <w:sz w:val="28"/>
          <w:szCs w:val="28"/>
        </w:rPr>
        <w:t>].</w:t>
      </w:r>
    </w:p>
    <w:p w:rsidR="00D57469" w:rsidRPr="00284778" w:rsidRDefault="00D57469" w:rsidP="00441A73">
      <w:pPr>
        <w:spacing w:after="0" w:line="360" w:lineRule="auto"/>
        <w:ind w:firstLine="709"/>
        <w:contextualSpacing/>
        <w:jc w:val="both"/>
        <w:rPr>
          <w:rFonts w:ascii="Times New Roman" w:hAnsi="Times New Roman" w:cs="Times New Roman"/>
          <w:sz w:val="28"/>
          <w:szCs w:val="28"/>
          <w:lang w:val="en-US"/>
        </w:rPr>
      </w:pPr>
      <w:r w:rsidRPr="00284778">
        <w:rPr>
          <w:rFonts w:ascii="Times New Roman" w:hAnsi="Times New Roman" w:cs="Times New Roman"/>
          <w:noProof/>
          <w:sz w:val="28"/>
          <w:szCs w:val="28"/>
          <w:lang w:eastAsia="ru-RU"/>
        </w:rPr>
        <w:drawing>
          <wp:inline distT="0" distB="0" distL="0" distR="0">
            <wp:extent cx="4229690" cy="2305372"/>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Безымянный.png"/>
                    <pic:cNvPicPr/>
                  </pic:nvPicPr>
                  <pic:blipFill>
                    <a:blip r:embed="rId9">
                      <a:extLst>
                        <a:ext uri="{28A0092B-C50C-407E-A947-70E740481C1C}">
                          <a14:useLocalDpi xmlns:a14="http://schemas.microsoft.com/office/drawing/2010/main" val="0"/>
                        </a:ext>
                      </a:extLst>
                    </a:blip>
                    <a:stretch>
                      <a:fillRect/>
                    </a:stretch>
                  </pic:blipFill>
                  <pic:spPr>
                    <a:xfrm>
                      <a:off x="0" y="0"/>
                      <a:ext cx="4229690" cy="2305372"/>
                    </a:xfrm>
                    <a:prstGeom prst="rect">
                      <a:avLst/>
                    </a:prstGeom>
                  </pic:spPr>
                </pic:pic>
              </a:graphicData>
            </a:graphic>
          </wp:inline>
        </w:drawing>
      </w:r>
    </w:p>
    <w:p w:rsidR="00D57469" w:rsidRPr="00284778" w:rsidRDefault="00D57469" w:rsidP="00441A73">
      <w:pPr>
        <w:spacing w:after="0" w:line="360" w:lineRule="auto"/>
        <w:ind w:firstLine="709"/>
        <w:contextualSpacing/>
        <w:jc w:val="both"/>
        <w:rPr>
          <w:rFonts w:ascii="Times New Roman" w:hAnsi="Times New Roman" w:cs="Times New Roman"/>
          <w:sz w:val="28"/>
          <w:szCs w:val="28"/>
          <w:lang w:val="en-US"/>
        </w:rPr>
      </w:pPr>
      <w:r w:rsidRPr="00284778">
        <w:rPr>
          <w:rFonts w:ascii="Times New Roman" w:hAnsi="Times New Roman" w:cs="Times New Roman"/>
          <w:sz w:val="28"/>
          <w:szCs w:val="28"/>
        </w:rPr>
        <w:t>Рис</w:t>
      </w:r>
      <w:r w:rsidRPr="00284778">
        <w:rPr>
          <w:rFonts w:ascii="Times New Roman" w:hAnsi="Times New Roman" w:cs="Times New Roman"/>
          <w:sz w:val="28"/>
          <w:szCs w:val="28"/>
          <w:lang w:val="en-US"/>
        </w:rPr>
        <w:t>. 1.</w:t>
      </w:r>
      <w:r w:rsidR="00284778" w:rsidRPr="00284778">
        <w:rPr>
          <w:rFonts w:ascii="Times New Roman" w:hAnsi="Times New Roman" w:cs="Times New Roman"/>
          <w:sz w:val="28"/>
          <w:szCs w:val="28"/>
          <w:lang w:val="en-US"/>
        </w:rPr>
        <w:t>1</w:t>
      </w:r>
      <w:r w:rsidRPr="00284778">
        <w:rPr>
          <w:rFonts w:ascii="Times New Roman" w:hAnsi="Times New Roman" w:cs="Times New Roman"/>
          <w:sz w:val="28"/>
          <w:szCs w:val="28"/>
          <w:lang w:val="en-US"/>
        </w:rPr>
        <w:t xml:space="preserve">. - </w:t>
      </w:r>
      <w:r w:rsidRPr="00284778">
        <w:rPr>
          <w:rFonts w:ascii="Times New Roman" w:hAnsi="Times New Roman" w:cs="Times New Roman"/>
          <w:sz w:val="28"/>
          <w:szCs w:val="28"/>
        </w:rPr>
        <w:t>Взаємозв</w:t>
      </w:r>
      <w:r w:rsidRPr="00284778">
        <w:rPr>
          <w:rFonts w:ascii="Times New Roman" w:hAnsi="Times New Roman" w:cs="Times New Roman"/>
          <w:sz w:val="28"/>
          <w:szCs w:val="28"/>
          <w:lang w:val="en-US"/>
        </w:rPr>
        <w:t>'</w:t>
      </w:r>
      <w:r w:rsidRPr="00284778">
        <w:rPr>
          <w:rFonts w:ascii="Times New Roman" w:hAnsi="Times New Roman" w:cs="Times New Roman"/>
          <w:sz w:val="28"/>
          <w:szCs w:val="28"/>
        </w:rPr>
        <w:t>язок</w:t>
      </w:r>
      <w:r w:rsidRPr="00284778">
        <w:rPr>
          <w:rFonts w:ascii="Times New Roman" w:hAnsi="Times New Roman" w:cs="Times New Roman"/>
          <w:sz w:val="28"/>
          <w:szCs w:val="28"/>
          <w:lang w:val="en-US"/>
        </w:rPr>
        <w:t xml:space="preserve"> </w:t>
      </w:r>
      <w:r w:rsidRPr="00284778">
        <w:rPr>
          <w:rFonts w:ascii="Times New Roman" w:hAnsi="Times New Roman" w:cs="Times New Roman"/>
          <w:sz w:val="28"/>
          <w:szCs w:val="28"/>
        </w:rPr>
        <w:t>методів</w:t>
      </w:r>
      <w:r w:rsidRPr="00284778">
        <w:rPr>
          <w:rFonts w:ascii="Times New Roman" w:hAnsi="Times New Roman" w:cs="Times New Roman"/>
          <w:sz w:val="28"/>
          <w:szCs w:val="28"/>
          <w:lang w:val="en-US"/>
        </w:rPr>
        <w:t xml:space="preserve"> </w:t>
      </w:r>
      <w:r w:rsidRPr="00284778">
        <w:rPr>
          <w:rFonts w:ascii="Times New Roman" w:hAnsi="Times New Roman" w:cs="Times New Roman"/>
          <w:sz w:val="28"/>
          <w:szCs w:val="28"/>
        </w:rPr>
        <w:t>амортизації</w:t>
      </w:r>
      <w:r w:rsidRPr="00284778">
        <w:rPr>
          <w:rFonts w:ascii="Times New Roman" w:hAnsi="Times New Roman" w:cs="Times New Roman"/>
          <w:sz w:val="28"/>
          <w:szCs w:val="28"/>
          <w:lang w:val="en-US"/>
        </w:rPr>
        <w:t xml:space="preserve"> </w:t>
      </w:r>
      <w:r w:rsidRPr="00284778">
        <w:rPr>
          <w:rFonts w:ascii="Times New Roman" w:hAnsi="Times New Roman" w:cs="Times New Roman"/>
          <w:sz w:val="28"/>
          <w:szCs w:val="28"/>
        </w:rPr>
        <w:t>із</w:t>
      </w:r>
      <w:r w:rsidRPr="00284778">
        <w:rPr>
          <w:rFonts w:ascii="Times New Roman" w:hAnsi="Times New Roman" w:cs="Times New Roman"/>
          <w:sz w:val="28"/>
          <w:szCs w:val="28"/>
          <w:lang w:val="en-US"/>
        </w:rPr>
        <w:t xml:space="preserve"> </w:t>
      </w:r>
      <w:r w:rsidRPr="00284778">
        <w:rPr>
          <w:rFonts w:ascii="Times New Roman" w:hAnsi="Times New Roman" w:cs="Times New Roman"/>
          <w:sz w:val="28"/>
          <w:szCs w:val="28"/>
        </w:rPr>
        <w:t>стадією</w:t>
      </w:r>
      <w:r w:rsidRPr="00284778">
        <w:rPr>
          <w:rFonts w:ascii="Times New Roman" w:hAnsi="Times New Roman" w:cs="Times New Roman"/>
          <w:sz w:val="28"/>
          <w:szCs w:val="28"/>
          <w:lang w:val="en-US"/>
        </w:rPr>
        <w:t xml:space="preserve"> </w:t>
      </w:r>
      <w:r w:rsidRPr="00284778">
        <w:rPr>
          <w:rFonts w:ascii="Times New Roman" w:hAnsi="Times New Roman" w:cs="Times New Roman"/>
          <w:sz w:val="28"/>
          <w:szCs w:val="28"/>
        </w:rPr>
        <w:t>життєвого</w:t>
      </w:r>
      <w:r w:rsidRPr="00284778">
        <w:rPr>
          <w:rFonts w:ascii="Times New Roman" w:hAnsi="Times New Roman" w:cs="Times New Roman"/>
          <w:sz w:val="28"/>
          <w:szCs w:val="28"/>
          <w:lang w:val="en-US"/>
        </w:rPr>
        <w:t xml:space="preserve"> </w:t>
      </w:r>
      <w:r w:rsidRPr="00284778">
        <w:rPr>
          <w:rFonts w:ascii="Times New Roman" w:hAnsi="Times New Roman" w:cs="Times New Roman"/>
          <w:sz w:val="28"/>
          <w:szCs w:val="28"/>
        </w:rPr>
        <w:t>циклу</w:t>
      </w:r>
      <w:r w:rsidRPr="00284778">
        <w:rPr>
          <w:rFonts w:ascii="Times New Roman" w:hAnsi="Times New Roman" w:cs="Times New Roman"/>
          <w:sz w:val="28"/>
          <w:szCs w:val="28"/>
          <w:lang w:val="en-US"/>
        </w:rPr>
        <w:t xml:space="preserve"> </w:t>
      </w:r>
      <w:r w:rsidRPr="00284778">
        <w:rPr>
          <w:rFonts w:ascii="Times New Roman" w:hAnsi="Times New Roman" w:cs="Times New Roman"/>
          <w:sz w:val="28"/>
          <w:szCs w:val="28"/>
        </w:rPr>
        <w:t>бізнесу</w:t>
      </w:r>
    </w:p>
    <w:p w:rsidR="00D57469" w:rsidRPr="00284778" w:rsidRDefault="00D57469" w:rsidP="00441A73">
      <w:pPr>
        <w:spacing w:after="0" w:line="360" w:lineRule="auto"/>
        <w:ind w:firstLine="709"/>
        <w:contextualSpacing/>
        <w:jc w:val="both"/>
        <w:rPr>
          <w:rFonts w:ascii="Times New Roman" w:hAnsi="Times New Roman" w:cs="Times New Roman"/>
          <w:sz w:val="28"/>
          <w:szCs w:val="28"/>
          <w:lang w:val="en-US"/>
        </w:rPr>
      </w:pPr>
    </w:p>
    <w:p w:rsidR="00D57469" w:rsidRPr="00284778" w:rsidRDefault="00D57469" w:rsidP="00441A73">
      <w:pPr>
        <w:spacing w:after="0" w:line="360" w:lineRule="auto"/>
        <w:ind w:firstLine="709"/>
        <w:contextualSpacing/>
        <w:jc w:val="both"/>
        <w:rPr>
          <w:rFonts w:ascii="Times New Roman" w:hAnsi="Times New Roman" w:cs="Times New Roman"/>
          <w:sz w:val="28"/>
          <w:szCs w:val="28"/>
        </w:rPr>
      </w:pPr>
      <w:r w:rsidRPr="00284778">
        <w:rPr>
          <w:rFonts w:ascii="Times New Roman" w:hAnsi="Times New Roman" w:cs="Times New Roman"/>
          <w:sz w:val="28"/>
          <w:szCs w:val="28"/>
        </w:rPr>
        <w:t>Характерним для другої та частково третьої стадії життєвого циклу є зниження витрат на виробництво і зростання попиту. У кінці стадії має бути досягнутий максимальний прибуток. У цей період спостерігається стабільність отримання грошей та їх інтенсивне витрачання на розширене відтворення основних промислово-виробничих засобів. Тож, на цій стадії більш доцільним є застосування прискорених методів амортизації: прискореного зменшення залишкової вартості та кумулятивного.</w:t>
      </w:r>
    </w:p>
    <w:p w:rsidR="0021089B" w:rsidRPr="00284778" w:rsidRDefault="0021089B" w:rsidP="00441A73">
      <w:pPr>
        <w:spacing w:after="0" w:line="360" w:lineRule="auto"/>
        <w:ind w:firstLine="709"/>
        <w:contextualSpacing/>
        <w:jc w:val="both"/>
        <w:rPr>
          <w:rFonts w:ascii="Times New Roman" w:hAnsi="Times New Roman" w:cs="Times New Roman"/>
          <w:sz w:val="28"/>
          <w:szCs w:val="28"/>
        </w:rPr>
      </w:pPr>
      <w:r w:rsidRPr="00284778">
        <w:rPr>
          <w:rFonts w:ascii="Times New Roman" w:hAnsi="Times New Roman" w:cs="Times New Roman"/>
          <w:sz w:val="28"/>
          <w:szCs w:val="28"/>
        </w:rPr>
        <w:t>Остання чверть третьої стадії відзначається зниженням продажу у зв'язку з насиченням ринку, зниженням прибутку на одиницю продукції. У цей час необхідно здійснювати пошук шляхів для переходу на нові вироби, що потребує додаткових вкладень у розвиток і відновлення основних промислово-виробничих засобів</w:t>
      </w:r>
      <w:r w:rsidR="00284778" w:rsidRPr="00284778">
        <w:rPr>
          <w:rFonts w:ascii="Times New Roman" w:hAnsi="Times New Roman" w:cs="Times New Roman"/>
          <w:sz w:val="28"/>
          <w:szCs w:val="28"/>
        </w:rPr>
        <w:t xml:space="preserve"> [14]</w:t>
      </w:r>
      <w:r w:rsidRPr="00284778">
        <w:rPr>
          <w:rFonts w:ascii="Times New Roman" w:hAnsi="Times New Roman" w:cs="Times New Roman"/>
          <w:sz w:val="28"/>
          <w:szCs w:val="28"/>
        </w:rPr>
        <w:t>.</w:t>
      </w:r>
    </w:p>
    <w:p w:rsidR="0021089B" w:rsidRPr="00284778" w:rsidRDefault="0021089B" w:rsidP="00441A73">
      <w:pPr>
        <w:spacing w:after="0" w:line="360" w:lineRule="auto"/>
        <w:ind w:firstLine="709"/>
        <w:contextualSpacing/>
        <w:jc w:val="both"/>
        <w:rPr>
          <w:rFonts w:ascii="Times New Roman" w:hAnsi="Times New Roman" w:cs="Times New Roman"/>
          <w:sz w:val="28"/>
          <w:szCs w:val="28"/>
        </w:rPr>
      </w:pPr>
      <w:r w:rsidRPr="00284778">
        <w:rPr>
          <w:rFonts w:ascii="Times New Roman" w:hAnsi="Times New Roman" w:cs="Times New Roman"/>
          <w:sz w:val="28"/>
          <w:szCs w:val="28"/>
        </w:rPr>
        <w:lastRenderedPageBreak/>
        <w:t>На четвертій стадії життєвого циклу бізнесу відбувається гальмування відновлення основних промислово-виробничих засобів. Тож, більш доцільно застосовувати пропорційні методи нарахування амортизації.</w:t>
      </w:r>
    </w:p>
    <w:p w:rsidR="0021089B" w:rsidRPr="00284778" w:rsidRDefault="0021089B" w:rsidP="00441A73">
      <w:pPr>
        <w:spacing w:after="0" w:line="360" w:lineRule="auto"/>
        <w:ind w:firstLine="709"/>
        <w:contextualSpacing/>
        <w:jc w:val="both"/>
        <w:rPr>
          <w:rFonts w:ascii="Times New Roman" w:hAnsi="Times New Roman" w:cs="Times New Roman"/>
          <w:sz w:val="28"/>
          <w:szCs w:val="28"/>
        </w:rPr>
      </w:pPr>
      <w:r w:rsidRPr="00284778">
        <w:rPr>
          <w:rFonts w:ascii="Times New Roman" w:hAnsi="Times New Roman" w:cs="Times New Roman"/>
          <w:sz w:val="28"/>
          <w:szCs w:val="28"/>
        </w:rPr>
        <w:t>Таким чином, обираючи амортизаційну політику, потрібно дотримуватись певної послідовності дій щодо її формування (рис.1.</w:t>
      </w:r>
      <w:r w:rsidR="00284778">
        <w:rPr>
          <w:rFonts w:ascii="Times New Roman" w:hAnsi="Times New Roman" w:cs="Times New Roman"/>
          <w:sz w:val="28"/>
          <w:szCs w:val="28"/>
        </w:rPr>
        <w:t>2</w:t>
      </w:r>
      <w:r w:rsidRPr="00284778">
        <w:rPr>
          <w:rFonts w:ascii="Times New Roman" w:hAnsi="Times New Roman" w:cs="Times New Roman"/>
          <w:sz w:val="28"/>
          <w:szCs w:val="28"/>
        </w:rPr>
        <w:t xml:space="preserve">): </w:t>
      </w:r>
    </w:p>
    <w:p w:rsidR="0021089B" w:rsidRPr="00284778" w:rsidRDefault="0021089B" w:rsidP="00441A73">
      <w:pPr>
        <w:spacing w:after="0" w:line="360" w:lineRule="auto"/>
        <w:ind w:firstLine="709"/>
        <w:contextualSpacing/>
        <w:jc w:val="both"/>
        <w:rPr>
          <w:rFonts w:ascii="Times New Roman" w:hAnsi="Times New Roman" w:cs="Times New Roman"/>
          <w:sz w:val="28"/>
          <w:szCs w:val="28"/>
        </w:rPr>
      </w:pPr>
      <w:r w:rsidRPr="00284778">
        <w:rPr>
          <w:rFonts w:ascii="Times New Roman" w:hAnsi="Times New Roman" w:cs="Times New Roman"/>
          <w:sz w:val="28"/>
          <w:szCs w:val="28"/>
        </w:rPr>
        <w:t xml:space="preserve">По-перше, чітко визначити стратегію діяльності підприємства; </w:t>
      </w:r>
    </w:p>
    <w:p w:rsidR="0021089B" w:rsidRPr="00284778" w:rsidRDefault="0021089B" w:rsidP="00441A73">
      <w:pPr>
        <w:spacing w:after="0" w:line="360" w:lineRule="auto"/>
        <w:ind w:firstLine="709"/>
        <w:contextualSpacing/>
        <w:jc w:val="both"/>
        <w:rPr>
          <w:rFonts w:ascii="Times New Roman" w:hAnsi="Times New Roman" w:cs="Times New Roman"/>
          <w:sz w:val="28"/>
          <w:szCs w:val="28"/>
        </w:rPr>
      </w:pPr>
      <w:r w:rsidRPr="00284778">
        <w:rPr>
          <w:rFonts w:ascii="Times New Roman" w:hAnsi="Times New Roman" w:cs="Times New Roman"/>
          <w:sz w:val="28"/>
          <w:szCs w:val="28"/>
        </w:rPr>
        <w:t xml:space="preserve">По-друге, керуючись ст. 138.3.1 та 138.3.2 ПКУ визначити об'єкти нарахування амортизації. Умовою віднесення об'єкту до основних засобів є очікуваний термін корисної експлуатації, який повинен перевищувати один рік або операційний цикл, якщо він відрізняється від року та вартість об'єкта, яка має перевищувати 6000 грн.; </w:t>
      </w:r>
    </w:p>
    <w:p w:rsidR="00284778" w:rsidRDefault="0021089B" w:rsidP="00441A73">
      <w:pPr>
        <w:spacing w:after="0" w:line="360" w:lineRule="auto"/>
        <w:ind w:firstLine="709"/>
        <w:contextualSpacing/>
        <w:jc w:val="both"/>
        <w:rPr>
          <w:rFonts w:ascii="Times New Roman" w:hAnsi="Times New Roman" w:cs="Times New Roman"/>
          <w:sz w:val="28"/>
          <w:szCs w:val="28"/>
        </w:rPr>
      </w:pPr>
      <w:r w:rsidRPr="00284778">
        <w:rPr>
          <w:rFonts w:ascii="Times New Roman" w:hAnsi="Times New Roman" w:cs="Times New Roman"/>
          <w:sz w:val="28"/>
          <w:szCs w:val="28"/>
        </w:rPr>
        <w:t xml:space="preserve">По-третє, визначитись з класифікацією груп ОЗ у відповідності до ст. 138.3.3 ПКУ; </w:t>
      </w:r>
    </w:p>
    <w:p w:rsidR="00284778" w:rsidRDefault="00284778" w:rsidP="00441A73">
      <w:pPr>
        <w:spacing w:after="0" w:line="360" w:lineRule="auto"/>
        <w:ind w:firstLine="709"/>
        <w:contextualSpacing/>
        <w:jc w:val="both"/>
        <w:rPr>
          <w:rFonts w:ascii="Times New Roman" w:hAnsi="Times New Roman" w:cs="Times New Roman"/>
          <w:sz w:val="28"/>
          <w:szCs w:val="28"/>
        </w:rPr>
      </w:pPr>
      <w:r w:rsidRPr="00284778">
        <w:rPr>
          <w:rFonts w:ascii="Times New Roman" w:hAnsi="Times New Roman" w:cs="Times New Roman"/>
          <w:sz w:val="28"/>
          <w:szCs w:val="28"/>
        </w:rPr>
        <w:t>П</w:t>
      </w:r>
      <w:r w:rsidR="0021089B" w:rsidRPr="00284778">
        <w:rPr>
          <w:rFonts w:ascii="Times New Roman" w:hAnsi="Times New Roman" w:cs="Times New Roman"/>
          <w:sz w:val="28"/>
          <w:szCs w:val="28"/>
        </w:rPr>
        <w:t>о</w:t>
      </w:r>
      <w:r w:rsidRPr="00284778">
        <w:rPr>
          <w:rFonts w:ascii="Times New Roman" w:hAnsi="Times New Roman" w:cs="Times New Roman"/>
          <w:sz w:val="28"/>
          <w:szCs w:val="28"/>
        </w:rPr>
        <w:t>-</w:t>
      </w:r>
      <w:r w:rsidR="0021089B" w:rsidRPr="00284778">
        <w:rPr>
          <w:rFonts w:ascii="Times New Roman" w:hAnsi="Times New Roman" w:cs="Times New Roman"/>
          <w:sz w:val="28"/>
          <w:szCs w:val="28"/>
        </w:rPr>
        <w:t xml:space="preserve">четверте, встановити у відповідності до ст. 138.3.1 ПКУ вартість ОЗ, що підлягає амортизації. Для розрахунку амортизації відповідно до положень цього пункту вартість основних засобів визначається без урахування їх переоцінки (уцінки, дооцінки), проведеної відповідно до положень бухгалтерського обліку. При цьому підприємство має самостійно визначити ліквідаційну вартість об'єкта основних засобів, виходячи з припущення про можливу суму коштів, яку підприємство сподівається отримати від реалізації або ліквідації об'єкта основних засобів по закінченню строку його корисного використання; </w:t>
      </w:r>
    </w:p>
    <w:p w:rsidR="008A3649" w:rsidRDefault="00284778" w:rsidP="00FD408F">
      <w:pPr>
        <w:spacing w:after="0" w:line="360" w:lineRule="auto"/>
        <w:ind w:firstLine="709"/>
        <w:contextualSpacing/>
        <w:jc w:val="both"/>
        <w:rPr>
          <w:rFonts w:ascii="Times New Roman" w:hAnsi="Times New Roman" w:cs="Times New Roman"/>
          <w:sz w:val="28"/>
          <w:szCs w:val="28"/>
        </w:rPr>
      </w:pPr>
      <w:r w:rsidRPr="00284778">
        <w:rPr>
          <w:rFonts w:ascii="Times New Roman" w:hAnsi="Times New Roman" w:cs="Times New Roman"/>
          <w:sz w:val="28"/>
          <w:szCs w:val="28"/>
        </w:rPr>
        <w:t>П</w:t>
      </w:r>
      <w:r w:rsidR="0021089B" w:rsidRPr="00284778">
        <w:rPr>
          <w:rFonts w:ascii="Times New Roman" w:hAnsi="Times New Roman" w:cs="Times New Roman"/>
          <w:sz w:val="28"/>
          <w:szCs w:val="28"/>
        </w:rPr>
        <w:t>о</w:t>
      </w:r>
      <w:r w:rsidRPr="00284778">
        <w:rPr>
          <w:rFonts w:ascii="Times New Roman" w:hAnsi="Times New Roman" w:cs="Times New Roman"/>
          <w:sz w:val="28"/>
          <w:szCs w:val="28"/>
        </w:rPr>
        <w:t>-</w:t>
      </w:r>
      <w:r w:rsidR="0021089B" w:rsidRPr="00284778">
        <w:rPr>
          <w:rFonts w:ascii="Times New Roman" w:hAnsi="Times New Roman" w:cs="Times New Roman"/>
          <w:sz w:val="28"/>
          <w:szCs w:val="28"/>
        </w:rPr>
        <w:t>п'яте, встановити критеріїв визначення очікуваного терміну корисного використання ОЗ. Відомо,</w:t>
      </w:r>
      <w:r w:rsidRPr="00284778">
        <w:rPr>
          <w:rFonts w:ascii="Times New Roman" w:hAnsi="Times New Roman" w:cs="Times New Roman"/>
          <w:sz w:val="28"/>
          <w:szCs w:val="28"/>
        </w:rPr>
        <w:t xml:space="preserve"> що важливими моментами при формуванні амортизаційної політики на підприємствах, яким </w:t>
      </w:r>
      <w:r>
        <w:rPr>
          <w:rFonts w:ascii="Times New Roman" w:hAnsi="Times New Roman" w:cs="Times New Roman"/>
          <w:sz w:val="28"/>
          <w:szCs w:val="28"/>
        </w:rPr>
        <w:t xml:space="preserve">оперує норма пп. 138.3.3 ПКУ є </w:t>
      </w:r>
      <w:r>
        <w:rPr>
          <w:rFonts w:ascii="Times New Roman" w:hAnsi="Times New Roman" w:cs="Times New Roman"/>
          <w:sz w:val="28"/>
          <w:szCs w:val="28"/>
          <w:lang w:val="uk-UA"/>
        </w:rPr>
        <w:t>«</w:t>
      </w:r>
      <w:r w:rsidRPr="00284778">
        <w:rPr>
          <w:rFonts w:ascii="Times New Roman" w:hAnsi="Times New Roman" w:cs="Times New Roman"/>
          <w:sz w:val="28"/>
          <w:szCs w:val="28"/>
        </w:rPr>
        <w:t>очікуваний термін корисного вико</w:t>
      </w:r>
      <w:r>
        <w:rPr>
          <w:rFonts w:ascii="Times New Roman" w:hAnsi="Times New Roman" w:cs="Times New Roman"/>
          <w:sz w:val="28"/>
          <w:szCs w:val="28"/>
        </w:rPr>
        <w:t>ристання (експлуатації)»</w:t>
      </w:r>
      <w:r w:rsidRPr="00284778">
        <w:rPr>
          <w:rFonts w:ascii="Times New Roman" w:hAnsi="Times New Roman" w:cs="Times New Roman"/>
          <w:sz w:val="28"/>
          <w:szCs w:val="28"/>
        </w:rPr>
        <w:t>. Водночас жоден діючий нормативний акт не містить будь</w:t>
      </w:r>
      <w:r w:rsidR="008A3649">
        <w:rPr>
          <w:rFonts w:ascii="Times New Roman" w:hAnsi="Times New Roman" w:cs="Times New Roman"/>
          <w:sz w:val="28"/>
          <w:szCs w:val="28"/>
          <w:lang w:val="uk-UA"/>
        </w:rPr>
        <w:t>-</w:t>
      </w:r>
      <w:r w:rsidRPr="00284778">
        <w:rPr>
          <w:rFonts w:ascii="Times New Roman" w:hAnsi="Times New Roman" w:cs="Times New Roman"/>
          <w:sz w:val="28"/>
          <w:szCs w:val="28"/>
        </w:rPr>
        <w:t xml:space="preserve">яких алгоритмів або критеріїв визначення цього терміну. </w:t>
      </w:r>
    </w:p>
    <w:p w:rsidR="008A3649" w:rsidRDefault="008A3649" w:rsidP="00FD408F">
      <w:pPr>
        <w:spacing w:after="0" w:line="360" w:lineRule="auto"/>
        <w:ind w:firstLine="709"/>
        <w:contextualSpacing/>
        <w:jc w:val="both"/>
        <w:rPr>
          <w:rFonts w:ascii="Times New Roman" w:hAnsi="Times New Roman" w:cs="Times New Roman"/>
          <w:sz w:val="28"/>
          <w:szCs w:val="28"/>
          <w:lang w:val="en-US"/>
        </w:rPr>
      </w:pPr>
      <w:r>
        <w:rPr>
          <w:rFonts w:ascii="Times New Roman" w:hAnsi="Times New Roman" w:cs="Times New Roman"/>
          <w:noProof/>
          <w:sz w:val="28"/>
          <w:szCs w:val="28"/>
          <w:lang w:eastAsia="ru-RU"/>
        </w:rPr>
        <w:lastRenderedPageBreak/>
        <w:drawing>
          <wp:inline distT="0" distB="0" distL="0" distR="0">
            <wp:extent cx="3343742" cy="4525006"/>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Безымянный.png"/>
                    <pic:cNvPicPr/>
                  </pic:nvPicPr>
                  <pic:blipFill>
                    <a:blip r:embed="rId10">
                      <a:extLst>
                        <a:ext uri="{28A0092B-C50C-407E-A947-70E740481C1C}">
                          <a14:useLocalDpi xmlns:a14="http://schemas.microsoft.com/office/drawing/2010/main" val="0"/>
                        </a:ext>
                      </a:extLst>
                    </a:blip>
                    <a:stretch>
                      <a:fillRect/>
                    </a:stretch>
                  </pic:blipFill>
                  <pic:spPr>
                    <a:xfrm>
                      <a:off x="0" y="0"/>
                      <a:ext cx="3343742" cy="4525006"/>
                    </a:xfrm>
                    <a:prstGeom prst="rect">
                      <a:avLst/>
                    </a:prstGeom>
                  </pic:spPr>
                </pic:pic>
              </a:graphicData>
            </a:graphic>
          </wp:inline>
        </w:drawing>
      </w:r>
    </w:p>
    <w:p w:rsidR="008A3649" w:rsidRPr="00B701E3" w:rsidRDefault="008A3649" w:rsidP="00FD408F">
      <w:pPr>
        <w:spacing w:after="0" w:line="360" w:lineRule="auto"/>
        <w:ind w:firstLine="709"/>
        <w:contextualSpacing/>
        <w:jc w:val="both"/>
        <w:rPr>
          <w:lang w:val="en-US"/>
        </w:rPr>
      </w:pPr>
      <w:r>
        <w:t>Рис</w:t>
      </w:r>
      <w:r w:rsidRPr="008A3649">
        <w:rPr>
          <w:lang w:val="en-US"/>
        </w:rPr>
        <w:t xml:space="preserve">. </w:t>
      </w:r>
      <w:r>
        <w:rPr>
          <w:lang w:val="en-US"/>
        </w:rPr>
        <w:t>1.</w:t>
      </w:r>
      <w:r w:rsidRPr="008A3649">
        <w:rPr>
          <w:lang w:val="en-US"/>
        </w:rPr>
        <w:t xml:space="preserve">2. </w:t>
      </w:r>
      <w:r>
        <w:t>Послідовність</w:t>
      </w:r>
      <w:r w:rsidRPr="008A3649">
        <w:rPr>
          <w:lang w:val="en-US"/>
        </w:rPr>
        <w:t xml:space="preserve"> </w:t>
      </w:r>
      <w:r>
        <w:t>формування</w:t>
      </w:r>
      <w:r w:rsidRPr="008A3649">
        <w:rPr>
          <w:lang w:val="en-US"/>
        </w:rPr>
        <w:t xml:space="preserve"> </w:t>
      </w:r>
      <w:r>
        <w:t>амортизаційної</w:t>
      </w:r>
      <w:r w:rsidRPr="008A3649">
        <w:rPr>
          <w:lang w:val="en-US"/>
        </w:rPr>
        <w:t xml:space="preserve"> </w:t>
      </w:r>
      <w:r>
        <w:t>політики</w:t>
      </w:r>
      <w:r w:rsidRPr="008A3649">
        <w:rPr>
          <w:lang w:val="en-US"/>
        </w:rPr>
        <w:t xml:space="preserve"> </w:t>
      </w:r>
      <w:r>
        <w:t>підприємства</w:t>
      </w:r>
    </w:p>
    <w:p w:rsidR="008A3649" w:rsidRPr="008A3649" w:rsidRDefault="008A3649" w:rsidP="00FD408F">
      <w:pPr>
        <w:spacing w:after="0" w:line="360" w:lineRule="auto"/>
        <w:ind w:firstLine="709"/>
        <w:contextualSpacing/>
        <w:jc w:val="both"/>
        <w:rPr>
          <w:rFonts w:ascii="Times New Roman" w:hAnsi="Times New Roman" w:cs="Times New Roman"/>
          <w:sz w:val="28"/>
          <w:szCs w:val="28"/>
          <w:lang w:val="en-US"/>
        </w:rPr>
      </w:pPr>
    </w:p>
    <w:p w:rsidR="008A3649" w:rsidRDefault="00284778" w:rsidP="00FD408F">
      <w:pPr>
        <w:spacing w:after="0" w:line="360" w:lineRule="auto"/>
        <w:ind w:firstLine="709"/>
        <w:contextualSpacing/>
        <w:jc w:val="both"/>
        <w:rPr>
          <w:rFonts w:ascii="Times New Roman" w:hAnsi="Times New Roman" w:cs="Times New Roman"/>
          <w:sz w:val="28"/>
          <w:szCs w:val="28"/>
        </w:rPr>
      </w:pPr>
      <w:r w:rsidRPr="00284778">
        <w:rPr>
          <w:rFonts w:ascii="Times New Roman" w:hAnsi="Times New Roman" w:cs="Times New Roman"/>
          <w:sz w:val="28"/>
          <w:szCs w:val="28"/>
        </w:rPr>
        <w:t>Згідно</w:t>
      </w:r>
      <w:r w:rsidRPr="008A3649">
        <w:rPr>
          <w:rFonts w:ascii="Times New Roman" w:hAnsi="Times New Roman" w:cs="Times New Roman"/>
          <w:sz w:val="28"/>
          <w:szCs w:val="28"/>
          <w:lang w:val="en-US"/>
        </w:rPr>
        <w:t xml:space="preserve"> </w:t>
      </w:r>
      <w:r w:rsidRPr="00284778">
        <w:rPr>
          <w:rFonts w:ascii="Times New Roman" w:hAnsi="Times New Roman" w:cs="Times New Roman"/>
          <w:sz w:val="28"/>
          <w:szCs w:val="28"/>
        </w:rPr>
        <w:t>П</w:t>
      </w:r>
      <w:r w:rsidRPr="008A3649">
        <w:rPr>
          <w:rFonts w:ascii="Times New Roman" w:hAnsi="Times New Roman" w:cs="Times New Roman"/>
          <w:sz w:val="28"/>
          <w:szCs w:val="28"/>
          <w:lang w:val="en-US"/>
        </w:rPr>
        <w:t>(</w:t>
      </w:r>
      <w:r w:rsidRPr="00284778">
        <w:rPr>
          <w:rFonts w:ascii="Times New Roman" w:hAnsi="Times New Roman" w:cs="Times New Roman"/>
          <w:sz w:val="28"/>
          <w:szCs w:val="28"/>
        </w:rPr>
        <w:t>С</w:t>
      </w:r>
      <w:r w:rsidRPr="008A3649">
        <w:rPr>
          <w:rFonts w:ascii="Times New Roman" w:hAnsi="Times New Roman" w:cs="Times New Roman"/>
          <w:sz w:val="28"/>
          <w:szCs w:val="28"/>
          <w:lang w:val="en-US"/>
        </w:rPr>
        <w:t>)</w:t>
      </w:r>
      <w:r w:rsidRPr="00284778">
        <w:rPr>
          <w:rFonts w:ascii="Times New Roman" w:hAnsi="Times New Roman" w:cs="Times New Roman"/>
          <w:sz w:val="28"/>
          <w:szCs w:val="28"/>
        </w:rPr>
        <w:t>БО</w:t>
      </w:r>
      <w:r w:rsidRPr="008A3649">
        <w:rPr>
          <w:rFonts w:ascii="Times New Roman" w:hAnsi="Times New Roman" w:cs="Times New Roman"/>
          <w:sz w:val="28"/>
          <w:szCs w:val="28"/>
          <w:lang w:val="en-US"/>
        </w:rPr>
        <w:t xml:space="preserve"> 7 "</w:t>
      </w:r>
      <w:r w:rsidRPr="00284778">
        <w:rPr>
          <w:rFonts w:ascii="Times New Roman" w:hAnsi="Times New Roman" w:cs="Times New Roman"/>
          <w:sz w:val="28"/>
          <w:szCs w:val="28"/>
        </w:rPr>
        <w:t>Основні</w:t>
      </w:r>
      <w:r w:rsidRPr="008A3649">
        <w:rPr>
          <w:rFonts w:ascii="Times New Roman" w:hAnsi="Times New Roman" w:cs="Times New Roman"/>
          <w:sz w:val="28"/>
          <w:szCs w:val="28"/>
          <w:lang w:val="en-US"/>
        </w:rPr>
        <w:t xml:space="preserve"> </w:t>
      </w:r>
      <w:r w:rsidRPr="00284778">
        <w:rPr>
          <w:rFonts w:ascii="Times New Roman" w:hAnsi="Times New Roman" w:cs="Times New Roman"/>
          <w:sz w:val="28"/>
          <w:szCs w:val="28"/>
        </w:rPr>
        <w:t>засоби</w:t>
      </w:r>
      <w:r w:rsidRPr="008A3649">
        <w:rPr>
          <w:rFonts w:ascii="Times New Roman" w:hAnsi="Times New Roman" w:cs="Times New Roman"/>
          <w:sz w:val="28"/>
          <w:szCs w:val="28"/>
          <w:lang w:val="en-US"/>
        </w:rPr>
        <w:t xml:space="preserve">" </w:t>
      </w:r>
      <w:r w:rsidRPr="00284778">
        <w:rPr>
          <w:rFonts w:ascii="Times New Roman" w:hAnsi="Times New Roman" w:cs="Times New Roman"/>
          <w:sz w:val="28"/>
          <w:szCs w:val="28"/>
        </w:rPr>
        <w:t>він</w:t>
      </w:r>
      <w:r w:rsidRPr="008A3649">
        <w:rPr>
          <w:rFonts w:ascii="Times New Roman" w:hAnsi="Times New Roman" w:cs="Times New Roman"/>
          <w:sz w:val="28"/>
          <w:szCs w:val="28"/>
          <w:lang w:val="en-US"/>
        </w:rPr>
        <w:t xml:space="preserve"> </w:t>
      </w:r>
      <w:r w:rsidRPr="00284778">
        <w:rPr>
          <w:rFonts w:ascii="Times New Roman" w:hAnsi="Times New Roman" w:cs="Times New Roman"/>
          <w:sz w:val="28"/>
          <w:szCs w:val="28"/>
        </w:rPr>
        <w:t>має</w:t>
      </w:r>
      <w:r w:rsidRPr="008A3649">
        <w:rPr>
          <w:rFonts w:ascii="Times New Roman" w:hAnsi="Times New Roman" w:cs="Times New Roman"/>
          <w:sz w:val="28"/>
          <w:szCs w:val="28"/>
          <w:lang w:val="en-US"/>
        </w:rPr>
        <w:t xml:space="preserve"> </w:t>
      </w:r>
      <w:r w:rsidRPr="00284778">
        <w:rPr>
          <w:rFonts w:ascii="Times New Roman" w:hAnsi="Times New Roman" w:cs="Times New Roman"/>
          <w:sz w:val="28"/>
          <w:szCs w:val="28"/>
        </w:rPr>
        <w:t>встановлюватись</w:t>
      </w:r>
      <w:r w:rsidRPr="008A3649">
        <w:rPr>
          <w:rFonts w:ascii="Times New Roman" w:hAnsi="Times New Roman" w:cs="Times New Roman"/>
          <w:sz w:val="28"/>
          <w:szCs w:val="28"/>
          <w:lang w:val="en-US"/>
        </w:rPr>
        <w:t xml:space="preserve"> </w:t>
      </w:r>
      <w:r w:rsidRPr="00284778">
        <w:rPr>
          <w:rFonts w:ascii="Times New Roman" w:hAnsi="Times New Roman" w:cs="Times New Roman"/>
          <w:sz w:val="28"/>
          <w:szCs w:val="28"/>
        </w:rPr>
        <w:t>підприємством</w:t>
      </w:r>
      <w:r w:rsidRPr="008A3649">
        <w:rPr>
          <w:rFonts w:ascii="Times New Roman" w:hAnsi="Times New Roman" w:cs="Times New Roman"/>
          <w:sz w:val="28"/>
          <w:szCs w:val="28"/>
          <w:lang w:val="en-US"/>
        </w:rPr>
        <w:t xml:space="preserve"> </w:t>
      </w:r>
      <w:r w:rsidRPr="00284778">
        <w:rPr>
          <w:rFonts w:ascii="Times New Roman" w:hAnsi="Times New Roman" w:cs="Times New Roman"/>
          <w:sz w:val="28"/>
          <w:szCs w:val="28"/>
        </w:rPr>
        <w:t>самостійно</w:t>
      </w:r>
      <w:r w:rsidRPr="008A3649">
        <w:rPr>
          <w:rFonts w:ascii="Times New Roman" w:hAnsi="Times New Roman" w:cs="Times New Roman"/>
          <w:sz w:val="28"/>
          <w:szCs w:val="28"/>
          <w:lang w:val="en-US"/>
        </w:rPr>
        <w:t xml:space="preserve"> </w:t>
      </w:r>
      <w:r w:rsidRPr="00284778">
        <w:rPr>
          <w:rFonts w:ascii="Times New Roman" w:hAnsi="Times New Roman" w:cs="Times New Roman"/>
          <w:sz w:val="28"/>
          <w:szCs w:val="28"/>
        </w:rPr>
        <w:t>з</w:t>
      </w:r>
      <w:r w:rsidRPr="008A3649">
        <w:rPr>
          <w:rFonts w:ascii="Times New Roman" w:hAnsi="Times New Roman" w:cs="Times New Roman"/>
          <w:sz w:val="28"/>
          <w:szCs w:val="28"/>
          <w:lang w:val="en-US"/>
        </w:rPr>
        <w:t xml:space="preserve"> </w:t>
      </w:r>
      <w:r w:rsidRPr="00284778">
        <w:rPr>
          <w:rFonts w:ascii="Times New Roman" w:hAnsi="Times New Roman" w:cs="Times New Roman"/>
          <w:sz w:val="28"/>
          <w:szCs w:val="28"/>
        </w:rPr>
        <w:t>урахуванням</w:t>
      </w:r>
      <w:r w:rsidRPr="008A3649">
        <w:rPr>
          <w:rFonts w:ascii="Times New Roman" w:hAnsi="Times New Roman" w:cs="Times New Roman"/>
          <w:sz w:val="28"/>
          <w:szCs w:val="28"/>
          <w:lang w:val="en-US"/>
        </w:rPr>
        <w:t xml:space="preserve"> </w:t>
      </w:r>
      <w:r w:rsidRPr="00284778">
        <w:rPr>
          <w:rFonts w:ascii="Times New Roman" w:hAnsi="Times New Roman" w:cs="Times New Roman"/>
          <w:sz w:val="28"/>
          <w:szCs w:val="28"/>
        </w:rPr>
        <w:t>умов</w:t>
      </w:r>
      <w:r w:rsidRPr="008A3649">
        <w:rPr>
          <w:rFonts w:ascii="Times New Roman" w:hAnsi="Times New Roman" w:cs="Times New Roman"/>
          <w:sz w:val="28"/>
          <w:szCs w:val="28"/>
          <w:lang w:val="en-US"/>
        </w:rPr>
        <w:t xml:space="preserve"> </w:t>
      </w:r>
      <w:r w:rsidRPr="00284778">
        <w:rPr>
          <w:rFonts w:ascii="Times New Roman" w:hAnsi="Times New Roman" w:cs="Times New Roman"/>
          <w:sz w:val="28"/>
          <w:szCs w:val="28"/>
        </w:rPr>
        <w:t>та</w:t>
      </w:r>
      <w:r w:rsidRPr="008A3649">
        <w:rPr>
          <w:rFonts w:ascii="Times New Roman" w:hAnsi="Times New Roman" w:cs="Times New Roman"/>
          <w:sz w:val="28"/>
          <w:szCs w:val="28"/>
          <w:lang w:val="en-US"/>
        </w:rPr>
        <w:t xml:space="preserve"> </w:t>
      </w:r>
      <w:r w:rsidRPr="00284778">
        <w:rPr>
          <w:rFonts w:ascii="Times New Roman" w:hAnsi="Times New Roman" w:cs="Times New Roman"/>
          <w:sz w:val="28"/>
          <w:szCs w:val="28"/>
        </w:rPr>
        <w:t>інтенсивності</w:t>
      </w:r>
      <w:r w:rsidRPr="008A3649">
        <w:rPr>
          <w:rFonts w:ascii="Times New Roman" w:hAnsi="Times New Roman" w:cs="Times New Roman"/>
          <w:sz w:val="28"/>
          <w:szCs w:val="28"/>
          <w:lang w:val="en-US"/>
        </w:rPr>
        <w:t xml:space="preserve"> </w:t>
      </w:r>
      <w:r w:rsidRPr="00284778">
        <w:rPr>
          <w:rFonts w:ascii="Times New Roman" w:hAnsi="Times New Roman" w:cs="Times New Roman"/>
          <w:sz w:val="28"/>
          <w:szCs w:val="28"/>
        </w:rPr>
        <w:t>експлуатації</w:t>
      </w:r>
      <w:r w:rsidRPr="008A3649">
        <w:rPr>
          <w:rFonts w:ascii="Times New Roman" w:hAnsi="Times New Roman" w:cs="Times New Roman"/>
          <w:sz w:val="28"/>
          <w:szCs w:val="28"/>
          <w:lang w:val="en-US"/>
        </w:rPr>
        <w:t xml:space="preserve">, </w:t>
      </w:r>
      <w:r w:rsidRPr="00284778">
        <w:rPr>
          <w:rFonts w:ascii="Times New Roman" w:hAnsi="Times New Roman" w:cs="Times New Roman"/>
          <w:sz w:val="28"/>
          <w:szCs w:val="28"/>
        </w:rPr>
        <w:t>морального</w:t>
      </w:r>
      <w:r w:rsidRPr="008A3649">
        <w:rPr>
          <w:rFonts w:ascii="Times New Roman" w:hAnsi="Times New Roman" w:cs="Times New Roman"/>
          <w:sz w:val="28"/>
          <w:szCs w:val="28"/>
          <w:lang w:val="en-US"/>
        </w:rPr>
        <w:t xml:space="preserve"> </w:t>
      </w:r>
      <w:r w:rsidRPr="00284778">
        <w:rPr>
          <w:rFonts w:ascii="Times New Roman" w:hAnsi="Times New Roman" w:cs="Times New Roman"/>
          <w:sz w:val="28"/>
          <w:szCs w:val="28"/>
        </w:rPr>
        <w:t>зносу</w:t>
      </w:r>
      <w:r w:rsidRPr="008A3649">
        <w:rPr>
          <w:rFonts w:ascii="Times New Roman" w:hAnsi="Times New Roman" w:cs="Times New Roman"/>
          <w:sz w:val="28"/>
          <w:szCs w:val="28"/>
          <w:lang w:val="en-US"/>
        </w:rPr>
        <w:t xml:space="preserve"> </w:t>
      </w:r>
      <w:r w:rsidRPr="00284778">
        <w:rPr>
          <w:rFonts w:ascii="Times New Roman" w:hAnsi="Times New Roman" w:cs="Times New Roman"/>
          <w:sz w:val="28"/>
          <w:szCs w:val="28"/>
        </w:rPr>
        <w:t>та</w:t>
      </w:r>
      <w:r w:rsidRPr="008A3649">
        <w:rPr>
          <w:rFonts w:ascii="Times New Roman" w:hAnsi="Times New Roman" w:cs="Times New Roman"/>
          <w:sz w:val="28"/>
          <w:szCs w:val="28"/>
          <w:lang w:val="en-US"/>
        </w:rPr>
        <w:t xml:space="preserve"> </w:t>
      </w:r>
      <w:r w:rsidRPr="00284778">
        <w:rPr>
          <w:rFonts w:ascii="Times New Roman" w:hAnsi="Times New Roman" w:cs="Times New Roman"/>
          <w:sz w:val="28"/>
          <w:szCs w:val="28"/>
        </w:rPr>
        <w:t>інших</w:t>
      </w:r>
      <w:r w:rsidRPr="008A3649">
        <w:rPr>
          <w:rFonts w:ascii="Times New Roman" w:hAnsi="Times New Roman" w:cs="Times New Roman"/>
          <w:sz w:val="28"/>
          <w:szCs w:val="28"/>
          <w:lang w:val="en-US"/>
        </w:rPr>
        <w:t xml:space="preserve"> </w:t>
      </w:r>
      <w:r w:rsidRPr="00284778">
        <w:rPr>
          <w:rFonts w:ascii="Times New Roman" w:hAnsi="Times New Roman" w:cs="Times New Roman"/>
          <w:sz w:val="28"/>
          <w:szCs w:val="28"/>
        </w:rPr>
        <w:t>факторів</w:t>
      </w:r>
      <w:r w:rsidRPr="008A3649">
        <w:rPr>
          <w:rFonts w:ascii="Times New Roman" w:hAnsi="Times New Roman" w:cs="Times New Roman"/>
          <w:sz w:val="28"/>
          <w:szCs w:val="28"/>
          <w:lang w:val="en-US"/>
        </w:rPr>
        <w:t xml:space="preserve">. </w:t>
      </w:r>
      <w:r w:rsidRPr="00284778">
        <w:rPr>
          <w:rFonts w:ascii="Times New Roman" w:hAnsi="Times New Roman" w:cs="Times New Roman"/>
          <w:sz w:val="28"/>
          <w:szCs w:val="28"/>
        </w:rPr>
        <w:t xml:space="preserve">Проте серед практиків до тепер ведуться активні дискусії щодо варіантів його встановлення. </w:t>
      </w:r>
    </w:p>
    <w:p w:rsidR="008A3649" w:rsidRDefault="00284778" w:rsidP="00FD408F">
      <w:pPr>
        <w:spacing w:after="0" w:line="360" w:lineRule="auto"/>
        <w:ind w:firstLine="709"/>
        <w:contextualSpacing/>
        <w:jc w:val="both"/>
        <w:rPr>
          <w:rFonts w:ascii="Times New Roman" w:hAnsi="Times New Roman" w:cs="Times New Roman"/>
          <w:sz w:val="28"/>
          <w:szCs w:val="28"/>
        </w:rPr>
      </w:pPr>
      <w:r w:rsidRPr="00284778">
        <w:rPr>
          <w:rFonts w:ascii="Times New Roman" w:hAnsi="Times New Roman" w:cs="Times New Roman"/>
          <w:sz w:val="28"/>
          <w:szCs w:val="28"/>
        </w:rPr>
        <w:t xml:space="preserve">Зокрема, перший варіант визначення очікуваного терміну корисного використання грунтується на накопиченому досвіді підприємства при експлуатації подібних активів. </w:t>
      </w:r>
    </w:p>
    <w:p w:rsidR="008A3649" w:rsidRDefault="00284778" w:rsidP="00FD408F">
      <w:pPr>
        <w:spacing w:after="0" w:line="360" w:lineRule="auto"/>
        <w:ind w:firstLine="709"/>
        <w:contextualSpacing/>
        <w:jc w:val="both"/>
        <w:rPr>
          <w:rFonts w:ascii="Times New Roman" w:hAnsi="Times New Roman" w:cs="Times New Roman"/>
          <w:sz w:val="28"/>
          <w:szCs w:val="28"/>
        </w:rPr>
      </w:pPr>
      <w:r w:rsidRPr="00284778">
        <w:rPr>
          <w:rFonts w:ascii="Times New Roman" w:hAnsi="Times New Roman" w:cs="Times New Roman"/>
          <w:sz w:val="28"/>
          <w:szCs w:val="28"/>
        </w:rPr>
        <w:t xml:space="preserve">Другий варіант — грунтується на визначенні терміну корисного використання згідно з технічними документами, що додаються до придбаного об'єкта основних засобів (якщо такі дані в них містяться). Однак і цей варіант не є ідеальним, оскільки він не враховує специфіку експлуатації одного і того ж об'єкта в різних умовах. </w:t>
      </w:r>
    </w:p>
    <w:p w:rsidR="008A3649" w:rsidRDefault="00284778" w:rsidP="00FD408F">
      <w:pPr>
        <w:spacing w:after="0" w:line="360" w:lineRule="auto"/>
        <w:ind w:firstLine="709"/>
        <w:contextualSpacing/>
        <w:jc w:val="both"/>
        <w:rPr>
          <w:rFonts w:ascii="Times New Roman" w:hAnsi="Times New Roman" w:cs="Times New Roman"/>
          <w:sz w:val="28"/>
          <w:szCs w:val="28"/>
        </w:rPr>
      </w:pPr>
      <w:r w:rsidRPr="00284778">
        <w:rPr>
          <w:rFonts w:ascii="Times New Roman" w:hAnsi="Times New Roman" w:cs="Times New Roman"/>
          <w:sz w:val="28"/>
          <w:szCs w:val="28"/>
        </w:rPr>
        <w:lastRenderedPageBreak/>
        <w:t>Третій варіант — грунтується на визначенні терміну корисного використання з урахуванням галузевих особливостей шляхом розробки класифікатора із глибо</w:t>
      </w:r>
      <w:r w:rsidR="008A3649">
        <w:rPr>
          <w:rFonts w:ascii="Times New Roman" w:hAnsi="Times New Roman" w:cs="Times New Roman"/>
          <w:sz w:val="28"/>
          <w:szCs w:val="28"/>
        </w:rPr>
        <w:t>кою деталізацією об'єктів ОЗ [3</w:t>
      </w:r>
      <w:r w:rsidRPr="00284778">
        <w:rPr>
          <w:rFonts w:ascii="Times New Roman" w:hAnsi="Times New Roman" w:cs="Times New Roman"/>
          <w:sz w:val="28"/>
          <w:szCs w:val="28"/>
        </w:rPr>
        <w:t xml:space="preserve">]. </w:t>
      </w:r>
    </w:p>
    <w:p w:rsidR="008A3649" w:rsidRDefault="00284778" w:rsidP="008A3649">
      <w:pPr>
        <w:spacing w:after="0" w:line="360" w:lineRule="auto"/>
        <w:ind w:firstLine="709"/>
        <w:contextualSpacing/>
        <w:jc w:val="both"/>
        <w:rPr>
          <w:rFonts w:ascii="Times New Roman" w:hAnsi="Times New Roman" w:cs="Times New Roman"/>
          <w:sz w:val="28"/>
          <w:szCs w:val="28"/>
        </w:rPr>
      </w:pPr>
      <w:r w:rsidRPr="00284778">
        <w:rPr>
          <w:rFonts w:ascii="Times New Roman" w:hAnsi="Times New Roman" w:cs="Times New Roman"/>
          <w:sz w:val="28"/>
          <w:szCs w:val="28"/>
        </w:rPr>
        <w:t xml:space="preserve">Останній — грунтується на визначенні терміну корисного використання у відповідності до пункту 138.3.3 статті 138 ПКУ. Цей варіант здавалось би є найпростішим, однак, незважаючи на простоту, подібні терміни не можуть враховувати специфіку окремого об'єкта основних засобів, не кажучи вже про умови його використання і моральний знос. </w:t>
      </w:r>
    </w:p>
    <w:p w:rsidR="00E03B19" w:rsidRDefault="00284778" w:rsidP="008A3649">
      <w:pPr>
        <w:spacing w:after="0" w:line="360" w:lineRule="auto"/>
        <w:ind w:firstLine="709"/>
        <w:contextualSpacing/>
        <w:jc w:val="both"/>
        <w:rPr>
          <w:rFonts w:ascii="Times New Roman" w:hAnsi="Times New Roman" w:cs="Times New Roman"/>
          <w:sz w:val="28"/>
          <w:szCs w:val="28"/>
        </w:rPr>
      </w:pPr>
      <w:r w:rsidRPr="00284778">
        <w:rPr>
          <w:rFonts w:ascii="Times New Roman" w:hAnsi="Times New Roman" w:cs="Times New Roman"/>
          <w:sz w:val="28"/>
          <w:szCs w:val="28"/>
        </w:rPr>
        <w:t xml:space="preserve">Зазначимо, що проблема визначення терміну корисного використання основних засобів не нова і полягає не стільки в чисто технічному способі його визначення, скільки в науковій (економічній) обгрунтованості. Чим коротший термін служби, тим вища норма амортизації — необхідно швидше відтворювати основні засоби і тому більшу частину їх вартості у вигляді амортизації слід включати до собівартості продукції, що призводить до її збільшення. Чим триваліше термін, тим нижче норма амортизації, більше період відшкодування зносу і, отже, менше можливостей для своєчасного використання новітніх технічних досягнень. А це, звичайно, збільшує масштаби морального знецінення необоротних активів. </w:t>
      </w:r>
    </w:p>
    <w:p w:rsidR="002B1E1B" w:rsidRDefault="00284778" w:rsidP="00E03B19">
      <w:pPr>
        <w:spacing w:after="0" w:line="360" w:lineRule="auto"/>
        <w:ind w:firstLine="709"/>
        <w:contextualSpacing/>
        <w:jc w:val="both"/>
        <w:rPr>
          <w:lang w:val="uk-UA"/>
        </w:rPr>
      </w:pPr>
      <w:r w:rsidRPr="00284778">
        <w:rPr>
          <w:rFonts w:ascii="Times New Roman" w:hAnsi="Times New Roman" w:cs="Times New Roman"/>
          <w:sz w:val="28"/>
          <w:szCs w:val="28"/>
        </w:rPr>
        <w:t>Підводячи підсумок вищевикладеному, слід зазначити, що фізично можливий термін служби ОЗ не може бути основою для визначення терміну корисного використання і відповідно норм амортизації. Він повинен визначатися виходячи з економічно доцільного терміну служби, який може бути менше фізично м</w:t>
      </w:r>
      <w:r w:rsidR="00E03B19">
        <w:rPr>
          <w:rFonts w:ascii="Times New Roman" w:hAnsi="Times New Roman" w:cs="Times New Roman"/>
          <w:sz w:val="28"/>
          <w:szCs w:val="28"/>
        </w:rPr>
        <w:t>ожливого</w:t>
      </w:r>
      <w:r w:rsidRPr="00284778">
        <w:rPr>
          <w:rFonts w:ascii="Times New Roman" w:hAnsi="Times New Roman" w:cs="Times New Roman"/>
          <w:sz w:val="28"/>
          <w:szCs w:val="28"/>
        </w:rPr>
        <w:t>, але в будь</w:t>
      </w:r>
      <w:r w:rsidR="00E03B19" w:rsidRPr="00E03B19">
        <w:rPr>
          <w:rFonts w:ascii="Times New Roman" w:hAnsi="Times New Roman" w:cs="Times New Roman"/>
          <w:sz w:val="28"/>
          <w:szCs w:val="28"/>
        </w:rPr>
        <w:t>-</w:t>
      </w:r>
      <w:r w:rsidRPr="00284778">
        <w:rPr>
          <w:rFonts w:ascii="Times New Roman" w:hAnsi="Times New Roman" w:cs="Times New Roman"/>
          <w:sz w:val="28"/>
          <w:szCs w:val="28"/>
        </w:rPr>
        <w:t>якому випадку не бути менше від мінімального допустимого строку, чітко регламентованого для кожної групи ОЗ п. 138.3.3 ст. 138 ПКУ.</w:t>
      </w:r>
      <w:r w:rsidR="002B1E1B">
        <w:rPr>
          <w:lang w:val="uk-UA"/>
        </w:rPr>
        <w:br w:type="page"/>
      </w:r>
    </w:p>
    <w:p w:rsidR="001C0F76" w:rsidRPr="00FD408F" w:rsidRDefault="001C0F76" w:rsidP="00624363">
      <w:pPr>
        <w:spacing w:after="0" w:line="360" w:lineRule="auto"/>
        <w:ind w:firstLine="709"/>
        <w:contextualSpacing/>
        <w:jc w:val="center"/>
        <w:rPr>
          <w:rFonts w:ascii="Times New Roman" w:hAnsi="Times New Roman" w:cs="Times New Roman"/>
          <w:sz w:val="28"/>
          <w:szCs w:val="28"/>
          <w:lang w:val="uk-UA"/>
        </w:rPr>
      </w:pPr>
      <w:r w:rsidRPr="00FD408F">
        <w:rPr>
          <w:rFonts w:ascii="Times New Roman" w:hAnsi="Times New Roman" w:cs="Times New Roman"/>
          <w:sz w:val="28"/>
          <w:szCs w:val="28"/>
          <w:lang w:val="uk-UA"/>
        </w:rPr>
        <w:lastRenderedPageBreak/>
        <w:t>РОЗДІЛ 2. АНАЛІЗ ФІНАНСОВОГО СТАНУ ТА ОЦІНКА АМОРТИЗАЦІЙНОЇ ПОЛІТИКИ ПІДПРИЄМСТВА ТОВ «АЛОІНС-АГРО»</w:t>
      </w:r>
    </w:p>
    <w:p w:rsidR="002B1E1B" w:rsidRPr="00FD408F" w:rsidRDefault="002B1E1B" w:rsidP="00624363">
      <w:pPr>
        <w:spacing w:after="0" w:line="360" w:lineRule="auto"/>
        <w:ind w:firstLine="709"/>
        <w:contextualSpacing/>
        <w:jc w:val="both"/>
        <w:rPr>
          <w:rFonts w:ascii="Times New Roman" w:hAnsi="Times New Roman" w:cs="Times New Roman"/>
          <w:sz w:val="28"/>
          <w:szCs w:val="28"/>
          <w:lang w:val="uk-UA"/>
        </w:rPr>
      </w:pPr>
    </w:p>
    <w:p w:rsidR="001C0F76" w:rsidRPr="00FD408F" w:rsidRDefault="001C0F76" w:rsidP="00624363">
      <w:pPr>
        <w:spacing w:after="0" w:line="360" w:lineRule="auto"/>
        <w:ind w:firstLine="709"/>
        <w:contextualSpacing/>
        <w:jc w:val="both"/>
        <w:rPr>
          <w:rFonts w:ascii="Times New Roman" w:hAnsi="Times New Roman" w:cs="Times New Roman"/>
          <w:sz w:val="28"/>
          <w:szCs w:val="28"/>
        </w:rPr>
      </w:pPr>
      <w:r w:rsidRPr="00FD408F">
        <w:rPr>
          <w:rFonts w:ascii="Times New Roman" w:hAnsi="Times New Roman" w:cs="Times New Roman"/>
          <w:sz w:val="28"/>
          <w:szCs w:val="28"/>
          <w:lang w:val="uk-UA"/>
        </w:rPr>
        <w:t xml:space="preserve">2.1. </w:t>
      </w:r>
      <w:r w:rsidRPr="00FD408F">
        <w:rPr>
          <w:rFonts w:ascii="Times New Roman" w:hAnsi="Times New Roman" w:cs="Times New Roman"/>
          <w:sz w:val="28"/>
          <w:szCs w:val="28"/>
        </w:rPr>
        <w:t>Організаційно-економічна характеристика підприємства ТОВ «АЛОІНС-АГРО»</w:t>
      </w:r>
    </w:p>
    <w:p w:rsidR="002B1E1B" w:rsidRPr="00FD408F" w:rsidRDefault="002B1E1B" w:rsidP="00624363">
      <w:pPr>
        <w:spacing w:after="0" w:line="360" w:lineRule="auto"/>
        <w:ind w:firstLine="709"/>
        <w:contextualSpacing/>
        <w:jc w:val="both"/>
        <w:rPr>
          <w:rFonts w:ascii="Times New Roman" w:hAnsi="Times New Roman" w:cs="Times New Roman"/>
          <w:sz w:val="28"/>
          <w:szCs w:val="28"/>
        </w:rPr>
      </w:pPr>
    </w:p>
    <w:p w:rsidR="009F619E" w:rsidRPr="00FD408F" w:rsidRDefault="00A9734F" w:rsidP="00624363">
      <w:pPr>
        <w:spacing w:after="0" w:line="360" w:lineRule="auto"/>
        <w:ind w:firstLine="709"/>
        <w:contextualSpacing/>
        <w:jc w:val="both"/>
        <w:rPr>
          <w:rFonts w:ascii="Times New Roman" w:hAnsi="Times New Roman" w:cs="Times New Roman"/>
          <w:sz w:val="28"/>
          <w:szCs w:val="28"/>
        </w:rPr>
      </w:pPr>
      <w:r w:rsidRPr="00FD408F">
        <w:rPr>
          <w:rFonts w:ascii="Times New Roman" w:hAnsi="Times New Roman" w:cs="Times New Roman"/>
          <w:sz w:val="28"/>
          <w:szCs w:val="28"/>
        </w:rPr>
        <w:t>Товариство з обмеженою відповідальністю «АЛОІНС-АГРО» (ТОВ «АЛОІНС-АГРО») засноване в квітні 2000 року.</w:t>
      </w:r>
      <w:r w:rsidR="000D318B" w:rsidRPr="00FD408F">
        <w:rPr>
          <w:rFonts w:ascii="Times New Roman" w:hAnsi="Times New Roman" w:cs="Times New Roman"/>
          <w:sz w:val="28"/>
          <w:szCs w:val="28"/>
        </w:rPr>
        <w:t xml:space="preserve"> </w:t>
      </w:r>
      <w:r w:rsidRPr="00FD408F">
        <w:rPr>
          <w:rFonts w:ascii="Times New Roman" w:hAnsi="Times New Roman" w:cs="Times New Roman"/>
          <w:sz w:val="28"/>
          <w:szCs w:val="28"/>
        </w:rPr>
        <w:t xml:space="preserve">Знаходиться в селещі Гусарка Куйбишевського району Запорізької області. </w:t>
      </w:r>
    </w:p>
    <w:p w:rsidR="009F619E" w:rsidRPr="00FD408F" w:rsidRDefault="00A9734F" w:rsidP="00624363">
      <w:pPr>
        <w:spacing w:after="0" w:line="360" w:lineRule="auto"/>
        <w:ind w:firstLine="709"/>
        <w:contextualSpacing/>
        <w:jc w:val="both"/>
        <w:rPr>
          <w:rFonts w:ascii="Times New Roman" w:hAnsi="Times New Roman" w:cs="Times New Roman"/>
          <w:sz w:val="28"/>
          <w:szCs w:val="28"/>
        </w:rPr>
      </w:pPr>
      <w:r w:rsidRPr="00FD408F">
        <w:rPr>
          <w:rFonts w:ascii="Times New Roman" w:hAnsi="Times New Roman" w:cs="Times New Roman"/>
          <w:sz w:val="28"/>
          <w:szCs w:val="28"/>
        </w:rPr>
        <w:t xml:space="preserve">Напрямок діяльності: рослинництво, насінництво, тваринництво, підробіток і зберігання зерна, надання послуг. </w:t>
      </w:r>
    </w:p>
    <w:p w:rsidR="009F619E" w:rsidRPr="00FD408F" w:rsidRDefault="00A9734F" w:rsidP="00624363">
      <w:pPr>
        <w:spacing w:after="0" w:line="360" w:lineRule="auto"/>
        <w:ind w:firstLine="709"/>
        <w:contextualSpacing/>
        <w:jc w:val="both"/>
        <w:rPr>
          <w:rFonts w:ascii="Times New Roman" w:hAnsi="Times New Roman" w:cs="Times New Roman"/>
          <w:sz w:val="28"/>
          <w:szCs w:val="28"/>
        </w:rPr>
      </w:pPr>
      <w:r w:rsidRPr="00FD408F">
        <w:rPr>
          <w:rFonts w:ascii="Times New Roman" w:hAnsi="Times New Roman" w:cs="Times New Roman"/>
          <w:sz w:val="28"/>
          <w:szCs w:val="28"/>
        </w:rPr>
        <w:t xml:space="preserve">Кількість постійно працюючих - 350 чоловік. </w:t>
      </w:r>
    </w:p>
    <w:p w:rsidR="009F619E" w:rsidRPr="00FD408F" w:rsidRDefault="00A9734F" w:rsidP="00624363">
      <w:pPr>
        <w:spacing w:after="0" w:line="360" w:lineRule="auto"/>
        <w:ind w:firstLine="709"/>
        <w:contextualSpacing/>
        <w:jc w:val="both"/>
        <w:rPr>
          <w:rFonts w:ascii="Times New Roman" w:hAnsi="Times New Roman" w:cs="Times New Roman"/>
          <w:sz w:val="28"/>
          <w:szCs w:val="28"/>
        </w:rPr>
      </w:pPr>
      <w:r w:rsidRPr="00FD408F">
        <w:rPr>
          <w:rFonts w:ascii="Times New Roman" w:hAnsi="Times New Roman" w:cs="Times New Roman"/>
          <w:sz w:val="28"/>
          <w:szCs w:val="28"/>
        </w:rPr>
        <w:t xml:space="preserve">Підприємство було створено на землях підсобного господарства ВАТ «Куйбишевський КХП» - «Червоний партизан». В оренду було взято 160 га землі, викуплена військова техніка та майно підсобного господарства, збережені робочі місця. </w:t>
      </w:r>
    </w:p>
    <w:p w:rsidR="009F619E" w:rsidRPr="00FD408F" w:rsidRDefault="00A9734F" w:rsidP="00624363">
      <w:pPr>
        <w:spacing w:after="0" w:line="360" w:lineRule="auto"/>
        <w:ind w:firstLine="709"/>
        <w:contextualSpacing/>
        <w:jc w:val="both"/>
        <w:rPr>
          <w:rFonts w:ascii="Times New Roman" w:hAnsi="Times New Roman" w:cs="Times New Roman"/>
          <w:sz w:val="28"/>
          <w:szCs w:val="28"/>
        </w:rPr>
      </w:pPr>
      <w:r w:rsidRPr="00FD408F">
        <w:rPr>
          <w:rFonts w:ascii="Times New Roman" w:hAnsi="Times New Roman" w:cs="Times New Roman"/>
          <w:sz w:val="28"/>
          <w:szCs w:val="28"/>
        </w:rPr>
        <w:t xml:space="preserve">Наступним етапом розвитку стало взяття в оренду спочатку земель в районі с. Поповка 380 га, а потім земель в районі с. Мартинівка 420 га. </w:t>
      </w:r>
    </w:p>
    <w:p w:rsidR="009F619E" w:rsidRPr="00FD408F" w:rsidRDefault="00A9734F" w:rsidP="00624363">
      <w:pPr>
        <w:spacing w:after="0" w:line="360" w:lineRule="auto"/>
        <w:ind w:firstLine="709"/>
        <w:contextualSpacing/>
        <w:jc w:val="both"/>
        <w:rPr>
          <w:rFonts w:ascii="Times New Roman" w:hAnsi="Times New Roman" w:cs="Times New Roman"/>
          <w:sz w:val="28"/>
          <w:szCs w:val="28"/>
        </w:rPr>
      </w:pPr>
      <w:r w:rsidRPr="00FD408F">
        <w:rPr>
          <w:rFonts w:ascii="Times New Roman" w:hAnsi="Times New Roman" w:cs="Times New Roman"/>
          <w:sz w:val="28"/>
          <w:szCs w:val="28"/>
        </w:rPr>
        <w:t xml:space="preserve">На сьогоднішній день площа сільськогосподарських угідь становить 1558 га, з них орні площі - 1392 га; сінокоси - 63 га; пасовища - 88 га; багаторічні насадження - 15 га. Сільськогосподарські угіддя розташовані в двох районах Запорізької області: Куйбишевському (632 га ріллі і всі інші угіддя) та Васильківському (760 га ріллі). </w:t>
      </w:r>
    </w:p>
    <w:p w:rsidR="009F619E" w:rsidRPr="00FD408F" w:rsidRDefault="00A9734F" w:rsidP="00624363">
      <w:pPr>
        <w:spacing w:after="0" w:line="360" w:lineRule="auto"/>
        <w:ind w:firstLine="709"/>
        <w:contextualSpacing/>
        <w:jc w:val="both"/>
        <w:rPr>
          <w:rFonts w:ascii="Times New Roman" w:hAnsi="Times New Roman" w:cs="Times New Roman"/>
          <w:sz w:val="28"/>
          <w:szCs w:val="28"/>
        </w:rPr>
      </w:pPr>
      <w:r w:rsidRPr="00FD408F">
        <w:rPr>
          <w:rFonts w:ascii="Times New Roman" w:hAnsi="Times New Roman" w:cs="Times New Roman"/>
          <w:sz w:val="28"/>
          <w:szCs w:val="28"/>
        </w:rPr>
        <w:t xml:space="preserve">Агрофірма спеціалізується на вирощуванні зернових (пшениця, ячмінь, кукурудза) і технічних культур (соя, соняшник). Так само має власну потужну кормову базу - понад 223 га (так як один з основних напрямків розвитку підприємства - нарощування молочного виробництва) - люцерна на сіно і сінаж, кукурудза на силос. </w:t>
      </w:r>
    </w:p>
    <w:p w:rsidR="009F619E" w:rsidRPr="00FD408F" w:rsidRDefault="00A9734F" w:rsidP="00624363">
      <w:pPr>
        <w:spacing w:after="0" w:line="360" w:lineRule="auto"/>
        <w:ind w:firstLine="709"/>
        <w:contextualSpacing/>
        <w:jc w:val="both"/>
        <w:rPr>
          <w:rFonts w:ascii="Times New Roman" w:hAnsi="Times New Roman" w:cs="Times New Roman"/>
          <w:sz w:val="28"/>
          <w:szCs w:val="28"/>
        </w:rPr>
      </w:pPr>
      <w:r w:rsidRPr="00FD408F">
        <w:rPr>
          <w:rFonts w:ascii="Times New Roman" w:hAnsi="Times New Roman" w:cs="Times New Roman"/>
          <w:sz w:val="28"/>
          <w:szCs w:val="28"/>
        </w:rPr>
        <w:lastRenderedPageBreak/>
        <w:t>ТОВ «АЛОІНС-АГРО»</w:t>
      </w:r>
      <w:r w:rsidR="00624363">
        <w:rPr>
          <w:rFonts w:ascii="Times New Roman" w:hAnsi="Times New Roman" w:cs="Times New Roman"/>
          <w:sz w:val="28"/>
          <w:szCs w:val="28"/>
          <w:lang w:val="uk-UA"/>
        </w:rPr>
        <w:t xml:space="preserve"> </w:t>
      </w:r>
      <w:r w:rsidRPr="00FD408F">
        <w:rPr>
          <w:rFonts w:ascii="Times New Roman" w:hAnsi="Times New Roman" w:cs="Times New Roman"/>
          <w:sz w:val="28"/>
          <w:szCs w:val="28"/>
        </w:rPr>
        <w:t>є елітним насінницьким підприємством</w:t>
      </w:r>
      <w:r w:rsidR="009F619E" w:rsidRPr="00FD408F">
        <w:rPr>
          <w:rFonts w:ascii="Times New Roman" w:hAnsi="Times New Roman" w:cs="Times New Roman"/>
          <w:sz w:val="28"/>
          <w:szCs w:val="28"/>
          <w:lang w:val="uk-UA"/>
        </w:rPr>
        <w:t xml:space="preserve"> </w:t>
      </w:r>
      <w:r w:rsidR="009F619E" w:rsidRPr="00FD408F">
        <w:rPr>
          <w:rFonts w:ascii="Times New Roman" w:hAnsi="Times New Roman" w:cs="Times New Roman"/>
          <w:sz w:val="28"/>
          <w:szCs w:val="28"/>
        </w:rPr>
        <w:t xml:space="preserve">(виробництво насіння в 2012 році - 5630 тонн, в 2013 році - 3128 тонн, в 2014 році - 4758 тонн, в 2015 році - 5403 тонн, в 2016 році - 4975 тонн). </w:t>
      </w:r>
    </w:p>
    <w:p w:rsidR="009F619E" w:rsidRPr="00FD408F" w:rsidRDefault="009F619E" w:rsidP="00624363">
      <w:pPr>
        <w:spacing w:after="0" w:line="360" w:lineRule="auto"/>
        <w:ind w:firstLine="709"/>
        <w:contextualSpacing/>
        <w:jc w:val="both"/>
        <w:rPr>
          <w:rFonts w:ascii="Times New Roman" w:hAnsi="Times New Roman" w:cs="Times New Roman"/>
          <w:sz w:val="28"/>
          <w:szCs w:val="28"/>
        </w:rPr>
      </w:pPr>
      <w:r w:rsidRPr="00FD408F">
        <w:rPr>
          <w:rFonts w:ascii="Times New Roman" w:hAnsi="Times New Roman" w:cs="Times New Roman"/>
          <w:sz w:val="28"/>
          <w:szCs w:val="28"/>
        </w:rPr>
        <w:t xml:space="preserve">Застосовуються сучасні інтенсивні технології вирощування сільськогосподарських культур (технології No-Till та мінімального обробітку грунту) і виробництва продукції тваринництва. Діє програма переходу на високоінтенсивні енергозберігаючі технології виробництва сільськогосподарської продукції. </w:t>
      </w:r>
    </w:p>
    <w:p w:rsidR="009F619E" w:rsidRPr="00FD408F" w:rsidRDefault="009F619E" w:rsidP="00624363">
      <w:pPr>
        <w:spacing w:after="0" w:line="360" w:lineRule="auto"/>
        <w:ind w:firstLine="709"/>
        <w:contextualSpacing/>
        <w:jc w:val="both"/>
        <w:rPr>
          <w:rFonts w:ascii="Times New Roman" w:hAnsi="Times New Roman" w:cs="Times New Roman"/>
          <w:sz w:val="28"/>
          <w:szCs w:val="28"/>
        </w:rPr>
      </w:pPr>
      <w:r w:rsidRPr="00FD408F">
        <w:rPr>
          <w:rFonts w:ascii="Times New Roman" w:hAnsi="Times New Roman" w:cs="Times New Roman"/>
          <w:sz w:val="28"/>
          <w:szCs w:val="28"/>
        </w:rPr>
        <w:t xml:space="preserve">Інфраструктура рослинництва: 2 машинних двору, 3 ТОКа, нафтосховища, склади тощо. На 2х машинних дворах розташований весь набір необхідної сільськогосподарської техніки, що включає в себе 11 комбайнів (імпортного виробництва), самохідний обприскувач, 47 тракторів, 65 знарядь сільськогосподарського призначення. </w:t>
      </w:r>
    </w:p>
    <w:p w:rsidR="009F619E" w:rsidRPr="00FD408F" w:rsidRDefault="009F619E" w:rsidP="00624363">
      <w:pPr>
        <w:spacing w:after="0" w:line="360" w:lineRule="auto"/>
        <w:ind w:firstLine="709"/>
        <w:contextualSpacing/>
        <w:jc w:val="both"/>
        <w:rPr>
          <w:rFonts w:ascii="Times New Roman" w:hAnsi="Times New Roman" w:cs="Times New Roman"/>
          <w:sz w:val="28"/>
          <w:szCs w:val="28"/>
        </w:rPr>
      </w:pPr>
      <w:r w:rsidRPr="00FD408F">
        <w:rPr>
          <w:rFonts w:ascii="Times New Roman" w:hAnsi="Times New Roman" w:cs="Times New Roman"/>
          <w:sz w:val="28"/>
          <w:szCs w:val="28"/>
        </w:rPr>
        <w:t>Інфраструктура насінництва: 6 складів для підлогового зберігання 8</w:t>
      </w:r>
      <w:r w:rsidRPr="00FD408F">
        <w:rPr>
          <w:rFonts w:ascii="Times New Roman" w:hAnsi="Times New Roman" w:cs="Times New Roman"/>
          <w:sz w:val="28"/>
          <w:szCs w:val="28"/>
          <w:lang w:val="uk-UA"/>
        </w:rPr>
        <w:t xml:space="preserve"> </w:t>
      </w:r>
      <w:r w:rsidRPr="00FD408F">
        <w:rPr>
          <w:rFonts w:ascii="Times New Roman" w:hAnsi="Times New Roman" w:cs="Times New Roman"/>
          <w:sz w:val="28"/>
          <w:szCs w:val="28"/>
        </w:rPr>
        <w:t xml:space="preserve">тис. тонн насіння одноразового зберігання, в кінці 2007 року введено в експлуатацію завод з переробки насіння. Є необхідний набір техніки для очищення та калібрування і затарювання насіння. Підприємство з 2002 року отримало статус елітного господарства з вирощування насіннєвого матеріалу зернових та технічних культур і право на реалізацію елітного та репродукційного насіння. У 2015 році введено в експлуатацію вузол протруювання зерна фірми PETKUS. Реалізація насіння здійснюється крім Харківської в сусідні області України. </w:t>
      </w:r>
    </w:p>
    <w:p w:rsidR="00024F26" w:rsidRPr="00FD408F" w:rsidRDefault="009F619E" w:rsidP="00624363">
      <w:pPr>
        <w:spacing w:after="0" w:line="360" w:lineRule="auto"/>
        <w:ind w:firstLine="709"/>
        <w:contextualSpacing/>
        <w:jc w:val="both"/>
        <w:rPr>
          <w:rFonts w:ascii="Times New Roman" w:hAnsi="Times New Roman" w:cs="Times New Roman"/>
          <w:sz w:val="28"/>
          <w:szCs w:val="28"/>
        </w:rPr>
      </w:pPr>
      <w:r w:rsidRPr="00FD408F">
        <w:rPr>
          <w:rFonts w:ascii="Times New Roman" w:hAnsi="Times New Roman" w:cs="Times New Roman"/>
          <w:sz w:val="28"/>
          <w:szCs w:val="28"/>
        </w:rPr>
        <w:t xml:space="preserve">Інфраструктура зберігання зерна: хлібоприймальне пункт об'ємом 14 тис. тонн, обладнання для підробки і сушки зерна продуктивністю 400 тонн на добу з прийому, сертифікована лабораторія з аналізу якості зерна. </w:t>
      </w:r>
    </w:p>
    <w:p w:rsidR="00024F26" w:rsidRPr="00FD408F" w:rsidRDefault="009F619E" w:rsidP="00624363">
      <w:pPr>
        <w:spacing w:after="0" w:line="360" w:lineRule="auto"/>
        <w:ind w:firstLine="709"/>
        <w:contextualSpacing/>
        <w:jc w:val="both"/>
        <w:rPr>
          <w:rFonts w:ascii="Times New Roman" w:hAnsi="Times New Roman" w:cs="Times New Roman"/>
          <w:sz w:val="28"/>
          <w:szCs w:val="28"/>
          <w:lang w:val="uk-UA"/>
        </w:rPr>
      </w:pPr>
      <w:r w:rsidRPr="00FD408F">
        <w:rPr>
          <w:rFonts w:ascii="Times New Roman" w:hAnsi="Times New Roman" w:cs="Times New Roman"/>
          <w:sz w:val="28"/>
          <w:szCs w:val="28"/>
        </w:rPr>
        <w:t xml:space="preserve">Інфраструктура тваринництва: 2 комплексу для молочного скотарства: з технологіями прив'язними-вигульній системи утримання та безприв'язного утримання, вирощування молодняка у віці 0 - 3 місяці в індивідуальних клітинах. Поголів'я налічує 2000-2100 голів, в тому числі корови 1030 голів. Рівень надою молока на фірмі - 9400-9500 кг на 1 фуражну корову в рік. На </w:t>
      </w:r>
      <w:r w:rsidRPr="00FD408F">
        <w:rPr>
          <w:rFonts w:ascii="Times New Roman" w:hAnsi="Times New Roman" w:cs="Times New Roman"/>
          <w:sz w:val="28"/>
          <w:szCs w:val="28"/>
        </w:rPr>
        <w:lastRenderedPageBreak/>
        <w:t>сьогодні середньодобовий надій молока - понад 27000 літрів. На агрофірмі застосовується технології безприв'язному системи змісту і прив'язнівигульній системи змісту, вирощування молодняка у віці 0 - 3 місяці в індивідуальних клітинах. Є доїльний зал з індивідуальним урахуванням виробництва молока від кожної корови, танки охолодження молока.</w:t>
      </w:r>
      <w:r w:rsidR="00024F26" w:rsidRPr="00FD408F">
        <w:rPr>
          <w:rFonts w:ascii="Times New Roman" w:hAnsi="Times New Roman" w:cs="Times New Roman"/>
          <w:sz w:val="28"/>
          <w:szCs w:val="28"/>
          <w:lang w:val="uk-UA"/>
        </w:rPr>
        <w:t xml:space="preserve"> Застосовується технологія однотипного цілорічного годування. </w:t>
      </w:r>
    </w:p>
    <w:p w:rsidR="00024F26" w:rsidRPr="00FD408F" w:rsidRDefault="00024F26" w:rsidP="00624363">
      <w:pPr>
        <w:spacing w:after="0" w:line="360" w:lineRule="auto"/>
        <w:ind w:firstLine="709"/>
        <w:contextualSpacing/>
        <w:jc w:val="both"/>
        <w:rPr>
          <w:rFonts w:ascii="Times New Roman" w:hAnsi="Times New Roman" w:cs="Times New Roman"/>
          <w:sz w:val="28"/>
          <w:szCs w:val="28"/>
        </w:rPr>
      </w:pPr>
      <w:r w:rsidRPr="00FD408F">
        <w:rPr>
          <w:rFonts w:ascii="Times New Roman" w:hAnsi="Times New Roman" w:cs="Times New Roman"/>
          <w:sz w:val="28"/>
          <w:szCs w:val="28"/>
        </w:rPr>
        <w:t xml:space="preserve">У подальших планах агрофірми передбачено розвиток тваринницького комплексу. </w:t>
      </w:r>
      <w:r w:rsidR="00D266C1">
        <w:rPr>
          <w:rFonts w:ascii="Times New Roman" w:hAnsi="Times New Roman" w:cs="Times New Roman"/>
          <w:sz w:val="28"/>
          <w:szCs w:val="28"/>
        </w:rPr>
        <w:t>Тому в 2018</w:t>
      </w:r>
      <w:r w:rsidRPr="00FD408F">
        <w:rPr>
          <w:rFonts w:ascii="Times New Roman" w:hAnsi="Times New Roman" w:cs="Times New Roman"/>
          <w:sz w:val="28"/>
          <w:szCs w:val="28"/>
        </w:rPr>
        <w:t xml:space="preserve"> році було прийнято рішення і розпочато будівництво нового тваринницького комплексу на 2000 голів ВРХ. Здійснення проекту ТОВ «АЛОІНС-АГРО»</w:t>
      </w:r>
      <w:r w:rsidR="000D318B" w:rsidRPr="00FD408F">
        <w:rPr>
          <w:rFonts w:ascii="Times New Roman" w:hAnsi="Times New Roman" w:cs="Times New Roman"/>
          <w:sz w:val="28"/>
          <w:szCs w:val="28"/>
        </w:rPr>
        <w:t xml:space="preserve"> </w:t>
      </w:r>
      <w:r w:rsidRPr="00FD408F">
        <w:rPr>
          <w:rFonts w:ascii="Times New Roman" w:hAnsi="Times New Roman" w:cs="Times New Roman"/>
          <w:sz w:val="28"/>
          <w:szCs w:val="28"/>
        </w:rPr>
        <w:t>дозволить вивести</w:t>
      </w:r>
      <w:r w:rsidR="00624363">
        <w:rPr>
          <w:rFonts w:ascii="Times New Roman" w:hAnsi="Times New Roman" w:cs="Times New Roman"/>
          <w:sz w:val="28"/>
          <w:szCs w:val="28"/>
          <w:lang w:val="uk-UA"/>
        </w:rPr>
        <w:t xml:space="preserve"> </w:t>
      </w:r>
      <w:r w:rsidRPr="00FD408F">
        <w:rPr>
          <w:rFonts w:ascii="Times New Roman" w:hAnsi="Times New Roman" w:cs="Times New Roman"/>
          <w:sz w:val="28"/>
          <w:szCs w:val="28"/>
        </w:rPr>
        <w:t>«стартове»</w:t>
      </w:r>
      <w:r w:rsidR="00624363">
        <w:rPr>
          <w:rFonts w:ascii="Times New Roman" w:hAnsi="Times New Roman" w:cs="Times New Roman"/>
          <w:sz w:val="28"/>
          <w:szCs w:val="28"/>
          <w:lang w:val="uk-UA"/>
        </w:rPr>
        <w:t xml:space="preserve"> </w:t>
      </w:r>
      <w:r w:rsidRPr="00FD408F">
        <w:rPr>
          <w:rFonts w:ascii="Times New Roman" w:hAnsi="Times New Roman" w:cs="Times New Roman"/>
          <w:sz w:val="28"/>
          <w:szCs w:val="28"/>
        </w:rPr>
        <w:t xml:space="preserve">стадо на високорентабельний рівень в 12000 кг на 1 корову. </w:t>
      </w:r>
    </w:p>
    <w:p w:rsidR="00024F26" w:rsidRPr="00FD408F" w:rsidRDefault="00024F26" w:rsidP="00624363">
      <w:pPr>
        <w:spacing w:after="0" w:line="360" w:lineRule="auto"/>
        <w:ind w:firstLine="709"/>
        <w:contextualSpacing/>
        <w:jc w:val="both"/>
        <w:rPr>
          <w:rFonts w:ascii="Times New Roman" w:hAnsi="Times New Roman" w:cs="Times New Roman"/>
          <w:sz w:val="28"/>
          <w:szCs w:val="28"/>
          <w:lang w:val="uk-UA"/>
        </w:rPr>
      </w:pPr>
      <w:r w:rsidRPr="00FD408F">
        <w:rPr>
          <w:rFonts w:ascii="Times New Roman" w:hAnsi="Times New Roman" w:cs="Times New Roman"/>
          <w:sz w:val="28"/>
          <w:szCs w:val="28"/>
        </w:rPr>
        <w:t xml:space="preserve">Досвід свідчить, що успіх діяльності підприємств значній мірі залежить від ефективності використання основних і оборотних виробничих фондів. Тож, виникає потреба проаналізувати наявність і рух основних фондів, визначити їх динаміку, рівень забезпеченості та ефективності використання. </w:t>
      </w:r>
      <w:r w:rsidRPr="00FD408F">
        <w:rPr>
          <w:rFonts w:ascii="Times New Roman" w:hAnsi="Times New Roman" w:cs="Times New Roman"/>
          <w:sz w:val="28"/>
          <w:szCs w:val="28"/>
          <w:lang w:val="uk-UA"/>
        </w:rPr>
        <w:t xml:space="preserve"> </w:t>
      </w:r>
    </w:p>
    <w:p w:rsidR="00024F26" w:rsidRPr="00FD408F" w:rsidRDefault="00024F26" w:rsidP="00624363">
      <w:pPr>
        <w:spacing w:after="0" w:line="360" w:lineRule="auto"/>
        <w:ind w:firstLine="709"/>
        <w:contextualSpacing/>
        <w:jc w:val="both"/>
        <w:rPr>
          <w:rFonts w:ascii="Times New Roman" w:hAnsi="Times New Roman" w:cs="Times New Roman"/>
          <w:sz w:val="28"/>
          <w:szCs w:val="28"/>
        </w:rPr>
      </w:pPr>
      <w:r w:rsidRPr="00FD408F">
        <w:rPr>
          <w:rFonts w:ascii="Times New Roman" w:hAnsi="Times New Roman" w:cs="Times New Roman"/>
          <w:sz w:val="28"/>
          <w:szCs w:val="28"/>
        </w:rPr>
        <w:t>Результати проведених розрахунків вищезазначених показників</w:t>
      </w:r>
      <w:r w:rsidRPr="00FD408F">
        <w:rPr>
          <w:rFonts w:ascii="Times New Roman" w:hAnsi="Times New Roman" w:cs="Times New Roman"/>
          <w:sz w:val="28"/>
          <w:szCs w:val="28"/>
          <w:lang w:val="uk-UA"/>
        </w:rPr>
        <w:t xml:space="preserve"> </w:t>
      </w:r>
      <w:r w:rsidRPr="00FD408F">
        <w:rPr>
          <w:rFonts w:ascii="Times New Roman" w:hAnsi="Times New Roman" w:cs="Times New Roman"/>
          <w:sz w:val="28"/>
          <w:szCs w:val="28"/>
        </w:rPr>
        <w:t xml:space="preserve">узагальнено в табл. 2.1. </w:t>
      </w:r>
    </w:p>
    <w:p w:rsidR="002B1E1B" w:rsidRPr="00FD408F" w:rsidRDefault="00024F26" w:rsidP="00624363">
      <w:pPr>
        <w:spacing w:after="0" w:line="360" w:lineRule="auto"/>
        <w:ind w:firstLine="709"/>
        <w:contextualSpacing/>
        <w:jc w:val="both"/>
        <w:rPr>
          <w:rFonts w:ascii="Times New Roman" w:hAnsi="Times New Roman" w:cs="Times New Roman"/>
          <w:sz w:val="28"/>
          <w:szCs w:val="28"/>
        </w:rPr>
      </w:pPr>
      <w:r w:rsidRPr="00FD408F">
        <w:rPr>
          <w:rFonts w:ascii="Times New Roman" w:hAnsi="Times New Roman" w:cs="Times New Roman"/>
          <w:sz w:val="28"/>
          <w:szCs w:val="28"/>
        </w:rPr>
        <w:t>Таблиця 2.1</w:t>
      </w:r>
      <w:r w:rsidR="00624363">
        <w:rPr>
          <w:rFonts w:ascii="Times New Roman" w:hAnsi="Times New Roman" w:cs="Times New Roman"/>
          <w:sz w:val="28"/>
          <w:szCs w:val="28"/>
          <w:lang w:val="uk-UA"/>
        </w:rPr>
        <w:t xml:space="preserve">. - </w:t>
      </w:r>
      <w:r w:rsidRPr="00FD408F">
        <w:rPr>
          <w:rFonts w:ascii="Times New Roman" w:hAnsi="Times New Roman" w:cs="Times New Roman"/>
          <w:sz w:val="28"/>
          <w:szCs w:val="28"/>
        </w:rPr>
        <w:t>Основні показники характеристики розміру ТОВ «АЛОІНС-АГРО» протягом 2018-2020 рр.</w:t>
      </w:r>
    </w:p>
    <w:tbl>
      <w:tblPr>
        <w:tblW w:w="9271" w:type="dxa"/>
        <w:tblInd w:w="-5" w:type="dxa"/>
        <w:tblLook w:val="04A0" w:firstRow="1" w:lastRow="0" w:firstColumn="1" w:lastColumn="0" w:noHBand="0" w:noVBand="1"/>
      </w:tblPr>
      <w:tblGrid>
        <w:gridCol w:w="3544"/>
        <w:gridCol w:w="1272"/>
        <w:gridCol w:w="936"/>
        <w:gridCol w:w="936"/>
        <w:gridCol w:w="936"/>
        <w:gridCol w:w="1647"/>
      </w:tblGrid>
      <w:tr w:rsidR="002A5FCB" w:rsidRPr="002A5FCB" w:rsidTr="00F24B7E">
        <w:trPr>
          <w:trHeight w:val="63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Показники</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Од.виміру</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2018 рік</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2019 рік</w:t>
            </w:r>
          </w:p>
        </w:tc>
        <w:tc>
          <w:tcPr>
            <w:tcW w:w="936" w:type="dxa"/>
            <w:tcBorders>
              <w:top w:val="single" w:sz="4" w:space="0" w:color="auto"/>
              <w:left w:val="nil"/>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2020 рік</w:t>
            </w:r>
          </w:p>
        </w:tc>
        <w:tc>
          <w:tcPr>
            <w:tcW w:w="1647" w:type="dxa"/>
            <w:tcBorders>
              <w:top w:val="single" w:sz="4" w:space="0" w:color="auto"/>
              <w:left w:val="nil"/>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ind w:firstLineChars="100" w:firstLine="240"/>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Відхилення 2020 до 2018</w:t>
            </w:r>
          </w:p>
        </w:tc>
      </w:tr>
      <w:tr w:rsidR="002A5FCB" w:rsidRPr="002A5FCB" w:rsidTr="00F24B7E">
        <w:trPr>
          <w:trHeight w:val="124"/>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Первісна вартість основних засобів</w:t>
            </w:r>
          </w:p>
        </w:tc>
        <w:tc>
          <w:tcPr>
            <w:tcW w:w="1272" w:type="dxa"/>
            <w:tcBorders>
              <w:top w:val="nil"/>
              <w:left w:val="nil"/>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тис.грн.</w:t>
            </w:r>
          </w:p>
        </w:tc>
        <w:tc>
          <w:tcPr>
            <w:tcW w:w="936" w:type="dxa"/>
            <w:tcBorders>
              <w:top w:val="nil"/>
              <w:left w:val="nil"/>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jc w:val="center"/>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121518</w:t>
            </w:r>
          </w:p>
        </w:tc>
        <w:tc>
          <w:tcPr>
            <w:tcW w:w="936" w:type="dxa"/>
            <w:tcBorders>
              <w:top w:val="nil"/>
              <w:left w:val="nil"/>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jc w:val="center"/>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324506</w:t>
            </w:r>
          </w:p>
        </w:tc>
        <w:tc>
          <w:tcPr>
            <w:tcW w:w="936" w:type="dxa"/>
            <w:tcBorders>
              <w:top w:val="nil"/>
              <w:left w:val="nil"/>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jc w:val="center"/>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340303</w:t>
            </w:r>
          </w:p>
        </w:tc>
        <w:tc>
          <w:tcPr>
            <w:tcW w:w="1647" w:type="dxa"/>
            <w:tcBorders>
              <w:top w:val="nil"/>
              <w:left w:val="nil"/>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jc w:val="center"/>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218785</w:t>
            </w:r>
          </w:p>
        </w:tc>
      </w:tr>
      <w:tr w:rsidR="002A5FCB" w:rsidRPr="002A5FCB" w:rsidTr="00F24B7E">
        <w:trPr>
          <w:trHeight w:val="4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Середньоспискова чисельність працівниців</w:t>
            </w:r>
          </w:p>
        </w:tc>
        <w:tc>
          <w:tcPr>
            <w:tcW w:w="1272" w:type="dxa"/>
            <w:tcBorders>
              <w:top w:val="nil"/>
              <w:left w:val="nil"/>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чол.</w:t>
            </w:r>
          </w:p>
        </w:tc>
        <w:tc>
          <w:tcPr>
            <w:tcW w:w="936" w:type="dxa"/>
            <w:tcBorders>
              <w:top w:val="nil"/>
              <w:left w:val="nil"/>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jc w:val="center"/>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280</w:t>
            </w:r>
          </w:p>
        </w:tc>
        <w:tc>
          <w:tcPr>
            <w:tcW w:w="936" w:type="dxa"/>
            <w:tcBorders>
              <w:top w:val="nil"/>
              <w:left w:val="nil"/>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jc w:val="center"/>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356</w:t>
            </w:r>
          </w:p>
        </w:tc>
        <w:tc>
          <w:tcPr>
            <w:tcW w:w="936" w:type="dxa"/>
            <w:tcBorders>
              <w:top w:val="nil"/>
              <w:left w:val="nil"/>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jc w:val="center"/>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359</w:t>
            </w:r>
          </w:p>
        </w:tc>
        <w:tc>
          <w:tcPr>
            <w:tcW w:w="1647" w:type="dxa"/>
            <w:tcBorders>
              <w:top w:val="nil"/>
              <w:left w:val="nil"/>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jc w:val="center"/>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79</w:t>
            </w:r>
          </w:p>
        </w:tc>
      </w:tr>
      <w:tr w:rsidR="002A5FCB" w:rsidRPr="002A5FCB" w:rsidTr="00F24B7E">
        <w:trPr>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Валовий прибуток</w:t>
            </w:r>
          </w:p>
        </w:tc>
        <w:tc>
          <w:tcPr>
            <w:tcW w:w="1272" w:type="dxa"/>
            <w:tcBorders>
              <w:top w:val="nil"/>
              <w:left w:val="nil"/>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тис. грн.</w:t>
            </w:r>
          </w:p>
        </w:tc>
        <w:tc>
          <w:tcPr>
            <w:tcW w:w="936" w:type="dxa"/>
            <w:tcBorders>
              <w:top w:val="nil"/>
              <w:left w:val="nil"/>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jc w:val="center"/>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463</w:t>
            </w:r>
          </w:p>
        </w:tc>
        <w:tc>
          <w:tcPr>
            <w:tcW w:w="936" w:type="dxa"/>
            <w:tcBorders>
              <w:top w:val="nil"/>
              <w:left w:val="nil"/>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jc w:val="center"/>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1 862</w:t>
            </w:r>
          </w:p>
        </w:tc>
        <w:tc>
          <w:tcPr>
            <w:tcW w:w="936" w:type="dxa"/>
            <w:tcBorders>
              <w:top w:val="nil"/>
              <w:left w:val="nil"/>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jc w:val="center"/>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1 462</w:t>
            </w:r>
          </w:p>
        </w:tc>
        <w:tc>
          <w:tcPr>
            <w:tcW w:w="1647" w:type="dxa"/>
            <w:tcBorders>
              <w:top w:val="nil"/>
              <w:left w:val="nil"/>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jc w:val="center"/>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999</w:t>
            </w:r>
          </w:p>
        </w:tc>
      </w:tr>
      <w:tr w:rsidR="002A5FCB" w:rsidRPr="002A5FCB" w:rsidTr="00F24B7E">
        <w:trPr>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Чистий дохід</w:t>
            </w:r>
          </w:p>
        </w:tc>
        <w:tc>
          <w:tcPr>
            <w:tcW w:w="1272" w:type="dxa"/>
            <w:tcBorders>
              <w:top w:val="nil"/>
              <w:left w:val="nil"/>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тис. грн.</w:t>
            </w:r>
          </w:p>
        </w:tc>
        <w:tc>
          <w:tcPr>
            <w:tcW w:w="936" w:type="dxa"/>
            <w:tcBorders>
              <w:top w:val="nil"/>
              <w:left w:val="nil"/>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jc w:val="center"/>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2 227</w:t>
            </w:r>
          </w:p>
        </w:tc>
        <w:tc>
          <w:tcPr>
            <w:tcW w:w="936" w:type="dxa"/>
            <w:tcBorders>
              <w:top w:val="nil"/>
              <w:left w:val="nil"/>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jc w:val="center"/>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10 460</w:t>
            </w:r>
          </w:p>
        </w:tc>
        <w:tc>
          <w:tcPr>
            <w:tcW w:w="936" w:type="dxa"/>
            <w:tcBorders>
              <w:top w:val="nil"/>
              <w:left w:val="nil"/>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jc w:val="center"/>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17 454</w:t>
            </w:r>
          </w:p>
        </w:tc>
        <w:tc>
          <w:tcPr>
            <w:tcW w:w="1647" w:type="dxa"/>
            <w:tcBorders>
              <w:top w:val="nil"/>
              <w:left w:val="nil"/>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jc w:val="center"/>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15 227</w:t>
            </w:r>
          </w:p>
        </w:tc>
      </w:tr>
      <w:tr w:rsidR="002A5FCB" w:rsidRPr="002A5FCB" w:rsidTr="00F24B7E">
        <w:trPr>
          <w:trHeight w:val="315"/>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Рентабельність</w:t>
            </w:r>
          </w:p>
        </w:tc>
        <w:tc>
          <w:tcPr>
            <w:tcW w:w="1272" w:type="dxa"/>
            <w:tcBorders>
              <w:top w:val="nil"/>
              <w:left w:val="nil"/>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w:t>
            </w:r>
          </w:p>
        </w:tc>
        <w:tc>
          <w:tcPr>
            <w:tcW w:w="936" w:type="dxa"/>
            <w:tcBorders>
              <w:top w:val="nil"/>
              <w:left w:val="nil"/>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jc w:val="center"/>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26,25</w:t>
            </w:r>
          </w:p>
        </w:tc>
        <w:tc>
          <w:tcPr>
            <w:tcW w:w="936" w:type="dxa"/>
            <w:tcBorders>
              <w:top w:val="nil"/>
              <w:left w:val="nil"/>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jc w:val="center"/>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21,65</w:t>
            </w:r>
          </w:p>
        </w:tc>
        <w:tc>
          <w:tcPr>
            <w:tcW w:w="936" w:type="dxa"/>
            <w:tcBorders>
              <w:top w:val="nil"/>
              <w:left w:val="nil"/>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jc w:val="center"/>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9,14</w:t>
            </w:r>
          </w:p>
        </w:tc>
        <w:tc>
          <w:tcPr>
            <w:tcW w:w="1647" w:type="dxa"/>
            <w:tcBorders>
              <w:top w:val="nil"/>
              <w:left w:val="nil"/>
              <w:bottom w:val="single" w:sz="4" w:space="0" w:color="auto"/>
              <w:right w:val="single" w:sz="4" w:space="0" w:color="auto"/>
            </w:tcBorders>
            <w:shd w:val="clear" w:color="auto" w:fill="auto"/>
            <w:vAlign w:val="center"/>
            <w:hideMark/>
          </w:tcPr>
          <w:p w:rsidR="002A5FCB" w:rsidRPr="002A5FCB" w:rsidRDefault="002A5FCB" w:rsidP="002A5FCB">
            <w:pPr>
              <w:spacing w:after="0" w:line="240" w:lineRule="auto"/>
              <w:jc w:val="center"/>
              <w:rPr>
                <w:rFonts w:ascii="Times New Roman" w:eastAsia="Times New Roman" w:hAnsi="Times New Roman" w:cs="Times New Roman"/>
                <w:color w:val="000000"/>
                <w:sz w:val="24"/>
                <w:szCs w:val="24"/>
                <w:lang w:eastAsia="ru-RU"/>
              </w:rPr>
            </w:pPr>
            <w:r w:rsidRPr="002A5FCB">
              <w:rPr>
                <w:rFonts w:ascii="Times New Roman" w:eastAsia="Times New Roman" w:hAnsi="Times New Roman" w:cs="Times New Roman"/>
                <w:color w:val="000000"/>
                <w:sz w:val="24"/>
                <w:szCs w:val="24"/>
                <w:lang w:val="uk-UA" w:eastAsia="ru-RU"/>
              </w:rPr>
              <w:t>-17,11</w:t>
            </w:r>
          </w:p>
        </w:tc>
      </w:tr>
    </w:tbl>
    <w:p w:rsidR="00024F26" w:rsidRPr="00624363" w:rsidRDefault="00024F26" w:rsidP="00624363">
      <w:pPr>
        <w:spacing w:after="0" w:line="360" w:lineRule="auto"/>
        <w:ind w:firstLine="709"/>
        <w:contextualSpacing/>
        <w:jc w:val="both"/>
        <w:rPr>
          <w:rFonts w:ascii="Times New Roman" w:hAnsi="Times New Roman" w:cs="Times New Roman"/>
          <w:sz w:val="28"/>
          <w:szCs w:val="28"/>
          <w:lang w:val="uk-UA"/>
        </w:rPr>
      </w:pPr>
    </w:p>
    <w:p w:rsidR="008D2D86" w:rsidRPr="00624363" w:rsidRDefault="008D2D86" w:rsidP="00624363">
      <w:pPr>
        <w:spacing w:after="0" w:line="360" w:lineRule="auto"/>
        <w:ind w:firstLine="709"/>
        <w:contextualSpacing/>
        <w:jc w:val="both"/>
        <w:rPr>
          <w:rFonts w:ascii="Times New Roman" w:hAnsi="Times New Roman" w:cs="Times New Roman"/>
          <w:sz w:val="28"/>
          <w:szCs w:val="28"/>
          <w:lang w:val="uk-UA"/>
        </w:rPr>
      </w:pPr>
      <w:r w:rsidRPr="00624363">
        <w:rPr>
          <w:rFonts w:ascii="Times New Roman" w:hAnsi="Times New Roman" w:cs="Times New Roman"/>
          <w:sz w:val="28"/>
          <w:szCs w:val="28"/>
          <w:lang w:val="uk-UA"/>
        </w:rPr>
        <w:t xml:space="preserve">Дані таблиці 2.1 свідчать, що станом на кінець 2020 року вартість основних засобів підприємства зростає, що дає можливість стверджувати, пронедостатньо ефективне використання капіталу підприємства, оскільки майже 80% капіталу перебуває в основних засобах. </w:t>
      </w:r>
      <w:r w:rsidRPr="00624363">
        <w:rPr>
          <w:rFonts w:ascii="Times New Roman" w:hAnsi="Times New Roman" w:cs="Times New Roman"/>
          <w:sz w:val="28"/>
          <w:szCs w:val="28"/>
        </w:rPr>
        <w:t xml:space="preserve">В складі трудових ресурсів </w:t>
      </w:r>
      <w:r w:rsidRPr="00624363">
        <w:rPr>
          <w:rFonts w:ascii="Times New Roman" w:hAnsi="Times New Roman" w:cs="Times New Roman"/>
          <w:sz w:val="28"/>
          <w:szCs w:val="28"/>
        </w:rPr>
        <w:lastRenderedPageBreak/>
        <w:t>відбулися суттєві зміни в кількісному відношенні. Таким чином, приходимо до висновку, що виходячи з даних табл. 2.1 дане підприємство слід віднести до середніх за розміром сільськогосподарських підприємств.</w:t>
      </w:r>
    </w:p>
    <w:p w:rsidR="002B1E1B" w:rsidRPr="00624363" w:rsidRDefault="002B1E1B" w:rsidP="00624363">
      <w:pPr>
        <w:spacing w:after="0" w:line="360" w:lineRule="auto"/>
        <w:ind w:firstLine="709"/>
        <w:contextualSpacing/>
        <w:jc w:val="both"/>
        <w:rPr>
          <w:rFonts w:ascii="Times New Roman" w:hAnsi="Times New Roman" w:cs="Times New Roman"/>
          <w:sz w:val="28"/>
          <w:szCs w:val="28"/>
          <w:lang w:val="uk-UA"/>
        </w:rPr>
      </w:pPr>
    </w:p>
    <w:p w:rsidR="001C0F76" w:rsidRPr="00624363" w:rsidRDefault="001C0F76" w:rsidP="00624363">
      <w:pPr>
        <w:spacing w:after="0" w:line="360" w:lineRule="auto"/>
        <w:ind w:firstLine="709"/>
        <w:contextualSpacing/>
        <w:jc w:val="both"/>
        <w:rPr>
          <w:rFonts w:ascii="Times New Roman" w:hAnsi="Times New Roman" w:cs="Times New Roman"/>
          <w:sz w:val="28"/>
          <w:szCs w:val="28"/>
        </w:rPr>
      </w:pPr>
      <w:r w:rsidRPr="00624363">
        <w:rPr>
          <w:rFonts w:ascii="Times New Roman" w:hAnsi="Times New Roman" w:cs="Times New Roman"/>
          <w:sz w:val="28"/>
          <w:szCs w:val="28"/>
        </w:rPr>
        <w:t>2.2. Аналіз фінансового стану підприємства ТОВ «АЛОІНС</w:t>
      </w:r>
      <w:r w:rsidRPr="00624363">
        <w:rPr>
          <w:rFonts w:ascii="Times New Roman" w:hAnsi="Times New Roman" w:cs="Times New Roman"/>
          <w:sz w:val="28"/>
          <w:szCs w:val="28"/>
          <w:lang w:val="uk-UA"/>
        </w:rPr>
        <w:t>-</w:t>
      </w:r>
      <w:r w:rsidRPr="00624363">
        <w:rPr>
          <w:rFonts w:ascii="Times New Roman" w:hAnsi="Times New Roman" w:cs="Times New Roman"/>
          <w:sz w:val="28"/>
          <w:szCs w:val="28"/>
        </w:rPr>
        <w:t>АГРО»</w:t>
      </w:r>
    </w:p>
    <w:p w:rsidR="008D2D86" w:rsidRPr="00624363" w:rsidRDefault="008D2D86" w:rsidP="00624363">
      <w:pPr>
        <w:spacing w:after="0" w:line="360" w:lineRule="auto"/>
        <w:ind w:firstLine="709"/>
        <w:contextualSpacing/>
        <w:jc w:val="both"/>
        <w:rPr>
          <w:rFonts w:ascii="Times New Roman" w:hAnsi="Times New Roman" w:cs="Times New Roman"/>
          <w:sz w:val="28"/>
          <w:szCs w:val="28"/>
        </w:rPr>
      </w:pPr>
    </w:p>
    <w:p w:rsidR="008D2D86" w:rsidRPr="00624363" w:rsidRDefault="008D2D86" w:rsidP="00624363">
      <w:pPr>
        <w:spacing w:after="0" w:line="360" w:lineRule="auto"/>
        <w:ind w:firstLine="709"/>
        <w:contextualSpacing/>
        <w:jc w:val="both"/>
        <w:rPr>
          <w:rFonts w:ascii="Times New Roman" w:hAnsi="Times New Roman" w:cs="Times New Roman"/>
          <w:sz w:val="28"/>
          <w:szCs w:val="28"/>
        </w:rPr>
      </w:pPr>
      <w:r w:rsidRPr="00624363">
        <w:rPr>
          <w:rFonts w:ascii="Times New Roman" w:hAnsi="Times New Roman" w:cs="Times New Roman"/>
          <w:sz w:val="28"/>
          <w:szCs w:val="28"/>
        </w:rPr>
        <w:t>Прибутковість – однин з основних узагальнюючих показників ефективності діяльності підприємства. Вона характеризується доходами і прибутком.Доходи підприємство може одержувати від різних видів діяльності – дохід від реалізації продукції, дохід від участі в капіталі, дохід від операційної діяльності тощо. Аналіз структури доходів ТОВ «АЛОІНСАГРО» за 2018 – 2020 роки представлено в табл. 2.2.</w:t>
      </w:r>
    </w:p>
    <w:p w:rsidR="008D2D86" w:rsidRPr="00624363" w:rsidRDefault="008D2D86" w:rsidP="00624363">
      <w:pPr>
        <w:spacing w:after="0" w:line="360" w:lineRule="auto"/>
        <w:ind w:firstLine="709"/>
        <w:contextualSpacing/>
        <w:jc w:val="both"/>
        <w:rPr>
          <w:rFonts w:ascii="Times New Roman" w:hAnsi="Times New Roman" w:cs="Times New Roman"/>
          <w:sz w:val="28"/>
          <w:szCs w:val="28"/>
        </w:rPr>
      </w:pPr>
      <w:r w:rsidRPr="00624363">
        <w:rPr>
          <w:rFonts w:ascii="Times New Roman" w:hAnsi="Times New Roman" w:cs="Times New Roman"/>
          <w:sz w:val="28"/>
          <w:szCs w:val="28"/>
        </w:rPr>
        <w:br w:type="page"/>
      </w:r>
    </w:p>
    <w:p w:rsidR="008D2D86" w:rsidRPr="00624363" w:rsidRDefault="008D2D86" w:rsidP="00624363">
      <w:pPr>
        <w:spacing w:after="0" w:line="360" w:lineRule="auto"/>
        <w:ind w:firstLine="709"/>
        <w:contextualSpacing/>
        <w:jc w:val="both"/>
        <w:rPr>
          <w:rFonts w:ascii="Times New Roman" w:hAnsi="Times New Roman" w:cs="Times New Roman"/>
          <w:sz w:val="28"/>
          <w:szCs w:val="28"/>
        </w:rPr>
        <w:sectPr w:rsidR="008D2D86" w:rsidRPr="00624363" w:rsidSect="00BF0FBD">
          <w:headerReference w:type="default" r:id="rId11"/>
          <w:pgSz w:w="11906" w:h="16838"/>
          <w:pgMar w:top="1134" w:right="850" w:bottom="1134" w:left="1701" w:header="708" w:footer="708" w:gutter="0"/>
          <w:cols w:space="708"/>
          <w:titlePg/>
          <w:docGrid w:linePitch="360"/>
        </w:sectPr>
      </w:pPr>
    </w:p>
    <w:p w:rsidR="008D2D86" w:rsidRPr="00624363" w:rsidRDefault="00624363" w:rsidP="0062436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Таблиця 2.2. </w:t>
      </w:r>
      <w:r>
        <w:rPr>
          <w:rFonts w:ascii="Times New Roman" w:hAnsi="Times New Roman" w:cs="Times New Roman"/>
          <w:sz w:val="28"/>
          <w:szCs w:val="28"/>
          <w:lang w:val="uk-UA"/>
        </w:rPr>
        <w:t xml:space="preserve">- </w:t>
      </w:r>
      <w:r w:rsidR="003859B2" w:rsidRPr="00624363">
        <w:rPr>
          <w:rFonts w:ascii="Times New Roman" w:hAnsi="Times New Roman" w:cs="Times New Roman"/>
          <w:sz w:val="28"/>
          <w:szCs w:val="28"/>
        </w:rPr>
        <w:t>Аналіз структури доходів ТОВ «АЛОІНС-АГРО» за 2018-2020 роки</w:t>
      </w:r>
    </w:p>
    <w:tbl>
      <w:tblPr>
        <w:tblW w:w="14860" w:type="dxa"/>
        <w:tblInd w:w="-5" w:type="dxa"/>
        <w:tblLook w:val="04A0" w:firstRow="1" w:lastRow="0" w:firstColumn="1" w:lastColumn="0" w:noHBand="0" w:noVBand="1"/>
      </w:tblPr>
      <w:tblGrid>
        <w:gridCol w:w="5670"/>
        <w:gridCol w:w="1112"/>
        <w:gridCol w:w="1134"/>
        <w:gridCol w:w="1134"/>
        <w:gridCol w:w="959"/>
        <w:gridCol w:w="1167"/>
        <w:gridCol w:w="959"/>
        <w:gridCol w:w="1368"/>
        <w:gridCol w:w="1357"/>
      </w:tblGrid>
      <w:tr w:rsidR="008D2D86" w:rsidRPr="008D2D86" w:rsidTr="003859B2">
        <w:trPr>
          <w:trHeight w:val="315"/>
        </w:trPr>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Найменування показників</w:t>
            </w:r>
          </w:p>
        </w:tc>
        <w:tc>
          <w:tcPr>
            <w:tcW w:w="2246" w:type="dxa"/>
            <w:gridSpan w:val="2"/>
            <w:tcBorders>
              <w:top w:val="single" w:sz="4" w:space="0" w:color="auto"/>
              <w:left w:val="nil"/>
              <w:bottom w:val="single" w:sz="4" w:space="0" w:color="auto"/>
              <w:right w:val="single" w:sz="4" w:space="0" w:color="auto"/>
            </w:tcBorders>
            <w:shd w:val="clear" w:color="auto" w:fill="auto"/>
            <w:vAlign w:val="center"/>
            <w:hideMark/>
          </w:tcPr>
          <w:p w:rsidR="008D2D86" w:rsidRPr="008D2D86" w:rsidRDefault="003859B2" w:rsidP="008D2D8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val="uk-UA" w:eastAsia="ru-RU"/>
              </w:rPr>
              <w:t>2018</w:t>
            </w:r>
            <w:r w:rsidR="008D2D86" w:rsidRPr="008D2D86">
              <w:rPr>
                <w:rFonts w:ascii="Times New Roman" w:eastAsia="Times New Roman" w:hAnsi="Times New Roman" w:cs="Times New Roman"/>
                <w:color w:val="000000"/>
                <w:sz w:val="24"/>
                <w:lang w:val="uk-UA" w:eastAsia="ru-RU"/>
              </w:rPr>
              <w:t xml:space="preserve"> рік</w:t>
            </w:r>
          </w:p>
        </w:tc>
        <w:tc>
          <w:tcPr>
            <w:tcW w:w="2093" w:type="dxa"/>
            <w:gridSpan w:val="2"/>
            <w:tcBorders>
              <w:top w:val="single" w:sz="4" w:space="0" w:color="auto"/>
              <w:left w:val="nil"/>
              <w:bottom w:val="single" w:sz="4" w:space="0" w:color="auto"/>
              <w:right w:val="single" w:sz="4" w:space="0" w:color="auto"/>
            </w:tcBorders>
            <w:shd w:val="clear" w:color="auto" w:fill="auto"/>
            <w:vAlign w:val="center"/>
            <w:hideMark/>
          </w:tcPr>
          <w:p w:rsidR="008D2D86" w:rsidRPr="008D2D86" w:rsidRDefault="003859B2" w:rsidP="008D2D8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val="uk-UA" w:eastAsia="ru-RU"/>
              </w:rPr>
              <w:t>2019</w:t>
            </w:r>
            <w:r w:rsidR="008D2D86" w:rsidRPr="008D2D86">
              <w:rPr>
                <w:rFonts w:ascii="Times New Roman" w:eastAsia="Times New Roman" w:hAnsi="Times New Roman" w:cs="Times New Roman"/>
                <w:color w:val="000000"/>
                <w:sz w:val="24"/>
                <w:lang w:val="uk-UA" w:eastAsia="ru-RU"/>
              </w:rPr>
              <w:t xml:space="preserve"> рік</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8D2D86" w:rsidRPr="008D2D86" w:rsidRDefault="003859B2" w:rsidP="008D2D8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val="uk-UA" w:eastAsia="ru-RU"/>
              </w:rPr>
              <w:t>2020</w:t>
            </w:r>
            <w:r w:rsidR="008D2D86" w:rsidRPr="008D2D86">
              <w:rPr>
                <w:rFonts w:ascii="Times New Roman" w:eastAsia="Times New Roman" w:hAnsi="Times New Roman" w:cs="Times New Roman"/>
                <w:color w:val="000000"/>
                <w:sz w:val="24"/>
                <w:lang w:val="uk-UA" w:eastAsia="ru-RU"/>
              </w:rPr>
              <w:t xml:space="preserve"> рік</w:t>
            </w:r>
          </w:p>
        </w:tc>
        <w:tc>
          <w:tcPr>
            <w:tcW w:w="13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both"/>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pacing w:val="-1"/>
                <w:sz w:val="24"/>
                <w:lang w:val="uk-UA" w:eastAsia="ru-RU"/>
              </w:rPr>
              <w:t>Абсолютне зростання, тис.грн.</w:t>
            </w:r>
          </w:p>
        </w:tc>
        <w:tc>
          <w:tcPr>
            <w:tcW w:w="135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Коефіцієнт зростання, %</w:t>
            </w:r>
          </w:p>
        </w:tc>
      </w:tr>
      <w:tr w:rsidR="008D2D86" w:rsidRPr="008D2D86" w:rsidTr="003859B2">
        <w:trPr>
          <w:trHeight w:val="70"/>
        </w:trPr>
        <w:tc>
          <w:tcPr>
            <w:tcW w:w="5670" w:type="dxa"/>
            <w:vMerge/>
            <w:tcBorders>
              <w:top w:val="single" w:sz="4" w:space="0" w:color="auto"/>
              <w:left w:val="single" w:sz="4" w:space="0" w:color="auto"/>
              <w:bottom w:val="single" w:sz="4" w:space="0" w:color="auto"/>
              <w:right w:val="single" w:sz="4" w:space="0" w:color="auto"/>
            </w:tcBorders>
            <w:vAlign w:val="center"/>
            <w:hideMark/>
          </w:tcPr>
          <w:p w:rsidR="008D2D86" w:rsidRPr="008D2D86" w:rsidRDefault="008D2D86" w:rsidP="008D2D86">
            <w:pPr>
              <w:spacing w:after="0" w:line="240" w:lineRule="auto"/>
              <w:rPr>
                <w:rFonts w:ascii="Times New Roman" w:eastAsia="Times New Roman" w:hAnsi="Times New Roman" w:cs="Times New Roman"/>
                <w:color w:val="000000"/>
                <w:sz w:val="24"/>
                <w:szCs w:val="24"/>
                <w:lang w:eastAsia="ru-RU"/>
              </w:rPr>
            </w:pPr>
          </w:p>
        </w:tc>
        <w:tc>
          <w:tcPr>
            <w:tcW w:w="1112" w:type="dxa"/>
            <w:tcBorders>
              <w:top w:val="nil"/>
              <w:left w:val="nil"/>
              <w:bottom w:val="single" w:sz="4" w:space="0" w:color="auto"/>
              <w:right w:val="single" w:sz="4" w:space="0" w:color="auto"/>
            </w:tcBorders>
            <w:shd w:val="clear" w:color="auto" w:fill="auto"/>
            <w:vAlign w:val="center"/>
            <w:hideMark/>
          </w:tcPr>
          <w:p w:rsidR="008D2D86" w:rsidRPr="008D2D86" w:rsidRDefault="003859B2" w:rsidP="003859B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val="uk-UA" w:eastAsia="ru-RU"/>
              </w:rPr>
              <w:t>сума, тис. грн.</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3859B2">
            <w:pPr>
              <w:spacing w:after="0" w:line="240" w:lineRule="auto"/>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питома вага,%</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3859B2" w:rsidP="003859B2">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val="uk-UA" w:eastAsia="ru-RU"/>
              </w:rPr>
              <w:t>сума, тис. грн.</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3859B2">
            <w:pPr>
              <w:spacing w:after="0" w:line="240" w:lineRule="auto"/>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питома вага,%</w:t>
            </w:r>
          </w:p>
        </w:tc>
        <w:tc>
          <w:tcPr>
            <w:tcW w:w="116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3859B2">
            <w:pPr>
              <w:spacing w:after="0" w:line="240" w:lineRule="auto"/>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сума, тис. грн..</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3859B2">
            <w:pPr>
              <w:spacing w:after="0" w:line="240" w:lineRule="auto"/>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питома вага,%</w:t>
            </w:r>
          </w:p>
        </w:tc>
        <w:tc>
          <w:tcPr>
            <w:tcW w:w="1368" w:type="dxa"/>
            <w:vMerge/>
            <w:tcBorders>
              <w:top w:val="single" w:sz="4" w:space="0" w:color="auto"/>
              <w:left w:val="single" w:sz="4" w:space="0" w:color="auto"/>
              <w:bottom w:val="single" w:sz="4" w:space="0" w:color="auto"/>
              <w:right w:val="single" w:sz="4" w:space="0" w:color="auto"/>
            </w:tcBorders>
            <w:vAlign w:val="center"/>
            <w:hideMark/>
          </w:tcPr>
          <w:p w:rsidR="008D2D86" w:rsidRPr="008D2D86" w:rsidRDefault="008D2D86" w:rsidP="008D2D86">
            <w:pPr>
              <w:spacing w:after="0" w:line="240" w:lineRule="auto"/>
              <w:rPr>
                <w:rFonts w:ascii="Times New Roman" w:eastAsia="Times New Roman" w:hAnsi="Times New Roman" w:cs="Times New Roman"/>
                <w:color w:val="000000"/>
                <w:sz w:val="24"/>
                <w:szCs w:val="24"/>
                <w:lang w:eastAsia="ru-RU"/>
              </w:rPr>
            </w:pPr>
          </w:p>
        </w:tc>
        <w:tc>
          <w:tcPr>
            <w:tcW w:w="1357" w:type="dxa"/>
            <w:vMerge/>
            <w:tcBorders>
              <w:top w:val="single" w:sz="4" w:space="0" w:color="auto"/>
              <w:left w:val="single" w:sz="4" w:space="0" w:color="auto"/>
              <w:bottom w:val="single" w:sz="4" w:space="0" w:color="auto"/>
              <w:right w:val="single" w:sz="4" w:space="0" w:color="auto"/>
            </w:tcBorders>
            <w:vAlign w:val="center"/>
            <w:hideMark/>
          </w:tcPr>
          <w:p w:rsidR="008D2D86" w:rsidRPr="008D2D86" w:rsidRDefault="008D2D86" w:rsidP="008D2D86">
            <w:pPr>
              <w:spacing w:after="0" w:line="240" w:lineRule="auto"/>
              <w:rPr>
                <w:rFonts w:ascii="Times New Roman" w:eastAsia="Times New Roman" w:hAnsi="Times New Roman" w:cs="Times New Roman"/>
                <w:color w:val="000000"/>
                <w:sz w:val="24"/>
                <w:szCs w:val="24"/>
                <w:lang w:eastAsia="ru-RU"/>
              </w:rPr>
            </w:pPr>
          </w:p>
        </w:tc>
      </w:tr>
      <w:tr w:rsidR="008D2D86" w:rsidRPr="008D2D86" w:rsidTr="003859B2">
        <w:trPr>
          <w:trHeight w:val="7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Доходи від операційної діяльності</w:t>
            </w:r>
          </w:p>
        </w:tc>
        <w:tc>
          <w:tcPr>
            <w:tcW w:w="1112"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14425</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ind w:firstLineChars="200" w:firstLine="480"/>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97,8</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right"/>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27453</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98,2</w:t>
            </w:r>
          </w:p>
        </w:tc>
        <w:tc>
          <w:tcPr>
            <w:tcW w:w="116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57241</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99,75</w:t>
            </w:r>
          </w:p>
        </w:tc>
        <w:tc>
          <w:tcPr>
            <w:tcW w:w="1368"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right"/>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42816</w:t>
            </w:r>
          </w:p>
        </w:tc>
        <w:tc>
          <w:tcPr>
            <w:tcW w:w="135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right"/>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396,82</w:t>
            </w:r>
          </w:p>
        </w:tc>
      </w:tr>
      <w:tr w:rsidR="008D2D86" w:rsidRPr="008D2D86" w:rsidTr="003859B2">
        <w:trPr>
          <w:trHeight w:val="7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Чистий дохід (виручка) від реалізації продукції (товарів, робіт, послуг)</w:t>
            </w:r>
          </w:p>
        </w:tc>
        <w:tc>
          <w:tcPr>
            <w:tcW w:w="1112"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2227</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ind w:firstLineChars="200" w:firstLine="480"/>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15,1</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right"/>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10460</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37,4</w:t>
            </w:r>
          </w:p>
        </w:tc>
        <w:tc>
          <w:tcPr>
            <w:tcW w:w="116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17454</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30,42</w:t>
            </w:r>
          </w:p>
        </w:tc>
        <w:tc>
          <w:tcPr>
            <w:tcW w:w="1368"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right"/>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15227</w:t>
            </w:r>
          </w:p>
        </w:tc>
        <w:tc>
          <w:tcPr>
            <w:tcW w:w="135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right"/>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783,74</w:t>
            </w:r>
          </w:p>
        </w:tc>
      </w:tr>
      <w:tr w:rsidR="008D2D86" w:rsidRPr="008D2D86" w:rsidTr="003859B2">
        <w:trPr>
          <w:trHeight w:val="7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інші операційні доходи, усього</w:t>
            </w:r>
          </w:p>
        </w:tc>
        <w:tc>
          <w:tcPr>
            <w:tcW w:w="1112"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12198</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ind w:firstLineChars="200" w:firstLine="480"/>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82,7</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right"/>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16693</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60.8</w:t>
            </w:r>
          </w:p>
        </w:tc>
        <w:tc>
          <w:tcPr>
            <w:tcW w:w="116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39787</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69.33</w:t>
            </w:r>
          </w:p>
        </w:tc>
        <w:tc>
          <w:tcPr>
            <w:tcW w:w="1368"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right"/>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27589</w:t>
            </w:r>
          </w:p>
        </w:tc>
        <w:tc>
          <w:tcPr>
            <w:tcW w:w="135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right"/>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326,18</w:t>
            </w:r>
          </w:p>
        </w:tc>
      </w:tr>
      <w:tr w:rsidR="008D2D86" w:rsidRPr="008D2D86" w:rsidTr="003859B2">
        <w:trPr>
          <w:trHeight w:val="7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szCs w:val="24"/>
                <w:lang w:eastAsia="ru-RU"/>
              </w:rPr>
              <w:t>у тому числі:</w:t>
            </w:r>
          </w:p>
        </w:tc>
        <w:tc>
          <w:tcPr>
            <w:tcW w:w="9190" w:type="dxa"/>
            <w:gridSpan w:val="8"/>
            <w:tcBorders>
              <w:top w:val="single" w:sz="4" w:space="0" w:color="auto"/>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szCs w:val="24"/>
                <w:lang w:eastAsia="ru-RU"/>
              </w:rPr>
              <w:t> </w:t>
            </w:r>
          </w:p>
        </w:tc>
      </w:tr>
      <w:tr w:rsidR="008D2D86" w:rsidRPr="008D2D86" w:rsidTr="003859B2">
        <w:trPr>
          <w:trHeight w:val="7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дохід від операційної оренди</w:t>
            </w:r>
          </w:p>
        </w:tc>
        <w:tc>
          <w:tcPr>
            <w:tcW w:w="1112"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37</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0,25</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31</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0,1</w:t>
            </w:r>
          </w:p>
        </w:tc>
        <w:tc>
          <w:tcPr>
            <w:tcW w:w="116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34</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0,06</w:t>
            </w:r>
          </w:p>
        </w:tc>
        <w:tc>
          <w:tcPr>
            <w:tcW w:w="1368"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-3</w:t>
            </w:r>
          </w:p>
        </w:tc>
        <w:tc>
          <w:tcPr>
            <w:tcW w:w="135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91,89</w:t>
            </w:r>
          </w:p>
        </w:tc>
      </w:tr>
      <w:tr w:rsidR="008D2D86" w:rsidRPr="008D2D86" w:rsidTr="003859B2">
        <w:trPr>
          <w:trHeight w:val="7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дохід від операційної курсової різниці</w:t>
            </w:r>
          </w:p>
        </w:tc>
        <w:tc>
          <w:tcPr>
            <w:tcW w:w="1112"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1</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ind w:firstLineChars="200" w:firstLine="480"/>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0,01</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21</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0,07</w:t>
            </w:r>
          </w:p>
        </w:tc>
        <w:tc>
          <w:tcPr>
            <w:tcW w:w="116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22</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0,04</w:t>
            </w:r>
          </w:p>
        </w:tc>
        <w:tc>
          <w:tcPr>
            <w:tcW w:w="1368"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21</w:t>
            </w:r>
          </w:p>
        </w:tc>
        <w:tc>
          <w:tcPr>
            <w:tcW w:w="135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right"/>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2200</w:t>
            </w:r>
          </w:p>
        </w:tc>
      </w:tr>
      <w:tr w:rsidR="008D2D86" w:rsidRPr="008D2D86" w:rsidTr="003859B2">
        <w:trPr>
          <w:trHeight w:val="7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Дохід від реалізації інших оборотних активів</w:t>
            </w:r>
          </w:p>
        </w:tc>
        <w:tc>
          <w:tcPr>
            <w:tcW w:w="1112"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9279</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ind w:firstLineChars="100" w:firstLine="240"/>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62,91</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right"/>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10883</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38,9</w:t>
            </w:r>
          </w:p>
        </w:tc>
        <w:tc>
          <w:tcPr>
            <w:tcW w:w="116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31536</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54,96</w:t>
            </w:r>
          </w:p>
        </w:tc>
        <w:tc>
          <w:tcPr>
            <w:tcW w:w="1368"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right"/>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22257</w:t>
            </w:r>
          </w:p>
        </w:tc>
        <w:tc>
          <w:tcPr>
            <w:tcW w:w="135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right"/>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339,86</w:t>
            </w:r>
          </w:p>
        </w:tc>
      </w:tr>
      <w:tr w:rsidR="008D2D86" w:rsidRPr="008D2D86" w:rsidTr="00A63F5D">
        <w:trPr>
          <w:trHeight w:val="7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дохід від штрафів, пені неустойки</w:t>
            </w:r>
          </w:p>
        </w:tc>
        <w:tc>
          <w:tcPr>
            <w:tcW w:w="1112"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2</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ind w:firstLineChars="200" w:firstLine="480"/>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0,01</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c>
          <w:tcPr>
            <w:tcW w:w="116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5</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0,01</w:t>
            </w:r>
          </w:p>
        </w:tc>
        <w:tc>
          <w:tcPr>
            <w:tcW w:w="1368"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3</w:t>
            </w:r>
          </w:p>
        </w:tc>
        <w:tc>
          <w:tcPr>
            <w:tcW w:w="135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250</w:t>
            </w:r>
          </w:p>
        </w:tc>
      </w:tr>
      <w:tr w:rsidR="008D2D86" w:rsidRPr="008D2D86" w:rsidTr="003859B2">
        <w:trPr>
          <w:trHeight w:val="7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дохід від утримання об’єкт</w:t>
            </w:r>
            <w:r w:rsidR="00F24B7E">
              <w:rPr>
                <w:rFonts w:ascii="Times New Roman" w:eastAsia="Times New Roman" w:hAnsi="Times New Roman" w:cs="Times New Roman"/>
                <w:color w:val="000000"/>
                <w:sz w:val="24"/>
                <w:lang w:val="uk-UA" w:eastAsia="ru-RU"/>
              </w:rPr>
              <w:t>ів житлово- комунального і соці</w:t>
            </w:r>
            <w:r w:rsidRPr="008D2D86">
              <w:rPr>
                <w:rFonts w:ascii="Times New Roman" w:eastAsia="Times New Roman" w:hAnsi="Times New Roman" w:cs="Times New Roman"/>
                <w:color w:val="000000"/>
                <w:sz w:val="24"/>
                <w:lang w:val="uk-UA" w:eastAsia="ru-RU"/>
              </w:rPr>
              <w:t>ально-культурного призначення</w:t>
            </w:r>
          </w:p>
        </w:tc>
        <w:tc>
          <w:tcPr>
            <w:tcW w:w="1112"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44</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ind w:firstLineChars="200" w:firstLine="480"/>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0,98</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right"/>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132</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0,44</w:t>
            </w:r>
          </w:p>
        </w:tc>
        <w:tc>
          <w:tcPr>
            <w:tcW w:w="116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114</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0,2</w:t>
            </w:r>
          </w:p>
        </w:tc>
        <w:tc>
          <w:tcPr>
            <w:tcW w:w="1368"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-30</w:t>
            </w:r>
          </w:p>
        </w:tc>
        <w:tc>
          <w:tcPr>
            <w:tcW w:w="135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right"/>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79,17</w:t>
            </w:r>
          </w:p>
        </w:tc>
      </w:tr>
      <w:tr w:rsidR="008D2D86" w:rsidRPr="008D2D86" w:rsidTr="00A63F5D">
        <w:trPr>
          <w:trHeight w:val="7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інші операційні доходи</w:t>
            </w:r>
          </w:p>
        </w:tc>
        <w:tc>
          <w:tcPr>
            <w:tcW w:w="1112"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2735</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ind w:firstLineChars="100" w:firstLine="240"/>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18,54</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right"/>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5926</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21,3</w:t>
            </w:r>
          </w:p>
        </w:tc>
        <w:tc>
          <w:tcPr>
            <w:tcW w:w="116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8076</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14,07</w:t>
            </w:r>
          </w:p>
        </w:tc>
        <w:tc>
          <w:tcPr>
            <w:tcW w:w="1368"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right"/>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5341</w:t>
            </w:r>
          </w:p>
        </w:tc>
        <w:tc>
          <w:tcPr>
            <w:tcW w:w="135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right"/>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291,28</w:t>
            </w:r>
          </w:p>
        </w:tc>
      </w:tr>
      <w:tr w:rsidR="008D2D86" w:rsidRPr="008D2D86" w:rsidTr="003859B2">
        <w:trPr>
          <w:trHeight w:val="7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8D2D86" w:rsidRPr="008D2D86" w:rsidRDefault="008D2D86" w:rsidP="003859B2">
            <w:pPr>
              <w:spacing w:after="0" w:line="240" w:lineRule="auto"/>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 xml:space="preserve">Інші доходи звичайної </w:t>
            </w:r>
            <w:r w:rsidR="003859B2">
              <w:rPr>
                <w:rFonts w:ascii="Times New Roman" w:eastAsia="Times New Roman" w:hAnsi="Times New Roman" w:cs="Times New Roman"/>
                <w:color w:val="000000"/>
                <w:sz w:val="24"/>
                <w:lang w:val="uk-UA" w:eastAsia="ru-RU"/>
              </w:rPr>
              <w:t>діяльності</w:t>
            </w:r>
          </w:p>
        </w:tc>
        <w:tc>
          <w:tcPr>
            <w:tcW w:w="1112"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324</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ind w:firstLineChars="200" w:firstLine="480"/>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2,2</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right"/>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491</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1,8</w:t>
            </w:r>
          </w:p>
        </w:tc>
        <w:tc>
          <w:tcPr>
            <w:tcW w:w="116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143</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0,25</w:t>
            </w:r>
          </w:p>
        </w:tc>
        <w:tc>
          <w:tcPr>
            <w:tcW w:w="1368"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right"/>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-181</w:t>
            </w:r>
          </w:p>
        </w:tc>
        <w:tc>
          <w:tcPr>
            <w:tcW w:w="135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right"/>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44,14</w:t>
            </w:r>
          </w:p>
        </w:tc>
      </w:tr>
      <w:tr w:rsidR="008D2D86" w:rsidRPr="008D2D86" w:rsidTr="003859B2">
        <w:trPr>
          <w:trHeight w:val="7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У тому числі дохід від реалізації фінансових інвестицій</w:t>
            </w:r>
          </w:p>
        </w:tc>
        <w:tc>
          <w:tcPr>
            <w:tcW w:w="1112"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c>
          <w:tcPr>
            <w:tcW w:w="116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c>
          <w:tcPr>
            <w:tcW w:w="1368"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c>
          <w:tcPr>
            <w:tcW w:w="135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r>
      <w:tr w:rsidR="008D2D86" w:rsidRPr="008D2D86" w:rsidTr="003859B2">
        <w:trPr>
          <w:trHeight w:val="7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дохід від реалізації необоротних активів</w:t>
            </w:r>
          </w:p>
        </w:tc>
        <w:tc>
          <w:tcPr>
            <w:tcW w:w="1112"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324</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ind w:firstLineChars="200" w:firstLine="480"/>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2,2</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right"/>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451</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1,65</w:t>
            </w:r>
          </w:p>
        </w:tc>
        <w:tc>
          <w:tcPr>
            <w:tcW w:w="116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132</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0,23</w:t>
            </w:r>
          </w:p>
        </w:tc>
        <w:tc>
          <w:tcPr>
            <w:tcW w:w="1368"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right"/>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-192</w:t>
            </w:r>
          </w:p>
        </w:tc>
        <w:tc>
          <w:tcPr>
            <w:tcW w:w="135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right"/>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40,74</w:t>
            </w:r>
          </w:p>
        </w:tc>
      </w:tr>
      <w:tr w:rsidR="008D2D86" w:rsidRPr="008D2D86" w:rsidTr="003859B2">
        <w:trPr>
          <w:trHeight w:val="7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дохід від реалізації майнових комплексів</w:t>
            </w:r>
          </w:p>
        </w:tc>
        <w:tc>
          <w:tcPr>
            <w:tcW w:w="1112"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c>
          <w:tcPr>
            <w:tcW w:w="116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c>
          <w:tcPr>
            <w:tcW w:w="1368"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c>
          <w:tcPr>
            <w:tcW w:w="135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r>
      <w:tr w:rsidR="008D2D86" w:rsidRPr="008D2D86" w:rsidTr="00A63F5D">
        <w:trPr>
          <w:trHeight w:val="7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дохід від безплатно отриманих активів</w:t>
            </w:r>
          </w:p>
        </w:tc>
        <w:tc>
          <w:tcPr>
            <w:tcW w:w="1112"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19</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0,07</w:t>
            </w:r>
          </w:p>
        </w:tc>
        <w:tc>
          <w:tcPr>
            <w:tcW w:w="116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c>
          <w:tcPr>
            <w:tcW w:w="1368"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c>
          <w:tcPr>
            <w:tcW w:w="135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r>
      <w:tr w:rsidR="008D2D86" w:rsidRPr="008D2D86" w:rsidTr="00A63F5D">
        <w:trPr>
          <w:trHeight w:val="7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інші доходи</w:t>
            </w:r>
          </w:p>
        </w:tc>
        <w:tc>
          <w:tcPr>
            <w:tcW w:w="1112"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21</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0,08</w:t>
            </w:r>
          </w:p>
        </w:tc>
        <w:tc>
          <w:tcPr>
            <w:tcW w:w="116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11</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0,02</w:t>
            </w:r>
          </w:p>
        </w:tc>
        <w:tc>
          <w:tcPr>
            <w:tcW w:w="1368"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 </w:t>
            </w:r>
          </w:p>
        </w:tc>
        <w:tc>
          <w:tcPr>
            <w:tcW w:w="135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 </w:t>
            </w:r>
          </w:p>
        </w:tc>
      </w:tr>
      <w:tr w:rsidR="008D2D86" w:rsidRPr="008D2D86" w:rsidTr="00A63F5D">
        <w:trPr>
          <w:trHeight w:val="7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Надзвичайні доходи</w:t>
            </w:r>
          </w:p>
        </w:tc>
        <w:tc>
          <w:tcPr>
            <w:tcW w:w="1112"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c>
          <w:tcPr>
            <w:tcW w:w="116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c>
          <w:tcPr>
            <w:tcW w:w="1368"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c>
          <w:tcPr>
            <w:tcW w:w="135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w w:val="99"/>
                <w:sz w:val="24"/>
                <w:lang w:val="uk-UA" w:eastAsia="ru-RU"/>
              </w:rPr>
              <w:t>-</w:t>
            </w:r>
          </w:p>
        </w:tc>
      </w:tr>
      <w:tr w:rsidR="008D2D86" w:rsidRPr="008D2D86" w:rsidTr="00A63F5D">
        <w:trPr>
          <w:trHeight w:val="70"/>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Сукупний доход</w:t>
            </w:r>
          </w:p>
        </w:tc>
        <w:tc>
          <w:tcPr>
            <w:tcW w:w="1112"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14749</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ind w:firstLineChars="200" w:firstLine="480"/>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100</w:t>
            </w:r>
          </w:p>
        </w:tc>
        <w:tc>
          <w:tcPr>
            <w:tcW w:w="1134"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right"/>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27944</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100</w:t>
            </w:r>
          </w:p>
        </w:tc>
        <w:tc>
          <w:tcPr>
            <w:tcW w:w="116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57384</w:t>
            </w:r>
          </w:p>
        </w:tc>
        <w:tc>
          <w:tcPr>
            <w:tcW w:w="959"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center"/>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100</w:t>
            </w:r>
          </w:p>
        </w:tc>
        <w:tc>
          <w:tcPr>
            <w:tcW w:w="1368"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right"/>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42635</w:t>
            </w:r>
          </w:p>
        </w:tc>
        <w:tc>
          <w:tcPr>
            <w:tcW w:w="1357" w:type="dxa"/>
            <w:tcBorders>
              <w:top w:val="nil"/>
              <w:left w:val="nil"/>
              <w:bottom w:val="single" w:sz="4" w:space="0" w:color="auto"/>
              <w:right w:val="single" w:sz="4" w:space="0" w:color="auto"/>
            </w:tcBorders>
            <w:shd w:val="clear" w:color="auto" w:fill="auto"/>
            <w:vAlign w:val="center"/>
            <w:hideMark/>
          </w:tcPr>
          <w:p w:rsidR="008D2D86" w:rsidRPr="008D2D86" w:rsidRDefault="008D2D86" w:rsidP="008D2D86">
            <w:pPr>
              <w:spacing w:after="0" w:line="240" w:lineRule="auto"/>
              <w:jc w:val="right"/>
              <w:rPr>
                <w:rFonts w:ascii="Times New Roman" w:eastAsia="Times New Roman" w:hAnsi="Times New Roman" w:cs="Times New Roman"/>
                <w:color w:val="000000"/>
                <w:sz w:val="24"/>
                <w:szCs w:val="24"/>
                <w:lang w:eastAsia="ru-RU"/>
              </w:rPr>
            </w:pPr>
            <w:r w:rsidRPr="008D2D86">
              <w:rPr>
                <w:rFonts w:ascii="Times New Roman" w:eastAsia="Times New Roman" w:hAnsi="Times New Roman" w:cs="Times New Roman"/>
                <w:color w:val="000000"/>
                <w:sz w:val="24"/>
                <w:lang w:val="uk-UA" w:eastAsia="ru-RU"/>
              </w:rPr>
              <w:t>389,07</w:t>
            </w:r>
          </w:p>
        </w:tc>
      </w:tr>
    </w:tbl>
    <w:p w:rsidR="00A63F5D" w:rsidRDefault="00A63F5D" w:rsidP="001C0F76">
      <w:pPr>
        <w:sectPr w:rsidR="00A63F5D" w:rsidSect="008D2D86">
          <w:pgSz w:w="16838" w:h="11906" w:orient="landscape"/>
          <w:pgMar w:top="1701" w:right="1134" w:bottom="851" w:left="1134" w:header="709" w:footer="709" w:gutter="0"/>
          <w:cols w:space="708"/>
          <w:docGrid w:linePitch="360"/>
        </w:sectPr>
      </w:pPr>
    </w:p>
    <w:p w:rsidR="00A63F5D" w:rsidRPr="00624363" w:rsidRDefault="00A63F5D" w:rsidP="00624363">
      <w:pPr>
        <w:spacing w:after="0" w:line="360" w:lineRule="auto"/>
        <w:ind w:firstLine="709"/>
        <w:contextualSpacing/>
        <w:jc w:val="both"/>
        <w:rPr>
          <w:rFonts w:ascii="Times New Roman" w:hAnsi="Times New Roman" w:cs="Times New Roman"/>
          <w:sz w:val="28"/>
          <w:szCs w:val="28"/>
        </w:rPr>
      </w:pPr>
      <w:r w:rsidRPr="00624363">
        <w:rPr>
          <w:rFonts w:ascii="Times New Roman" w:hAnsi="Times New Roman" w:cs="Times New Roman"/>
          <w:sz w:val="28"/>
          <w:szCs w:val="28"/>
        </w:rPr>
        <w:lastRenderedPageBreak/>
        <w:t xml:space="preserve">Згідно даних таблиці 2.2 можна зробити наступні висновки: </w:t>
      </w:r>
    </w:p>
    <w:p w:rsidR="00A63F5D" w:rsidRPr="00624363" w:rsidRDefault="00A63F5D" w:rsidP="00624363">
      <w:pPr>
        <w:spacing w:after="0" w:line="360" w:lineRule="auto"/>
        <w:ind w:firstLine="709"/>
        <w:contextualSpacing/>
        <w:jc w:val="both"/>
        <w:rPr>
          <w:rFonts w:ascii="Times New Roman" w:hAnsi="Times New Roman" w:cs="Times New Roman"/>
          <w:sz w:val="28"/>
          <w:szCs w:val="28"/>
        </w:rPr>
      </w:pPr>
      <w:r w:rsidRPr="00624363">
        <w:rPr>
          <w:rFonts w:ascii="Times New Roman" w:hAnsi="Times New Roman" w:cs="Times New Roman"/>
          <w:sz w:val="28"/>
          <w:szCs w:val="28"/>
        </w:rPr>
        <w:t>а)</w:t>
      </w:r>
      <w:r w:rsidR="00F05DEC" w:rsidRPr="00624363">
        <w:rPr>
          <w:rFonts w:ascii="Times New Roman" w:hAnsi="Times New Roman" w:cs="Times New Roman"/>
          <w:sz w:val="28"/>
          <w:szCs w:val="28"/>
          <w:lang w:val="uk-UA"/>
        </w:rPr>
        <w:t xml:space="preserve"> </w:t>
      </w:r>
      <w:r w:rsidRPr="00624363">
        <w:rPr>
          <w:rFonts w:ascii="Times New Roman" w:hAnsi="Times New Roman" w:cs="Times New Roman"/>
          <w:sz w:val="28"/>
          <w:szCs w:val="28"/>
        </w:rPr>
        <w:t xml:space="preserve">доходи від операційної діяльності в 2020 році збільшилися на 42 816 тис. грн., порівняно з 2018 роком. Хоча питома вага доходів від операційної діяльності в сукупному доході збільшилась всього на 1,95 % (99,75% - 97,8%). Чистий дохід (виручка) від реалізації продукції (товарів, робіт, послуг) в 2018 році складав 2 227 тис. грн. (15,1 % - від питомої ваги доходу від операційної діяльності). В 2020 році він збільшився до 17 454 тис. грн. (30,42 %). Отже збільшення чистого доходу (виручки) від реалізації продукції збільшився на 15 227 тис. грн. Інші операційні доходи в 2018 році складали 12 198 тис. грн., в 2020 році вони збільшились на 27 589 тис. грн. і дорівнюють 39 787 тис. грн. Але питома вага інших операційних доходів в структурі доходів від операційної діяльності зменшилась з 82,7 % до 69,33 %. У структурі інших операційних доходів в 2020 році, як і в 2018, найбільший дохід був від реалізації інших оборотних активів. Він склав 31 536 тис. грн. (54,96 %). Дохід від операційної оренди зменшився з 37 тис. грн. до 34 тис. грн. Дохід від операційно курсової різниці навпаки збільшився на 21 тис. грн. порівняно з 2018 роком. Дохід від штрафів, пені, неустойки також збільшився на 3 тис. грн. На 30 тис. грн. відбулося зменшення доходу від утримання об’єктів житлово-комунального і соціально-культурного призначення. Інші операційні доходи зросли і склали 8 076 тис. грн. Що на 5 341 тис. грн. більше порівняно з 2018 роком. </w:t>
      </w:r>
    </w:p>
    <w:p w:rsidR="008D2D86" w:rsidRPr="00624363" w:rsidRDefault="00F05DEC" w:rsidP="00624363">
      <w:pPr>
        <w:spacing w:after="0" w:line="360" w:lineRule="auto"/>
        <w:ind w:firstLine="709"/>
        <w:contextualSpacing/>
        <w:jc w:val="both"/>
        <w:rPr>
          <w:rFonts w:ascii="Times New Roman" w:hAnsi="Times New Roman" w:cs="Times New Roman"/>
          <w:sz w:val="28"/>
          <w:szCs w:val="28"/>
        </w:rPr>
      </w:pPr>
      <w:r w:rsidRPr="00624363">
        <w:rPr>
          <w:rFonts w:ascii="Times New Roman" w:hAnsi="Times New Roman" w:cs="Times New Roman"/>
          <w:sz w:val="28"/>
          <w:szCs w:val="28"/>
          <w:lang w:val="uk-UA"/>
        </w:rPr>
        <w:t>б</w:t>
      </w:r>
      <w:r w:rsidR="00A63F5D" w:rsidRPr="00624363">
        <w:rPr>
          <w:rFonts w:ascii="Times New Roman" w:hAnsi="Times New Roman" w:cs="Times New Roman"/>
          <w:sz w:val="28"/>
          <w:szCs w:val="28"/>
        </w:rPr>
        <w:t>) інші доходи від звичайної діяльності в 2018 році складались лише з доходів від реалізації необоротних активів і дорівнювали 324 тис. грн. В 2020 році інші доходи від звичайної діяльності включили доходи від реалізації не оборотних активів 132 тис. грн. та інші доходи – 11 тис. грн. Загальна сума інших доходів</w:t>
      </w:r>
      <w:r w:rsidRPr="00624363">
        <w:rPr>
          <w:rFonts w:ascii="Times New Roman" w:hAnsi="Times New Roman" w:cs="Times New Roman"/>
          <w:sz w:val="28"/>
          <w:szCs w:val="28"/>
        </w:rPr>
        <w:t xml:space="preserve"> від звичайної діяльності в 2020</w:t>
      </w:r>
      <w:r w:rsidR="00A63F5D" w:rsidRPr="00624363">
        <w:rPr>
          <w:rFonts w:ascii="Times New Roman" w:hAnsi="Times New Roman" w:cs="Times New Roman"/>
          <w:sz w:val="28"/>
          <w:szCs w:val="28"/>
        </w:rPr>
        <w:t xml:space="preserve"> році </w:t>
      </w:r>
      <w:r w:rsidRPr="00624363">
        <w:rPr>
          <w:rFonts w:ascii="Times New Roman" w:hAnsi="Times New Roman" w:cs="Times New Roman"/>
          <w:sz w:val="28"/>
          <w:szCs w:val="28"/>
        </w:rPr>
        <w:t>склала 132 тис. грн. Отже в 2020</w:t>
      </w:r>
      <w:r w:rsidR="00A63F5D" w:rsidRPr="00624363">
        <w:rPr>
          <w:rFonts w:ascii="Times New Roman" w:hAnsi="Times New Roman" w:cs="Times New Roman"/>
          <w:sz w:val="28"/>
          <w:szCs w:val="28"/>
        </w:rPr>
        <w:t xml:space="preserve"> році відбулося зменшення інших доходів звичайної діяльності, порівня</w:t>
      </w:r>
      <w:r w:rsidRPr="00624363">
        <w:rPr>
          <w:rFonts w:ascii="Times New Roman" w:hAnsi="Times New Roman" w:cs="Times New Roman"/>
          <w:sz w:val="28"/>
          <w:szCs w:val="28"/>
        </w:rPr>
        <w:t>но з 2018</w:t>
      </w:r>
      <w:r w:rsidR="00A63F5D" w:rsidRPr="00624363">
        <w:rPr>
          <w:rFonts w:ascii="Times New Roman" w:hAnsi="Times New Roman" w:cs="Times New Roman"/>
          <w:sz w:val="28"/>
          <w:szCs w:val="28"/>
        </w:rPr>
        <w:t xml:space="preserve"> роком на 181 тис. грн.;</w:t>
      </w:r>
    </w:p>
    <w:p w:rsidR="00F05DEC" w:rsidRPr="00624363" w:rsidRDefault="00F05DEC" w:rsidP="00624363">
      <w:pPr>
        <w:spacing w:after="0" w:line="360" w:lineRule="auto"/>
        <w:ind w:firstLine="709"/>
        <w:contextualSpacing/>
        <w:jc w:val="both"/>
        <w:rPr>
          <w:rFonts w:ascii="Times New Roman" w:hAnsi="Times New Roman" w:cs="Times New Roman"/>
          <w:sz w:val="28"/>
          <w:szCs w:val="28"/>
        </w:rPr>
      </w:pPr>
      <w:r w:rsidRPr="00624363">
        <w:rPr>
          <w:rFonts w:ascii="Times New Roman" w:hAnsi="Times New Roman" w:cs="Times New Roman"/>
          <w:sz w:val="28"/>
          <w:szCs w:val="28"/>
          <w:lang w:val="uk-UA"/>
        </w:rPr>
        <w:t>в</w:t>
      </w:r>
      <w:r w:rsidRPr="00624363">
        <w:rPr>
          <w:rFonts w:ascii="Times New Roman" w:hAnsi="Times New Roman" w:cs="Times New Roman"/>
          <w:sz w:val="28"/>
          <w:szCs w:val="28"/>
        </w:rPr>
        <w:t xml:space="preserve">) сукупний дохід в 2020 році – 57 384 тис. грн., що на 42 635 тис. грн. більше порівняно з 2018 роком. </w:t>
      </w:r>
    </w:p>
    <w:p w:rsidR="00F05DEC" w:rsidRPr="00624363" w:rsidRDefault="00F05DEC" w:rsidP="00624363">
      <w:pPr>
        <w:spacing w:after="0" w:line="360" w:lineRule="auto"/>
        <w:ind w:firstLine="709"/>
        <w:contextualSpacing/>
        <w:jc w:val="both"/>
        <w:rPr>
          <w:rFonts w:ascii="Times New Roman" w:hAnsi="Times New Roman" w:cs="Times New Roman"/>
          <w:sz w:val="28"/>
          <w:szCs w:val="28"/>
        </w:rPr>
      </w:pPr>
      <w:r w:rsidRPr="00624363">
        <w:rPr>
          <w:rFonts w:ascii="Times New Roman" w:hAnsi="Times New Roman" w:cs="Times New Roman"/>
          <w:sz w:val="28"/>
          <w:szCs w:val="28"/>
        </w:rPr>
        <w:lastRenderedPageBreak/>
        <w:t>Отже найбільшу частину сукупного доходу в 2020 році склав дохід від операційної діяльності – 99,75 %. Решта 0,25 % припала на інші доходи від звичайної діяльності. Доходів від фінансової діяльності і надзвичайних доходів ТОВ «АЛОІНС-АГРО» за аналізований період не мало.</w:t>
      </w:r>
    </w:p>
    <w:p w:rsidR="00F05DEC" w:rsidRPr="00624363" w:rsidRDefault="00F05DEC" w:rsidP="00624363">
      <w:pPr>
        <w:spacing w:after="0" w:line="360" w:lineRule="auto"/>
        <w:ind w:firstLine="709"/>
        <w:contextualSpacing/>
        <w:jc w:val="both"/>
        <w:rPr>
          <w:rFonts w:ascii="Times New Roman" w:hAnsi="Times New Roman" w:cs="Times New Roman"/>
          <w:sz w:val="28"/>
          <w:szCs w:val="28"/>
        </w:rPr>
      </w:pPr>
      <w:r w:rsidRPr="00624363">
        <w:rPr>
          <w:rFonts w:ascii="Times New Roman" w:hAnsi="Times New Roman" w:cs="Times New Roman"/>
          <w:sz w:val="28"/>
          <w:szCs w:val="28"/>
        </w:rPr>
        <w:t xml:space="preserve"> Наступний показник, що характеризує прибутковість підприємства – це прибуток. </w:t>
      </w:r>
    </w:p>
    <w:p w:rsidR="00F05DEC" w:rsidRPr="00624363" w:rsidRDefault="00F05DEC" w:rsidP="00624363">
      <w:pPr>
        <w:spacing w:after="0" w:line="360" w:lineRule="auto"/>
        <w:ind w:firstLine="709"/>
        <w:contextualSpacing/>
        <w:jc w:val="both"/>
        <w:rPr>
          <w:rFonts w:ascii="Times New Roman" w:hAnsi="Times New Roman" w:cs="Times New Roman"/>
          <w:sz w:val="28"/>
          <w:szCs w:val="28"/>
        </w:rPr>
      </w:pPr>
      <w:r w:rsidRPr="00624363">
        <w:rPr>
          <w:rFonts w:ascii="Times New Roman" w:hAnsi="Times New Roman" w:cs="Times New Roman"/>
          <w:sz w:val="28"/>
          <w:szCs w:val="28"/>
        </w:rPr>
        <w:t xml:space="preserve">З метою підвищення ефективності управління прибутковістю підприємству необхідно систематично здійснювати аналіз формування, розподілу та використання прибутку. </w:t>
      </w:r>
    </w:p>
    <w:p w:rsidR="00F05DEC" w:rsidRPr="00624363" w:rsidRDefault="00F05DEC" w:rsidP="00624363">
      <w:pPr>
        <w:spacing w:after="0" w:line="360" w:lineRule="auto"/>
        <w:ind w:firstLine="709"/>
        <w:contextualSpacing/>
        <w:jc w:val="both"/>
        <w:rPr>
          <w:rFonts w:ascii="Times New Roman" w:hAnsi="Times New Roman" w:cs="Times New Roman"/>
          <w:sz w:val="28"/>
          <w:szCs w:val="28"/>
        </w:rPr>
      </w:pPr>
      <w:r w:rsidRPr="00624363">
        <w:rPr>
          <w:rFonts w:ascii="Times New Roman" w:hAnsi="Times New Roman" w:cs="Times New Roman"/>
          <w:sz w:val="28"/>
          <w:szCs w:val="28"/>
        </w:rPr>
        <w:t>Динаміку прибутковості діяльності підприємства за 2018 – 2020 роки відображено в табл.2.3.</w:t>
      </w:r>
    </w:p>
    <w:p w:rsidR="00F05DEC" w:rsidRPr="00624363" w:rsidRDefault="00B6498C" w:rsidP="00624363">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Таблиця 2.3. - </w:t>
      </w:r>
      <w:r w:rsidR="00F24B7E" w:rsidRPr="00624363">
        <w:rPr>
          <w:rFonts w:ascii="Times New Roman" w:hAnsi="Times New Roman" w:cs="Times New Roman"/>
          <w:sz w:val="28"/>
          <w:szCs w:val="28"/>
        </w:rPr>
        <w:t>Динаміка прибутковості діяльности підприємства ТОВ «АЛОІНС-АГРО»</w:t>
      </w:r>
    </w:p>
    <w:tbl>
      <w:tblPr>
        <w:tblW w:w="10227" w:type="dxa"/>
        <w:tblInd w:w="-856" w:type="dxa"/>
        <w:tblLook w:val="04A0" w:firstRow="1" w:lastRow="0" w:firstColumn="1" w:lastColumn="0" w:noHBand="0" w:noVBand="1"/>
      </w:tblPr>
      <w:tblGrid>
        <w:gridCol w:w="4112"/>
        <w:gridCol w:w="1387"/>
        <w:gridCol w:w="1134"/>
        <w:gridCol w:w="1134"/>
        <w:gridCol w:w="851"/>
        <w:gridCol w:w="1609"/>
      </w:tblGrid>
      <w:tr w:rsidR="00B70E16" w:rsidRPr="00B70E16" w:rsidTr="00B10754">
        <w:trPr>
          <w:trHeight w:val="315"/>
        </w:trPr>
        <w:tc>
          <w:tcPr>
            <w:tcW w:w="41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Найменування показників</w:t>
            </w:r>
          </w:p>
        </w:tc>
        <w:tc>
          <w:tcPr>
            <w:tcW w:w="3655" w:type="dxa"/>
            <w:gridSpan w:val="3"/>
            <w:tcBorders>
              <w:top w:val="single" w:sz="4" w:space="0" w:color="auto"/>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val="uk-UA" w:eastAsia="ru-RU"/>
              </w:rPr>
              <w:t>Сума,тис. грн.</w:t>
            </w:r>
          </w:p>
        </w:tc>
        <w:tc>
          <w:tcPr>
            <w:tcW w:w="851" w:type="dxa"/>
            <w:vMerge w:val="restart"/>
            <w:tcBorders>
              <w:top w:val="single" w:sz="4" w:space="0" w:color="auto"/>
              <w:left w:val="single" w:sz="4" w:space="0" w:color="auto"/>
              <w:right w:val="single" w:sz="4" w:space="0" w:color="auto"/>
            </w:tcBorders>
            <w:shd w:val="clear" w:color="auto" w:fill="auto"/>
            <w:vAlign w:val="center"/>
            <w:hideMark/>
          </w:tcPr>
          <w:p w:rsidR="00B70E16" w:rsidRPr="00B70E16" w:rsidRDefault="00B10754" w:rsidP="00B70E16">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pacing w:val="-1"/>
                <w:sz w:val="24"/>
                <w:lang w:val="uk-UA" w:eastAsia="ru-RU"/>
              </w:rPr>
              <w:t>Зміна (+/-)</w:t>
            </w:r>
          </w:p>
        </w:tc>
        <w:tc>
          <w:tcPr>
            <w:tcW w:w="1609" w:type="dxa"/>
            <w:vMerge w:val="restart"/>
            <w:tcBorders>
              <w:top w:val="single" w:sz="4" w:space="0" w:color="auto"/>
              <w:left w:val="single" w:sz="4" w:space="0" w:color="auto"/>
              <w:right w:val="single" w:sz="4" w:space="0" w:color="auto"/>
            </w:tcBorders>
            <w:shd w:val="clear" w:color="auto" w:fill="auto"/>
            <w:vAlign w:val="center"/>
            <w:hideMark/>
          </w:tcPr>
          <w:p w:rsidR="00B70E16" w:rsidRPr="00B70E16" w:rsidRDefault="00B70E16" w:rsidP="00B70E16">
            <w:pPr>
              <w:spacing w:after="0" w:line="240" w:lineRule="auto"/>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Коефіцієнт зростання, %</w:t>
            </w:r>
          </w:p>
        </w:tc>
      </w:tr>
      <w:tr w:rsidR="00B70E16" w:rsidRPr="00B70E16" w:rsidTr="00B10754">
        <w:trPr>
          <w:trHeight w:val="315"/>
        </w:trPr>
        <w:tc>
          <w:tcPr>
            <w:tcW w:w="4112" w:type="dxa"/>
            <w:vMerge/>
            <w:tcBorders>
              <w:top w:val="single" w:sz="4" w:space="0" w:color="auto"/>
              <w:left w:val="single" w:sz="4" w:space="0" w:color="auto"/>
              <w:bottom w:val="single" w:sz="4" w:space="0" w:color="auto"/>
              <w:right w:val="single" w:sz="4" w:space="0" w:color="auto"/>
            </w:tcBorders>
            <w:vAlign w:val="center"/>
            <w:hideMark/>
          </w:tcPr>
          <w:p w:rsidR="00B70E16" w:rsidRPr="00B70E16" w:rsidRDefault="00B70E16" w:rsidP="00B70E16">
            <w:pPr>
              <w:spacing w:after="0" w:line="240" w:lineRule="auto"/>
              <w:rPr>
                <w:rFonts w:ascii="Times New Roman" w:eastAsia="Times New Roman" w:hAnsi="Times New Roman" w:cs="Times New Roman"/>
                <w:color w:val="000000"/>
                <w:sz w:val="24"/>
                <w:szCs w:val="24"/>
                <w:lang w:eastAsia="ru-RU"/>
              </w:rPr>
            </w:pPr>
          </w:p>
        </w:tc>
        <w:tc>
          <w:tcPr>
            <w:tcW w:w="1387"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val="uk-UA" w:eastAsia="ru-RU"/>
              </w:rPr>
              <w:t>2018</w:t>
            </w:r>
            <w:r w:rsidRPr="00B70E16">
              <w:rPr>
                <w:rFonts w:ascii="Times New Roman" w:eastAsia="Times New Roman" w:hAnsi="Times New Roman" w:cs="Times New Roman"/>
                <w:color w:val="000000"/>
                <w:sz w:val="24"/>
                <w:lang w:val="uk-UA" w:eastAsia="ru-RU"/>
              </w:rPr>
              <w:t xml:space="preserve"> рік</w:t>
            </w:r>
          </w:p>
        </w:tc>
        <w:tc>
          <w:tcPr>
            <w:tcW w:w="1134"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val="uk-UA" w:eastAsia="ru-RU"/>
              </w:rPr>
              <w:t>2019</w:t>
            </w:r>
            <w:r w:rsidRPr="00B70E16">
              <w:rPr>
                <w:rFonts w:ascii="Times New Roman" w:eastAsia="Times New Roman" w:hAnsi="Times New Roman" w:cs="Times New Roman"/>
                <w:color w:val="000000"/>
                <w:sz w:val="24"/>
                <w:lang w:val="uk-UA" w:eastAsia="ru-RU"/>
              </w:rPr>
              <w:t xml:space="preserve"> рік</w:t>
            </w:r>
          </w:p>
        </w:tc>
        <w:tc>
          <w:tcPr>
            <w:tcW w:w="1134"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val="uk-UA" w:eastAsia="ru-RU"/>
              </w:rPr>
              <w:t>2020</w:t>
            </w:r>
            <w:r w:rsidRPr="00B70E16">
              <w:rPr>
                <w:rFonts w:ascii="Times New Roman" w:eastAsia="Times New Roman" w:hAnsi="Times New Roman" w:cs="Times New Roman"/>
                <w:color w:val="000000"/>
                <w:sz w:val="24"/>
                <w:lang w:val="uk-UA" w:eastAsia="ru-RU"/>
              </w:rPr>
              <w:t xml:space="preserve"> рік</w:t>
            </w:r>
          </w:p>
        </w:tc>
        <w:tc>
          <w:tcPr>
            <w:tcW w:w="851" w:type="dxa"/>
            <w:vMerge/>
            <w:tcBorders>
              <w:left w:val="single" w:sz="4" w:space="0" w:color="auto"/>
              <w:bottom w:val="single" w:sz="4" w:space="0" w:color="auto"/>
              <w:right w:val="single" w:sz="4" w:space="0" w:color="auto"/>
            </w:tcBorders>
            <w:vAlign w:val="center"/>
            <w:hideMark/>
          </w:tcPr>
          <w:p w:rsidR="00B70E16" w:rsidRPr="00B70E16" w:rsidRDefault="00B70E16" w:rsidP="00B70E16">
            <w:pPr>
              <w:spacing w:after="0" w:line="240" w:lineRule="auto"/>
              <w:rPr>
                <w:rFonts w:ascii="Times New Roman" w:eastAsia="Times New Roman" w:hAnsi="Times New Roman" w:cs="Times New Roman"/>
                <w:color w:val="000000"/>
                <w:sz w:val="24"/>
                <w:szCs w:val="24"/>
                <w:lang w:eastAsia="ru-RU"/>
              </w:rPr>
            </w:pPr>
          </w:p>
        </w:tc>
        <w:tc>
          <w:tcPr>
            <w:tcW w:w="1609" w:type="dxa"/>
            <w:vMerge/>
            <w:tcBorders>
              <w:left w:val="single" w:sz="4" w:space="0" w:color="auto"/>
              <w:bottom w:val="single" w:sz="4" w:space="0" w:color="auto"/>
              <w:right w:val="single" w:sz="4" w:space="0" w:color="auto"/>
            </w:tcBorders>
            <w:vAlign w:val="center"/>
            <w:hideMark/>
          </w:tcPr>
          <w:p w:rsidR="00B70E16" w:rsidRPr="00B70E16" w:rsidRDefault="00B70E16" w:rsidP="00B70E16">
            <w:pPr>
              <w:spacing w:after="0" w:line="240" w:lineRule="auto"/>
              <w:rPr>
                <w:rFonts w:ascii="Times New Roman" w:eastAsia="Times New Roman" w:hAnsi="Times New Roman" w:cs="Times New Roman"/>
                <w:color w:val="000000"/>
                <w:sz w:val="24"/>
                <w:szCs w:val="24"/>
                <w:lang w:eastAsia="ru-RU"/>
              </w:rPr>
            </w:pPr>
          </w:p>
        </w:tc>
      </w:tr>
      <w:tr w:rsidR="00B70E16" w:rsidRPr="00B70E16" w:rsidTr="00B10754">
        <w:trPr>
          <w:trHeight w:val="7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Доход (виручка) від реалізації продукції (товарів, робіт, послуг</w:t>
            </w:r>
            <w:r>
              <w:rPr>
                <w:rFonts w:ascii="Times New Roman" w:eastAsia="Times New Roman" w:hAnsi="Times New Roman" w:cs="Times New Roman"/>
                <w:color w:val="000000"/>
                <w:sz w:val="24"/>
                <w:lang w:val="uk-UA" w:eastAsia="ru-RU"/>
              </w:rPr>
              <w:t>)</w:t>
            </w:r>
          </w:p>
        </w:tc>
        <w:tc>
          <w:tcPr>
            <w:tcW w:w="1387"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2227</w:t>
            </w:r>
          </w:p>
        </w:tc>
        <w:tc>
          <w:tcPr>
            <w:tcW w:w="1134"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10460</w:t>
            </w:r>
          </w:p>
        </w:tc>
        <w:tc>
          <w:tcPr>
            <w:tcW w:w="1134"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17454</w:t>
            </w:r>
          </w:p>
        </w:tc>
        <w:tc>
          <w:tcPr>
            <w:tcW w:w="851"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15227</w:t>
            </w:r>
          </w:p>
        </w:tc>
        <w:tc>
          <w:tcPr>
            <w:tcW w:w="1609"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7,84</w:t>
            </w:r>
          </w:p>
        </w:tc>
      </w:tr>
      <w:tr w:rsidR="00B70E16" w:rsidRPr="00B70E16" w:rsidTr="00B10754">
        <w:trPr>
          <w:trHeight w:val="182"/>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Собіварті</w:t>
            </w:r>
            <w:r>
              <w:rPr>
                <w:rFonts w:ascii="Times New Roman" w:eastAsia="Times New Roman" w:hAnsi="Times New Roman" w:cs="Times New Roman"/>
                <w:color w:val="000000"/>
                <w:sz w:val="24"/>
                <w:lang w:val="uk-UA" w:eastAsia="ru-RU"/>
              </w:rPr>
              <w:t>сть реалізованої продукції (то</w:t>
            </w:r>
            <w:r w:rsidRPr="00B70E16">
              <w:rPr>
                <w:rFonts w:ascii="Times New Roman" w:eastAsia="Times New Roman" w:hAnsi="Times New Roman" w:cs="Times New Roman"/>
                <w:color w:val="000000"/>
                <w:sz w:val="24"/>
                <w:lang w:val="uk-UA" w:eastAsia="ru-RU"/>
              </w:rPr>
              <w:t>варів, робіт, послуг)</w:t>
            </w:r>
          </w:p>
        </w:tc>
        <w:tc>
          <w:tcPr>
            <w:tcW w:w="1387"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1764</w:t>
            </w:r>
          </w:p>
        </w:tc>
        <w:tc>
          <w:tcPr>
            <w:tcW w:w="1134"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8598</w:t>
            </w:r>
          </w:p>
        </w:tc>
        <w:tc>
          <w:tcPr>
            <w:tcW w:w="1134"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15992</w:t>
            </w:r>
          </w:p>
        </w:tc>
        <w:tc>
          <w:tcPr>
            <w:tcW w:w="851"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14228</w:t>
            </w:r>
          </w:p>
        </w:tc>
        <w:tc>
          <w:tcPr>
            <w:tcW w:w="1609"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9,07</w:t>
            </w:r>
          </w:p>
        </w:tc>
      </w:tr>
      <w:tr w:rsidR="00B70E16" w:rsidRPr="00B70E16" w:rsidTr="00B10754">
        <w:trPr>
          <w:trHeight w:val="7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Валовий прибуток (збиток)</w:t>
            </w:r>
          </w:p>
        </w:tc>
        <w:tc>
          <w:tcPr>
            <w:tcW w:w="1387"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463</w:t>
            </w:r>
          </w:p>
        </w:tc>
        <w:tc>
          <w:tcPr>
            <w:tcW w:w="1134"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1862</w:t>
            </w:r>
          </w:p>
        </w:tc>
        <w:tc>
          <w:tcPr>
            <w:tcW w:w="1134"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1462</w:t>
            </w:r>
          </w:p>
        </w:tc>
        <w:tc>
          <w:tcPr>
            <w:tcW w:w="851"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999</w:t>
            </w:r>
          </w:p>
        </w:tc>
        <w:tc>
          <w:tcPr>
            <w:tcW w:w="1609"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3,16</w:t>
            </w:r>
          </w:p>
        </w:tc>
      </w:tr>
      <w:tr w:rsidR="00B70E16" w:rsidRPr="00B70E16" w:rsidTr="00B10754">
        <w:trPr>
          <w:trHeight w:val="179"/>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val="uk-UA" w:eastAsia="ru-RU"/>
              </w:rPr>
              <w:t>Інші доходи опера</w:t>
            </w:r>
            <w:r w:rsidRPr="00B70E16">
              <w:rPr>
                <w:rFonts w:ascii="Times New Roman" w:eastAsia="Times New Roman" w:hAnsi="Times New Roman" w:cs="Times New Roman"/>
                <w:color w:val="000000"/>
                <w:sz w:val="24"/>
                <w:lang w:val="uk-UA" w:eastAsia="ru-RU"/>
              </w:rPr>
              <w:t>ційної діяльності</w:t>
            </w:r>
          </w:p>
        </w:tc>
        <w:tc>
          <w:tcPr>
            <w:tcW w:w="1387"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12192</w:t>
            </w:r>
          </w:p>
        </w:tc>
        <w:tc>
          <w:tcPr>
            <w:tcW w:w="1134"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16993</w:t>
            </w:r>
          </w:p>
        </w:tc>
        <w:tc>
          <w:tcPr>
            <w:tcW w:w="1134"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39787</w:t>
            </w:r>
          </w:p>
        </w:tc>
        <w:tc>
          <w:tcPr>
            <w:tcW w:w="851"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27595</w:t>
            </w:r>
          </w:p>
        </w:tc>
        <w:tc>
          <w:tcPr>
            <w:tcW w:w="1609"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3,26</w:t>
            </w:r>
          </w:p>
        </w:tc>
      </w:tr>
      <w:tr w:rsidR="00B70E16" w:rsidRPr="00B70E16" w:rsidTr="00B10754">
        <w:trPr>
          <w:trHeight w:val="7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val="uk-UA" w:eastAsia="ru-RU"/>
              </w:rPr>
              <w:t>Інші витрати опера</w:t>
            </w:r>
            <w:r w:rsidRPr="00B70E16">
              <w:rPr>
                <w:rFonts w:ascii="Times New Roman" w:eastAsia="Times New Roman" w:hAnsi="Times New Roman" w:cs="Times New Roman"/>
                <w:color w:val="000000"/>
                <w:sz w:val="24"/>
                <w:lang w:val="uk-UA" w:eastAsia="ru-RU"/>
              </w:rPr>
              <w:t>ційної діяльності</w:t>
            </w:r>
          </w:p>
        </w:tc>
        <w:tc>
          <w:tcPr>
            <w:tcW w:w="1387"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3703</w:t>
            </w:r>
          </w:p>
        </w:tc>
        <w:tc>
          <w:tcPr>
            <w:tcW w:w="1134"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17253</w:t>
            </w:r>
          </w:p>
        </w:tc>
        <w:tc>
          <w:tcPr>
            <w:tcW w:w="1134"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36962</w:t>
            </w:r>
          </w:p>
        </w:tc>
        <w:tc>
          <w:tcPr>
            <w:tcW w:w="851"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33259</w:t>
            </w:r>
          </w:p>
        </w:tc>
        <w:tc>
          <w:tcPr>
            <w:tcW w:w="1609"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9,98</w:t>
            </w:r>
          </w:p>
        </w:tc>
      </w:tr>
      <w:tr w:rsidR="00B70E16" w:rsidRPr="00B70E16" w:rsidTr="00B10754">
        <w:trPr>
          <w:trHeight w:val="7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Фінансові результати від операційної діяльності</w:t>
            </w:r>
          </w:p>
        </w:tc>
        <w:tc>
          <w:tcPr>
            <w:tcW w:w="1387"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8958</w:t>
            </w:r>
          </w:p>
        </w:tc>
        <w:tc>
          <w:tcPr>
            <w:tcW w:w="1134"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1602</w:t>
            </w:r>
          </w:p>
        </w:tc>
        <w:tc>
          <w:tcPr>
            <w:tcW w:w="1134"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4287</w:t>
            </w:r>
          </w:p>
        </w:tc>
        <w:tc>
          <w:tcPr>
            <w:tcW w:w="851"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-4671</w:t>
            </w:r>
          </w:p>
        </w:tc>
        <w:tc>
          <w:tcPr>
            <w:tcW w:w="1609"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0,48</w:t>
            </w:r>
          </w:p>
        </w:tc>
      </w:tr>
      <w:tr w:rsidR="00B70E16" w:rsidRPr="00B70E16" w:rsidTr="00B10754">
        <w:trPr>
          <w:trHeight w:val="7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pacing w:val="-1"/>
                <w:sz w:val="24"/>
                <w:lang w:val="uk-UA" w:eastAsia="ru-RU"/>
              </w:rPr>
              <w:t>Витрати фінансової діяльності</w:t>
            </w:r>
          </w:p>
        </w:tc>
        <w:tc>
          <w:tcPr>
            <w:tcW w:w="1387"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w w:val="99"/>
                <w:sz w:val="24"/>
                <w:lang w:val="uk-UA"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w w:val="99"/>
                <w:sz w:val="24"/>
                <w:lang w:val="uk-UA"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73</w:t>
            </w:r>
          </w:p>
        </w:tc>
        <w:tc>
          <w:tcPr>
            <w:tcW w:w="851"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73-</w:t>
            </w:r>
          </w:p>
        </w:tc>
        <w:tc>
          <w:tcPr>
            <w:tcW w:w="1609"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w w:val="99"/>
                <w:sz w:val="24"/>
                <w:lang w:val="uk-UA" w:eastAsia="ru-RU"/>
              </w:rPr>
              <w:t>-</w:t>
            </w:r>
          </w:p>
        </w:tc>
      </w:tr>
      <w:tr w:rsidR="00B70E16" w:rsidRPr="00B70E16" w:rsidTr="00B10754">
        <w:trPr>
          <w:trHeight w:val="7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Фінансові витрати</w:t>
            </w:r>
          </w:p>
        </w:tc>
        <w:tc>
          <w:tcPr>
            <w:tcW w:w="1387"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w w:val="99"/>
                <w:sz w:val="24"/>
                <w:lang w:val="uk-UA"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w w:val="99"/>
                <w:sz w:val="24"/>
                <w:lang w:val="uk-UA"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73</w:t>
            </w:r>
          </w:p>
        </w:tc>
        <w:tc>
          <w:tcPr>
            <w:tcW w:w="851"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73</w:t>
            </w:r>
          </w:p>
        </w:tc>
        <w:tc>
          <w:tcPr>
            <w:tcW w:w="1609"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w w:val="99"/>
                <w:sz w:val="24"/>
                <w:lang w:val="uk-UA" w:eastAsia="ru-RU"/>
              </w:rPr>
              <w:t>-</w:t>
            </w:r>
          </w:p>
        </w:tc>
      </w:tr>
      <w:tr w:rsidR="00B70E16" w:rsidRPr="00B70E16" w:rsidTr="00B10754">
        <w:trPr>
          <w:trHeight w:val="7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Фінансові результати від фінансової діяльності</w:t>
            </w:r>
          </w:p>
        </w:tc>
        <w:tc>
          <w:tcPr>
            <w:tcW w:w="1387"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w w:val="99"/>
                <w:sz w:val="24"/>
                <w:lang w:val="uk-UA"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w w:val="99"/>
                <w:sz w:val="24"/>
                <w:lang w:val="uk-UA" w:eastAsia="ru-RU"/>
              </w:rPr>
              <w:t>-</w:t>
            </w:r>
          </w:p>
        </w:tc>
        <w:tc>
          <w:tcPr>
            <w:tcW w:w="1134"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-73</w:t>
            </w:r>
          </w:p>
        </w:tc>
        <w:tc>
          <w:tcPr>
            <w:tcW w:w="851"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-73</w:t>
            </w:r>
          </w:p>
        </w:tc>
        <w:tc>
          <w:tcPr>
            <w:tcW w:w="1609"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w w:val="99"/>
                <w:sz w:val="24"/>
                <w:lang w:val="uk-UA" w:eastAsia="ru-RU"/>
              </w:rPr>
              <w:t>-</w:t>
            </w:r>
          </w:p>
        </w:tc>
      </w:tr>
      <w:tr w:rsidR="00B70E16" w:rsidRPr="00B70E16" w:rsidTr="00B10754">
        <w:trPr>
          <w:trHeight w:val="7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Інші доходи</w:t>
            </w:r>
          </w:p>
        </w:tc>
        <w:tc>
          <w:tcPr>
            <w:tcW w:w="1387"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324</w:t>
            </w:r>
          </w:p>
        </w:tc>
        <w:tc>
          <w:tcPr>
            <w:tcW w:w="1134"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491</w:t>
            </w:r>
          </w:p>
        </w:tc>
        <w:tc>
          <w:tcPr>
            <w:tcW w:w="1134"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1423</w:t>
            </w:r>
          </w:p>
        </w:tc>
        <w:tc>
          <w:tcPr>
            <w:tcW w:w="851"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-181</w:t>
            </w:r>
          </w:p>
        </w:tc>
        <w:tc>
          <w:tcPr>
            <w:tcW w:w="1609"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0,44</w:t>
            </w:r>
          </w:p>
        </w:tc>
      </w:tr>
      <w:tr w:rsidR="00B70E16" w:rsidRPr="00B70E16" w:rsidTr="00B10754">
        <w:trPr>
          <w:trHeight w:val="7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Інші витрати</w:t>
            </w:r>
          </w:p>
        </w:tc>
        <w:tc>
          <w:tcPr>
            <w:tcW w:w="1387"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628</w:t>
            </w:r>
          </w:p>
        </w:tc>
        <w:tc>
          <w:tcPr>
            <w:tcW w:w="1134"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1175</w:t>
            </w:r>
          </w:p>
        </w:tc>
        <w:tc>
          <w:tcPr>
            <w:tcW w:w="1134"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1053</w:t>
            </w:r>
          </w:p>
        </w:tc>
        <w:tc>
          <w:tcPr>
            <w:tcW w:w="851"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425</w:t>
            </w:r>
          </w:p>
        </w:tc>
        <w:tc>
          <w:tcPr>
            <w:tcW w:w="1609"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1,68</w:t>
            </w:r>
          </w:p>
        </w:tc>
      </w:tr>
      <w:tr w:rsidR="00B70E16" w:rsidRPr="00B70E16" w:rsidTr="00B10754">
        <w:trPr>
          <w:trHeight w:val="7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Фінансові р</w:t>
            </w:r>
            <w:r>
              <w:rPr>
                <w:rFonts w:ascii="Times New Roman" w:eastAsia="Times New Roman" w:hAnsi="Times New Roman" w:cs="Times New Roman"/>
                <w:color w:val="000000"/>
                <w:sz w:val="24"/>
                <w:lang w:val="uk-UA" w:eastAsia="ru-RU"/>
              </w:rPr>
              <w:t>езультати від звичайної діяльно</w:t>
            </w:r>
            <w:r w:rsidRPr="00B70E16">
              <w:rPr>
                <w:rFonts w:ascii="Times New Roman" w:eastAsia="Times New Roman" w:hAnsi="Times New Roman" w:cs="Times New Roman"/>
                <w:color w:val="000000"/>
                <w:sz w:val="24"/>
                <w:lang w:val="uk-UA" w:eastAsia="ru-RU"/>
              </w:rPr>
              <w:t>сті до оподаткування</w:t>
            </w:r>
          </w:p>
        </w:tc>
        <w:tc>
          <w:tcPr>
            <w:tcW w:w="1387"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8654</w:t>
            </w:r>
          </w:p>
        </w:tc>
        <w:tc>
          <w:tcPr>
            <w:tcW w:w="1134"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918</w:t>
            </w:r>
          </w:p>
        </w:tc>
        <w:tc>
          <w:tcPr>
            <w:tcW w:w="1134"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3304</w:t>
            </w:r>
          </w:p>
        </w:tc>
        <w:tc>
          <w:tcPr>
            <w:tcW w:w="851"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-5350</w:t>
            </w:r>
          </w:p>
        </w:tc>
        <w:tc>
          <w:tcPr>
            <w:tcW w:w="1609"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0,38</w:t>
            </w:r>
          </w:p>
        </w:tc>
      </w:tr>
      <w:tr w:rsidR="00B70E16" w:rsidRPr="00B70E16" w:rsidTr="00B10754">
        <w:trPr>
          <w:trHeight w:val="70"/>
        </w:trPr>
        <w:tc>
          <w:tcPr>
            <w:tcW w:w="4112" w:type="dxa"/>
            <w:tcBorders>
              <w:top w:val="nil"/>
              <w:left w:val="single" w:sz="4" w:space="0" w:color="auto"/>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Чистий</w:t>
            </w:r>
            <w:r>
              <w:rPr>
                <w:rFonts w:ascii="Times New Roman" w:eastAsia="Times New Roman" w:hAnsi="Times New Roman" w:cs="Times New Roman"/>
                <w:color w:val="000000"/>
                <w:sz w:val="24"/>
                <w:lang w:val="uk-UA" w:eastAsia="ru-RU"/>
              </w:rPr>
              <w:t xml:space="preserve"> </w:t>
            </w:r>
            <w:r w:rsidRPr="00B70E16">
              <w:rPr>
                <w:rFonts w:ascii="Times New Roman" w:eastAsia="Times New Roman" w:hAnsi="Times New Roman" w:cs="Times New Roman"/>
                <w:color w:val="000000"/>
                <w:sz w:val="24"/>
                <w:lang w:val="uk-UA" w:eastAsia="ru-RU"/>
              </w:rPr>
              <w:t>прибуток (збиток)</w:t>
            </w:r>
          </w:p>
        </w:tc>
        <w:tc>
          <w:tcPr>
            <w:tcW w:w="1387"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8654</w:t>
            </w:r>
          </w:p>
        </w:tc>
        <w:tc>
          <w:tcPr>
            <w:tcW w:w="1134"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-1210</w:t>
            </w:r>
          </w:p>
        </w:tc>
        <w:tc>
          <w:tcPr>
            <w:tcW w:w="1134"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3304</w:t>
            </w:r>
          </w:p>
        </w:tc>
        <w:tc>
          <w:tcPr>
            <w:tcW w:w="851"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-5350</w:t>
            </w:r>
          </w:p>
        </w:tc>
        <w:tc>
          <w:tcPr>
            <w:tcW w:w="1609" w:type="dxa"/>
            <w:tcBorders>
              <w:top w:val="nil"/>
              <w:left w:val="nil"/>
              <w:bottom w:val="single" w:sz="4" w:space="0" w:color="auto"/>
              <w:right w:val="single" w:sz="4" w:space="0" w:color="auto"/>
            </w:tcBorders>
            <w:shd w:val="clear" w:color="auto" w:fill="auto"/>
            <w:vAlign w:val="center"/>
            <w:hideMark/>
          </w:tcPr>
          <w:p w:rsidR="00B70E16" w:rsidRPr="00B70E16" w:rsidRDefault="00B70E16" w:rsidP="00B70E16">
            <w:pPr>
              <w:spacing w:after="0" w:line="240" w:lineRule="auto"/>
              <w:jc w:val="center"/>
              <w:rPr>
                <w:rFonts w:ascii="Times New Roman" w:eastAsia="Times New Roman" w:hAnsi="Times New Roman" w:cs="Times New Roman"/>
                <w:color w:val="000000"/>
                <w:sz w:val="24"/>
                <w:szCs w:val="24"/>
                <w:lang w:eastAsia="ru-RU"/>
              </w:rPr>
            </w:pPr>
            <w:r w:rsidRPr="00B70E16">
              <w:rPr>
                <w:rFonts w:ascii="Times New Roman" w:eastAsia="Times New Roman" w:hAnsi="Times New Roman" w:cs="Times New Roman"/>
                <w:color w:val="000000"/>
                <w:sz w:val="24"/>
                <w:lang w:val="uk-UA" w:eastAsia="ru-RU"/>
              </w:rPr>
              <w:t>0,38</w:t>
            </w:r>
          </w:p>
        </w:tc>
      </w:tr>
    </w:tbl>
    <w:p w:rsidR="00F24B7E" w:rsidRPr="00B6498C" w:rsidRDefault="00F24B7E" w:rsidP="00B6498C">
      <w:pPr>
        <w:spacing w:after="0" w:line="360" w:lineRule="auto"/>
        <w:ind w:firstLine="709"/>
        <w:contextualSpacing/>
        <w:jc w:val="both"/>
        <w:rPr>
          <w:rFonts w:ascii="Times New Roman" w:hAnsi="Times New Roman" w:cs="Times New Roman"/>
          <w:sz w:val="28"/>
          <w:szCs w:val="28"/>
        </w:rPr>
      </w:pPr>
    </w:p>
    <w:p w:rsidR="00B70E16" w:rsidRPr="00B6498C" w:rsidRDefault="00F05DEC" w:rsidP="00B6498C">
      <w:pPr>
        <w:spacing w:after="0" w:line="360" w:lineRule="auto"/>
        <w:ind w:firstLine="709"/>
        <w:contextualSpacing/>
        <w:jc w:val="both"/>
        <w:rPr>
          <w:rFonts w:ascii="Times New Roman" w:hAnsi="Times New Roman" w:cs="Times New Roman"/>
          <w:sz w:val="28"/>
          <w:szCs w:val="28"/>
        </w:rPr>
      </w:pPr>
      <w:r w:rsidRPr="00B6498C">
        <w:rPr>
          <w:rFonts w:ascii="Times New Roman" w:hAnsi="Times New Roman" w:cs="Times New Roman"/>
          <w:sz w:val="28"/>
          <w:szCs w:val="28"/>
        </w:rPr>
        <w:t xml:space="preserve">Проаналізувавши дані таблиці можна зробити наступні висновки: </w:t>
      </w:r>
    </w:p>
    <w:p w:rsidR="00B70E16" w:rsidRPr="00B6498C" w:rsidRDefault="00F05DEC" w:rsidP="00B6498C">
      <w:pPr>
        <w:spacing w:after="0" w:line="360" w:lineRule="auto"/>
        <w:ind w:firstLine="709"/>
        <w:contextualSpacing/>
        <w:jc w:val="both"/>
        <w:rPr>
          <w:rFonts w:ascii="Times New Roman" w:hAnsi="Times New Roman" w:cs="Times New Roman"/>
          <w:sz w:val="28"/>
          <w:szCs w:val="28"/>
        </w:rPr>
      </w:pPr>
      <w:r w:rsidRPr="00B6498C">
        <w:rPr>
          <w:rFonts w:ascii="Times New Roman" w:hAnsi="Times New Roman" w:cs="Times New Roman"/>
          <w:sz w:val="28"/>
          <w:szCs w:val="28"/>
        </w:rPr>
        <w:t>а)</w:t>
      </w:r>
      <w:r w:rsidR="00B70E16" w:rsidRPr="00B6498C">
        <w:rPr>
          <w:rFonts w:ascii="Times New Roman" w:hAnsi="Times New Roman" w:cs="Times New Roman"/>
          <w:sz w:val="28"/>
          <w:szCs w:val="28"/>
        </w:rPr>
        <w:t xml:space="preserve"> </w:t>
      </w:r>
      <w:r w:rsidRPr="00B6498C">
        <w:rPr>
          <w:rFonts w:ascii="Times New Roman" w:hAnsi="Times New Roman" w:cs="Times New Roman"/>
          <w:sz w:val="28"/>
          <w:szCs w:val="28"/>
        </w:rPr>
        <w:t>чистий дохід від реалізації продукції</w:t>
      </w:r>
      <w:r w:rsidR="00B70E16" w:rsidRPr="00B6498C">
        <w:rPr>
          <w:rFonts w:ascii="Times New Roman" w:hAnsi="Times New Roman" w:cs="Times New Roman"/>
          <w:sz w:val="28"/>
          <w:szCs w:val="28"/>
        </w:rPr>
        <w:t xml:space="preserve"> (товарів, робіт, послуг) в 2020</w:t>
      </w:r>
      <w:r w:rsidRPr="00B6498C">
        <w:rPr>
          <w:rFonts w:ascii="Times New Roman" w:hAnsi="Times New Roman" w:cs="Times New Roman"/>
          <w:sz w:val="28"/>
          <w:szCs w:val="28"/>
        </w:rPr>
        <w:t xml:space="preserve"> році збільшився на 1</w:t>
      </w:r>
      <w:r w:rsidR="00B70E16" w:rsidRPr="00B6498C">
        <w:rPr>
          <w:rFonts w:ascii="Times New Roman" w:hAnsi="Times New Roman" w:cs="Times New Roman"/>
          <w:sz w:val="28"/>
          <w:szCs w:val="28"/>
        </w:rPr>
        <w:t>5 227 тис. грн. порівняно з 2018</w:t>
      </w:r>
      <w:r w:rsidRPr="00B6498C">
        <w:rPr>
          <w:rFonts w:ascii="Times New Roman" w:hAnsi="Times New Roman" w:cs="Times New Roman"/>
          <w:sz w:val="28"/>
          <w:szCs w:val="28"/>
        </w:rPr>
        <w:t xml:space="preserve"> роком, тобто у 7,84 рази; </w:t>
      </w:r>
    </w:p>
    <w:p w:rsidR="00B70E16" w:rsidRPr="00B6498C" w:rsidRDefault="00F05DEC" w:rsidP="00B6498C">
      <w:pPr>
        <w:spacing w:after="0" w:line="360" w:lineRule="auto"/>
        <w:ind w:firstLine="709"/>
        <w:contextualSpacing/>
        <w:jc w:val="both"/>
        <w:rPr>
          <w:rFonts w:ascii="Times New Roman" w:hAnsi="Times New Roman" w:cs="Times New Roman"/>
          <w:sz w:val="28"/>
          <w:szCs w:val="28"/>
        </w:rPr>
      </w:pPr>
      <w:r w:rsidRPr="00B6498C">
        <w:rPr>
          <w:rFonts w:ascii="Times New Roman" w:hAnsi="Times New Roman" w:cs="Times New Roman"/>
          <w:sz w:val="28"/>
          <w:szCs w:val="28"/>
        </w:rPr>
        <w:lastRenderedPageBreak/>
        <w:t>б)</w:t>
      </w:r>
      <w:r w:rsidR="00B70E16" w:rsidRPr="00B6498C">
        <w:rPr>
          <w:rFonts w:ascii="Times New Roman" w:hAnsi="Times New Roman" w:cs="Times New Roman"/>
          <w:sz w:val="28"/>
          <w:szCs w:val="28"/>
        </w:rPr>
        <w:t xml:space="preserve"> </w:t>
      </w:r>
      <w:r w:rsidRPr="00B6498C">
        <w:rPr>
          <w:rFonts w:ascii="Times New Roman" w:hAnsi="Times New Roman" w:cs="Times New Roman"/>
          <w:sz w:val="28"/>
          <w:szCs w:val="28"/>
        </w:rPr>
        <w:t>собівартість реалізованої продукції (</w:t>
      </w:r>
      <w:r w:rsidR="00B70E16" w:rsidRPr="00B6498C">
        <w:rPr>
          <w:rFonts w:ascii="Times New Roman" w:hAnsi="Times New Roman" w:cs="Times New Roman"/>
          <w:sz w:val="28"/>
          <w:szCs w:val="28"/>
        </w:rPr>
        <w:t>товарів, робіт та послуг) в 2020</w:t>
      </w:r>
      <w:r w:rsidRPr="00B6498C">
        <w:rPr>
          <w:rFonts w:ascii="Times New Roman" w:hAnsi="Times New Roman" w:cs="Times New Roman"/>
          <w:sz w:val="28"/>
          <w:szCs w:val="28"/>
        </w:rPr>
        <w:t xml:space="preserve"> році збільшилась на 1</w:t>
      </w:r>
      <w:r w:rsidR="00B70E16" w:rsidRPr="00B6498C">
        <w:rPr>
          <w:rFonts w:ascii="Times New Roman" w:hAnsi="Times New Roman" w:cs="Times New Roman"/>
          <w:sz w:val="28"/>
          <w:szCs w:val="28"/>
        </w:rPr>
        <w:t>4 228 тис. грн. порівняно з 2016</w:t>
      </w:r>
      <w:r w:rsidRPr="00B6498C">
        <w:rPr>
          <w:rFonts w:ascii="Times New Roman" w:hAnsi="Times New Roman" w:cs="Times New Roman"/>
          <w:sz w:val="28"/>
          <w:szCs w:val="28"/>
        </w:rPr>
        <w:t xml:space="preserve"> роком (у 9,07 разів); </w:t>
      </w:r>
    </w:p>
    <w:p w:rsidR="00B70E16" w:rsidRPr="00B6498C" w:rsidRDefault="00B70E16" w:rsidP="00B6498C">
      <w:pPr>
        <w:spacing w:after="0" w:line="360" w:lineRule="auto"/>
        <w:ind w:firstLine="709"/>
        <w:contextualSpacing/>
        <w:jc w:val="both"/>
        <w:rPr>
          <w:rFonts w:ascii="Times New Roman" w:hAnsi="Times New Roman" w:cs="Times New Roman"/>
          <w:sz w:val="28"/>
          <w:szCs w:val="28"/>
        </w:rPr>
      </w:pPr>
      <w:r w:rsidRPr="00B6498C">
        <w:rPr>
          <w:rFonts w:ascii="Times New Roman" w:hAnsi="Times New Roman" w:cs="Times New Roman"/>
          <w:sz w:val="28"/>
          <w:szCs w:val="28"/>
        </w:rPr>
        <w:t>в) валовий прибуток в 2020</w:t>
      </w:r>
      <w:r w:rsidR="00F05DEC" w:rsidRPr="00B6498C">
        <w:rPr>
          <w:rFonts w:ascii="Times New Roman" w:hAnsi="Times New Roman" w:cs="Times New Roman"/>
          <w:sz w:val="28"/>
          <w:szCs w:val="28"/>
        </w:rPr>
        <w:t xml:space="preserve"> році збільшився на 999 тис. грн. Він став у 3,16 раз більше порівняно</w:t>
      </w:r>
      <w:r w:rsidRPr="00B6498C">
        <w:rPr>
          <w:rFonts w:ascii="Times New Roman" w:hAnsi="Times New Roman" w:cs="Times New Roman"/>
          <w:sz w:val="28"/>
          <w:szCs w:val="28"/>
        </w:rPr>
        <w:t xml:space="preserve"> з 2018</w:t>
      </w:r>
      <w:r w:rsidR="00F05DEC" w:rsidRPr="00B6498C">
        <w:rPr>
          <w:rFonts w:ascii="Times New Roman" w:hAnsi="Times New Roman" w:cs="Times New Roman"/>
          <w:sz w:val="28"/>
          <w:szCs w:val="28"/>
        </w:rPr>
        <w:t xml:space="preserve"> роком; </w:t>
      </w:r>
    </w:p>
    <w:p w:rsidR="00F05DEC" w:rsidRPr="00B6498C" w:rsidRDefault="00F05DEC" w:rsidP="00B6498C">
      <w:pPr>
        <w:spacing w:after="0" w:line="360" w:lineRule="auto"/>
        <w:ind w:firstLine="709"/>
        <w:contextualSpacing/>
        <w:jc w:val="both"/>
        <w:rPr>
          <w:rFonts w:ascii="Times New Roman" w:hAnsi="Times New Roman" w:cs="Times New Roman"/>
          <w:sz w:val="28"/>
          <w:szCs w:val="28"/>
        </w:rPr>
      </w:pPr>
      <w:r w:rsidRPr="00B6498C">
        <w:rPr>
          <w:rFonts w:ascii="Times New Roman" w:hAnsi="Times New Roman" w:cs="Times New Roman"/>
          <w:sz w:val="28"/>
          <w:szCs w:val="28"/>
        </w:rPr>
        <w:t>г) інші доходи від операційної</w:t>
      </w:r>
      <w:r w:rsidR="00B70E16" w:rsidRPr="00B6498C">
        <w:rPr>
          <w:rFonts w:ascii="Times New Roman" w:hAnsi="Times New Roman" w:cs="Times New Roman"/>
          <w:sz w:val="28"/>
          <w:szCs w:val="28"/>
        </w:rPr>
        <w:t xml:space="preserve"> діяльності також зросли. В 2018</w:t>
      </w:r>
      <w:r w:rsidRPr="00B6498C">
        <w:rPr>
          <w:rFonts w:ascii="Times New Roman" w:hAnsi="Times New Roman" w:cs="Times New Roman"/>
          <w:sz w:val="28"/>
          <w:szCs w:val="28"/>
        </w:rPr>
        <w:t xml:space="preserve"> році вони скл</w:t>
      </w:r>
      <w:r w:rsidR="00B70E16" w:rsidRPr="00B6498C">
        <w:rPr>
          <w:rFonts w:ascii="Times New Roman" w:hAnsi="Times New Roman" w:cs="Times New Roman"/>
          <w:sz w:val="28"/>
          <w:szCs w:val="28"/>
        </w:rPr>
        <w:t>адали 12 192 тис. грн., а в 2020</w:t>
      </w:r>
      <w:r w:rsidRPr="00B6498C">
        <w:rPr>
          <w:rFonts w:ascii="Times New Roman" w:hAnsi="Times New Roman" w:cs="Times New Roman"/>
          <w:sz w:val="28"/>
          <w:szCs w:val="28"/>
        </w:rPr>
        <w:t xml:space="preserve"> році – 39 787 тис. грн. Тобто інші доходи в</w:t>
      </w:r>
      <w:r w:rsidR="00B70E16" w:rsidRPr="00B6498C">
        <w:rPr>
          <w:rFonts w:ascii="Times New Roman" w:hAnsi="Times New Roman" w:cs="Times New Roman"/>
          <w:sz w:val="28"/>
          <w:szCs w:val="28"/>
        </w:rPr>
        <w:t>ід операційної діяльності в 2020</w:t>
      </w:r>
      <w:r w:rsidRPr="00B6498C">
        <w:rPr>
          <w:rFonts w:ascii="Times New Roman" w:hAnsi="Times New Roman" w:cs="Times New Roman"/>
          <w:sz w:val="28"/>
          <w:szCs w:val="28"/>
        </w:rPr>
        <w:t xml:space="preserve"> році збільши</w:t>
      </w:r>
      <w:r w:rsidR="00B70E16" w:rsidRPr="00B6498C">
        <w:rPr>
          <w:rFonts w:ascii="Times New Roman" w:hAnsi="Times New Roman" w:cs="Times New Roman"/>
          <w:sz w:val="28"/>
          <w:szCs w:val="28"/>
        </w:rPr>
        <w:t>лися в 3,26 раз порівняно з 2018</w:t>
      </w:r>
      <w:r w:rsidRPr="00B6498C">
        <w:rPr>
          <w:rFonts w:ascii="Times New Roman" w:hAnsi="Times New Roman" w:cs="Times New Roman"/>
          <w:sz w:val="28"/>
          <w:szCs w:val="28"/>
        </w:rPr>
        <w:t xml:space="preserve"> роком;</w:t>
      </w:r>
    </w:p>
    <w:p w:rsidR="001B08C8" w:rsidRPr="00B6498C" w:rsidRDefault="001B08C8" w:rsidP="00B6498C">
      <w:pPr>
        <w:spacing w:after="0" w:line="360" w:lineRule="auto"/>
        <w:ind w:firstLine="709"/>
        <w:contextualSpacing/>
        <w:jc w:val="both"/>
        <w:rPr>
          <w:rFonts w:ascii="Times New Roman" w:hAnsi="Times New Roman" w:cs="Times New Roman"/>
          <w:sz w:val="28"/>
          <w:szCs w:val="28"/>
        </w:rPr>
      </w:pPr>
      <w:r w:rsidRPr="00B6498C">
        <w:rPr>
          <w:rFonts w:ascii="Times New Roman" w:hAnsi="Times New Roman" w:cs="Times New Roman"/>
          <w:sz w:val="28"/>
          <w:szCs w:val="28"/>
        </w:rPr>
        <w:t>д) в 2020</w:t>
      </w:r>
      <w:r w:rsidR="00B70E16" w:rsidRPr="00B6498C">
        <w:rPr>
          <w:rFonts w:ascii="Times New Roman" w:hAnsi="Times New Roman" w:cs="Times New Roman"/>
          <w:sz w:val="28"/>
          <w:szCs w:val="28"/>
        </w:rPr>
        <w:t xml:space="preserve"> році відбулося суттєве зростання інших витра</w:t>
      </w:r>
      <w:r w:rsidRPr="00B6498C">
        <w:rPr>
          <w:rFonts w:ascii="Times New Roman" w:hAnsi="Times New Roman" w:cs="Times New Roman"/>
          <w:sz w:val="28"/>
          <w:szCs w:val="28"/>
        </w:rPr>
        <w:t>т операційної діяльності. В 2018</w:t>
      </w:r>
      <w:r w:rsidR="00B70E16" w:rsidRPr="00B6498C">
        <w:rPr>
          <w:rFonts w:ascii="Times New Roman" w:hAnsi="Times New Roman" w:cs="Times New Roman"/>
          <w:sz w:val="28"/>
          <w:szCs w:val="28"/>
        </w:rPr>
        <w:t xml:space="preserve"> році вони складал</w:t>
      </w:r>
      <w:r w:rsidRPr="00B6498C">
        <w:rPr>
          <w:rFonts w:ascii="Times New Roman" w:hAnsi="Times New Roman" w:cs="Times New Roman"/>
          <w:sz w:val="28"/>
          <w:szCs w:val="28"/>
        </w:rPr>
        <w:t>и лише 3 703 тис. грн., а в 2020</w:t>
      </w:r>
      <w:r w:rsidR="00B70E16" w:rsidRPr="00B6498C">
        <w:rPr>
          <w:rFonts w:ascii="Times New Roman" w:hAnsi="Times New Roman" w:cs="Times New Roman"/>
          <w:sz w:val="28"/>
          <w:szCs w:val="28"/>
        </w:rPr>
        <w:t xml:space="preserve"> збільшилися до 36 962 тис. грн., що на 33 259 тис. грн. більше порівняно з </w:t>
      </w:r>
      <w:r w:rsidRPr="00B6498C">
        <w:rPr>
          <w:rFonts w:ascii="Times New Roman" w:hAnsi="Times New Roman" w:cs="Times New Roman"/>
          <w:sz w:val="28"/>
          <w:szCs w:val="28"/>
        </w:rPr>
        <w:t>2018</w:t>
      </w:r>
      <w:r w:rsidR="00B70E16" w:rsidRPr="00B6498C">
        <w:rPr>
          <w:rFonts w:ascii="Times New Roman" w:hAnsi="Times New Roman" w:cs="Times New Roman"/>
          <w:sz w:val="28"/>
          <w:szCs w:val="28"/>
        </w:rPr>
        <w:t xml:space="preserve"> роком. Коефіцієнт зростання складає 9,98; </w:t>
      </w:r>
    </w:p>
    <w:p w:rsidR="001B08C8" w:rsidRPr="00B6498C" w:rsidRDefault="00B70E16" w:rsidP="00B6498C">
      <w:pPr>
        <w:spacing w:after="0" w:line="360" w:lineRule="auto"/>
        <w:ind w:firstLine="709"/>
        <w:contextualSpacing/>
        <w:jc w:val="both"/>
        <w:rPr>
          <w:rFonts w:ascii="Times New Roman" w:hAnsi="Times New Roman" w:cs="Times New Roman"/>
          <w:sz w:val="28"/>
          <w:szCs w:val="28"/>
        </w:rPr>
      </w:pPr>
      <w:r w:rsidRPr="00B6498C">
        <w:rPr>
          <w:rFonts w:ascii="Times New Roman" w:hAnsi="Times New Roman" w:cs="Times New Roman"/>
          <w:sz w:val="28"/>
          <w:szCs w:val="28"/>
        </w:rPr>
        <w:t>ж) фінансовий результат в</w:t>
      </w:r>
      <w:r w:rsidR="001B08C8" w:rsidRPr="00B6498C">
        <w:rPr>
          <w:rFonts w:ascii="Times New Roman" w:hAnsi="Times New Roman" w:cs="Times New Roman"/>
          <w:sz w:val="28"/>
          <w:szCs w:val="28"/>
        </w:rPr>
        <w:t>ід операційної діяльності в 2020 році зменшився порівняно з 2018</w:t>
      </w:r>
      <w:r w:rsidRPr="00B6498C">
        <w:rPr>
          <w:rFonts w:ascii="Times New Roman" w:hAnsi="Times New Roman" w:cs="Times New Roman"/>
          <w:sz w:val="28"/>
          <w:szCs w:val="28"/>
        </w:rPr>
        <w:t xml:space="preserve"> </w:t>
      </w:r>
      <w:r w:rsidR="001B08C8" w:rsidRPr="00B6498C">
        <w:rPr>
          <w:rFonts w:ascii="Times New Roman" w:hAnsi="Times New Roman" w:cs="Times New Roman"/>
          <w:sz w:val="28"/>
          <w:szCs w:val="28"/>
        </w:rPr>
        <w:t>роком на 4 671 тис. грн. (в 2018</w:t>
      </w:r>
      <w:r w:rsidRPr="00B6498C">
        <w:rPr>
          <w:rFonts w:ascii="Times New Roman" w:hAnsi="Times New Roman" w:cs="Times New Roman"/>
          <w:sz w:val="28"/>
          <w:szCs w:val="28"/>
        </w:rPr>
        <w:t xml:space="preserve"> році він с</w:t>
      </w:r>
      <w:r w:rsidR="001B08C8" w:rsidRPr="00B6498C">
        <w:rPr>
          <w:rFonts w:ascii="Times New Roman" w:hAnsi="Times New Roman" w:cs="Times New Roman"/>
          <w:sz w:val="28"/>
          <w:szCs w:val="28"/>
        </w:rPr>
        <w:t>кладав 8 958 тис. грн., а в 2020</w:t>
      </w:r>
      <w:r w:rsidRPr="00B6498C">
        <w:rPr>
          <w:rFonts w:ascii="Times New Roman" w:hAnsi="Times New Roman" w:cs="Times New Roman"/>
          <w:sz w:val="28"/>
          <w:szCs w:val="28"/>
        </w:rPr>
        <w:t xml:space="preserve"> – 4 2</w:t>
      </w:r>
      <w:r w:rsidR="001B08C8" w:rsidRPr="00B6498C">
        <w:rPr>
          <w:rFonts w:ascii="Times New Roman" w:hAnsi="Times New Roman" w:cs="Times New Roman"/>
          <w:sz w:val="28"/>
          <w:szCs w:val="28"/>
        </w:rPr>
        <w:t>87 тис. грн.). Отже, хоча в 2020</w:t>
      </w:r>
      <w:r w:rsidRPr="00B6498C">
        <w:rPr>
          <w:rFonts w:ascii="Times New Roman" w:hAnsi="Times New Roman" w:cs="Times New Roman"/>
          <w:sz w:val="28"/>
          <w:szCs w:val="28"/>
        </w:rPr>
        <w:t xml:space="preserve"> році і відбулося збільшення валового прибутку, інших доходів від операційної діяльності – інші витрати від операційної діяльності також значно зросли. Це і призвело</w:t>
      </w:r>
      <w:r w:rsidR="001B08C8" w:rsidRPr="00B6498C">
        <w:rPr>
          <w:rFonts w:ascii="Times New Roman" w:hAnsi="Times New Roman" w:cs="Times New Roman"/>
          <w:sz w:val="28"/>
          <w:szCs w:val="28"/>
        </w:rPr>
        <w:t xml:space="preserve"> до зменшення фінансового результату від операційної діяльності з 8 958 тис. грн. (2018 рік) до 4 287 тис. грн. (2020 рік); </w:t>
      </w:r>
    </w:p>
    <w:p w:rsidR="001B08C8" w:rsidRPr="00B6498C" w:rsidRDefault="001B08C8" w:rsidP="00B6498C">
      <w:pPr>
        <w:spacing w:after="0" w:line="360" w:lineRule="auto"/>
        <w:ind w:firstLine="709"/>
        <w:contextualSpacing/>
        <w:jc w:val="both"/>
        <w:rPr>
          <w:rFonts w:ascii="Times New Roman" w:hAnsi="Times New Roman" w:cs="Times New Roman"/>
          <w:sz w:val="28"/>
          <w:szCs w:val="28"/>
        </w:rPr>
      </w:pPr>
      <w:r w:rsidRPr="00B6498C">
        <w:rPr>
          <w:rFonts w:ascii="Times New Roman" w:hAnsi="Times New Roman" w:cs="Times New Roman"/>
          <w:sz w:val="28"/>
          <w:szCs w:val="28"/>
          <w:lang w:val="uk-UA"/>
        </w:rPr>
        <w:t>з</w:t>
      </w:r>
      <w:r w:rsidRPr="00B6498C">
        <w:rPr>
          <w:rFonts w:ascii="Times New Roman" w:hAnsi="Times New Roman" w:cs="Times New Roman"/>
          <w:sz w:val="28"/>
          <w:szCs w:val="28"/>
        </w:rPr>
        <w:t>)</w:t>
      </w:r>
      <w:r w:rsidRPr="00B6498C">
        <w:rPr>
          <w:rFonts w:ascii="Times New Roman" w:hAnsi="Times New Roman" w:cs="Times New Roman"/>
          <w:sz w:val="28"/>
          <w:szCs w:val="28"/>
          <w:lang w:val="uk-UA"/>
        </w:rPr>
        <w:t xml:space="preserve"> </w:t>
      </w:r>
      <w:r w:rsidRPr="00B6498C">
        <w:rPr>
          <w:rFonts w:ascii="Times New Roman" w:hAnsi="Times New Roman" w:cs="Times New Roman"/>
          <w:sz w:val="28"/>
          <w:szCs w:val="28"/>
        </w:rPr>
        <w:t xml:space="preserve">витрати фінансової діяльності, а саме фінансові витрати ТОВ «АЛОІНС-АГРО» в 2020 році склали 73 тис. грн. В 2018 році витрат за цією статтею не було; </w:t>
      </w:r>
    </w:p>
    <w:p w:rsidR="001B08C8" w:rsidRPr="00B6498C" w:rsidRDefault="001B08C8" w:rsidP="00B6498C">
      <w:pPr>
        <w:spacing w:after="0" w:line="360" w:lineRule="auto"/>
        <w:ind w:firstLine="709"/>
        <w:contextualSpacing/>
        <w:jc w:val="both"/>
        <w:rPr>
          <w:rFonts w:ascii="Times New Roman" w:hAnsi="Times New Roman" w:cs="Times New Roman"/>
          <w:sz w:val="28"/>
          <w:szCs w:val="28"/>
        </w:rPr>
      </w:pPr>
      <w:r w:rsidRPr="00B6498C">
        <w:rPr>
          <w:rFonts w:ascii="Times New Roman" w:hAnsi="Times New Roman" w:cs="Times New Roman"/>
          <w:sz w:val="28"/>
          <w:szCs w:val="28"/>
          <w:lang w:val="uk-UA"/>
        </w:rPr>
        <w:t>і</w:t>
      </w:r>
      <w:r w:rsidRPr="00B6498C">
        <w:rPr>
          <w:rFonts w:ascii="Times New Roman" w:hAnsi="Times New Roman" w:cs="Times New Roman"/>
          <w:sz w:val="28"/>
          <w:szCs w:val="28"/>
        </w:rPr>
        <w:t>)</w:t>
      </w:r>
      <w:r w:rsidR="00B10754">
        <w:rPr>
          <w:rFonts w:ascii="Times New Roman" w:hAnsi="Times New Roman" w:cs="Times New Roman"/>
          <w:sz w:val="28"/>
          <w:szCs w:val="28"/>
          <w:lang w:val="uk-UA"/>
        </w:rPr>
        <w:t xml:space="preserve"> </w:t>
      </w:r>
      <w:r w:rsidRPr="00B6498C">
        <w:rPr>
          <w:rFonts w:ascii="Times New Roman" w:hAnsi="Times New Roman" w:cs="Times New Roman"/>
          <w:sz w:val="28"/>
          <w:szCs w:val="28"/>
        </w:rPr>
        <w:t xml:space="preserve">поява витрат фінансової діяльності в 2020 році призвела до того, що фінансовий результат від фінансової діяльності в 2020 році склав –- 73 тис. грн.; </w:t>
      </w:r>
    </w:p>
    <w:p w:rsidR="00462666" w:rsidRPr="00B6498C" w:rsidRDefault="00462666" w:rsidP="00B6498C">
      <w:pPr>
        <w:spacing w:after="0" w:line="360" w:lineRule="auto"/>
        <w:ind w:firstLine="709"/>
        <w:contextualSpacing/>
        <w:jc w:val="both"/>
        <w:rPr>
          <w:rFonts w:ascii="Times New Roman" w:hAnsi="Times New Roman" w:cs="Times New Roman"/>
          <w:sz w:val="28"/>
          <w:szCs w:val="28"/>
        </w:rPr>
      </w:pPr>
      <w:r w:rsidRPr="00B6498C">
        <w:rPr>
          <w:rFonts w:ascii="Times New Roman" w:hAnsi="Times New Roman" w:cs="Times New Roman"/>
          <w:sz w:val="28"/>
          <w:szCs w:val="28"/>
          <w:lang w:val="uk-UA"/>
        </w:rPr>
        <w:t>к</w:t>
      </w:r>
      <w:r w:rsidRPr="00B6498C">
        <w:rPr>
          <w:rFonts w:ascii="Times New Roman" w:hAnsi="Times New Roman" w:cs="Times New Roman"/>
          <w:sz w:val="28"/>
          <w:szCs w:val="28"/>
        </w:rPr>
        <w:t>) інші доходи в 2020</w:t>
      </w:r>
      <w:r w:rsidR="001B08C8" w:rsidRPr="00B6498C">
        <w:rPr>
          <w:rFonts w:ascii="Times New Roman" w:hAnsi="Times New Roman" w:cs="Times New Roman"/>
          <w:sz w:val="28"/>
          <w:szCs w:val="28"/>
        </w:rPr>
        <w:t xml:space="preserve"> році зменшились і склали 143 тис. грн., що н</w:t>
      </w:r>
      <w:r w:rsidRPr="00B6498C">
        <w:rPr>
          <w:rFonts w:ascii="Times New Roman" w:hAnsi="Times New Roman" w:cs="Times New Roman"/>
          <w:sz w:val="28"/>
          <w:szCs w:val="28"/>
        </w:rPr>
        <w:t>а 181 тис. грн. менше ніж в 2018</w:t>
      </w:r>
      <w:r w:rsidR="001B08C8" w:rsidRPr="00B6498C">
        <w:rPr>
          <w:rFonts w:ascii="Times New Roman" w:hAnsi="Times New Roman" w:cs="Times New Roman"/>
          <w:sz w:val="28"/>
          <w:szCs w:val="28"/>
        </w:rPr>
        <w:t xml:space="preserve"> році; </w:t>
      </w:r>
    </w:p>
    <w:p w:rsidR="00462666" w:rsidRPr="00B6498C" w:rsidRDefault="00462666" w:rsidP="00B6498C">
      <w:pPr>
        <w:spacing w:after="0" w:line="360" w:lineRule="auto"/>
        <w:ind w:firstLine="709"/>
        <w:contextualSpacing/>
        <w:jc w:val="both"/>
        <w:rPr>
          <w:rFonts w:ascii="Times New Roman" w:hAnsi="Times New Roman" w:cs="Times New Roman"/>
          <w:sz w:val="28"/>
          <w:szCs w:val="28"/>
        </w:rPr>
      </w:pPr>
      <w:r w:rsidRPr="00B6498C">
        <w:rPr>
          <w:rFonts w:ascii="Times New Roman" w:hAnsi="Times New Roman" w:cs="Times New Roman"/>
          <w:sz w:val="28"/>
          <w:szCs w:val="28"/>
          <w:lang w:val="uk-UA"/>
        </w:rPr>
        <w:t>л</w:t>
      </w:r>
      <w:r w:rsidR="001B08C8" w:rsidRPr="00B6498C">
        <w:rPr>
          <w:rFonts w:ascii="Times New Roman" w:hAnsi="Times New Roman" w:cs="Times New Roman"/>
          <w:sz w:val="28"/>
          <w:szCs w:val="28"/>
        </w:rPr>
        <w:t xml:space="preserve">) інші витрати </w:t>
      </w:r>
      <w:r w:rsidRPr="00B6498C">
        <w:rPr>
          <w:rFonts w:ascii="Times New Roman" w:hAnsi="Times New Roman" w:cs="Times New Roman"/>
          <w:sz w:val="28"/>
          <w:szCs w:val="28"/>
        </w:rPr>
        <w:t>ТОВ «АЛОІНС-АГРО» зросли. В 2018</w:t>
      </w:r>
      <w:r w:rsidR="001B08C8" w:rsidRPr="00B6498C">
        <w:rPr>
          <w:rFonts w:ascii="Times New Roman" w:hAnsi="Times New Roman" w:cs="Times New Roman"/>
          <w:sz w:val="28"/>
          <w:szCs w:val="28"/>
        </w:rPr>
        <w:t xml:space="preserve"> році вони </w:t>
      </w:r>
      <w:r w:rsidRPr="00B6498C">
        <w:rPr>
          <w:rFonts w:ascii="Times New Roman" w:hAnsi="Times New Roman" w:cs="Times New Roman"/>
          <w:sz w:val="28"/>
          <w:szCs w:val="28"/>
        </w:rPr>
        <w:t>складали 628 тис. грн., а в 2020</w:t>
      </w:r>
      <w:r w:rsidR="001B08C8" w:rsidRPr="00B6498C">
        <w:rPr>
          <w:rFonts w:ascii="Times New Roman" w:hAnsi="Times New Roman" w:cs="Times New Roman"/>
          <w:sz w:val="28"/>
          <w:szCs w:val="28"/>
        </w:rPr>
        <w:t xml:space="preserve"> – 1 053 тис. грн. Що на 425 т</w:t>
      </w:r>
      <w:r w:rsidRPr="00B6498C">
        <w:rPr>
          <w:rFonts w:ascii="Times New Roman" w:hAnsi="Times New Roman" w:cs="Times New Roman"/>
          <w:sz w:val="28"/>
          <w:szCs w:val="28"/>
        </w:rPr>
        <w:t>ис. грн. більше порівняно з 2018</w:t>
      </w:r>
      <w:r w:rsidR="001B08C8" w:rsidRPr="00B6498C">
        <w:rPr>
          <w:rFonts w:ascii="Times New Roman" w:hAnsi="Times New Roman" w:cs="Times New Roman"/>
          <w:sz w:val="28"/>
          <w:szCs w:val="28"/>
        </w:rPr>
        <w:t xml:space="preserve"> роком; </w:t>
      </w:r>
    </w:p>
    <w:p w:rsidR="00462666" w:rsidRPr="00B6498C" w:rsidRDefault="00462666" w:rsidP="00B6498C">
      <w:pPr>
        <w:spacing w:after="0" w:line="360" w:lineRule="auto"/>
        <w:ind w:firstLine="709"/>
        <w:contextualSpacing/>
        <w:jc w:val="both"/>
        <w:rPr>
          <w:rFonts w:ascii="Times New Roman" w:hAnsi="Times New Roman" w:cs="Times New Roman"/>
          <w:sz w:val="28"/>
          <w:szCs w:val="28"/>
        </w:rPr>
      </w:pPr>
      <w:r w:rsidRPr="00B6498C">
        <w:rPr>
          <w:rFonts w:ascii="Times New Roman" w:hAnsi="Times New Roman" w:cs="Times New Roman"/>
          <w:sz w:val="28"/>
          <w:szCs w:val="28"/>
          <w:lang w:val="uk-UA"/>
        </w:rPr>
        <w:lastRenderedPageBreak/>
        <w:t>м</w:t>
      </w:r>
      <w:r w:rsidR="001B08C8" w:rsidRPr="00B6498C">
        <w:rPr>
          <w:rFonts w:ascii="Times New Roman" w:hAnsi="Times New Roman" w:cs="Times New Roman"/>
          <w:sz w:val="28"/>
          <w:szCs w:val="28"/>
        </w:rPr>
        <w:t>) фінансовий результат від звичайної діяльності до оподаткування зме</w:t>
      </w:r>
      <w:r w:rsidRPr="00B6498C">
        <w:rPr>
          <w:rFonts w:ascii="Times New Roman" w:hAnsi="Times New Roman" w:cs="Times New Roman"/>
          <w:sz w:val="28"/>
          <w:szCs w:val="28"/>
        </w:rPr>
        <w:t>ншився на 5 348 тис. грн. В 2018</w:t>
      </w:r>
      <w:r w:rsidR="001B08C8" w:rsidRPr="00B6498C">
        <w:rPr>
          <w:rFonts w:ascii="Times New Roman" w:hAnsi="Times New Roman" w:cs="Times New Roman"/>
          <w:sz w:val="28"/>
          <w:szCs w:val="28"/>
        </w:rPr>
        <w:t xml:space="preserve"> році ві</w:t>
      </w:r>
      <w:r w:rsidRPr="00B6498C">
        <w:rPr>
          <w:rFonts w:ascii="Times New Roman" w:hAnsi="Times New Roman" w:cs="Times New Roman"/>
          <w:sz w:val="28"/>
          <w:szCs w:val="28"/>
        </w:rPr>
        <w:t>н складав 8 654 тис. грн., а 2020</w:t>
      </w:r>
      <w:r w:rsidR="001B08C8" w:rsidRPr="00B6498C">
        <w:rPr>
          <w:rFonts w:ascii="Times New Roman" w:hAnsi="Times New Roman" w:cs="Times New Roman"/>
          <w:sz w:val="28"/>
          <w:szCs w:val="28"/>
        </w:rPr>
        <w:t xml:space="preserve"> – 3 304 тис. грн.; </w:t>
      </w:r>
    </w:p>
    <w:p w:rsidR="00462666" w:rsidRPr="00B6498C" w:rsidRDefault="00462666" w:rsidP="00B6498C">
      <w:pPr>
        <w:spacing w:after="0" w:line="360" w:lineRule="auto"/>
        <w:ind w:firstLine="709"/>
        <w:contextualSpacing/>
        <w:jc w:val="both"/>
        <w:rPr>
          <w:rFonts w:ascii="Times New Roman" w:hAnsi="Times New Roman" w:cs="Times New Roman"/>
          <w:sz w:val="28"/>
          <w:szCs w:val="28"/>
        </w:rPr>
      </w:pPr>
      <w:r w:rsidRPr="00B6498C">
        <w:rPr>
          <w:rFonts w:ascii="Times New Roman" w:hAnsi="Times New Roman" w:cs="Times New Roman"/>
          <w:sz w:val="28"/>
          <w:szCs w:val="28"/>
          <w:lang w:val="uk-UA"/>
        </w:rPr>
        <w:t>н</w:t>
      </w:r>
      <w:r w:rsidR="001B08C8" w:rsidRPr="00B6498C">
        <w:rPr>
          <w:rFonts w:ascii="Times New Roman" w:hAnsi="Times New Roman" w:cs="Times New Roman"/>
          <w:sz w:val="28"/>
          <w:szCs w:val="28"/>
        </w:rPr>
        <w:t>) в результаті змін у доходах і в</w:t>
      </w:r>
      <w:r w:rsidRPr="00B6498C">
        <w:rPr>
          <w:rFonts w:ascii="Times New Roman" w:hAnsi="Times New Roman" w:cs="Times New Roman"/>
          <w:sz w:val="28"/>
          <w:szCs w:val="28"/>
        </w:rPr>
        <w:t>идатках ТОВ «АЛОІНС-АГРО» в 2020</w:t>
      </w:r>
      <w:r w:rsidR="001B08C8" w:rsidRPr="00B6498C">
        <w:rPr>
          <w:rFonts w:ascii="Times New Roman" w:hAnsi="Times New Roman" w:cs="Times New Roman"/>
          <w:sz w:val="28"/>
          <w:szCs w:val="28"/>
        </w:rPr>
        <w:t xml:space="preserve"> році склав 3 304 тис. грн. Що на 5 350 тис. г</w:t>
      </w:r>
      <w:r w:rsidRPr="00B6498C">
        <w:rPr>
          <w:rFonts w:ascii="Times New Roman" w:hAnsi="Times New Roman" w:cs="Times New Roman"/>
          <w:sz w:val="28"/>
          <w:szCs w:val="28"/>
        </w:rPr>
        <w:t>рн. менше порівняно з 2018</w:t>
      </w:r>
      <w:r w:rsidR="001B08C8" w:rsidRPr="00B6498C">
        <w:rPr>
          <w:rFonts w:ascii="Times New Roman" w:hAnsi="Times New Roman" w:cs="Times New Roman"/>
          <w:sz w:val="28"/>
          <w:szCs w:val="28"/>
        </w:rPr>
        <w:t xml:space="preserve"> роком. </w:t>
      </w:r>
    </w:p>
    <w:p w:rsidR="00462666" w:rsidRPr="00B6498C" w:rsidRDefault="001B08C8" w:rsidP="00B6498C">
      <w:pPr>
        <w:spacing w:after="0" w:line="360" w:lineRule="auto"/>
        <w:ind w:firstLine="709"/>
        <w:contextualSpacing/>
        <w:jc w:val="both"/>
        <w:rPr>
          <w:rFonts w:ascii="Times New Roman" w:hAnsi="Times New Roman" w:cs="Times New Roman"/>
          <w:sz w:val="28"/>
          <w:szCs w:val="28"/>
        </w:rPr>
      </w:pPr>
      <w:r w:rsidRPr="00B6498C">
        <w:rPr>
          <w:rFonts w:ascii="Times New Roman" w:hAnsi="Times New Roman" w:cs="Times New Roman"/>
          <w:sz w:val="28"/>
          <w:szCs w:val="28"/>
        </w:rPr>
        <w:t>З</w:t>
      </w:r>
      <w:r w:rsidR="00462666" w:rsidRPr="00B6498C">
        <w:rPr>
          <w:rFonts w:ascii="Times New Roman" w:hAnsi="Times New Roman" w:cs="Times New Roman"/>
          <w:sz w:val="28"/>
          <w:szCs w:val="28"/>
        </w:rPr>
        <w:t>меншення чистого прибутку в 2020</w:t>
      </w:r>
      <w:r w:rsidRPr="00B6498C">
        <w:rPr>
          <w:rFonts w:ascii="Times New Roman" w:hAnsi="Times New Roman" w:cs="Times New Roman"/>
          <w:sz w:val="28"/>
          <w:szCs w:val="28"/>
        </w:rPr>
        <w:t xml:space="preserve"> році пов’язано з тим, що фінансові результати від усіх видів діяльності ТОВ «АЛОІНС-АГРО» зменшились порівняно</w:t>
      </w:r>
      <w:r w:rsidR="00462666" w:rsidRPr="00B6498C">
        <w:rPr>
          <w:rFonts w:ascii="Times New Roman" w:hAnsi="Times New Roman" w:cs="Times New Roman"/>
          <w:sz w:val="28"/>
          <w:szCs w:val="28"/>
        </w:rPr>
        <w:t xml:space="preserve"> з відповідними показниками 2018</w:t>
      </w:r>
      <w:r w:rsidRPr="00B6498C">
        <w:rPr>
          <w:rFonts w:ascii="Times New Roman" w:hAnsi="Times New Roman" w:cs="Times New Roman"/>
          <w:sz w:val="28"/>
          <w:szCs w:val="28"/>
        </w:rPr>
        <w:t xml:space="preserve"> року. Це, в свою чергу пов’язано з значним зростанням собівартості продукції, витрат від іншої операційної діяльності, фінансової діяльності підприємства та інших витрат порівняно з зростанням його доходів. </w:t>
      </w:r>
    </w:p>
    <w:p w:rsidR="006A0040" w:rsidRPr="00B6498C" w:rsidRDefault="001B08C8" w:rsidP="00B6498C">
      <w:pPr>
        <w:spacing w:after="0" w:line="360" w:lineRule="auto"/>
        <w:ind w:firstLine="709"/>
        <w:contextualSpacing/>
        <w:jc w:val="both"/>
        <w:rPr>
          <w:rFonts w:ascii="Times New Roman" w:hAnsi="Times New Roman" w:cs="Times New Roman"/>
          <w:sz w:val="28"/>
          <w:szCs w:val="28"/>
        </w:rPr>
      </w:pPr>
      <w:r w:rsidRPr="00B6498C">
        <w:rPr>
          <w:rFonts w:ascii="Times New Roman" w:hAnsi="Times New Roman" w:cs="Times New Roman"/>
          <w:sz w:val="28"/>
          <w:szCs w:val="28"/>
        </w:rPr>
        <w:t>Аналіз прибутковості ТОВ «АЛОІНС-АГРО» за показниками рентабельності є якісним аспектом ефективності його роботи. При здійсненні</w:t>
      </w:r>
      <w:r w:rsidR="00462666" w:rsidRPr="00B6498C">
        <w:rPr>
          <w:rFonts w:ascii="Times New Roman" w:hAnsi="Times New Roman" w:cs="Times New Roman"/>
          <w:sz w:val="28"/>
          <w:szCs w:val="28"/>
          <w:lang w:val="uk-UA"/>
        </w:rPr>
        <w:t xml:space="preserve"> </w:t>
      </w:r>
      <w:r w:rsidR="00462666" w:rsidRPr="00B6498C">
        <w:rPr>
          <w:rFonts w:ascii="Times New Roman" w:hAnsi="Times New Roman" w:cs="Times New Roman"/>
          <w:sz w:val="28"/>
          <w:szCs w:val="28"/>
        </w:rPr>
        <w:t xml:space="preserve">цього аналізу необхідно визначити показники рентабельності ресурсів (активів) за прибутком від звичайної діяльності, рентабельність ресурсів (активів) за чистим прибутком, рентабельність власного і прирівняного до нього капіталу, рентабельність перманентного капіталу, рентабельність виробничих фондів, рентабельність реалізованої продукції за прибутком від операційної діяльності. Результати розрахунків представлені в табл. 2.4. </w:t>
      </w:r>
    </w:p>
    <w:p w:rsidR="00471DA3" w:rsidRDefault="00471DA3">
      <w:pPr>
        <w:rPr>
          <w:rFonts w:ascii="Times New Roman" w:hAnsi="Times New Roman" w:cs="Times New Roman"/>
          <w:sz w:val="28"/>
          <w:szCs w:val="28"/>
        </w:rPr>
      </w:pPr>
      <w:r>
        <w:rPr>
          <w:rFonts w:ascii="Times New Roman" w:hAnsi="Times New Roman" w:cs="Times New Roman"/>
          <w:sz w:val="28"/>
          <w:szCs w:val="28"/>
        </w:rPr>
        <w:br w:type="page"/>
      </w:r>
    </w:p>
    <w:p w:rsidR="00B70E16" w:rsidRPr="00B6498C" w:rsidRDefault="00B6498C" w:rsidP="00B6498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Таблиця 2.4. - </w:t>
      </w:r>
      <w:r w:rsidR="00462666" w:rsidRPr="00B6498C">
        <w:rPr>
          <w:rFonts w:ascii="Times New Roman" w:hAnsi="Times New Roman" w:cs="Times New Roman"/>
          <w:sz w:val="28"/>
          <w:szCs w:val="28"/>
        </w:rPr>
        <w:t>Розрахунок показників рентабельності</w:t>
      </w:r>
      <w:r w:rsidR="006A0040" w:rsidRPr="00B6498C">
        <w:rPr>
          <w:rFonts w:ascii="Times New Roman" w:hAnsi="Times New Roman" w:cs="Times New Roman"/>
          <w:sz w:val="28"/>
          <w:szCs w:val="28"/>
          <w:lang w:val="uk-UA"/>
        </w:rPr>
        <w:t xml:space="preserve"> </w:t>
      </w:r>
      <w:r w:rsidR="00462666" w:rsidRPr="00B6498C">
        <w:rPr>
          <w:rFonts w:ascii="Times New Roman" w:hAnsi="Times New Roman" w:cs="Times New Roman"/>
          <w:sz w:val="28"/>
          <w:szCs w:val="28"/>
        </w:rPr>
        <w:t>ТОВ «АЛОІНС-АГРО»</w:t>
      </w:r>
    </w:p>
    <w:tbl>
      <w:tblPr>
        <w:tblW w:w="10316" w:type="dxa"/>
        <w:tblInd w:w="-856" w:type="dxa"/>
        <w:tblLook w:val="04A0" w:firstRow="1" w:lastRow="0" w:firstColumn="1" w:lastColumn="0" w:noHBand="0" w:noVBand="1"/>
      </w:tblPr>
      <w:tblGrid>
        <w:gridCol w:w="4537"/>
        <w:gridCol w:w="996"/>
        <w:gridCol w:w="981"/>
        <w:gridCol w:w="967"/>
        <w:gridCol w:w="1311"/>
        <w:gridCol w:w="1514"/>
        <w:gridCol w:w="10"/>
      </w:tblGrid>
      <w:tr w:rsidR="00794E16" w:rsidRPr="00794E16" w:rsidTr="00B10754">
        <w:trPr>
          <w:gridAfter w:val="1"/>
          <w:wAfter w:w="10" w:type="dxa"/>
          <w:trHeight w:val="315"/>
        </w:trPr>
        <w:tc>
          <w:tcPr>
            <w:tcW w:w="45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Показники</w:t>
            </w:r>
          </w:p>
        </w:tc>
        <w:tc>
          <w:tcPr>
            <w:tcW w:w="9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val="uk-UA" w:eastAsia="ru-RU"/>
              </w:rPr>
              <w:t>2018</w:t>
            </w:r>
            <w:r w:rsidRPr="00794E16">
              <w:rPr>
                <w:rFonts w:ascii="Times New Roman" w:eastAsia="Times New Roman" w:hAnsi="Times New Roman" w:cs="Times New Roman"/>
                <w:color w:val="000000"/>
                <w:sz w:val="24"/>
                <w:lang w:val="uk-UA" w:eastAsia="ru-RU"/>
              </w:rPr>
              <w:t xml:space="preserve"> рік</w:t>
            </w:r>
          </w:p>
        </w:tc>
        <w:tc>
          <w:tcPr>
            <w:tcW w:w="9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val="uk-UA" w:eastAsia="ru-RU"/>
              </w:rPr>
              <w:t>2019</w:t>
            </w:r>
            <w:r w:rsidRPr="00794E16">
              <w:rPr>
                <w:rFonts w:ascii="Times New Roman" w:eastAsia="Times New Roman" w:hAnsi="Times New Roman" w:cs="Times New Roman"/>
                <w:color w:val="000000"/>
                <w:sz w:val="24"/>
                <w:lang w:val="uk-UA" w:eastAsia="ru-RU"/>
              </w:rPr>
              <w:t xml:space="preserve"> рік</w:t>
            </w:r>
          </w:p>
        </w:tc>
        <w:tc>
          <w:tcPr>
            <w:tcW w:w="9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val="uk-UA" w:eastAsia="ru-RU"/>
              </w:rPr>
              <w:t>2020</w:t>
            </w:r>
            <w:r w:rsidRPr="00794E16">
              <w:rPr>
                <w:rFonts w:ascii="Times New Roman" w:eastAsia="Times New Roman" w:hAnsi="Times New Roman" w:cs="Times New Roman"/>
                <w:color w:val="000000"/>
                <w:sz w:val="24"/>
                <w:lang w:val="uk-UA" w:eastAsia="ru-RU"/>
              </w:rPr>
              <w:t xml:space="preserve"> рік</w:t>
            </w:r>
          </w:p>
        </w:tc>
        <w:tc>
          <w:tcPr>
            <w:tcW w:w="2825" w:type="dxa"/>
            <w:gridSpan w:val="2"/>
            <w:tcBorders>
              <w:top w:val="single" w:sz="4" w:space="0" w:color="auto"/>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Відхилення</w:t>
            </w:r>
          </w:p>
        </w:tc>
      </w:tr>
      <w:tr w:rsidR="00794E16" w:rsidRPr="00794E16" w:rsidTr="00B10754">
        <w:trPr>
          <w:gridAfter w:val="1"/>
          <w:wAfter w:w="10" w:type="dxa"/>
          <w:trHeight w:val="70"/>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794E16" w:rsidRPr="00794E16" w:rsidRDefault="00794E16" w:rsidP="00794E16">
            <w:pPr>
              <w:spacing w:after="0" w:line="240" w:lineRule="auto"/>
              <w:rPr>
                <w:rFonts w:ascii="Times New Roman" w:eastAsia="Times New Roman" w:hAnsi="Times New Roman" w:cs="Times New Roman"/>
                <w:color w:val="000000"/>
                <w:sz w:val="24"/>
                <w:szCs w:val="24"/>
                <w:lang w:eastAsia="ru-RU"/>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rsidR="00794E16" w:rsidRPr="00794E16" w:rsidRDefault="00794E16" w:rsidP="00794E16">
            <w:pPr>
              <w:spacing w:after="0" w:line="240" w:lineRule="auto"/>
              <w:rPr>
                <w:rFonts w:ascii="Times New Roman" w:eastAsia="Times New Roman" w:hAnsi="Times New Roman" w:cs="Times New Roman"/>
                <w:color w:val="000000"/>
                <w:sz w:val="24"/>
                <w:szCs w:val="24"/>
                <w:lang w:eastAsia="ru-RU"/>
              </w:rPr>
            </w:pPr>
          </w:p>
        </w:tc>
        <w:tc>
          <w:tcPr>
            <w:tcW w:w="981" w:type="dxa"/>
            <w:vMerge/>
            <w:tcBorders>
              <w:top w:val="single" w:sz="4" w:space="0" w:color="auto"/>
              <w:left w:val="single" w:sz="4" w:space="0" w:color="auto"/>
              <w:bottom w:val="single" w:sz="4" w:space="0" w:color="auto"/>
              <w:right w:val="single" w:sz="4" w:space="0" w:color="auto"/>
            </w:tcBorders>
            <w:vAlign w:val="center"/>
            <w:hideMark/>
          </w:tcPr>
          <w:p w:rsidR="00794E16" w:rsidRPr="00794E16" w:rsidRDefault="00794E16" w:rsidP="00794E16">
            <w:pPr>
              <w:spacing w:after="0" w:line="240" w:lineRule="auto"/>
              <w:rPr>
                <w:rFonts w:ascii="Times New Roman" w:eastAsia="Times New Roman" w:hAnsi="Times New Roman" w:cs="Times New Roman"/>
                <w:color w:val="000000"/>
                <w:sz w:val="24"/>
                <w:szCs w:val="24"/>
                <w:lang w:eastAsia="ru-RU"/>
              </w:rPr>
            </w:pPr>
          </w:p>
        </w:tc>
        <w:tc>
          <w:tcPr>
            <w:tcW w:w="967" w:type="dxa"/>
            <w:vMerge/>
            <w:tcBorders>
              <w:top w:val="single" w:sz="4" w:space="0" w:color="auto"/>
              <w:left w:val="single" w:sz="4" w:space="0" w:color="auto"/>
              <w:bottom w:val="single" w:sz="4" w:space="0" w:color="auto"/>
              <w:right w:val="single" w:sz="4" w:space="0" w:color="auto"/>
            </w:tcBorders>
            <w:vAlign w:val="center"/>
            <w:hideMark/>
          </w:tcPr>
          <w:p w:rsidR="00794E16" w:rsidRPr="00794E16" w:rsidRDefault="00794E16" w:rsidP="00794E16">
            <w:pPr>
              <w:spacing w:after="0" w:line="240" w:lineRule="auto"/>
              <w:rPr>
                <w:rFonts w:ascii="Times New Roman" w:eastAsia="Times New Roman" w:hAnsi="Times New Roman" w:cs="Times New Roman"/>
                <w:color w:val="000000"/>
                <w:sz w:val="24"/>
                <w:szCs w:val="24"/>
                <w:lang w:eastAsia="ru-RU"/>
              </w:rPr>
            </w:pPr>
          </w:p>
        </w:tc>
        <w:tc>
          <w:tcPr>
            <w:tcW w:w="131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val="uk-UA" w:eastAsia="ru-RU"/>
              </w:rPr>
              <w:t>абсолютне</w:t>
            </w:r>
          </w:p>
        </w:tc>
        <w:tc>
          <w:tcPr>
            <w:tcW w:w="1514"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val="uk-UA" w:eastAsia="ru-RU"/>
              </w:rPr>
              <w:t>відносне</w:t>
            </w:r>
          </w:p>
        </w:tc>
      </w:tr>
      <w:tr w:rsidR="00794E16" w:rsidRPr="00794E16" w:rsidTr="00B10754">
        <w:trPr>
          <w:gridAfter w:val="1"/>
          <w:wAfter w:w="10" w:type="dxa"/>
          <w:trHeight w:val="156"/>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Прибуток від операційної діяльності</w:t>
            </w:r>
          </w:p>
        </w:tc>
        <w:tc>
          <w:tcPr>
            <w:tcW w:w="996"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8958</w:t>
            </w:r>
          </w:p>
        </w:tc>
        <w:tc>
          <w:tcPr>
            <w:tcW w:w="98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1602</w:t>
            </w:r>
          </w:p>
        </w:tc>
        <w:tc>
          <w:tcPr>
            <w:tcW w:w="967"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4287</w:t>
            </w:r>
          </w:p>
        </w:tc>
        <w:tc>
          <w:tcPr>
            <w:tcW w:w="131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-4671</w:t>
            </w:r>
          </w:p>
        </w:tc>
        <w:tc>
          <w:tcPr>
            <w:tcW w:w="1514"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-0,52</w:t>
            </w:r>
          </w:p>
        </w:tc>
      </w:tr>
      <w:tr w:rsidR="00794E16" w:rsidRPr="00794E16" w:rsidTr="00B10754">
        <w:trPr>
          <w:gridAfter w:val="1"/>
          <w:wAfter w:w="10" w:type="dxa"/>
          <w:trHeight w:val="7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Прибуток ві</w:t>
            </w:r>
            <w:r>
              <w:rPr>
                <w:rFonts w:ascii="Times New Roman" w:eastAsia="Times New Roman" w:hAnsi="Times New Roman" w:cs="Times New Roman"/>
                <w:color w:val="000000"/>
                <w:sz w:val="24"/>
                <w:lang w:val="uk-UA" w:eastAsia="ru-RU"/>
              </w:rPr>
              <w:t>д звичайної діяльності</w:t>
            </w:r>
          </w:p>
        </w:tc>
        <w:tc>
          <w:tcPr>
            <w:tcW w:w="996"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8654</w:t>
            </w:r>
          </w:p>
        </w:tc>
        <w:tc>
          <w:tcPr>
            <w:tcW w:w="98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-1210</w:t>
            </w:r>
          </w:p>
        </w:tc>
        <w:tc>
          <w:tcPr>
            <w:tcW w:w="967"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3304</w:t>
            </w:r>
          </w:p>
        </w:tc>
        <w:tc>
          <w:tcPr>
            <w:tcW w:w="131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-5350</w:t>
            </w:r>
          </w:p>
        </w:tc>
        <w:tc>
          <w:tcPr>
            <w:tcW w:w="1514"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-0,62</w:t>
            </w:r>
          </w:p>
        </w:tc>
      </w:tr>
      <w:tr w:rsidR="00794E16" w:rsidRPr="00794E16" w:rsidTr="00B10754">
        <w:trPr>
          <w:gridAfter w:val="1"/>
          <w:wAfter w:w="10" w:type="dxa"/>
          <w:trHeight w:val="315"/>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Чистий прибуток</w:t>
            </w:r>
          </w:p>
        </w:tc>
        <w:tc>
          <w:tcPr>
            <w:tcW w:w="996"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8654</w:t>
            </w:r>
          </w:p>
        </w:tc>
        <w:tc>
          <w:tcPr>
            <w:tcW w:w="98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-1210</w:t>
            </w:r>
          </w:p>
        </w:tc>
        <w:tc>
          <w:tcPr>
            <w:tcW w:w="967"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3304</w:t>
            </w:r>
          </w:p>
        </w:tc>
        <w:tc>
          <w:tcPr>
            <w:tcW w:w="131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-5350</w:t>
            </w:r>
          </w:p>
        </w:tc>
        <w:tc>
          <w:tcPr>
            <w:tcW w:w="1514"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-0,62</w:t>
            </w:r>
          </w:p>
        </w:tc>
      </w:tr>
      <w:tr w:rsidR="00794E16" w:rsidRPr="00794E16" w:rsidTr="00B10754">
        <w:trPr>
          <w:gridAfter w:val="1"/>
          <w:wAfter w:w="10" w:type="dxa"/>
          <w:trHeight w:val="7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val="uk-UA" w:eastAsia="ru-RU"/>
              </w:rPr>
              <w:t>П</w:t>
            </w:r>
            <w:r w:rsidRPr="00794E16">
              <w:rPr>
                <w:rFonts w:ascii="Times New Roman" w:eastAsia="Times New Roman" w:hAnsi="Times New Roman" w:cs="Times New Roman"/>
                <w:color w:val="000000"/>
                <w:sz w:val="24"/>
                <w:lang w:val="uk-UA" w:eastAsia="ru-RU"/>
              </w:rPr>
              <w:t>овна собівартість реалізованої продукції (робіт, товарів, послуг)</w:t>
            </w:r>
          </w:p>
        </w:tc>
        <w:tc>
          <w:tcPr>
            <w:tcW w:w="996"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1764</w:t>
            </w:r>
          </w:p>
        </w:tc>
        <w:tc>
          <w:tcPr>
            <w:tcW w:w="98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9088</w:t>
            </w:r>
          </w:p>
        </w:tc>
        <w:tc>
          <w:tcPr>
            <w:tcW w:w="967"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15719</w:t>
            </w:r>
          </w:p>
        </w:tc>
        <w:tc>
          <w:tcPr>
            <w:tcW w:w="131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13955</w:t>
            </w:r>
          </w:p>
        </w:tc>
        <w:tc>
          <w:tcPr>
            <w:tcW w:w="1514"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7,91</w:t>
            </w:r>
          </w:p>
        </w:tc>
      </w:tr>
      <w:tr w:rsidR="00794E16" w:rsidRPr="00794E16" w:rsidTr="00B10754">
        <w:trPr>
          <w:gridAfter w:val="1"/>
          <w:wAfter w:w="10" w:type="dxa"/>
          <w:trHeight w:val="315"/>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Середня вартість активів</w:t>
            </w:r>
          </w:p>
        </w:tc>
        <w:tc>
          <w:tcPr>
            <w:tcW w:w="996"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82004</w:t>
            </w:r>
          </w:p>
        </w:tc>
        <w:tc>
          <w:tcPr>
            <w:tcW w:w="98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169977</w:t>
            </w:r>
          </w:p>
        </w:tc>
        <w:tc>
          <w:tcPr>
            <w:tcW w:w="967"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257765</w:t>
            </w:r>
          </w:p>
        </w:tc>
        <w:tc>
          <w:tcPr>
            <w:tcW w:w="131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175761</w:t>
            </w:r>
          </w:p>
        </w:tc>
        <w:tc>
          <w:tcPr>
            <w:tcW w:w="1514"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2,14</w:t>
            </w:r>
          </w:p>
        </w:tc>
      </w:tr>
      <w:tr w:rsidR="00794E16" w:rsidRPr="00794E16" w:rsidTr="00B10754">
        <w:trPr>
          <w:gridAfter w:val="1"/>
          <w:wAfter w:w="10" w:type="dxa"/>
          <w:trHeight w:val="85"/>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val="uk-UA" w:eastAsia="ru-RU"/>
              </w:rPr>
              <w:t>С</w:t>
            </w:r>
            <w:r w:rsidRPr="00794E16">
              <w:rPr>
                <w:rFonts w:ascii="Times New Roman" w:eastAsia="Times New Roman" w:hAnsi="Times New Roman" w:cs="Times New Roman"/>
                <w:color w:val="000000"/>
                <w:sz w:val="24"/>
                <w:lang w:val="uk-UA" w:eastAsia="ru-RU"/>
              </w:rPr>
              <w:t>ередня сума власного та прирівняного до нього капіталу</w:t>
            </w:r>
          </w:p>
        </w:tc>
        <w:tc>
          <w:tcPr>
            <w:tcW w:w="996"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73684</w:t>
            </w:r>
          </w:p>
        </w:tc>
        <w:tc>
          <w:tcPr>
            <w:tcW w:w="98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160586</w:t>
            </w:r>
          </w:p>
        </w:tc>
        <w:tc>
          <w:tcPr>
            <w:tcW w:w="967"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246849</w:t>
            </w:r>
          </w:p>
        </w:tc>
        <w:tc>
          <w:tcPr>
            <w:tcW w:w="131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173165</w:t>
            </w:r>
          </w:p>
        </w:tc>
        <w:tc>
          <w:tcPr>
            <w:tcW w:w="1514"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2,35</w:t>
            </w:r>
          </w:p>
        </w:tc>
      </w:tr>
      <w:tr w:rsidR="00794E16" w:rsidRPr="00794E16" w:rsidTr="00B10754">
        <w:trPr>
          <w:gridAfter w:val="1"/>
          <w:wAfter w:w="10" w:type="dxa"/>
          <w:trHeight w:val="7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val="uk-UA" w:eastAsia="ru-RU"/>
              </w:rPr>
              <w:t>С</w:t>
            </w:r>
            <w:r w:rsidRPr="00794E16">
              <w:rPr>
                <w:rFonts w:ascii="Times New Roman" w:eastAsia="Times New Roman" w:hAnsi="Times New Roman" w:cs="Times New Roman"/>
                <w:color w:val="000000"/>
                <w:sz w:val="24"/>
                <w:lang w:val="uk-UA" w:eastAsia="ru-RU"/>
              </w:rPr>
              <w:t>ередній розмір перманентного капіталу</w:t>
            </w:r>
          </w:p>
        </w:tc>
        <w:tc>
          <w:tcPr>
            <w:tcW w:w="996"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73684</w:t>
            </w:r>
          </w:p>
        </w:tc>
        <w:tc>
          <w:tcPr>
            <w:tcW w:w="98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160586</w:t>
            </w:r>
          </w:p>
        </w:tc>
        <w:tc>
          <w:tcPr>
            <w:tcW w:w="967"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246849</w:t>
            </w:r>
          </w:p>
        </w:tc>
        <w:tc>
          <w:tcPr>
            <w:tcW w:w="131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173165</w:t>
            </w:r>
          </w:p>
        </w:tc>
        <w:tc>
          <w:tcPr>
            <w:tcW w:w="1514"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2,35</w:t>
            </w:r>
          </w:p>
        </w:tc>
      </w:tr>
      <w:tr w:rsidR="00794E16" w:rsidRPr="00794E16" w:rsidTr="00B10754">
        <w:trPr>
          <w:gridAfter w:val="1"/>
          <w:wAfter w:w="10" w:type="dxa"/>
          <w:trHeight w:val="101"/>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val="uk-UA" w:eastAsia="ru-RU"/>
              </w:rPr>
              <w:t>С</w:t>
            </w:r>
            <w:r w:rsidRPr="00794E16">
              <w:rPr>
                <w:rFonts w:ascii="Times New Roman" w:eastAsia="Times New Roman" w:hAnsi="Times New Roman" w:cs="Times New Roman"/>
                <w:color w:val="000000"/>
                <w:sz w:val="24"/>
                <w:lang w:val="uk-UA" w:eastAsia="ru-RU"/>
              </w:rPr>
              <w:t>ередня вартість виробничих фондів</w:t>
            </w:r>
          </w:p>
        </w:tc>
        <w:tc>
          <w:tcPr>
            <w:tcW w:w="996"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71379,5</w:t>
            </w:r>
          </w:p>
        </w:tc>
        <w:tc>
          <w:tcPr>
            <w:tcW w:w="98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158631</w:t>
            </w:r>
          </w:p>
        </w:tc>
        <w:tc>
          <w:tcPr>
            <w:tcW w:w="967"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232556</w:t>
            </w:r>
          </w:p>
        </w:tc>
        <w:tc>
          <w:tcPr>
            <w:tcW w:w="131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161177</w:t>
            </w:r>
          </w:p>
        </w:tc>
        <w:tc>
          <w:tcPr>
            <w:tcW w:w="1514"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2,26</w:t>
            </w:r>
          </w:p>
        </w:tc>
      </w:tr>
      <w:tr w:rsidR="00794E16" w:rsidRPr="00794E16" w:rsidTr="00B10754">
        <w:trPr>
          <w:gridAfter w:val="1"/>
          <w:wAfter w:w="10" w:type="dxa"/>
          <w:trHeight w:val="7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val="uk-UA" w:eastAsia="ru-RU"/>
              </w:rPr>
              <w:t>В</w:t>
            </w:r>
            <w:r w:rsidRPr="00794E16">
              <w:rPr>
                <w:rFonts w:ascii="Times New Roman" w:eastAsia="Times New Roman" w:hAnsi="Times New Roman" w:cs="Times New Roman"/>
                <w:color w:val="000000"/>
                <w:sz w:val="24"/>
                <w:lang w:val="uk-UA" w:eastAsia="ru-RU"/>
              </w:rPr>
              <w:t>итрати на оплату праці</w:t>
            </w:r>
          </w:p>
        </w:tc>
        <w:tc>
          <w:tcPr>
            <w:tcW w:w="996"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87238</w:t>
            </w:r>
          </w:p>
        </w:tc>
        <w:tc>
          <w:tcPr>
            <w:tcW w:w="98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168551</w:t>
            </w:r>
          </w:p>
        </w:tc>
        <w:tc>
          <w:tcPr>
            <w:tcW w:w="967"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261971</w:t>
            </w:r>
          </w:p>
        </w:tc>
        <w:tc>
          <w:tcPr>
            <w:tcW w:w="131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174733</w:t>
            </w:r>
          </w:p>
        </w:tc>
        <w:tc>
          <w:tcPr>
            <w:tcW w:w="1514"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w w:val="99"/>
                <w:sz w:val="24"/>
                <w:lang w:val="uk-UA" w:eastAsia="ru-RU"/>
              </w:rPr>
              <w:t>2</w:t>
            </w:r>
          </w:p>
        </w:tc>
      </w:tr>
      <w:tr w:rsidR="00794E16" w:rsidRPr="00794E16" w:rsidTr="00B10754">
        <w:trPr>
          <w:trHeight w:val="315"/>
        </w:trPr>
        <w:tc>
          <w:tcPr>
            <w:tcW w:w="1031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Рентабельність</w:t>
            </w:r>
          </w:p>
        </w:tc>
      </w:tr>
      <w:tr w:rsidR="00794E16" w:rsidRPr="00794E16" w:rsidTr="00B10754">
        <w:trPr>
          <w:gridAfter w:val="1"/>
          <w:wAfter w:w="10" w:type="dxa"/>
          <w:trHeight w:val="7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 xml:space="preserve">загальна </w:t>
            </w:r>
          </w:p>
        </w:tc>
        <w:tc>
          <w:tcPr>
            <w:tcW w:w="996"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490,59</w:t>
            </w:r>
          </w:p>
        </w:tc>
        <w:tc>
          <w:tcPr>
            <w:tcW w:w="98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-13,3</w:t>
            </w:r>
          </w:p>
        </w:tc>
        <w:tc>
          <w:tcPr>
            <w:tcW w:w="967"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21,02</w:t>
            </w:r>
          </w:p>
        </w:tc>
        <w:tc>
          <w:tcPr>
            <w:tcW w:w="131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-470</w:t>
            </w:r>
          </w:p>
        </w:tc>
        <w:tc>
          <w:tcPr>
            <w:tcW w:w="1514"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-0,96</w:t>
            </w:r>
          </w:p>
        </w:tc>
      </w:tr>
      <w:tr w:rsidR="00794E16" w:rsidRPr="00794E16" w:rsidTr="00B10754">
        <w:trPr>
          <w:gridAfter w:val="1"/>
          <w:wAfter w:w="10" w:type="dxa"/>
          <w:trHeight w:val="7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ресурсів (активів) з</w:t>
            </w:r>
            <w:r>
              <w:rPr>
                <w:rFonts w:ascii="Times New Roman" w:eastAsia="Times New Roman" w:hAnsi="Times New Roman" w:cs="Times New Roman"/>
                <w:color w:val="000000"/>
                <w:sz w:val="24"/>
                <w:lang w:val="uk-UA" w:eastAsia="ru-RU"/>
              </w:rPr>
              <w:t>а прибутком від звичайної діяль</w:t>
            </w:r>
            <w:r w:rsidRPr="00794E16">
              <w:rPr>
                <w:rFonts w:ascii="Times New Roman" w:eastAsia="Times New Roman" w:hAnsi="Times New Roman" w:cs="Times New Roman"/>
                <w:color w:val="000000"/>
                <w:sz w:val="24"/>
                <w:lang w:val="uk-UA" w:eastAsia="ru-RU"/>
              </w:rPr>
              <w:t>ності</w:t>
            </w:r>
          </w:p>
        </w:tc>
        <w:tc>
          <w:tcPr>
            <w:tcW w:w="996"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490,59</w:t>
            </w:r>
          </w:p>
        </w:tc>
        <w:tc>
          <w:tcPr>
            <w:tcW w:w="98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13,3</w:t>
            </w:r>
          </w:p>
        </w:tc>
        <w:tc>
          <w:tcPr>
            <w:tcW w:w="967"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21,02</w:t>
            </w:r>
          </w:p>
        </w:tc>
        <w:tc>
          <w:tcPr>
            <w:tcW w:w="131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-470</w:t>
            </w:r>
          </w:p>
        </w:tc>
        <w:tc>
          <w:tcPr>
            <w:tcW w:w="1514"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-0,96</w:t>
            </w:r>
          </w:p>
        </w:tc>
      </w:tr>
      <w:tr w:rsidR="00794E16" w:rsidRPr="00794E16" w:rsidTr="00B10754">
        <w:trPr>
          <w:gridAfter w:val="1"/>
          <w:wAfter w:w="10" w:type="dxa"/>
          <w:trHeight w:val="7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ресурсів (активів) за чистим прибутком</w:t>
            </w:r>
          </w:p>
        </w:tc>
        <w:tc>
          <w:tcPr>
            <w:tcW w:w="996"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10,55</w:t>
            </w:r>
          </w:p>
        </w:tc>
        <w:tc>
          <w:tcPr>
            <w:tcW w:w="98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-0,71</w:t>
            </w:r>
          </w:p>
        </w:tc>
        <w:tc>
          <w:tcPr>
            <w:tcW w:w="967"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1,28</w:t>
            </w:r>
          </w:p>
        </w:tc>
        <w:tc>
          <w:tcPr>
            <w:tcW w:w="131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-9</w:t>
            </w:r>
          </w:p>
        </w:tc>
        <w:tc>
          <w:tcPr>
            <w:tcW w:w="1514"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-0,88</w:t>
            </w:r>
          </w:p>
        </w:tc>
      </w:tr>
      <w:tr w:rsidR="00794E16" w:rsidRPr="00794E16" w:rsidTr="00B10754">
        <w:trPr>
          <w:gridAfter w:val="1"/>
          <w:wAfter w:w="10" w:type="dxa"/>
          <w:trHeight w:val="288"/>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власного і прирівняного до нього капіталу</w:t>
            </w:r>
          </w:p>
        </w:tc>
        <w:tc>
          <w:tcPr>
            <w:tcW w:w="996"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11,74</w:t>
            </w:r>
          </w:p>
        </w:tc>
        <w:tc>
          <w:tcPr>
            <w:tcW w:w="98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-0,75</w:t>
            </w:r>
          </w:p>
        </w:tc>
        <w:tc>
          <w:tcPr>
            <w:tcW w:w="967"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1,34</w:t>
            </w:r>
          </w:p>
        </w:tc>
        <w:tc>
          <w:tcPr>
            <w:tcW w:w="131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-10</w:t>
            </w:r>
          </w:p>
        </w:tc>
        <w:tc>
          <w:tcPr>
            <w:tcW w:w="1514"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-0,89</w:t>
            </w:r>
          </w:p>
        </w:tc>
      </w:tr>
      <w:tr w:rsidR="00794E16" w:rsidRPr="00794E16" w:rsidTr="00B10754">
        <w:trPr>
          <w:gridAfter w:val="1"/>
          <w:wAfter w:w="10" w:type="dxa"/>
          <w:trHeight w:val="7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перманентного капіталу</w:t>
            </w:r>
          </w:p>
        </w:tc>
        <w:tc>
          <w:tcPr>
            <w:tcW w:w="996"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11,74</w:t>
            </w:r>
          </w:p>
        </w:tc>
        <w:tc>
          <w:tcPr>
            <w:tcW w:w="98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-0,75</w:t>
            </w:r>
          </w:p>
        </w:tc>
        <w:tc>
          <w:tcPr>
            <w:tcW w:w="967"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1,34</w:t>
            </w:r>
          </w:p>
        </w:tc>
        <w:tc>
          <w:tcPr>
            <w:tcW w:w="131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-10</w:t>
            </w:r>
          </w:p>
        </w:tc>
        <w:tc>
          <w:tcPr>
            <w:tcW w:w="1514"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-0,89</w:t>
            </w:r>
          </w:p>
        </w:tc>
      </w:tr>
      <w:tr w:rsidR="00794E16" w:rsidRPr="00794E16" w:rsidTr="00B10754">
        <w:trPr>
          <w:gridAfter w:val="1"/>
          <w:wAfter w:w="10" w:type="dxa"/>
          <w:trHeight w:val="7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виробничих фондів</w:t>
            </w:r>
          </w:p>
        </w:tc>
        <w:tc>
          <w:tcPr>
            <w:tcW w:w="996"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12,12</w:t>
            </w:r>
          </w:p>
        </w:tc>
        <w:tc>
          <w:tcPr>
            <w:tcW w:w="98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-0,76</w:t>
            </w:r>
          </w:p>
        </w:tc>
        <w:tc>
          <w:tcPr>
            <w:tcW w:w="967"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1,42</w:t>
            </w:r>
          </w:p>
        </w:tc>
        <w:tc>
          <w:tcPr>
            <w:tcW w:w="131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-11</w:t>
            </w:r>
          </w:p>
        </w:tc>
        <w:tc>
          <w:tcPr>
            <w:tcW w:w="1514"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-0,88</w:t>
            </w:r>
          </w:p>
        </w:tc>
      </w:tr>
      <w:tr w:rsidR="00794E16" w:rsidRPr="00794E16" w:rsidTr="00B10754">
        <w:trPr>
          <w:gridAfter w:val="1"/>
          <w:wAfter w:w="10" w:type="dxa"/>
          <w:trHeight w:val="147"/>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val="uk-UA" w:eastAsia="ru-RU"/>
              </w:rPr>
              <w:t>реалізованої продукції за прибут</w:t>
            </w:r>
            <w:r w:rsidRPr="00794E16">
              <w:rPr>
                <w:rFonts w:ascii="Times New Roman" w:eastAsia="Times New Roman" w:hAnsi="Times New Roman" w:cs="Times New Roman"/>
                <w:color w:val="000000"/>
                <w:sz w:val="24"/>
                <w:lang w:val="uk-UA" w:eastAsia="ru-RU"/>
              </w:rPr>
              <w:t>ком від операційної діяльності</w:t>
            </w:r>
          </w:p>
        </w:tc>
        <w:tc>
          <w:tcPr>
            <w:tcW w:w="996"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507,82</w:t>
            </w:r>
          </w:p>
        </w:tc>
        <w:tc>
          <w:tcPr>
            <w:tcW w:w="98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17,63</w:t>
            </w:r>
          </w:p>
        </w:tc>
        <w:tc>
          <w:tcPr>
            <w:tcW w:w="967"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27,27</w:t>
            </w:r>
          </w:p>
        </w:tc>
        <w:tc>
          <w:tcPr>
            <w:tcW w:w="131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-481</w:t>
            </w:r>
          </w:p>
        </w:tc>
        <w:tc>
          <w:tcPr>
            <w:tcW w:w="1514"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-0,95</w:t>
            </w:r>
          </w:p>
        </w:tc>
      </w:tr>
      <w:tr w:rsidR="00794E16" w:rsidRPr="00794E16" w:rsidTr="00B10754">
        <w:trPr>
          <w:gridAfter w:val="1"/>
          <w:wAfter w:w="10" w:type="dxa"/>
          <w:trHeight w:val="70"/>
        </w:trPr>
        <w:tc>
          <w:tcPr>
            <w:tcW w:w="4537" w:type="dxa"/>
            <w:tcBorders>
              <w:top w:val="nil"/>
              <w:left w:val="single" w:sz="4" w:space="0" w:color="auto"/>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трудових ресурсів</w:t>
            </w:r>
          </w:p>
        </w:tc>
        <w:tc>
          <w:tcPr>
            <w:tcW w:w="996"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9,92</w:t>
            </w:r>
          </w:p>
        </w:tc>
        <w:tc>
          <w:tcPr>
            <w:tcW w:w="98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-0,72</w:t>
            </w:r>
          </w:p>
        </w:tc>
        <w:tc>
          <w:tcPr>
            <w:tcW w:w="967"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1,26</w:t>
            </w:r>
          </w:p>
        </w:tc>
        <w:tc>
          <w:tcPr>
            <w:tcW w:w="1311"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-9</w:t>
            </w:r>
          </w:p>
        </w:tc>
        <w:tc>
          <w:tcPr>
            <w:tcW w:w="1514" w:type="dxa"/>
            <w:tcBorders>
              <w:top w:val="nil"/>
              <w:left w:val="nil"/>
              <w:bottom w:val="single" w:sz="4" w:space="0" w:color="auto"/>
              <w:right w:val="single" w:sz="4" w:space="0" w:color="auto"/>
            </w:tcBorders>
            <w:shd w:val="clear" w:color="auto" w:fill="auto"/>
            <w:vAlign w:val="center"/>
            <w:hideMark/>
          </w:tcPr>
          <w:p w:rsidR="00794E16" w:rsidRPr="00794E16" w:rsidRDefault="00794E16" w:rsidP="00794E16">
            <w:pPr>
              <w:spacing w:after="0" w:line="240" w:lineRule="auto"/>
              <w:jc w:val="center"/>
              <w:rPr>
                <w:rFonts w:ascii="Times New Roman" w:eastAsia="Times New Roman" w:hAnsi="Times New Roman" w:cs="Times New Roman"/>
                <w:color w:val="000000"/>
                <w:sz w:val="24"/>
                <w:szCs w:val="24"/>
                <w:lang w:eastAsia="ru-RU"/>
              </w:rPr>
            </w:pPr>
            <w:r w:rsidRPr="00794E16">
              <w:rPr>
                <w:rFonts w:ascii="Times New Roman" w:eastAsia="Times New Roman" w:hAnsi="Times New Roman" w:cs="Times New Roman"/>
                <w:color w:val="000000"/>
                <w:sz w:val="24"/>
                <w:lang w:val="uk-UA" w:eastAsia="ru-RU"/>
              </w:rPr>
              <w:t>-0,87</w:t>
            </w:r>
          </w:p>
        </w:tc>
      </w:tr>
    </w:tbl>
    <w:p w:rsidR="006A0040" w:rsidRPr="00B6498C" w:rsidRDefault="006A0040" w:rsidP="00B6498C">
      <w:pPr>
        <w:spacing w:after="0" w:line="360" w:lineRule="auto"/>
        <w:ind w:firstLine="709"/>
        <w:contextualSpacing/>
        <w:jc w:val="both"/>
        <w:rPr>
          <w:rFonts w:ascii="Times New Roman" w:hAnsi="Times New Roman" w:cs="Times New Roman"/>
          <w:sz w:val="28"/>
          <w:szCs w:val="28"/>
        </w:rPr>
      </w:pPr>
    </w:p>
    <w:p w:rsidR="00AD3779" w:rsidRPr="00B6498C" w:rsidRDefault="00794E16" w:rsidP="00B6498C">
      <w:pPr>
        <w:spacing w:after="0" w:line="360" w:lineRule="auto"/>
        <w:ind w:firstLine="709"/>
        <w:contextualSpacing/>
        <w:jc w:val="both"/>
        <w:rPr>
          <w:rFonts w:ascii="Times New Roman" w:hAnsi="Times New Roman" w:cs="Times New Roman"/>
          <w:sz w:val="28"/>
          <w:szCs w:val="28"/>
        </w:rPr>
      </w:pPr>
      <w:r w:rsidRPr="00B6498C">
        <w:rPr>
          <w:rFonts w:ascii="Times New Roman" w:hAnsi="Times New Roman" w:cs="Times New Roman"/>
          <w:sz w:val="28"/>
          <w:szCs w:val="28"/>
        </w:rPr>
        <w:t xml:space="preserve">За результатами розрахунків, наведених в табл. 2.4 можна зробити наступні висновки: </w:t>
      </w:r>
    </w:p>
    <w:p w:rsidR="00AD3779" w:rsidRPr="00B6498C" w:rsidRDefault="00794E16" w:rsidP="00B6498C">
      <w:pPr>
        <w:spacing w:after="0" w:line="360" w:lineRule="auto"/>
        <w:ind w:firstLine="709"/>
        <w:contextualSpacing/>
        <w:jc w:val="both"/>
        <w:rPr>
          <w:rFonts w:ascii="Times New Roman" w:hAnsi="Times New Roman" w:cs="Times New Roman"/>
          <w:sz w:val="28"/>
          <w:szCs w:val="28"/>
        </w:rPr>
      </w:pPr>
      <w:r w:rsidRPr="00B6498C">
        <w:rPr>
          <w:rFonts w:ascii="Times New Roman" w:hAnsi="Times New Roman" w:cs="Times New Roman"/>
          <w:sz w:val="28"/>
          <w:szCs w:val="28"/>
        </w:rPr>
        <w:t>1) загальна рентабельність ТОВ «АЛОІНС-АГРО» в 2</w:t>
      </w:r>
      <w:r w:rsidR="00AD3779" w:rsidRPr="00B6498C">
        <w:rPr>
          <w:rFonts w:ascii="Times New Roman" w:hAnsi="Times New Roman" w:cs="Times New Roman"/>
          <w:sz w:val="28"/>
          <w:szCs w:val="28"/>
        </w:rPr>
        <w:t>018</w:t>
      </w:r>
      <w:r w:rsidRPr="00B6498C">
        <w:rPr>
          <w:rFonts w:ascii="Times New Roman" w:hAnsi="Times New Roman" w:cs="Times New Roman"/>
          <w:sz w:val="28"/>
          <w:szCs w:val="28"/>
        </w:rPr>
        <w:t xml:space="preserve"> </w:t>
      </w:r>
      <w:r w:rsidR="00AD3779" w:rsidRPr="00B6498C">
        <w:rPr>
          <w:rFonts w:ascii="Times New Roman" w:hAnsi="Times New Roman" w:cs="Times New Roman"/>
          <w:sz w:val="28"/>
          <w:szCs w:val="28"/>
        </w:rPr>
        <w:t>році дорівнювала 490,59%, в 2020</w:t>
      </w:r>
      <w:r w:rsidRPr="00B6498C">
        <w:rPr>
          <w:rFonts w:ascii="Times New Roman" w:hAnsi="Times New Roman" w:cs="Times New Roman"/>
          <w:sz w:val="28"/>
          <w:szCs w:val="28"/>
        </w:rPr>
        <w:t xml:space="preserve"> році – 21,02%. Абсолютне відх</w:t>
      </w:r>
      <w:r w:rsidR="00AD3779" w:rsidRPr="00B6498C">
        <w:rPr>
          <w:rFonts w:ascii="Times New Roman" w:hAnsi="Times New Roman" w:cs="Times New Roman"/>
          <w:sz w:val="28"/>
          <w:szCs w:val="28"/>
        </w:rPr>
        <w:t>илення склало 470%, тобто в 2020</w:t>
      </w:r>
      <w:r w:rsidRPr="00B6498C">
        <w:rPr>
          <w:rFonts w:ascii="Times New Roman" w:hAnsi="Times New Roman" w:cs="Times New Roman"/>
          <w:sz w:val="28"/>
          <w:szCs w:val="28"/>
        </w:rPr>
        <w:t xml:space="preserve"> році відбулося зменшення загальної рентабельності ТОВ «АЛОІНС-А</w:t>
      </w:r>
      <w:r w:rsidR="00AD3779" w:rsidRPr="00B6498C">
        <w:rPr>
          <w:rFonts w:ascii="Times New Roman" w:hAnsi="Times New Roman" w:cs="Times New Roman"/>
          <w:sz w:val="28"/>
          <w:szCs w:val="28"/>
        </w:rPr>
        <w:t>ГРО» в 0,96 раз порівняно з 2018</w:t>
      </w:r>
      <w:r w:rsidRPr="00B6498C">
        <w:rPr>
          <w:rFonts w:ascii="Times New Roman" w:hAnsi="Times New Roman" w:cs="Times New Roman"/>
          <w:sz w:val="28"/>
          <w:szCs w:val="28"/>
        </w:rPr>
        <w:t xml:space="preserve"> роком. Це пов’язано з зменшенням чистого прибутку у 0,62 рази і збільшенням повної собівартості реалізованої продукції (робіт, товарів, послуг) у 7,91 раз. </w:t>
      </w:r>
    </w:p>
    <w:p w:rsidR="00AD3779" w:rsidRPr="00B6498C" w:rsidRDefault="00794E16" w:rsidP="00B6498C">
      <w:pPr>
        <w:spacing w:after="0" w:line="360" w:lineRule="auto"/>
        <w:ind w:firstLine="709"/>
        <w:contextualSpacing/>
        <w:jc w:val="both"/>
        <w:rPr>
          <w:rFonts w:ascii="Times New Roman" w:hAnsi="Times New Roman" w:cs="Times New Roman"/>
          <w:sz w:val="28"/>
          <w:szCs w:val="28"/>
        </w:rPr>
      </w:pPr>
      <w:r w:rsidRPr="00B6498C">
        <w:rPr>
          <w:rFonts w:ascii="Times New Roman" w:hAnsi="Times New Roman" w:cs="Times New Roman"/>
          <w:sz w:val="28"/>
          <w:szCs w:val="28"/>
        </w:rPr>
        <w:t>2) рентабельність ресурсів (активів) підприємства за прибутком від звичайної діяльності та</w:t>
      </w:r>
      <w:r w:rsidR="00AD3779" w:rsidRPr="00B6498C">
        <w:rPr>
          <w:rFonts w:ascii="Times New Roman" w:hAnsi="Times New Roman" w:cs="Times New Roman"/>
          <w:sz w:val="28"/>
          <w:szCs w:val="28"/>
        </w:rPr>
        <w:t>кож зменшилась з 490,59% (у 2018 році) до 21,02% (в 2020</w:t>
      </w:r>
      <w:r w:rsidRPr="00B6498C">
        <w:rPr>
          <w:rFonts w:ascii="Times New Roman" w:hAnsi="Times New Roman" w:cs="Times New Roman"/>
          <w:sz w:val="28"/>
          <w:szCs w:val="28"/>
        </w:rPr>
        <w:t xml:space="preserve"> році). </w:t>
      </w:r>
    </w:p>
    <w:p w:rsidR="00AD3779" w:rsidRPr="00B6498C" w:rsidRDefault="00794E16" w:rsidP="00B6498C">
      <w:pPr>
        <w:spacing w:after="0" w:line="360" w:lineRule="auto"/>
        <w:ind w:firstLine="709"/>
        <w:contextualSpacing/>
        <w:jc w:val="both"/>
        <w:rPr>
          <w:rFonts w:ascii="Times New Roman" w:hAnsi="Times New Roman" w:cs="Times New Roman"/>
          <w:sz w:val="28"/>
          <w:szCs w:val="28"/>
        </w:rPr>
      </w:pPr>
      <w:r w:rsidRPr="00B6498C">
        <w:rPr>
          <w:rFonts w:ascii="Times New Roman" w:hAnsi="Times New Roman" w:cs="Times New Roman"/>
          <w:sz w:val="28"/>
          <w:szCs w:val="28"/>
        </w:rPr>
        <w:lastRenderedPageBreak/>
        <w:t>3) оскільки надзвичайних доходів і витра</w:t>
      </w:r>
      <w:r w:rsidR="00AD3779" w:rsidRPr="00B6498C">
        <w:rPr>
          <w:rFonts w:ascii="Times New Roman" w:hAnsi="Times New Roman" w:cs="Times New Roman"/>
          <w:sz w:val="28"/>
          <w:szCs w:val="28"/>
        </w:rPr>
        <w:t>т підприємство не мало ні в 2018, ні в 2020</w:t>
      </w:r>
      <w:r w:rsidRPr="00B6498C">
        <w:rPr>
          <w:rFonts w:ascii="Times New Roman" w:hAnsi="Times New Roman" w:cs="Times New Roman"/>
          <w:sz w:val="28"/>
          <w:szCs w:val="28"/>
        </w:rPr>
        <w:t xml:space="preserve"> році, то рентабельність ресурсів за чистим прибутком ТОВ «АЛОІ</w:t>
      </w:r>
      <w:r w:rsidR="00AD3779" w:rsidRPr="00B6498C">
        <w:rPr>
          <w:rFonts w:ascii="Times New Roman" w:hAnsi="Times New Roman" w:cs="Times New Roman"/>
          <w:sz w:val="28"/>
          <w:szCs w:val="28"/>
        </w:rPr>
        <w:t>НС-АГРО» дорівнює 10,55% (у 2018 році) та 1,28% (у 2020</w:t>
      </w:r>
      <w:r w:rsidRPr="00B6498C">
        <w:rPr>
          <w:rFonts w:ascii="Times New Roman" w:hAnsi="Times New Roman" w:cs="Times New Roman"/>
          <w:sz w:val="28"/>
          <w:szCs w:val="28"/>
        </w:rPr>
        <w:t xml:space="preserve"> році).</w:t>
      </w:r>
      <w:r w:rsidR="00AD3779" w:rsidRPr="00B6498C">
        <w:rPr>
          <w:rFonts w:ascii="Times New Roman" w:hAnsi="Times New Roman" w:cs="Times New Roman"/>
          <w:sz w:val="28"/>
          <w:szCs w:val="28"/>
        </w:rPr>
        <w:t xml:space="preserve"> Зменшення рентабельності в 2020</w:t>
      </w:r>
      <w:r w:rsidRPr="00B6498C">
        <w:rPr>
          <w:rFonts w:ascii="Times New Roman" w:hAnsi="Times New Roman" w:cs="Times New Roman"/>
          <w:sz w:val="28"/>
          <w:szCs w:val="28"/>
        </w:rPr>
        <w:t xml:space="preserve"> році склало 9%. </w:t>
      </w:r>
    </w:p>
    <w:p w:rsidR="00AD3779" w:rsidRPr="00B6498C" w:rsidRDefault="00794E16" w:rsidP="00B6498C">
      <w:pPr>
        <w:spacing w:after="0" w:line="360" w:lineRule="auto"/>
        <w:ind w:firstLine="709"/>
        <w:contextualSpacing/>
        <w:jc w:val="both"/>
        <w:rPr>
          <w:rFonts w:ascii="Times New Roman" w:hAnsi="Times New Roman" w:cs="Times New Roman"/>
          <w:sz w:val="28"/>
          <w:szCs w:val="28"/>
        </w:rPr>
      </w:pPr>
      <w:r w:rsidRPr="00B6498C">
        <w:rPr>
          <w:rFonts w:ascii="Times New Roman" w:hAnsi="Times New Roman" w:cs="Times New Roman"/>
          <w:sz w:val="28"/>
          <w:szCs w:val="28"/>
        </w:rPr>
        <w:t>4) рентабельність власного і прирівняного до нього ка</w:t>
      </w:r>
      <w:r w:rsidR="00AD3779" w:rsidRPr="00B6498C">
        <w:rPr>
          <w:rFonts w:ascii="Times New Roman" w:hAnsi="Times New Roman" w:cs="Times New Roman"/>
          <w:sz w:val="28"/>
          <w:szCs w:val="28"/>
        </w:rPr>
        <w:t>піталу зменшилась з 11,74% (2018 рік) до 1,34% (2020</w:t>
      </w:r>
      <w:r w:rsidRPr="00B6498C">
        <w:rPr>
          <w:rFonts w:ascii="Times New Roman" w:hAnsi="Times New Roman" w:cs="Times New Roman"/>
          <w:sz w:val="28"/>
          <w:szCs w:val="28"/>
        </w:rPr>
        <w:t xml:space="preserve"> рік.) Абсолютне відхилення – 10 %, відносне - 0,89 раз</w:t>
      </w:r>
      <w:r w:rsidR="00AD3779" w:rsidRPr="00B6498C">
        <w:rPr>
          <w:rFonts w:ascii="Times New Roman" w:hAnsi="Times New Roman" w:cs="Times New Roman"/>
          <w:sz w:val="28"/>
          <w:szCs w:val="28"/>
          <w:lang w:val="uk-UA"/>
        </w:rPr>
        <w:t>ів</w:t>
      </w:r>
      <w:r w:rsidRPr="00B6498C">
        <w:rPr>
          <w:rFonts w:ascii="Times New Roman" w:hAnsi="Times New Roman" w:cs="Times New Roman"/>
          <w:sz w:val="28"/>
          <w:szCs w:val="28"/>
        </w:rPr>
        <w:t>. Це пов’язано з незначним збільшенням власного і прирі</w:t>
      </w:r>
      <w:r w:rsidR="00AD3779" w:rsidRPr="00B6498C">
        <w:rPr>
          <w:rFonts w:ascii="Times New Roman" w:hAnsi="Times New Roman" w:cs="Times New Roman"/>
          <w:sz w:val="28"/>
          <w:szCs w:val="28"/>
        </w:rPr>
        <w:t>вняного до нього капіталу в 2020</w:t>
      </w:r>
      <w:r w:rsidRPr="00B6498C">
        <w:rPr>
          <w:rFonts w:ascii="Times New Roman" w:hAnsi="Times New Roman" w:cs="Times New Roman"/>
          <w:sz w:val="28"/>
          <w:szCs w:val="28"/>
        </w:rPr>
        <w:t xml:space="preserve"> році. Воно склало лише 2,35 рази. </w:t>
      </w:r>
    </w:p>
    <w:p w:rsidR="00AD3779" w:rsidRPr="00B6498C" w:rsidRDefault="00794E16" w:rsidP="00B6498C">
      <w:pPr>
        <w:spacing w:after="0" w:line="360" w:lineRule="auto"/>
        <w:ind w:firstLine="709"/>
        <w:contextualSpacing/>
        <w:jc w:val="both"/>
        <w:rPr>
          <w:rFonts w:ascii="Times New Roman" w:hAnsi="Times New Roman" w:cs="Times New Roman"/>
          <w:sz w:val="28"/>
          <w:szCs w:val="28"/>
        </w:rPr>
      </w:pPr>
      <w:r w:rsidRPr="00B6498C">
        <w:rPr>
          <w:rFonts w:ascii="Times New Roman" w:hAnsi="Times New Roman" w:cs="Times New Roman"/>
          <w:sz w:val="28"/>
          <w:szCs w:val="28"/>
        </w:rPr>
        <w:t>5)</w:t>
      </w:r>
      <w:r w:rsidR="00B6498C">
        <w:rPr>
          <w:rFonts w:ascii="Times New Roman" w:hAnsi="Times New Roman" w:cs="Times New Roman"/>
          <w:sz w:val="28"/>
          <w:szCs w:val="28"/>
          <w:lang w:val="uk-UA"/>
        </w:rPr>
        <w:t xml:space="preserve"> </w:t>
      </w:r>
      <w:r w:rsidRPr="00B6498C">
        <w:rPr>
          <w:rFonts w:ascii="Times New Roman" w:hAnsi="Times New Roman" w:cs="Times New Roman"/>
          <w:sz w:val="28"/>
          <w:szCs w:val="28"/>
        </w:rPr>
        <w:t xml:space="preserve">оскільки довгострокових кредитів підприємство не мало результати розрахунків рентабельності перманентного капіталу співпадають з результатами по рентабельності власного і прирівняного до нього капіталу. Складають абсолютне відхилення – 10 %, відносне – 0,89 раз. </w:t>
      </w:r>
    </w:p>
    <w:p w:rsidR="00AD3779" w:rsidRPr="00B6498C" w:rsidRDefault="00794E16" w:rsidP="00B6498C">
      <w:pPr>
        <w:spacing w:after="0" w:line="360" w:lineRule="auto"/>
        <w:ind w:firstLine="709"/>
        <w:contextualSpacing/>
        <w:jc w:val="both"/>
        <w:rPr>
          <w:rFonts w:ascii="Times New Roman" w:hAnsi="Times New Roman" w:cs="Times New Roman"/>
          <w:sz w:val="28"/>
          <w:szCs w:val="28"/>
        </w:rPr>
      </w:pPr>
      <w:r w:rsidRPr="00B6498C">
        <w:rPr>
          <w:rFonts w:ascii="Times New Roman" w:hAnsi="Times New Roman" w:cs="Times New Roman"/>
          <w:sz w:val="28"/>
          <w:szCs w:val="28"/>
        </w:rPr>
        <w:t>6)</w:t>
      </w:r>
      <w:r w:rsidR="00B6498C">
        <w:rPr>
          <w:rFonts w:ascii="Times New Roman" w:hAnsi="Times New Roman" w:cs="Times New Roman"/>
          <w:sz w:val="28"/>
          <w:szCs w:val="28"/>
          <w:lang w:val="uk-UA"/>
        </w:rPr>
        <w:t xml:space="preserve"> </w:t>
      </w:r>
      <w:r w:rsidRPr="00B6498C">
        <w:rPr>
          <w:rFonts w:ascii="Times New Roman" w:hAnsi="Times New Roman" w:cs="Times New Roman"/>
          <w:sz w:val="28"/>
          <w:szCs w:val="28"/>
        </w:rPr>
        <w:t>рентабе</w:t>
      </w:r>
      <w:r w:rsidR="00AD3779" w:rsidRPr="00B6498C">
        <w:rPr>
          <w:rFonts w:ascii="Times New Roman" w:hAnsi="Times New Roman" w:cs="Times New Roman"/>
          <w:sz w:val="28"/>
          <w:szCs w:val="28"/>
        </w:rPr>
        <w:t>льність виробничих фондів в 2018 році склала 12,12%, в 2020</w:t>
      </w:r>
      <w:r w:rsidRPr="00B6498C">
        <w:rPr>
          <w:rFonts w:ascii="Times New Roman" w:hAnsi="Times New Roman" w:cs="Times New Roman"/>
          <w:sz w:val="28"/>
          <w:szCs w:val="28"/>
        </w:rPr>
        <w:t xml:space="preserve"> році – 1,42%. Зменшення рентабе</w:t>
      </w:r>
      <w:r w:rsidR="00AD3779" w:rsidRPr="00B6498C">
        <w:rPr>
          <w:rFonts w:ascii="Times New Roman" w:hAnsi="Times New Roman" w:cs="Times New Roman"/>
          <w:sz w:val="28"/>
          <w:szCs w:val="28"/>
        </w:rPr>
        <w:t>льності виробничих фондів в 2020</w:t>
      </w:r>
      <w:r w:rsidRPr="00B6498C">
        <w:rPr>
          <w:rFonts w:ascii="Times New Roman" w:hAnsi="Times New Roman" w:cs="Times New Roman"/>
          <w:sz w:val="28"/>
          <w:szCs w:val="28"/>
        </w:rPr>
        <w:t xml:space="preserve"> році відбулося на 11%. Тобто збільшення середньої вартості виробничих фондів в 2,26 рази призвело до зменшення чистого прибутку в 0,62 рази та рентабельності виробничих фондів в 0,88 раз. </w:t>
      </w:r>
    </w:p>
    <w:p w:rsidR="00AD3779" w:rsidRPr="00B6498C" w:rsidRDefault="00794E16" w:rsidP="00B6498C">
      <w:pPr>
        <w:spacing w:after="0" w:line="360" w:lineRule="auto"/>
        <w:ind w:firstLine="709"/>
        <w:contextualSpacing/>
        <w:jc w:val="both"/>
        <w:rPr>
          <w:rFonts w:ascii="Times New Roman" w:hAnsi="Times New Roman" w:cs="Times New Roman"/>
          <w:sz w:val="28"/>
          <w:szCs w:val="28"/>
        </w:rPr>
      </w:pPr>
      <w:r w:rsidRPr="00B6498C">
        <w:rPr>
          <w:rFonts w:ascii="Times New Roman" w:hAnsi="Times New Roman" w:cs="Times New Roman"/>
          <w:sz w:val="28"/>
          <w:szCs w:val="28"/>
        </w:rPr>
        <w:t>7)</w:t>
      </w:r>
      <w:r w:rsidR="00B6498C">
        <w:rPr>
          <w:rFonts w:ascii="Times New Roman" w:hAnsi="Times New Roman" w:cs="Times New Roman"/>
          <w:sz w:val="28"/>
          <w:szCs w:val="28"/>
          <w:lang w:val="uk-UA"/>
        </w:rPr>
        <w:t xml:space="preserve"> </w:t>
      </w:r>
      <w:r w:rsidRPr="00B6498C">
        <w:rPr>
          <w:rFonts w:ascii="Times New Roman" w:hAnsi="Times New Roman" w:cs="Times New Roman"/>
          <w:sz w:val="28"/>
          <w:szCs w:val="28"/>
        </w:rPr>
        <w:t>рентабельність реалізованої продукції за прибутком від операційної дія</w:t>
      </w:r>
      <w:r w:rsidR="00AD3779" w:rsidRPr="00B6498C">
        <w:rPr>
          <w:rFonts w:ascii="Times New Roman" w:hAnsi="Times New Roman" w:cs="Times New Roman"/>
          <w:sz w:val="28"/>
          <w:szCs w:val="28"/>
        </w:rPr>
        <w:t>льності також зменшилась. В 2018</w:t>
      </w:r>
      <w:r w:rsidRPr="00B6498C">
        <w:rPr>
          <w:rFonts w:ascii="Times New Roman" w:hAnsi="Times New Roman" w:cs="Times New Roman"/>
          <w:sz w:val="28"/>
          <w:szCs w:val="28"/>
        </w:rPr>
        <w:t xml:space="preserve"> році вона дорівнювала 507,82%, а в</w:t>
      </w:r>
      <w:r w:rsidR="00AD3779" w:rsidRPr="00B6498C">
        <w:rPr>
          <w:rFonts w:ascii="Times New Roman" w:hAnsi="Times New Roman" w:cs="Times New Roman"/>
          <w:sz w:val="28"/>
          <w:szCs w:val="28"/>
          <w:lang w:val="uk-UA"/>
        </w:rPr>
        <w:t xml:space="preserve"> </w:t>
      </w:r>
      <w:r w:rsidR="00AD3779" w:rsidRPr="00B6498C">
        <w:rPr>
          <w:rFonts w:ascii="Times New Roman" w:hAnsi="Times New Roman" w:cs="Times New Roman"/>
          <w:sz w:val="28"/>
          <w:szCs w:val="28"/>
        </w:rPr>
        <w:t xml:space="preserve">2020 році зменшилась до 27,27%. Абсолютне відхилення – 481%. Тобто за рахунок збільшення повної собівартості реалізованої продукції (робіт, товарів, послуг) в 7,91 раз відбулося зменшення прибутку від операційної діяльності в 0,52 рази і зменшення рентабельності реалізованої продукції в 0,95 раз. </w:t>
      </w:r>
    </w:p>
    <w:p w:rsidR="00C5177E" w:rsidRPr="00B6498C" w:rsidRDefault="00AD3779" w:rsidP="00B6498C">
      <w:pPr>
        <w:spacing w:after="0" w:line="360" w:lineRule="auto"/>
        <w:ind w:firstLine="709"/>
        <w:contextualSpacing/>
        <w:jc w:val="both"/>
        <w:rPr>
          <w:rFonts w:ascii="Times New Roman" w:hAnsi="Times New Roman" w:cs="Times New Roman"/>
          <w:sz w:val="28"/>
          <w:szCs w:val="28"/>
        </w:rPr>
      </w:pPr>
      <w:r w:rsidRPr="00B6498C">
        <w:rPr>
          <w:rFonts w:ascii="Times New Roman" w:hAnsi="Times New Roman" w:cs="Times New Roman"/>
          <w:sz w:val="28"/>
          <w:szCs w:val="28"/>
        </w:rPr>
        <w:t>8)</w:t>
      </w:r>
      <w:r w:rsidR="00B6498C">
        <w:rPr>
          <w:rFonts w:ascii="Times New Roman" w:hAnsi="Times New Roman" w:cs="Times New Roman"/>
          <w:sz w:val="28"/>
          <w:szCs w:val="28"/>
          <w:lang w:val="uk-UA"/>
        </w:rPr>
        <w:t xml:space="preserve"> </w:t>
      </w:r>
      <w:r w:rsidRPr="00B6498C">
        <w:rPr>
          <w:rFonts w:ascii="Times New Roman" w:hAnsi="Times New Roman" w:cs="Times New Roman"/>
          <w:sz w:val="28"/>
          <w:szCs w:val="28"/>
        </w:rPr>
        <w:t xml:space="preserve">рентабельність трудових ресурсів також зменшилась в 0,87 раз. В 2018 році вона складала 9,92%, а в 2020 році стала 1,26%. Абсолютне відношення – 9%. Це пов’язано з збільшенням витрат на оплату праці в 2 рази. </w:t>
      </w:r>
    </w:p>
    <w:p w:rsidR="00794E16" w:rsidRPr="00B6498C" w:rsidRDefault="00AD3779" w:rsidP="00B6498C">
      <w:pPr>
        <w:spacing w:after="0" w:line="360" w:lineRule="auto"/>
        <w:ind w:firstLine="709"/>
        <w:contextualSpacing/>
        <w:jc w:val="both"/>
        <w:rPr>
          <w:rFonts w:ascii="Times New Roman" w:hAnsi="Times New Roman" w:cs="Times New Roman"/>
          <w:sz w:val="28"/>
          <w:szCs w:val="28"/>
        </w:rPr>
      </w:pPr>
      <w:r w:rsidRPr="00B6498C">
        <w:rPr>
          <w:rFonts w:ascii="Times New Roman" w:hAnsi="Times New Roman" w:cs="Times New Roman"/>
          <w:sz w:val="28"/>
          <w:szCs w:val="28"/>
        </w:rPr>
        <w:t>Графічно зміни показників рентабе</w:t>
      </w:r>
      <w:r w:rsidR="00B6498C">
        <w:rPr>
          <w:rFonts w:ascii="Times New Roman" w:hAnsi="Times New Roman" w:cs="Times New Roman"/>
          <w:sz w:val="28"/>
          <w:szCs w:val="28"/>
        </w:rPr>
        <w:t>льності представлено на рис.2.1</w:t>
      </w:r>
      <w:r w:rsidRPr="00B6498C">
        <w:rPr>
          <w:rFonts w:ascii="Times New Roman" w:hAnsi="Times New Roman" w:cs="Times New Roman"/>
          <w:sz w:val="28"/>
          <w:szCs w:val="28"/>
        </w:rPr>
        <w:t>.</w:t>
      </w:r>
    </w:p>
    <w:p w:rsidR="007D3490" w:rsidRPr="00B6498C" w:rsidRDefault="007D3490" w:rsidP="003B7073">
      <w:pPr>
        <w:spacing w:after="0" w:line="360" w:lineRule="auto"/>
        <w:contextualSpacing/>
        <w:jc w:val="both"/>
        <w:rPr>
          <w:rFonts w:ascii="Times New Roman" w:hAnsi="Times New Roman" w:cs="Times New Roman"/>
          <w:sz w:val="28"/>
          <w:szCs w:val="28"/>
          <w:lang w:val="uk-UA"/>
        </w:rPr>
      </w:pPr>
      <w:r w:rsidRPr="00B6498C">
        <w:rPr>
          <w:rFonts w:ascii="Times New Roman" w:hAnsi="Times New Roman" w:cs="Times New Roman"/>
          <w:noProof/>
          <w:sz w:val="28"/>
          <w:szCs w:val="28"/>
          <w:lang w:eastAsia="ru-RU"/>
        </w:rPr>
        <w:lastRenderedPageBreak/>
        <w:drawing>
          <wp:inline distT="0" distB="0" distL="0" distR="0" wp14:anchorId="5DC8C27E" wp14:editId="42AF4090">
            <wp:extent cx="5876925" cy="2933700"/>
            <wp:effectExtent l="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D3490" w:rsidRPr="00B6498C" w:rsidRDefault="00B6498C" w:rsidP="00B6498C">
      <w:pPr>
        <w:spacing w:after="0" w:line="360" w:lineRule="auto"/>
        <w:ind w:firstLine="709"/>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Рис.2.1</w:t>
      </w:r>
      <w:r w:rsidR="007D3490" w:rsidRPr="00B6498C">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 </w:t>
      </w:r>
      <w:r w:rsidR="007D3490" w:rsidRPr="00B6498C">
        <w:rPr>
          <w:rFonts w:ascii="Times New Roman" w:hAnsi="Times New Roman" w:cs="Times New Roman"/>
          <w:sz w:val="28"/>
          <w:szCs w:val="28"/>
          <w:lang w:val="uk-UA"/>
        </w:rPr>
        <w:t xml:space="preserve">Порівняння показників рентабельності ТОВ «АЛОІНС-АГРО» за 2018 і 2020 роки, % </w:t>
      </w:r>
    </w:p>
    <w:p w:rsidR="007D3490" w:rsidRPr="00B6498C" w:rsidRDefault="007D3490" w:rsidP="00B6498C">
      <w:pPr>
        <w:spacing w:after="0" w:line="360" w:lineRule="auto"/>
        <w:ind w:firstLine="709"/>
        <w:contextualSpacing/>
        <w:jc w:val="both"/>
        <w:rPr>
          <w:rFonts w:ascii="Times New Roman" w:hAnsi="Times New Roman" w:cs="Times New Roman"/>
          <w:sz w:val="28"/>
          <w:szCs w:val="28"/>
          <w:lang w:val="uk-UA"/>
        </w:rPr>
      </w:pPr>
    </w:p>
    <w:p w:rsidR="007D3490" w:rsidRPr="00B6498C" w:rsidRDefault="007D3490" w:rsidP="00B6498C">
      <w:pPr>
        <w:spacing w:after="0" w:line="360" w:lineRule="auto"/>
        <w:ind w:firstLine="709"/>
        <w:contextualSpacing/>
        <w:jc w:val="both"/>
        <w:rPr>
          <w:rFonts w:ascii="Times New Roman" w:hAnsi="Times New Roman" w:cs="Times New Roman"/>
          <w:sz w:val="28"/>
          <w:szCs w:val="28"/>
          <w:lang w:val="uk-UA"/>
        </w:rPr>
      </w:pPr>
      <w:r w:rsidRPr="00B6498C">
        <w:rPr>
          <w:rFonts w:ascii="Times New Roman" w:hAnsi="Times New Roman" w:cs="Times New Roman"/>
          <w:sz w:val="28"/>
          <w:szCs w:val="28"/>
          <w:lang w:val="uk-UA"/>
        </w:rPr>
        <w:t xml:space="preserve">За одержаними результатами можна зробити наступні висновки: </w:t>
      </w:r>
    </w:p>
    <w:p w:rsidR="008D2D86" w:rsidRPr="00B6498C" w:rsidRDefault="007D3490" w:rsidP="00B6498C">
      <w:pPr>
        <w:spacing w:after="0" w:line="360" w:lineRule="auto"/>
        <w:ind w:firstLine="709"/>
        <w:contextualSpacing/>
        <w:jc w:val="both"/>
        <w:rPr>
          <w:rFonts w:ascii="Times New Roman" w:hAnsi="Times New Roman" w:cs="Times New Roman"/>
          <w:sz w:val="28"/>
          <w:szCs w:val="28"/>
          <w:lang w:val="uk-UA"/>
        </w:rPr>
      </w:pPr>
      <w:r w:rsidRPr="00B6498C">
        <w:rPr>
          <w:rFonts w:ascii="Times New Roman" w:hAnsi="Times New Roman" w:cs="Times New Roman"/>
          <w:sz w:val="28"/>
          <w:szCs w:val="28"/>
          <w:lang w:val="uk-UA"/>
        </w:rPr>
        <w:t>1)</w:t>
      </w:r>
      <w:r w:rsidR="00B6498C">
        <w:rPr>
          <w:rFonts w:ascii="Times New Roman" w:hAnsi="Times New Roman" w:cs="Times New Roman"/>
          <w:sz w:val="28"/>
          <w:szCs w:val="28"/>
          <w:lang w:val="uk-UA"/>
        </w:rPr>
        <w:t xml:space="preserve"> </w:t>
      </w:r>
      <w:r w:rsidRPr="00B6498C">
        <w:rPr>
          <w:rFonts w:ascii="Times New Roman" w:hAnsi="Times New Roman" w:cs="Times New Roman"/>
          <w:sz w:val="28"/>
          <w:szCs w:val="28"/>
          <w:lang w:val="uk-UA"/>
        </w:rPr>
        <w:t>кількість виручки від реалізації продукції, що припадає на одиницю коштів, інвестованих в активи збільшилась;</w:t>
      </w:r>
    </w:p>
    <w:p w:rsidR="007D3490" w:rsidRPr="00B6498C" w:rsidRDefault="007D3490" w:rsidP="00B6498C">
      <w:pPr>
        <w:spacing w:after="0" w:line="360" w:lineRule="auto"/>
        <w:ind w:firstLine="709"/>
        <w:contextualSpacing/>
        <w:jc w:val="both"/>
        <w:rPr>
          <w:rFonts w:ascii="Times New Roman" w:hAnsi="Times New Roman" w:cs="Times New Roman"/>
          <w:sz w:val="28"/>
          <w:szCs w:val="28"/>
          <w:lang w:val="uk-UA"/>
        </w:rPr>
      </w:pPr>
      <w:r w:rsidRPr="00B6498C">
        <w:rPr>
          <w:rFonts w:ascii="Times New Roman" w:hAnsi="Times New Roman" w:cs="Times New Roman"/>
          <w:sz w:val="28"/>
          <w:szCs w:val="28"/>
          <w:lang w:val="uk-UA"/>
        </w:rPr>
        <w:t>2)</w:t>
      </w:r>
      <w:r w:rsidR="00B6498C">
        <w:rPr>
          <w:rFonts w:ascii="Times New Roman" w:hAnsi="Times New Roman" w:cs="Times New Roman"/>
          <w:sz w:val="28"/>
          <w:szCs w:val="28"/>
          <w:lang w:val="uk-UA"/>
        </w:rPr>
        <w:t xml:space="preserve"> </w:t>
      </w:r>
      <w:r w:rsidRPr="00B6498C">
        <w:rPr>
          <w:rFonts w:ascii="Times New Roman" w:hAnsi="Times New Roman" w:cs="Times New Roman"/>
          <w:sz w:val="28"/>
          <w:szCs w:val="28"/>
          <w:lang w:val="uk-UA"/>
        </w:rPr>
        <w:t xml:space="preserve">кількість виручки, що припадає на одиницю основних виробничих фондів – збільшилась; </w:t>
      </w:r>
    </w:p>
    <w:p w:rsidR="007D3490" w:rsidRPr="00B6498C" w:rsidRDefault="007D3490" w:rsidP="00B6498C">
      <w:pPr>
        <w:spacing w:after="0" w:line="360" w:lineRule="auto"/>
        <w:ind w:firstLine="709"/>
        <w:contextualSpacing/>
        <w:jc w:val="both"/>
        <w:rPr>
          <w:rFonts w:ascii="Times New Roman" w:hAnsi="Times New Roman" w:cs="Times New Roman"/>
          <w:sz w:val="28"/>
          <w:szCs w:val="28"/>
          <w:lang w:val="uk-UA"/>
        </w:rPr>
      </w:pPr>
      <w:r w:rsidRPr="00B6498C">
        <w:rPr>
          <w:rFonts w:ascii="Times New Roman" w:hAnsi="Times New Roman" w:cs="Times New Roman"/>
          <w:sz w:val="28"/>
          <w:szCs w:val="28"/>
          <w:lang w:val="uk-UA"/>
        </w:rPr>
        <w:t>3)</w:t>
      </w:r>
      <w:r w:rsidR="00B6498C">
        <w:rPr>
          <w:rFonts w:ascii="Times New Roman" w:hAnsi="Times New Roman" w:cs="Times New Roman"/>
          <w:sz w:val="28"/>
          <w:szCs w:val="28"/>
          <w:lang w:val="uk-UA"/>
        </w:rPr>
        <w:t xml:space="preserve"> </w:t>
      </w:r>
      <w:r w:rsidRPr="00B6498C">
        <w:rPr>
          <w:rFonts w:ascii="Times New Roman" w:hAnsi="Times New Roman" w:cs="Times New Roman"/>
          <w:sz w:val="28"/>
          <w:szCs w:val="28"/>
          <w:lang w:val="uk-UA"/>
        </w:rPr>
        <w:t xml:space="preserve">кількість виручки, що припадає на одиницю обігових коштів – збільшилась; </w:t>
      </w:r>
    </w:p>
    <w:p w:rsidR="007D3490" w:rsidRPr="00B6498C" w:rsidRDefault="007D3490" w:rsidP="00B6498C">
      <w:pPr>
        <w:spacing w:after="0" w:line="360" w:lineRule="auto"/>
        <w:ind w:firstLine="709"/>
        <w:contextualSpacing/>
        <w:jc w:val="both"/>
        <w:rPr>
          <w:rFonts w:ascii="Times New Roman" w:hAnsi="Times New Roman" w:cs="Times New Roman"/>
          <w:sz w:val="28"/>
          <w:szCs w:val="28"/>
          <w:lang w:val="uk-UA"/>
        </w:rPr>
      </w:pPr>
      <w:r w:rsidRPr="00B6498C">
        <w:rPr>
          <w:rFonts w:ascii="Times New Roman" w:hAnsi="Times New Roman" w:cs="Times New Roman"/>
          <w:sz w:val="28"/>
          <w:szCs w:val="28"/>
          <w:lang w:val="uk-UA"/>
        </w:rPr>
        <w:t xml:space="preserve">4) середній період від витрачення коштів для виробництва продукції до отримання коштів за реалізовану продукцію – зменшився; </w:t>
      </w:r>
    </w:p>
    <w:p w:rsidR="007D3490" w:rsidRPr="00B6498C" w:rsidRDefault="007D3490" w:rsidP="00B6498C">
      <w:pPr>
        <w:spacing w:after="0" w:line="360" w:lineRule="auto"/>
        <w:ind w:firstLine="709"/>
        <w:contextualSpacing/>
        <w:jc w:val="both"/>
        <w:rPr>
          <w:rFonts w:ascii="Times New Roman" w:hAnsi="Times New Roman" w:cs="Times New Roman"/>
          <w:sz w:val="28"/>
          <w:szCs w:val="28"/>
          <w:lang w:val="uk-UA"/>
        </w:rPr>
      </w:pPr>
      <w:r w:rsidRPr="00B6498C">
        <w:rPr>
          <w:rFonts w:ascii="Times New Roman" w:hAnsi="Times New Roman" w:cs="Times New Roman"/>
          <w:sz w:val="28"/>
          <w:szCs w:val="28"/>
          <w:lang w:val="uk-UA"/>
        </w:rPr>
        <w:t xml:space="preserve">5) завантаження обігових коштів зменшилось; </w:t>
      </w:r>
    </w:p>
    <w:p w:rsidR="007D3490" w:rsidRPr="00B6498C" w:rsidRDefault="007D3490" w:rsidP="00B6498C">
      <w:pPr>
        <w:spacing w:after="0" w:line="360" w:lineRule="auto"/>
        <w:ind w:firstLine="709"/>
        <w:contextualSpacing/>
        <w:jc w:val="both"/>
        <w:rPr>
          <w:rFonts w:ascii="Times New Roman" w:hAnsi="Times New Roman" w:cs="Times New Roman"/>
          <w:sz w:val="28"/>
          <w:szCs w:val="28"/>
          <w:lang w:val="uk-UA"/>
        </w:rPr>
      </w:pPr>
      <w:r w:rsidRPr="00B6498C">
        <w:rPr>
          <w:rFonts w:ascii="Times New Roman" w:hAnsi="Times New Roman" w:cs="Times New Roman"/>
          <w:sz w:val="28"/>
          <w:szCs w:val="28"/>
          <w:lang w:val="uk-UA"/>
        </w:rPr>
        <w:t xml:space="preserve">6) рентабельність обігових коштів зменшилась; </w:t>
      </w:r>
    </w:p>
    <w:p w:rsidR="007D3490" w:rsidRPr="00B6498C" w:rsidRDefault="007D3490" w:rsidP="00B6498C">
      <w:pPr>
        <w:spacing w:after="0" w:line="360" w:lineRule="auto"/>
        <w:ind w:firstLine="709"/>
        <w:contextualSpacing/>
        <w:jc w:val="both"/>
        <w:rPr>
          <w:rFonts w:ascii="Times New Roman" w:hAnsi="Times New Roman" w:cs="Times New Roman"/>
          <w:sz w:val="28"/>
          <w:szCs w:val="28"/>
          <w:lang w:val="uk-UA"/>
        </w:rPr>
      </w:pPr>
      <w:r w:rsidRPr="00B6498C">
        <w:rPr>
          <w:rFonts w:ascii="Times New Roman" w:hAnsi="Times New Roman" w:cs="Times New Roman"/>
          <w:sz w:val="28"/>
          <w:szCs w:val="28"/>
          <w:lang w:val="uk-UA"/>
        </w:rPr>
        <w:t xml:space="preserve">7) збільшення коефіцієнта дебіторської заборгованості свідчить про збільшення виручки від реалізації, або зменшення середньої дебіторської заборгованості; </w:t>
      </w:r>
    </w:p>
    <w:p w:rsidR="007D3490" w:rsidRPr="00B6498C" w:rsidRDefault="007D3490" w:rsidP="00B6498C">
      <w:pPr>
        <w:spacing w:after="0" w:line="360" w:lineRule="auto"/>
        <w:ind w:firstLine="709"/>
        <w:contextualSpacing/>
        <w:jc w:val="both"/>
        <w:rPr>
          <w:rFonts w:ascii="Times New Roman" w:hAnsi="Times New Roman" w:cs="Times New Roman"/>
          <w:sz w:val="28"/>
          <w:szCs w:val="28"/>
          <w:lang w:val="uk-UA"/>
        </w:rPr>
      </w:pPr>
      <w:r w:rsidRPr="00B6498C">
        <w:rPr>
          <w:rFonts w:ascii="Times New Roman" w:hAnsi="Times New Roman" w:cs="Times New Roman"/>
          <w:sz w:val="28"/>
          <w:szCs w:val="28"/>
          <w:lang w:val="uk-UA"/>
        </w:rPr>
        <w:t>8)</w:t>
      </w:r>
      <w:r w:rsidR="00B6498C">
        <w:rPr>
          <w:rFonts w:ascii="Times New Roman" w:hAnsi="Times New Roman" w:cs="Times New Roman"/>
          <w:sz w:val="28"/>
          <w:szCs w:val="28"/>
          <w:lang w:val="uk-UA"/>
        </w:rPr>
        <w:t xml:space="preserve"> </w:t>
      </w:r>
      <w:r w:rsidRPr="00B6498C">
        <w:rPr>
          <w:rFonts w:ascii="Times New Roman" w:hAnsi="Times New Roman" w:cs="Times New Roman"/>
          <w:sz w:val="28"/>
          <w:szCs w:val="28"/>
          <w:lang w:val="uk-UA"/>
        </w:rPr>
        <w:t xml:space="preserve">середній строк погашення дебіторської заборгованості зменшився; </w:t>
      </w:r>
    </w:p>
    <w:p w:rsidR="007D3490" w:rsidRPr="00B6498C" w:rsidRDefault="007D3490" w:rsidP="00B6498C">
      <w:pPr>
        <w:spacing w:after="0" w:line="360" w:lineRule="auto"/>
        <w:ind w:firstLine="709"/>
        <w:contextualSpacing/>
        <w:jc w:val="both"/>
        <w:rPr>
          <w:rFonts w:ascii="Times New Roman" w:hAnsi="Times New Roman" w:cs="Times New Roman"/>
          <w:sz w:val="28"/>
          <w:szCs w:val="28"/>
          <w:lang w:val="uk-UA"/>
        </w:rPr>
      </w:pPr>
      <w:r w:rsidRPr="00B6498C">
        <w:rPr>
          <w:rFonts w:ascii="Times New Roman" w:hAnsi="Times New Roman" w:cs="Times New Roman"/>
          <w:sz w:val="28"/>
          <w:szCs w:val="28"/>
          <w:lang w:val="uk-UA"/>
        </w:rPr>
        <w:t>9)</w:t>
      </w:r>
      <w:r w:rsidR="00B6498C">
        <w:rPr>
          <w:rFonts w:ascii="Times New Roman" w:hAnsi="Times New Roman" w:cs="Times New Roman"/>
          <w:sz w:val="28"/>
          <w:szCs w:val="28"/>
          <w:lang w:val="uk-UA"/>
        </w:rPr>
        <w:t xml:space="preserve"> </w:t>
      </w:r>
      <w:r w:rsidRPr="00B6498C">
        <w:rPr>
          <w:rFonts w:ascii="Times New Roman" w:hAnsi="Times New Roman" w:cs="Times New Roman"/>
          <w:sz w:val="28"/>
          <w:szCs w:val="28"/>
          <w:lang w:val="uk-UA"/>
        </w:rPr>
        <w:t xml:space="preserve">збільшення коефіцієнта оборотності кредиторської заборгованості свідчить про зменшення середньої кредиторської заборгованості; </w:t>
      </w:r>
    </w:p>
    <w:p w:rsidR="007D3490" w:rsidRPr="00B6498C" w:rsidRDefault="007D3490" w:rsidP="00B6498C">
      <w:pPr>
        <w:spacing w:after="0" w:line="360" w:lineRule="auto"/>
        <w:ind w:firstLine="709"/>
        <w:contextualSpacing/>
        <w:jc w:val="both"/>
        <w:rPr>
          <w:rFonts w:ascii="Times New Roman" w:hAnsi="Times New Roman" w:cs="Times New Roman"/>
          <w:sz w:val="28"/>
          <w:szCs w:val="28"/>
          <w:lang w:val="uk-UA"/>
        </w:rPr>
      </w:pPr>
      <w:r w:rsidRPr="00B6498C">
        <w:rPr>
          <w:rFonts w:ascii="Times New Roman" w:hAnsi="Times New Roman" w:cs="Times New Roman"/>
          <w:sz w:val="28"/>
          <w:szCs w:val="28"/>
          <w:lang w:val="uk-UA"/>
        </w:rPr>
        <w:lastRenderedPageBreak/>
        <w:t>10)</w:t>
      </w:r>
      <w:r w:rsidR="00B6498C">
        <w:rPr>
          <w:rFonts w:ascii="Times New Roman" w:hAnsi="Times New Roman" w:cs="Times New Roman"/>
          <w:sz w:val="28"/>
          <w:szCs w:val="28"/>
          <w:lang w:val="uk-UA"/>
        </w:rPr>
        <w:t xml:space="preserve"> </w:t>
      </w:r>
      <w:r w:rsidRPr="00B6498C">
        <w:rPr>
          <w:rFonts w:ascii="Times New Roman" w:hAnsi="Times New Roman" w:cs="Times New Roman"/>
          <w:sz w:val="28"/>
          <w:szCs w:val="28"/>
          <w:lang w:val="uk-UA"/>
        </w:rPr>
        <w:t xml:space="preserve">строк оборотності кредиторської заборгованості зменшився; </w:t>
      </w:r>
    </w:p>
    <w:p w:rsidR="007D3490" w:rsidRPr="00B6498C" w:rsidRDefault="007D3490" w:rsidP="00B6498C">
      <w:pPr>
        <w:spacing w:after="0" w:line="360" w:lineRule="auto"/>
        <w:ind w:firstLine="709"/>
        <w:contextualSpacing/>
        <w:jc w:val="both"/>
        <w:rPr>
          <w:rFonts w:ascii="Times New Roman" w:hAnsi="Times New Roman" w:cs="Times New Roman"/>
          <w:sz w:val="28"/>
          <w:szCs w:val="28"/>
          <w:lang w:val="uk-UA"/>
        </w:rPr>
      </w:pPr>
      <w:r w:rsidRPr="00B6498C">
        <w:rPr>
          <w:rFonts w:ascii="Times New Roman" w:hAnsi="Times New Roman" w:cs="Times New Roman"/>
          <w:sz w:val="28"/>
          <w:szCs w:val="28"/>
          <w:lang w:val="uk-UA"/>
        </w:rPr>
        <w:t xml:space="preserve">11) збільшення коефіцієнту оборотності власного капіталу свідчить про збільшення чистої виручки від реалізації продукції, що припадає на одиницю власного капіталу. </w:t>
      </w:r>
    </w:p>
    <w:p w:rsidR="007D3490" w:rsidRPr="00B6498C" w:rsidRDefault="007D3490" w:rsidP="00B6498C">
      <w:pPr>
        <w:spacing w:after="0" w:line="360" w:lineRule="auto"/>
        <w:ind w:firstLine="709"/>
        <w:contextualSpacing/>
        <w:jc w:val="both"/>
        <w:rPr>
          <w:rFonts w:ascii="Times New Roman" w:hAnsi="Times New Roman" w:cs="Times New Roman"/>
          <w:sz w:val="28"/>
          <w:szCs w:val="28"/>
        </w:rPr>
      </w:pPr>
      <w:r w:rsidRPr="00B6498C">
        <w:rPr>
          <w:rFonts w:ascii="Times New Roman" w:hAnsi="Times New Roman" w:cs="Times New Roman"/>
          <w:sz w:val="28"/>
          <w:szCs w:val="28"/>
          <w:lang w:val="uk-UA"/>
        </w:rPr>
        <w:t xml:space="preserve">Фінансовий стан визначає місце підприємства в економічному середовищі та наскільки ефективними і без ризиковими можуть бути ділові відносини з ним комерційних банків, постачальників, потенційних інвесторів і позичальників та ін. </w:t>
      </w:r>
      <w:r w:rsidRPr="00B6498C">
        <w:rPr>
          <w:rFonts w:ascii="Times New Roman" w:hAnsi="Times New Roman" w:cs="Times New Roman"/>
          <w:sz w:val="28"/>
          <w:szCs w:val="28"/>
        </w:rPr>
        <w:t>Тому фінансовий стан підприємства треба систематично й усебічно оцінювати з використанням різних методів, прийомів та методик аналізу. Це уможливить критичну оцінку фінансових результатів діяльності підприємства як у статиці за певний період, так і в динаміці - за ряд періодів, дасть змогу визначити "больові точки" у фінансовій діяльності та способи ефективнішого використання фінансових ресурсів, їх раціонального розміщення</w:t>
      </w:r>
      <w:r w:rsidR="001212F4" w:rsidRPr="001212F4">
        <w:rPr>
          <w:rFonts w:ascii="Times New Roman" w:hAnsi="Times New Roman" w:cs="Times New Roman"/>
          <w:sz w:val="28"/>
          <w:szCs w:val="28"/>
        </w:rPr>
        <w:t xml:space="preserve"> [27]</w:t>
      </w:r>
      <w:r w:rsidRPr="00B6498C">
        <w:rPr>
          <w:rFonts w:ascii="Times New Roman" w:hAnsi="Times New Roman" w:cs="Times New Roman"/>
          <w:sz w:val="28"/>
          <w:szCs w:val="28"/>
        </w:rPr>
        <w:t xml:space="preserve">. </w:t>
      </w:r>
    </w:p>
    <w:p w:rsidR="007D3490" w:rsidRPr="00B6498C" w:rsidRDefault="007D3490" w:rsidP="00B6498C">
      <w:pPr>
        <w:spacing w:after="0" w:line="360" w:lineRule="auto"/>
        <w:ind w:firstLine="709"/>
        <w:contextualSpacing/>
        <w:jc w:val="both"/>
        <w:rPr>
          <w:rFonts w:ascii="Times New Roman" w:hAnsi="Times New Roman" w:cs="Times New Roman"/>
          <w:sz w:val="28"/>
          <w:szCs w:val="28"/>
        </w:rPr>
      </w:pPr>
      <w:r w:rsidRPr="00B6498C">
        <w:rPr>
          <w:rFonts w:ascii="Times New Roman" w:hAnsi="Times New Roman" w:cs="Times New Roman"/>
          <w:sz w:val="28"/>
          <w:szCs w:val="28"/>
        </w:rPr>
        <w:t>В таблиці 2.5 наведені показники, що характеризують економічний потенціал підприємства.</w:t>
      </w:r>
    </w:p>
    <w:p w:rsidR="007D3490" w:rsidRPr="00B6498C" w:rsidRDefault="00B6498C" w:rsidP="00B6498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Таблиця 2.5. - </w:t>
      </w:r>
      <w:r w:rsidR="007D3490" w:rsidRPr="00B6498C">
        <w:rPr>
          <w:rFonts w:ascii="Times New Roman" w:hAnsi="Times New Roman" w:cs="Times New Roman"/>
          <w:sz w:val="28"/>
          <w:szCs w:val="28"/>
        </w:rPr>
        <w:t>Оцінка економічного потенціалу ТОВ «АЛОІНС-АГРО»</w:t>
      </w:r>
    </w:p>
    <w:tbl>
      <w:tblPr>
        <w:tblW w:w="8125" w:type="dxa"/>
        <w:tblInd w:w="-5" w:type="dxa"/>
        <w:tblLook w:val="04A0" w:firstRow="1" w:lastRow="0" w:firstColumn="1" w:lastColumn="0" w:noHBand="0" w:noVBand="1"/>
      </w:tblPr>
      <w:tblGrid>
        <w:gridCol w:w="5245"/>
        <w:gridCol w:w="960"/>
        <w:gridCol w:w="960"/>
        <w:gridCol w:w="960"/>
      </w:tblGrid>
      <w:tr w:rsidR="009610C9" w:rsidRPr="009610C9" w:rsidTr="009610C9">
        <w:trPr>
          <w:trHeight w:val="315"/>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jc w:val="center"/>
              <w:rPr>
                <w:rFonts w:ascii="Times New Roman" w:eastAsia="Times New Roman" w:hAnsi="Times New Roman" w:cs="Times New Roman"/>
                <w:color w:val="000000"/>
                <w:sz w:val="24"/>
                <w:szCs w:val="24"/>
                <w:lang w:eastAsia="ru-RU"/>
              </w:rPr>
            </w:pPr>
            <w:r w:rsidRPr="009610C9">
              <w:rPr>
                <w:rFonts w:ascii="Times New Roman" w:eastAsia="Times New Roman" w:hAnsi="Times New Roman" w:cs="Times New Roman"/>
                <w:color w:val="000000"/>
                <w:sz w:val="24"/>
                <w:szCs w:val="24"/>
                <w:lang w:val="uk-UA" w:eastAsia="ru-RU"/>
              </w:rPr>
              <w:t>Показник</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2018</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2019</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ind w:firstLineChars="100" w:firstLine="24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2020</w:t>
            </w:r>
          </w:p>
        </w:tc>
      </w:tr>
      <w:tr w:rsidR="009610C9" w:rsidRPr="009610C9" w:rsidTr="009610C9">
        <w:trPr>
          <w:trHeight w:val="70"/>
        </w:trPr>
        <w:tc>
          <w:tcPr>
            <w:tcW w:w="5245" w:type="dxa"/>
            <w:tcBorders>
              <w:top w:val="nil"/>
              <w:left w:val="single" w:sz="4" w:space="0" w:color="auto"/>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rPr>
                <w:rFonts w:ascii="Times New Roman" w:eastAsia="Times New Roman" w:hAnsi="Times New Roman" w:cs="Times New Roman"/>
                <w:color w:val="000000"/>
                <w:sz w:val="24"/>
                <w:szCs w:val="24"/>
                <w:lang w:eastAsia="ru-RU"/>
              </w:rPr>
            </w:pPr>
            <w:r w:rsidRPr="009610C9">
              <w:rPr>
                <w:rFonts w:ascii="Times New Roman" w:eastAsia="Times New Roman" w:hAnsi="Times New Roman" w:cs="Times New Roman"/>
                <w:color w:val="000000"/>
                <w:sz w:val="24"/>
                <w:szCs w:val="24"/>
                <w:lang w:val="uk-UA" w:eastAsia="ru-RU"/>
              </w:rPr>
              <w:t>Коефіцієнт зносу основних засобів</w:t>
            </w:r>
          </w:p>
        </w:tc>
        <w:tc>
          <w:tcPr>
            <w:tcW w:w="960" w:type="dxa"/>
            <w:tcBorders>
              <w:top w:val="nil"/>
              <w:left w:val="nil"/>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jc w:val="center"/>
              <w:rPr>
                <w:rFonts w:ascii="Times New Roman" w:eastAsia="Times New Roman" w:hAnsi="Times New Roman" w:cs="Times New Roman"/>
                <w:color w:val="000000"/>
                <w:sz w:val="24"/>
                <w:szCs w:val="24"/>
                <w:lang w:eastAsia="ru-RU"/>
              </w:rPr>
            </w:pPr>
            <w:r w:rsidRPr="009610C9">
              <w:rPr>
                <w:rFonts w:ascii="Times New Roman" w:eastAsia="Times New Roman" w:hAnsi="Times New Roman" w:cs="Times New Roman"/>
                <w:color w:val="000000"/>
                <w:sz w:val="24"/>
                <w:szCs w:val="24"/>
                <w:lang w:val="uk-UA" w:eastAsia="ru-RU"/>
              </w:rPr>
              <w:t>0,63</w:t>
            </w:r>
          </w:p>
        </w:tc>
        <w:tc>
          <w:tcPr>
            <w:tcW w:w="960" w:type="dxa"/>
            <w:tcBorders>
              <w:top w:val="nil"/>
              <w:left w:val="nil"/>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jc w:val="center"/>
              <w:rPr>
                <w:rFonts w:ascii="Times New Roman" w:eastAsia="Times New Roman" w:hAnsi="Times New Roman" w:cs="Times New Roman"/>
                <w:color w:val="000000"/>
                <w:sz w:val="24"/>
                <w:szCs w:val="24"/>
                <w:lang w:eastAsia="ru-RU"/>
              </w:rPr>
            </w:pPr>
            <w:r w:rsidRPr="009610C9">
              <w:rPr>
                <w:rFonts w:ascii="Times New Roman" w:eastAsia="Times New Roman" w:hAnsi="Times New Roman" w:cs="Times New Roman"/>
                <w:color w:val="000000"/>
                <w:sz w:val="24"/>
                <w:szCs w:val="24"/>
                <w:lang w:val="uk-UA" w:eastAsia="ru-RU"/>
              </w:rPr>
              <w:t>0,43</w:t>
            </w:r>
          </w:p>
        </w:tc>
        <w:tc>
          <w:tcPr>
            <w:tcW w:w="960" w:type="dxa"/>
            <w:tcBorders>
              <w:top w:val="nil"/>
              <w:left w:val="nil"/>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jc w:val="center"/>
              <w:rPr>
                <w:rFonts w:ascii="Times New Roman" w:eastAsia="Times New Roman" w:hAnsi="Times New Roman" w:cs="Times New Roman"/>
                <w:color w:val="000000"/>
                <w:sz w:val="24"/>
                <w:szCs w:val="24"/>
                <w:lang w:eastAsia="ru-RU"/>
              </w:rPr>
            </w:pPr>
            <w:r w:rsidRPr="009610C9">
              <w:rPr>
                <w:rFonts w:ascii="Times New Roman" w:eastAsia="Times New Roman" w:hAnsi="Times New Roman" w:cs="Times New Roman"/>
                <w:color w:val="000000"/>
                <w:sz w:val="24"/>
                <w:szCs w:val="24"/>
                <w:lang w:val="uk-UA" w:eastAsia="ru-RU"/>
              </w:rPr>
              <w:t>0,4</w:t>
            </w:r>
          </w:p>
        </w:tc>
      </w:tr>
      <w:tr w:rsidR="009610C9" w:rsidRPr="009610C9" w:rsidTr="009610C9">
        <w:trPr>
          <w:trHeight w:val="70"/>
        </w:trPr>
        <w:tc>
          <w:tcPr>
            <w:tcW w:w="5245" w:type="dxa"/>
            <w:tcBorders>
              <w:top w:val="nil"/>
              <w:left w:val="single" w:sz="4" w:space="0" w:color="auto"/>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rPr>
                <w:rFonts w:ascii="Times New Roman" w:eastAsia="Times New Roman" w:hAnsi="Times New Roman" w:cs="Times New Roman"/>
                <w:color w:val="000000"/>
                <w:sz w:val="24"/>
                <w:szCs w:val="24"/>
                <w:lang w:eastAsia="ru-RU"/>
              </w:rPr>
            </w:pPr>
            <w:r w:rsidRPr="009610C9">
              <w:rPr>
                <w:rFonts w:ascii="Times New Roman" w:eastAsia="Times New Roman" w:hAnsi="Times New Roman" w:cs="Times New Roman"/>
                <w:color w:val="000000"/>
                <w:sz w:val="24"/>
                <w:szCs w:val="24"/>
                <w:lang w:val="uk-UA" w:eastAsia="ru-RU"/>
              </w:rPr>
              <w:t>Коефіцієнт мобільності активів</w:t>
            </w:r>
          </w:p>
        </w:tc>
        <w:tc>
          <w:tcPr>
            <w:tcW w:w="960" w:type="dxa"/>
            <w:tcBorders>
              <w:top w:val="nil"/>
              <w:left w:val="nil"/>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jc w:val="center"/>
              <w:rPr>
                <w:rFonts w:ascii="Times New Roman" w:eastAsia="Times New Roman" w:hAnsi="Times New Roman" w:cs="Times New Roman"/>
                <w:color w:val="000000"/>
                <w:sz w:val="24"/>
                <w:szCs w:val="24"/>
                <w:lang w:eastAsia="ru-RU"/>
              </w:rPr>
            </w:pPr>
            <w:r w:rsidRPr="009610C9">
              <w:rPr>
                <w:rFonts w:ascii="Times New Roman" w:eastAsia="Times New Roman" w:hAnsi="Times New Roman" w:cs="Times New Roman"/>
                <w:color w:val="000000"/>
                <w:sz w:val="24"/>
                <w:szCs w:val="24"/>
                <w:lang w:val="uk-UA" w:eastAsia="ru-RU"/>
              </w:rPr>
              <w:t>0,85</w:t>
            </w:r>
          </w:p>
        </w:tc>
        <w:tc>
          <w:tcPr>
            <w:tcW w:w="960" w:type="dxa"/>
            <w:tcBorders>
              <w:top w:val="nil"/>
              <w:left w:val="nil"/>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jc w:val="center"/>
              <w:rPr>
                <w:rFonts w:ascii="Times New Roman" w:eastAsia="Times New Roman" w:hAnsi="Times New Roman" w:cs="Times New Roman"/>
                <w:color w:val="000000"/>
                <w:sz w:val="24"/>
                <w:szCs w:val="24"/>
                <w:lang w:eastAsia="ru-RU"/>
              </w:rPr>
            </w:pPr>
            <w:r w:rsidRPr="009610C9">
              <w:rPr>
                <w:rFonts w:ascii="Times New Roman" w:eastAsia="Times New Roman" w:hAnsi="Times New Roman" w:cs="Times New Roman"/>
                <w:color w:val="000000"/>
                <w:sz w:val="24"/>
                <w:szCs w:val="24"/>
                <w:lang w:val="uk-UA" w:eastAsia="ru-RU"/>
              </w:rPr>
              <w:t>0,34</w:t>
            </w:r>
          </w:p>
        </w:tc>
        <w:tc>
          <w:tcPr>
            <w:tcW w:w="960" w:type="dxa"/>
            <w:tcBorders>
              <w:top w:val="nil"/>
              <w:left w:val="nil"/>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jc w:val="center"/>
              <w:rPr>
                <w:rFonts w:ascii="Times New Roman" w:eastAsia="Times New Roman" w:hAnsi="Times New Roman" w:cs="Times New Roman"/>
                <w:color w:val="000000"/>
                <w:sz w:val="24"/>
                <w:szCs w:val="24"/>
                <w:lang w:eastAsia="ru-RU"/>
              </w:rPr>
            </w:pPr>
            <w:r w:rsidRPr="009610C9">
              <w:rPr>
                <w:rFonts w:ascii="Times New Roman" w:eastAsia="Times New Roman" w:hAnsi="Times New Roman" w:cs="Times New Roman"/>
                <w:color w:val="000000"/>
                <w:sz w:val="24"/>
                <w:szCs w:val="24"/>
                <w:lang w:val="uk-UA" w:eastAsia="ru-RU"/>
              </w:rPr>
              <w:t>0,28</w:t>
            </w:r>
          </w:p>
        </w:tc>
      </w:tr>
      <w:tr w:rsidR="009610C9" w:rsidRPr="009610C9" w:rsidTr="009610C9">
        <w:trPr>
          <w:trHeight w:val="70"/>
        </w:trPr>
        <w:tc>
          <w:tcPr>
            <w:tcW w:w="5245" w:type="dxa"/>
            <w:tcBorders>
              <w:top w:val="nil"/>
              <w:left w:val="single" w:sz="4" w:space="0" w:color="auto"/>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rPr>
                <w:rFonts w:ascii="Times New Roman" w:eastAsia="Times New Roman" w:hAnsi="Times New Roman" w:cs="Times New Roman"/>
                <w:color w:val="000000"/>
                <w:sz w:val="24"/>
                <w:szCs w:val="24"/>
                <w:lang w:eastAsia="ru-RU"/>
              </w:rPr>
            </w:pPr>
            <w:r w:rsidRPr="009610C9">
              <w:rPr>
                <w:rFonts w:ascii="Times New Roman" w:eastAsia="Times New Roman" w:hAnsi="Times New Roman" w:cs="Times New Roman"/>
                <w:color w:val="000000"/>
                <w:sz w:val="24"/>
                <w:szCs w:val="24"/>
                <w:lang w:val="uk-UA" w:eastAsia="ru-RU"/>
              </w:rPr>
              <w:t>Частка основних засобів в активах.</w:t>
            </w:r>
          </w:p>
        </w:tc>
        <w:tc>
          <w:tcPr>
            <w:tcW w:w="960" w:type="dxa"/>
            <w:tcBorders>
              <w:top w:val="nil"/>
              <w:left w:val="nil"/>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jc w:val="center"/>
              <w:rPr>
                <w:rFonts w:ascii="Times New Roman" w:eastAsia="Times New Roman" w:hAnsi="Times New Roman" w:cs="Times New Roman"/>
                <w:color w:val="000000"/>
                <w:sz w:val="24"/>
                <w:szCs w:val="24"/>
                <w:lang w:eastAsia="ru-RU"/>
              </w:rPr>
            </w:pPr>
            <w:r w:rsidRPr="009610C9">
              <w:rPr>
                <w:rFonts w:ascii="Times New Roman" w:eastAsia="Times New Roman" w:hAnsi="Times New Roman" w:cs="Times New Roman"/>
                <w:color w:val="000000"/>
                <w:sz w:val="24"/>
                <w:szCs w:val="24"/>
                <w:lang w:val="uk-UA" w:eastAsia="ru-RU"/>
              </w:rPr>
              <w:t>0,53</w:t>
            </w:r>
          </w:p>
        </w:tc>
        <w:tc>
          <w:tcPr>
            <w:tcW w:w="960" w:type="dxa"/>
            <w:tcBorders>
              <w:top w:val="nil"/>
              <w:left w:val="nil"/>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jc w:val="center"/>
              <w:rPr>
                <w:rFonts w:ascii="Times New Roman" w:eastAsia="Times New Roman" w:hAnsi="Times New Roman" w:cs="Times New Roman"/>
                <w:color w:val="000000"/>
                <w:sz w:val="24"/>
                <w:szCs w:val="24"/>
                <w:lang w:eastAsia="ru-RU"/>
              </w:rPr>
            </w:pPr>
            <w:r w:rsidRPr="009610C9">
              <w:rPr>
                <w:rFonts w:ascii="Times New Roman" w:eastAsia="Times New Roman" w:hAnsi="Times New Roman" w:cs="Times New Roman"/>
                <w:color w:val="000000"/>
                <w:sz w:val="24"/>
                <w:szCs w:val="24"/>
                <w:lang w:val="uk-UA" w:eastAsia="ru-RU"/>
              </w:rPr>
              <w:t>0,99</w:t>
            </w:r>
          </w:p>
        </w:tc>
        <w:tc>
          <w:tcPr>
            <w:tcW w:w="960" w:type="dxa"/>
            <w:tcBorders>
              <w:top w:val="nil"/>
              <w:left w:val="nil"/>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jc w:val="center"/>
              <w:rPr>
                <w:rFonts w:ascii="Times New Roman" w:eastAsia="Times New Roman" w:hAnsi="Times New Roman" w:cs="Times New Roman"/>
                <w:color w:val="000000"/>
                <w:sz w:val="24"/>
                <w:szCs w:val="24"/>
                <w:lang w:eastAsia="ru-RU"/>
              </w:rPr>
            </w:pPr>
            <w:r w:rsidRPr="009610C9">
              <w:rPr>
                <w:rFonts w:ascii="Times New Roman" w:eastAsia="Times New Roman" w:hAnsi="Times New Roman" w:cs="Times New Roman"/>
                <w:color w:val="000000"/>
                <w:sz w:val="24"/>
                <w:szCs w:val="24"/>
                <w:lang w:val="uk-UA" w:eastAsia="ru-RU"/>
              </w:rPr>
              <w:t>0,78</w:t>
            </w:r>
          </w:p>
        </w:tc>
      </w:tr>
      <w:tr w:rsidR="009610C9" w:rsidRPr="009610C9" w:rsidTr="009610C9">
        <w:trPr>
          <w:trHeight w:val="90"/>
        </w:trPr>
        <w:tc>
          <w:tcPr>
            <w:tcW w:w="5245" w:type="dxa"/>
            <w:tcBorders>
              <w:top w:val="nil"/>
              <w:left w:val="single" w:sz="4" w:space="0" w:color="auto"/>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rPr>
                <w:rFonts w:ascii="Times New Roman" w:eastAsia="Times New Roman" w:hAnsi="Times New Roman" w:cs="Times New Roman"/>
                <w:color w:val="000000"/>
                <w:sz w:val="24"/>
                <w:szCs w:val="24"/>
                <w:lang w:eastAsia="ru-RU"/>
              </w:rPr>
            </w:pPr>
            <w:r w:rsidRPr="009610C9">
              <w:rPr>
                <w:rFonts w:ascii="Times New Roman" w:eastAsia="Times New Roman" w:hAnsi="Times New Roman" w:cs="Times New Roman"/>
                <w:color w:val="000000"/>
                <w:sz w:val="24"/>
                <w:szCs w:val="24"/>
                <w:lang w:val="uk-UA" w:eastAsia="ru-RU"/>
              </w:rPr>
              <w:t>Коефіцієнт поточної ліквідності.</w:t>
            </w:r>
          </w:p>
        </w:tc>
        <w:tc>
          <w:tcPr>
            <w:tcW w:w="960" w:type="dxa"/>
            <w:tcBorders>
              <w:top w:val="nil"/>
              <w:left w:val="nil"/>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jc w:val="center"/>
              <w:rPr>
                <w:rFonts w:ascii="Times New Roman" w:eastAsia="Times New Roman" w:hAnsi="Times New Roman" w:cs="Times New Roman"/>
                <w:color w:val="000000"/>
                <w:sz w:val="24"/>
                <w:szCs w:val="24"/>
                <w:lang w:eastAsia="ru-RU"/>
              </w:rPr>
            </w:pPr>
            <w:r w:rsidRPr="009610C9">
              <w:rPr>
                <w:rFonts w:ascii="Times New Roman" w:eastAsia="Times New Roman" w:hAnsi="Times New Roman" w:cs="Times New Roman"/>
                <w:color w:val="000000"/>
                <w:sz w:val="24"/>
                <w:szCs w:val="24"/>
                <w:lang w:val="uk-UA" w:eastAsia="ru-RU"/>
              </w:rPr>
              <w:t>4,54</w:t>
            </w:r>
          </w:p>
        </w:tc>
        <w:tc>
          <w:tcPr>
            <w:tcW w:w="960" w:type="dxa"/>
            <w:tcBorders>
              <w:top w:val="nil"/>
              <w:left w:val="nil"/>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jc w:val="center"/>
              <w:rPr>
                <w:rFonts w:ascii="Times New Roman" w:eastAsia="Times New Roman" w:hAnsi="Times New Roman" w:cs="Times New Roman"/>
                <w:color w:val="000000"/>
                <w:sz w:val="24"/>
                <w:szCs w:val="24"/>
                <w:lang w:eastAsia="ru-RU"/>
              </w:rPr>
            </w:pPr>
            <w:r w:rsidRPr="009610C9">
              <w:rPr>
                <w:rFonts w:ascii="Times New Roman" w:eastAsia="Times New Roman" w:hAnsi="Times New Roman" w:cs="Times New Roman"/>
                <w:color w:val="000000"/>
                <w:sz w:val="24"/>
                <w:szCs w:val="24"/>
                <w:lang w:val="uk-UA" w:eastAsia="ru-RU"/>
              </w:rPr>
              <w:t>4,55</w:t>
            </w:r>
          </w:p>
        </w:tc>
        <w:tc>
          <w:tcPr>
            <w:tcW w:w="960" w:type="dxa"/>
            <w:tcBorders>
              <w:top w:val="nil"/>
              <w:left w:val="nil"/>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jc w:val="center"/>
              <w:rPr>
                <w:rFonts w:ascii="Times New Roman" w:eastAsia="Times New Roman" w:hAnsi="Times New Roman" w:cs="Times New Roman"/>
                <w:color w:val="000000"/>
                <w:sz w:val="24"/>
                <w:szCs w:val="24"/>
                <w:lang w:eastAsia="ru-RU"/>
              </w:rPr>
            </w:pPr>
            <w:r w:rsidRPr="009610C9">
              <w:rPr>
                <w:rFonts w:ascii="Times New Roman" w:eastAsia="Times New Roman" w:hAnsi="Times New Roman" w:cs="Times New Roman"/>
                <w:color w:val="000000"/>
                <w:sz w:val="24"/>
                <w:szCs w:val="24"/>
                <w:lang w:val="uk-UA" w:eastAsia="ru-RU"/>
              </w:rPr>
              <w:t>5,21</w:t>
            </w:r>
          </w:p>
        </w:tc>
      </w:tr>
      <w:tr w:rsidR="009610C9" w:rsidRPr="009610C9" w:rsidTr="009610C9">
        <w:trPr>
          <w:trHeight w:val="70"/>
        </w:trPr>
        <w:tc>
          <w:tcPr>
            <w:tcW w:w="5245" w:type="dxa"/>
            <w:tcBorders>
              <w:top w:val="nil"/>
              <w:left w:val="single" w:sz="4" w:space="0" w:color="auto"/>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rPr>
                <w:rFonts w:ascii="Times New Roman" w:eastAsia="Times New Roman" w:hAnsi="Times New Roman" w:cs="Times New Roman"/>
                <w:color w:val="000000"/>
                <w:sz w:val="24"/>
                <w:szCs w:val="24"/>
                <w:lang w:eastAsia="ru-RU"/>
              </w:rPr>
            </w:pPr>
            <w:r w:rsidRPr="009610C9">
              <w:rPr>
                <w:rFonts w:ascii="Times New Roman" w:eastAsia="Times New Roman" w:hAnsi="Times New Roman" w:cs="Times New Roman"/>
                <w:color w:val="000000"/>
                <w:sz w:val="24"/>
                <w:szCs w:val="24"/>
                <w:lang w:val="uk-UA" w:eastAsia="ru-RU"/>
              </w:rPr>
              <w:t>Маневреність власних оборотних коштів.</w:t>
            </w:r>
          </w:p>
        </w:tc>
        <w:tc>
          <w:tcPr>
            <w:tcW w:w="960" w:type="dxa"/>
            <w:tcBorders>
              <w:top w:val="nil"/>
              <w:left w:val="nil"/>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jc w:val="center"/>
              <w:rPr>
                <w:rFonts w:ascii="Times New Roman" w:eastAsia="Times New Roman" w:hAnsi="Times New Roman" w:cs="Times New Roman"/>
                <w:color w:val="000000"/>
                <w:sz w:val="24"/>
                <w:szCs w:val="24"/>
                <w:lang w:eastAsia="ru-RU"/>
              </w:rPr>
            </w:pPr>
            <w:r w:rsidRPr="009610C9">
              <w:rPr>
                <w:rFonts w:ascii="Times New Roman" w:eastAsia="Times New Roman" w:hAnsi="Times New Roman" w:cs="Times New Roman"/>
                <w:color w:val="000000"/>
                <w:sz w:val="24"/>
                <w:szCs w:val="24"/>
                <w:lang w:val="uk-UA" w:eastAsia="ru-RU"/>
              </w:rPr>
              <w:t>0,029</w:t>
            </w:r>
          </w:p>
        </w:tc>
        <w:tc>
          <w:tcPr>
            <w:tcW w:w="960" w:type="dxa"/>
            <w:tcBorders>
              <w:top w:val="nil"/>
              <w:left w:val="nil"/>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jc w:val="center"/>
              <w:rPr>
                <w:rFonts w:ascii="Times New Roman" w:eastAsia="Times New Roman" w:hAnsi="Times New Roman" w:cs="Times New Roman"/>
                <w:color w:val="000000"/>
                <w:sz w:val="24"/>
                <w:szCs w:val="24"/>
                <w:lang w:eastAsia="ru-RU"/>
              </w:rPr>
            </w:pPr>
            <w:r w:rsidRPr="009610C9">
              <w:rPr>
                <w:rFonts w:ascii="Times New Roman" w:eastAsia="Times New Roman" w:hAnsi="Times New Roman" w:cs="Times New Roman"/>
                <w:color w:val="000000"/>
                <w:sz w:val="24"/>
                <w:szCs w:val="24"/>
                <w:lang w:val="uk-UA" w:eastAsia="ru-RU"/>
              </w:rPr>
              <w:t>0,023</w:t>
            </w:r>
          </w:p>
        </w:tc>
        <w:tc>
          <w:tcPr>
            <w:tcW w:w="960" w:type="dxa"/>
            <w:tcBorders>
              <w:top w:val="nil"/>
              <w:left w:val="nil"/>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jc w:val="center"/>
              <w:rPr>
                <w:rFonts w:ascii="Times New Roman" w:eastAsia="Times New Roman" w:hAnsi="Times New Roman" w:cs="Times New Roman"/>
                <w:color w:val="000000"/>
                <w:sz w:val="24"/>
                <w:szCs w:val="24"/>
                <w:lang w:eastAsia="ru-RU"/>
              </w:rPr>
            </w:pPr>
            <w:r w:rsidRPr="009610C9">
              <w:rPr>
                <w:rFonts w:ascii="Times New Roman" w:eastAsia="Times New Roman" w:hAnsi="Times New Roman" w:cs="Times New Roman"/>
                <w:color w:val="000000"/>
                <w:sz w:val="24"/>
                <w:szCs w:val="24"/>
                <w:lang w:val="uk-UA" w:eastAsia="ru-RU"/>
              </w:rPr>
              <w:t>0,025</w:t>
            </w:r>
          </w:p>
        </w:tc>
      </w:tr>
      <w:tr w:rsidR="009610C9" w:rsidRPr="009610C9" w:rsidTr="009610C9">
        <w:trPr>
          <w:trHeight w:val="70"/>
        </w:trPr>
        <w:tc>
          <w:tcPr>
            <w:tcW w:w="5245" w:type="dxa"/>
            <w:tcBorders>
              <w:top w:val="nil"/>
              <w:left w:val="single" w:sz="4" w:space="0" w:color="auto"/>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rPr>
                <w:rFonts w:ascii="Times New Roman" w:eastAsia="Times New Roman" w:hAnsi="Times New Roman" w:cs="Times New Roman"/>
                <w:color w:val="000000"/>
                <w:sz w:val="24"/>
                <w:szCs w:val="24"/>
                <w:lang w:eastAsia="ru-RU"/>
              </w:rPr>
            </w:pPr>
            <w:r w:rsidRPr="009610C9">
              <w:rPr>
                <w:rFonts w:ascii="Times New Roman" w:eastAsia="Times New Roman" w:hAnsi="Times New Roman" w:cs="Times New Roman"/>
                <w:color w:val="000000"/>
                <w:sz w:val="24"/>
                <w:szCs w:val="24"/>
                <w:lang w:val="uk-UA" w:eastAsia="ru-RU"/>
              </w:rPr>
              <w:t>Доля власного капіталу у загальній сумі пасивів.</w:t>
            </w:r>
          </w:p>
        </w:tc>
        <w:tc>
          <w:tcPr>
            <w:tcW w:w="960" w:type="dxa"/>
            <w:tcBorders>
              <w:top w:val="nil"/>
              <w:left w:val="nil"/>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jc w:val="center"/>
              <w:rPr>
                <w:rFonts w:ascii="Times New Roman" w:eastAsia="Times New Roman" w:hAnsi="Times New Roman" w:cs="Times New Roman"/>
                <w:color w:val="000000"/>
                <w:sz w:val="24"/>
                <w:szCs w:val="24"/>
                <w:lang w:eastAsia="ru-RU"/>
              </w:rPr>
            </w:pPr>
            <w:r w:rsidRPr="009610C9">
              <w:rPr>
                <w:rFonts w:ascii="Times New Roman" w:eastAsia="Times New Roman" w:hAnsi="Times New Roman" w:cs="Times New Roman"/>
                <w:color w:val="000000"/>
                <w:sz w:val="24"/>
                <w:szCs w:val="24"/>
                <w:lang w:val="uk-UA" w:eastAsia="ru-RU"/>
              </w:rPr>
              <w:t>0,9</w:t>
            </w:r>
          </w:p>
        </w:tc>
        <w:tc>
          <w:tcPr>
            <w:tcW w:w="960" w:type="dxa"/>
            <w:tcBorders>
              <w:top w:val="nil"/>
              <w:left w:val="nil"/>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jc w:val="center"/>
              <w:rPr>
                <w:rFonts w:ascii="Times New Roman" w:eastAsia="Times New Roman" w:hAnsi="Times New Roman" w:cs="Times New Roman"/>
                <w:color w:val="000000"/>
                <w:sz w:val="24"/>
                <w:szCs w:val="24"/>
                <w:lang w:eastAsia="ru-RU"/>
              </w:rPr>
            </w:pPr>
            <w:r w:rsidRPr="009610C9">
              <w:rPr>
                <w:rFonts w:ascii="Times New Roman" w:eastAsia="Times New Roman" w:hAnsi="Times New Roman" w:cs="Times New Roman"/>
                <w:color w:val="000000"/>
                <w:sz w:val="24"/>
                <w:szCs w:val="24"/>
                <w:lang w:val="uk-UA" w:eastAsia="ru-RU"/>
              </w:rPr>
              <w:t>0,94</w:t>
            </w:r>
          </w:p>
        </w:tc>
        <w:tc>
          <w:tcPr>
            <w:tcW w:w="960" w:type="dxa"/>
            <w:tcBorders>
              <w:top w:val="nil"/>
              <w:left w:val="nil"/>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jc w:val="center"/>
              <w:rPr>
                <w:rFonts w:ascii="Times New Roman" w:eastAsia="Times New Roman" w:hAnsi="Times New Roman" w:cs="Times New Roman"/>
                <w:color w:val="000000"/>
                <w:sz w:val="24"/>
                <w:szCs w:val="24"/>
                <w:lang w:eastAsia="ru-RU"/>
              </w:rPr>
            </w:pPr>
            <w:r w:rsidRPr="009610C9">
              <w:rPr>
                <w:rFonts w:ascii="Times New Roman" w:eastAsia="Times New Roman" w:hAnsi="Times New Roman" w:cs="Times New Roman"/>
                <w:color w:val="000000"/>
                <w:sz w:val="24"/>
                <w:szCs w:val="24"/>
                <w:lang w:val="uk-UA" w:eastAsia="ru-RU"/>
              </w:rPr>
              <w:t>0,96</w:t>
            </w:r>
          </w:p>
        </w:tc>
      </w:tr>
      <w:tr w:rsidR="009610C9" w:rsidRPr="009610C9" w:rsidTr="009610C9">
        <w:trPr>
          <w:trHeight w:val="70"/>
        </w:trPr>
        <w:tc>
          <w:tcPr>
            <w:tcW w:w="5245" w:type="dxa"/>
            <w:tcBorders>
              <w:top w:val="nil"/>
              <w:left w:val="single" w:sz="4" w:space="0" w:color="auto"/>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rPr>
                <w:rFonts w:ascii="Times New Roman" w:eastAsia="Times New Roman" w:hAnsi="Times New Roman" w:cs="Times New Roman"/>
                <w:color w:val="000000"/>
                <w:sz w:val="24"/>
                <w:szCs w:val="24"/>
                <w:lang w:eastAsia="ru-RU"/>
              </w:rPr>
            </w:pPr>
            <w:r w:rsidRPr="009610C9">
              <w:rPr>
                <w:rFonts w:ascii="Times New Roman" w:eastAsia="Times New Roman" w:hAnsi="Times New Roman" w:cs="Times New Roman"/>
                <w:color w:val="000000"/>
                <w:sz w:val="24"/>
                <w:szCs w:val="24"/>
                <w:lang w:val="uk-UA" w:eastAsia="ru-RU"/>
              </w:rPr>
              <w:t>Коефіцієнт концентрації позикового капіталу.</w:t>
            </w:r>
          </w:p>
        </w:tc>
        <w:tc>
          <w:tcPr>
            <w:tcW w:w="960" w:type="dxa"/>
            <w:tcBorders>
              <w:top w:val="nil"/>
              <w:left w:val="nil"/>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jc w:val="center"/>
              <w:rPr>
                <w:rFonts w:ascii="Times New Roman" w:eastAsia="Times New Roman" w:hAnsi="Times New Roman" w:cs="Times New Roman"/>
                <w:color w:val="000000"/>
                <w:sz w:val="24"/>
                <w:szCs w:val="24"/>
                <w:lang w:eastAsia="ru-RU"/>
              </w:rPr>
            </w:pPr>
            <w:r w:rsidRPr="009610C9">
              <w:rPr>
                <w:rFonts w:ascii="Times New Roman" w:eastAsia="Times New Roman" w:hAnsi="Times New Roman" w:cs="Times New Roman"/>
                <w:color w:val="000000"/>
                <w:sz w:val="24"/>
                <w:szCs w:val="24"/>
                <w:lang w:val="uk-UA" w:eastAsia="ru-RU"/>
              </w:rPr>
              <w:t>0,04</w:t>
            </w:r>
          </w:p>
        </w:tc>
        <w:tc>
          <w:tcPr>
            <w:tcW w:w="960" w:type="dxa"/>
            <w:tcBorders>
              <w:top w:val="nil"/>
              <w:left w:val="nil"/>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jc w:val="center"/>
              <w:rPr>
                <w:rFonts w:ascii="Times New Roman" w:eastAsia="Times New Roman" w:hAnsi="Times New Roman" w:cs="Times New Roman"/>
                <w:color w:val="000000"/>
                <w:sz w:val="24"/>
                <w:szCs w:val="24"/>
                <w:lang w:eastAsia="ru-RU"/>
              </w:rPr>
            </w:pPr>
            <w:r w:rsidRPr="009610C9">
              <w:rPr>
                <w:rFonts w:ascii="Times New Roman" w:eastAsia="Times New Roman" w:hAnsi="Times New Roman" w:cs="Times New Roman"/>
                <w:color w:val="000000"/>
                <w:sz w:val="24"/>
                <w:szCs w:val="24"/>
                <w:lang w:val="uk-UA" w:eastAsia="ru-RU"/>
              </w:rPr>
              <w:t>0,017</w:t>
            </w:r>
          </w:p>
        </w:tc>
        <w:tc>
          <w:tcPr>
            <w:tcW w:w="960" w:type="dxa"/>
            <w:tcBorders>
              <w:top w:val="nil"/>
              <w:left w:val="nil"/>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jc w:val="center"/>
              <w:rPr>
                <w:rFonts w:ascii="Times New Roman" w:eastAsia="Times New Roman" w:hAnsi="Times New Roman" w:cs="Times New Roman"/>
                <w:color w:val="000000"/>
                <w:sz w:val="24"/>
                <w:szCs w:val="24"/>
                <w:lang w:eastAsia="ru-RU"/>
              </w:rPr>
            </w:pPr>
            <w:r w:rsidRPr="009610C9">
              <w:rPr>
                <w:rFonts w:ascii="Times New Roman" w:eastAsia="Times New Roman" w:hAnsi="Times New Roman" w:cs="Times New Roman"/>
                <w:color w:val="000000"/>
                <w:sz w:val="24"/>
                <w:szCs w:val="24"/>
                <w:lang w:val="uk-UA" w:eastAsia="ru-RU"/>
              </w:rPr>
              <w:t>0,012</w:t>
            </w:r>
          </w:p>
        </w:tc>
      </w:tr>
      <w:tr w:rsidR="009610C9" w:rsidRPr="009610C9" w:rsidTr="009610C9">
        <w:trPr>
          <w:trHeight w:val="70"/>
        </w:trPr>
        <w:tc>
          <w:tcPr>
            <w:tcW w:w="5245" w:type="dxa"/>
            <w:tcBorders>
              <w:top w:val="nil"/>
              <w:left w:val="single" w:sz="4" w:space="0" w:color="auto"/>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rPr>
                <w:rFonts w:ascii="Times New Roman" w:eastAsia="Times New Roman" w:hAnsi="Times New Roman" w:cs="Times New Roman"/>
                <w:color w:val="000000"/>
                <w:sz w:val="24"/>
                <w:szCs w:val="24"/>
                <w:lang w:eastAsia="ru-RU"/>
              </w:rPr>
            </w:pPr>
            <w:r w:rsidRPr="009610C9">
              <w:rPr>
                <w:rFonts w:ascii="Times New Roman" w:eastAsia="Times New Roman" w:hAnsi="Times New Roman" w:cs="Times New Roman"/>
                <w:color w:val="000000"/>
                <w:sz w:val="24"/>
                <w:szCs w:val="24"/>
                <w:lang w:val="uk-UA" w:eastAsia="ru-RU"/>
              </w:rPr>
              <w:t>Коефіцієнт покриття запасів</w:t>
            </w:r>
          </w:p>
        </w:tc>
        <w:tc>
          <w:tcPr>
            <w:tcW w:w="960" w:type="dxa"/>
            <w:tcBorders>
              <w:top w:val="nil"/>
              <w:left w:val="nil"/>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jc w:val="center"/>
              <w:rPr>
                <w:rFonts w:ascii="Times New Roman" w:eastAsia="Times New Roman" w:hAnsi="Times New Roman" w:cs="Times New Roman"/>
                <w:color w:val="000000"/>
                <w:sz w:val="24"/>
                <w:szCs w:val="24"/>
                <w:lang w:eastAsia="ru-RU"/>
              </w:rPr>
            </w:pPr>
            <w:r w:rsidRPr="009610C9">
              <w:rPr>
                <w:rFonts w:ascii="Times New Roman" w:eastAsia="Times New Roman" w:hAnsi="Times New Roman" w:cs="Times New Roman"/>
                <w:color w:val="000000"/>
                <w:sz w:val="24"/>
                <w:szCs w:val="24"/>
                <w:lang w:val="uk-UA" w:eastAsia="ru-RU"/>
              </w:rPr>
              <w:t>0,23</w:t>
            </w:r>
          </w:p>
        </w:tc>
        <w:tc>
          <w:tcPr>
            <w:tcW w:w="960" w:type="dxa"/>
            <w:tcBorders>
              <w:top w:val="nil"/>
              <w:left w:val="nil"/>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jc w:val="center"/>
              <w:rPr>
                <w:rFonts w:ascii="Times New Roman" w:eastAsia="Times New Roman" w:hAnsi="Times New Roman" w:cs="Times New Roman"/>
                <w:color w:val="000000"/>
                <w:sz w:val="24"/>
                <w:szCs w:val="24"/>
                <w:lang w:eastAsia="ru-RU"/>
              </w:rPr>
            </w:pPr>
            <w:r w:rsidRPr="009610C9">
              <w:rPr>
                <w:rFonts w:ascii="Times New Roman" w:eastAsia="Times New Roman" w:hAnsi="Times New Roman" w:cs="Times New Roman"/>
                <w:color w:val="000000"/>
                <w:sz w:val="24"/>
                <w:szCs w:val="24"/>
                <w:lang w:val="uk-UA" w:eastAsia="ru-RU"/>
              </w:rPr>
              <w:t>0,32</w:t>
            </w:r>
          </w:p>
        </w:tc>
        <w:tc>
          <w:tcPr>
            <w:tcW w:w="960" w:type="dxa"/>
            <w:tcBorders>
              <w:top w:val="nil"/>
              <w:left w:val="nil"/>
              <w:bottom w:val="single" w:sz="4" w:space="0" w:color="auto"/>
              <w:right w:val="single" w:sz="4" w:space="0" w:color="auto"/>
            </w:tcBorders>
            <w:shd w:val="clear" w:color="auto" w:fill="auto"/>
            <w:vAlign w:val="center"/>
            <w:hideMark/>
          </w:tcPr>
          <w:p w:rsidR="009610C9" w:rsidRPr="009610C9" w:rsidRDefault="009610C9" w:rsidP="009610C9">
            <w:pPr>
              <w:spacing w:after="0" w:line="240" w:lineRule="auto"/>
              <w:jc w:val="center"/>
              <w:rPr>
                <w:rFonts w:ascii="Times New Roman" w:eastAsia="Times New Roman" w:hAnsi="Times New Roman" w:cs="Times New Roman"/>
                <w:color w:val="000000"/>
                <w:sz w:val="24"/>
                <w:szCs w:val="24"/>
                <w:lang w:eastAsia="ru-RU"/>
              </w:rPr>
            </w:pPr>
            <w:r w:rsidRPr="009610C9">
              <w:rPr>
                <w:rFonts w:ascii="Times New Roman" w:eastAsia="Times New Roman" w:hAnsi="Times New Roman" w:cs="Times New Roman"/>
                <w:color w:val="000000"/>
                <w:sz w:val="24"/>
                <w:szCs w:val="24"/>
                <w:lang w:val="uk-UA" w:eastAsia="ru-RU"/>
              </w:rPr>
              <w:t>0,33</w:t>
            </w:r>
          </w:p>
        </w:tc>
      </w:tr>
    </w:tbl>
    <w:p w:rsidR="009610C9" w:rsidRPr="00B6498C" w:rsidRDefault="009610C9" w:rsidP="00B6498C">
      <w:pPr>
        <w:spacing w:after="0" w:line="360" w:lineRule="auto"/>
        <w:ind w:firstLine="709"/>
        <w:contextualSpacing/>
        <w:jc w:val="both"/>
        <w:rPr>
          <w:rFonts w:ascii="Times New Roman" w:hAnsi="Times New Roman" w:cs="Times New Roman"/>
          <w:sz w:val="28"/>
          <w:szCs w:val="28"/>
        </w:rPr>
      </w:pPr>
    </w:p>
    <w:p w:rsidR="009610C9" w:rsidRPr="00B6498C" w:rsidRDefault="009610C9" w:rsidP="00B6498C">
      <w:pPr>
        <w:spacing w:after="0" w:line="360" w:lineRule="auto"/>
        <w:ind w:firstLine="709"/>
        <w:contextualSpacing/>
        <w:jc w:val="both"/>
        <w:rPr>
          <w:rFonts w:ascii="Times New Roman" w:hAnsi="Times New Roman" w:cs="Times New Roman"/>
          <w:sz w:val="28"/>
          <w:szCs w:val="28"/>
        </w:rPr>
      </w:pPr>
      <w:r w:rsidRPr="00B6498C">
        <w:rPr>
          <w:rFonts w:ascii="Times New Roman" w:hAnsi="Times New Roman" w:cs="Times New Roman"/>
          <w:sz w:val="28"/>
          <w:szCs w:val="28"/>
        </w:rPr>
        <w:t>За результатами розрахунків, наведених в таблиці</w:t>
      </w:r>
      <w:r w:rsidRPr="00B6498C">
        <w:rPr>
          <w:rFonts w:ascii="Times New Roman" w:hAnsi="Times New Roman" w:cs="Times New Roman"/>
          <w:sz w:val="28"/>
          <w:szCs w:val="28"/>
          <w:lang w:val="uk-UA"/>
        </w:rPr>
        <w:t xml:space="preserve"> </w:t>
      </w:r>
      <w:r w:rsidRPr="00B6498C">
        <w:rPr>
          <w:rFonts w:ascii="Times New Roman" w:hAnsi="Times New Roman" w:cs="Times New Roman"/>
          <w:sz w:val="28"/>
          <w:szCs w:val="28"/>
        </w:rPr>
        <w:t xml:space="preserve">2.5 можна зробити наступні висновки: </w:t>
      </w:r>
    </w:p>
    <w:p w:rsidR="007277DE" w:rsidRPr="00B6498C" w:rsidRDefault="009610C9" w:rsidP="004F4424">
      <w:pPr>
        <w:pStyle w:val="a6"/>
        <w:numPr>
          <w:ilvl w:val="0"/>
          <w:numId w:val="5"/>
        </w:numPr>
        <w:spacing w:after="0" w:line="360" w:lineRule="auto"/>
        <w:ind w:left="0" w:firstLine="709"/>
        <w:jc w:val="both"/>
        <w:rPr>
          <w:rFonts w:ascii="Times New Roman" w:hAnsi="Times New Roman" w:cs="Times New Roman"/>
          <w:sz w:val="28"/>
          <w:szCs w:val="28"/>
        </w:rPr>
      </w:pPr>
      <w:r w:rsidRPr="00B6498C">
        <w:rPr>
          <w:rFonts w:ascii="Times New Roman" w:hAnsi="Times New Roman" w:cs="Times New Roman"/>
          <w:sz w:val="28"/>
          <w:szCs w:val="28"/>
        </w:rPr>
        <w:t xml:space="preserve">коефіцієнт зносу основних засобів у 2018 році становив 0,63 (63%), у 2019 – 0,43 (43%), а в 2020 році становив 0,40 (40%). Це означає, що фізичний та моральний знос основних засобів у 2018 році перевищує знос основних </w:t>
      </w:r>
      <w:r w:rsidRPr="00B6498C">
        <w:rPr>
          <w:rFonts w:ascii="Times New Roman" w:hAnsi="Times New Roman" w:cs="Times New Roman"/>
          <w:sz w:val="28"/>
          <w:szCs w:val="28"/>
        </w:rPr>
        <w:lastRenderedPageBreak/>
        <w:t>засобів у 2019 році на 20%</w:t>
      </w:r>
      <w:r w:rsidR="007277DE" w:rsidRPr="00B6498C">
        <w:rPr>
          <w:rFonts w:ascii="Times New Roman" w:hAnsi="Times New Roman" w:cs="Times New Roman"/>
          <w:sz w:val="28"/>
          <w:szCs w:val="28"/>
        </w:rPr>
        <w:t xml:space="preserve"> (63%-43%), а в порівняні з 2020 -</w:t>
      </w:r>
      <w:r w:rsidRPr="00B6498C">
        <w:rPr>
          <w:rFonts w:ascii="Times New Roman" w:hAnsi="Times New Roman" w:cs="Times New Roman"/>
          <w:sz w:val="28"/>
          <w:szCs w:val="28"/>
        </w:rPr>
        <w:t xml:space="preserve"> на 23%. Спостерігається зменшення показника, що є позитивним. </w:t>
      </w:r>
    </w:p>
    <w:p w:rsidR="007277DE" w:rsidRPr="00B6498C" w:rsidRDefault="009610C9" w:rsidP="004F4424">
      <w:pPr>
        <w:pStyle w:val="a6"/>
        <w:numPr>
          <w:ilvl w:val="0"/>
          <w:numId w:val="5"/>
        </w:numPr>
        <w:spacing w:after="0" w:line="360" w:lineRule="auto"/>
        <w:ind w:left="0" w:firstLine="709"/>
        <w:jc w:val="both"/>
        <w:rPr>
          <w:rFonts w:ascii="Times New Roman" w:hAnsi="Times New Roman" w:cs="Times New Roman"/>
          <w:sz w:val="28"/>
          <w:szCs w:val="28"/>
        </w:rPr>
      </w:pPr>
      <w:r w:rsidRPr="00B6498C">
        <w:rPr>
          <w:rFonts w:ascii="Times New Roman" w:hAnsi="Times New Roman" w:cs="Times New Roman"/>
          <w:sz w:val="28"/>
          <w:szCs w:val="28"/>
        </w:rPr>
        <w:t>Коефіцієнт мобільності активів у</w:t>
      </w:r>
      <w:r w:rsidR="007277DE" w:rsidRPr="00B6498C">
        <w:rPr>
          <w:rFonts w:ascii="Times New Roman" w:hAnsi="Times New Roman" w:cs="Times New Roman"/>
          <w:sz w:val="28"/>
          <w:szCs w:val="28"/>
          <w:lang w:val="uk-UA"/>
        </w:rPr>
        <w:t xml:space="preserve"> </w:t>
      </w:r>
      <w:r w:rsidR="007277DE" w:rsidRPr="00B6498C">
        <w:rPr>
          <w:rFonts w:ascii="Times New Roman" w:hAnsi="Times New Roman" w:cs="Times New Roman"/>
          <w:sz w:val="28"/>
          <w:szCs w:val="28"/>
        </w:rPr>
        <w:t>2018</w:t>
      </w:r>
      <w:r w:rsidRPr="00B6498C">
        <w:rPr>
          <w:rFonts w:ascii="Times New Roman" w:hAnsi="Times New Roman" w:cs="Times New Roman"/>
          <w:sz w:val="28"/>
          <w:szCs w:val="28"/>
        </w:rPr>
        <w:t xml:space="preserve"> ро</w:t>
      </w:r>
      <w:r w:rsidR="007277DE" w:rsidRPr="00B6498C">
        <w:rPr>
          <w:rFonts w:ascii="Times New Roman" w:hAnsi="Times New Roman" w:cs="Times New Roman"/>
          <w:sz w:val="28"/>
          <w:szCs w:val="28"/>
        </w:rPr>
        <w:t>ці становив 0,85 (85%), а у 2019</w:t>
      </w:r>
      <w:r w:rsidRPr="00B6498C">
        <w:rPr>
          <w:rFonts w:ascii="Times New Roman" w:hAnsi="Times New Roman" w:cs="Times New Roman"/>
          <w:sz w:val="28"/>
          <w:szCs w:val="28"/>
        </w:rPr>
        <w:t xml:space="preserve"> – 0,34 (34%). </w:t>
      </w:r>
      <w:r w:rsidR="007277DE" w:rsidRPr="00B6498C">
        <w:rPr>
          <w:rFonts w:ascii="Times New Roman" w:hAnsi="Times New Roman" w:cs="Times New Roman"/>
          <w:sz w:val="28"/>
          <w:szCs w:val="28"/>
        </w:rPr>
        <w:t>Це означає, що у 2019 році</w:t>
      </w:r>
      <w:r w:rsidRPr="00B6498C">
        <w:rPr>
          <w:rFonts w:ascii="Times New Roman" w:hAnsi="Times New Roman" w:cs="Times New Roman"/>
          <w:sz w:val="28"/>
          <w:szCs w:val="28"/>
        </w:rPr>
        <w:t xml:space="preserve"> потенційна можливість перетворення активів у ліквідні кошти </w:t>
      </w:r>
      <w:r w:rsidR="007277DE" w:rsidRPr="00B6498C">
        <w:rPr>
          <w:rFonts w:ascii="Times New Roman" w:hAnsi="Times New Roman" w:cs="Times New Roman"/>
          <w:sz w:val="28"/>
          <w:szCs w:val="28"/>
          <w:lang w:val="uk-UA"/>
        </w:rPr>
        <w:t xml:space="preserve">була </w:t>
      </w:r>
      <w:r w:rsidR="007277DE" w:rsidRPr="00B6498C">
        <w:rPr>
          <w:rFonts w:ascii="Times New Roman" w:hAnsi="Times New Roman" w:cs="Times New Roman"/>
          <w:sz w:val="28"/>
          <w:szCs w:val="28"/>
        </w:rPr>
        <w:t>на 51% менше ніж у 2018 році, а 2020</w:t>
      </w:r>
      <w:r w:rsidRPr="00B6498C">
        <w:rPr>
          <w:rFonts w:ascii="Times New Roman" w:hAnsi="Times New Roman" w:cs="Times New Roman"/>
          <w:sz w:val="28"/>
          <w:szCs w:val="28"/>
        </w:rPr>
        <w:t xml:space="preserve"> році в порівняні з двома попередніми роками цей показник ще зменшився і склав 0,28 (28%).Спостерігається зменшення показника, що є негативним.</w:t>
      </w:r>
    </w:p>
    <w:p w:rsidR="009610C9" w:rsidRPr="00B6498C" w:rsidRDefault="009610C9" w:rsidP="004F4424">
      <w:pPr>
        <w:pStyle w:val="a6"/>
        <w:numPr>
          <w:ilvl w:val="0"/>
          <w:numId w:val="5"/>
        </w:numPr>
        <w:spacing w:after="0" w:line="360" w:lineRule="auto"/>
        <w:ind w:left="0" w:firstLine="709"/>
        <w:jc w:val="both"/>
        <w:rPr>
          <w:rFonts w:ascii="Times New Roman" w:hAnsi="Times New Roman" w:cs="Times New Roman"/>
          <w:sz w:val="28"/>
          <w:szCs w:val="28"/>
        </w:rPr>
      </w:pPr>
      <w:r w:rsidRPr="00B6498C">
        <w:rPr>
          <w:rFonts w:ascii="Times New Roman" w:hAnsi="Times New Roman" w:cs="Times New Roman"/>
          <w:sz w:val="28"/>
          <w:szCs w:val="28"/>
        </w:rPr>
        <w:t>Частка основних засобів в активах в</w:t>
      </w:r>
      <w:r w:rsidR="007277DE" w:rsidRPr="00B6498C">
        <w:rPr>
          <w:rFonts w:ascii="Times New Roman" w:hAnsi="Times New Roman" w:cs="Times New Roman"/>
          <w:sz w:val="28"/>
          <w:szCs w:val="28"/>
          <w:lang w:val="uk-UA"/>
        </w:rPr>
        <w:t xml:space="preserve"> </w:t>
      </w:r>
      <w:r w:rsidR="007277DE" w:rsidRPr="00B6498C">
        <w:rPr>
          <w:rFonts w:ascii="Times New Roman" w:hAnsi="Times New Roman" w:cs="Times New Roman"/>
          <w:sz w:val="28"/>
          <w:szCs w:val="28"/>
        </w:rPr>
        <w:t>2020 році в порівняні з 2018</w:t>
      </w:r>
      <w:r w:rsidRPr="00B6498C">
        <w:rPr>
          <w:rFonts w:ascii="Times New Roman" w:hAnsi="Times New Roman" w:cs="Times New Roman"/>
          <w:sz w:val="28"/>
          <w:szCs w:val="28"/>
        </w:rPr>
        <w:t xml:space="preserve"> роком цей показник зріс</w:t>
      </w:r>
      <w:r w:rsidR="007277DE" w:rsidRPr="00B6498C">
        <w:rPr>
          <w:rFonts w:ascii="Times New Roman" w:hAnsi="Times New Roman" w:cs="Times New Roman"/>
          <w:sz w:val="28"/>
          <w:szCs w:val="28"/>
        </w:rPr>
        <w:t xml:space="preserve"> на 25%, але в порівнянні з 2019</w:t>
      </w:r>
      <w:r w:rsidRPr="00B6498C">
        <w:rPr>
          <w:rFonts w:ascii="Times New Roman" w:hAnsi="Times New Roman" w:cs="Times New Roman"/>
          <w:sz w:val="28"/>
          <w:szCs w:val="28"/>
        </w:rPr>
        <w:t xml:space="preserve"> роком він зменшився на 21%, що є позитивним.</w:t>
      </w:r>
    </w:p>
    <w:p w:rsidR="007277DE" w:rsidRPr="00B6498C" w:rsidRDefault="007277DE" w:rsidP="004F4424">
      <w:pPr>
        <w:pStyle w:val="a6"/>
        <w:numPr>
          <w:ilvl w:val="0"/>
          <w:numId w:val="5"/>
        </w:numPr>
        <w:spacing w:after="0" w:line="360" w:lineRule="auto"/>
        <w:ind w:left="0" w:firstLine="709"/>
        <w:jc w:val="both"/>
        <w:rPr>
          <w:rFonts w:ascii="Times New Roman" w:hAnsi="Times New Roman" w:cs="Times New Roman"/>
          <w:sz w:val="28"/>
          <w:szCs w:val="28"/>
        </w:rPr>
      </w:pPr>
      <w:r w:rsidRPr="00B6498C">
        <w:rPr>
          <w:rFonts w:ascii="Times New Roman" w:hAnsi="Times New Roman" w:cs="Times New Roman"/>
          <w:sz w:val="28"/>
          <w:szCs w:val="28"/>
          <w:lang w:val="uk-UA"/>
        </w:rPr>
        <w:t>К</w:t>
      </w:r>
      <w:r w:rsidRPr="00B6498C">
        <w:rPr>
          <w:rFonts w:ascii="Times New Roman" w:hAnsi="Times New Roman" w:cs="Times New Roman"/>
          <w:sz w:val="28"/>
          <w:szCs w:val="28"/>
        </w:rPr>
        <w:t>оефіцієнт поточної ліквідності у</w:t>
      </w:r>
      <w:r w:rsidRPr="00B6498C">
        <w:rPr>
          <w:rFonts w:ascii="Times New Roman" w:hAnsi="Times New Roman" w:cs="Times New Roman"/>
          <w:sz w:val="28"/>
          <w:szCs w:val="28"/>
          <w:lang w:val="uk-UA"/>
        </w:rPr>
        <w:t xml:space="preserve"> </w:t>
      </w:r>
      <w:r w:rsidRPr="00B6498C">
        <w:rPr>
          <w:rFonts w:ascii="Times New Roman" w:hAnsi="Times New Roman" w:cs="Times New Roman"/>
          <w:sz w:val="28"/>
          <w:szCs w:val="28"/>
        </w:rPr>
        <w:t>2018 році становив 4,54 (454%), а у 2019 – 4,55 (455%). Це означає, що 2019 році підприємство мало на 1% більше коштів для погашення боргів протягом року ніж у 2018 році.</w:t>
      </w:r>
      <w:r w:rsidRPr="00B6498C">
        <w:rPr>
          <w:rFonts w:ascii="Times New Roman" w:hAnsi="Times New Roman" w:cs="Times New Roman"/>
          <w:sz w:val="28"/>
          <w:szCs w:val="28"/>
          <w:lang w:val="uk-UA"/>
        </w:rPr>
        <w:t xml:space="preserve"> В 2020 році в порівняні з цими двома роками цей показник зріс і склав 521%, що позитивно характеризує платоспроможність ТОВ «АЛОІНСАГРО».</w:t>
      </w:r>
    </w:p>
    <w:p w:rsidR="00811E56" w:rsidRPr="00B6498C" w:rsidRDefault="007277DE" w:rsidP="004F4424">
      <w:pPr>
        <w:pStyle w:val="a6"/>
        <w:numPr>
          <w:ilvl w:val="0"/>
          <w:numId w:val="5"/>
        </w:numPr>
        <w:spacing w:after="0" w:line="360" w:lineRule="auto"/>
        <w:ind w:left="0" w:firstLine="709"/>
        <w:jc w:val="both"/>
        <w:rPr>
          <w:rFonts w:ascii="Times New Roman" w:hAnsi="Times New Roman" w:cs="Times New Roman"/>
          <w:sz w:val="28"/>
          <w:szCs w:val="28"/>
        </w:rPr>
      </w:pPr>
      <w:r w:rsidRPr="00B6498C">
        <w:rPr>
          <w:rFonts w:ascii="Times New Roman" w:hAnsi="Times New Roman" w:cs="Times New Roman"/>
          <w:sz w:val="28"/>
          <w:szCs w:val="28"/>
          <w:lang w:val="uk-UA"/>
        </w:rPr>
        <w:t xml:space="preserve">Маневреність власних оборотних коштів показує частку абсолютно ліквідних активів, у власних обігових коштах. У 2020 році в порівняні з 2018 роком цей показник зменшився з 2,9% до 2,5%. </w:t>
      </w:r>
      <w:r w:rsidRPr="00B6498C">
        <w:rPr>
          <w:rFonts w:ascii="Times New Roman" w:hAnsi="Times New Roman" w:cs="Times New Roman"/>
          <w:sz w:val="28"/>
          <w:szCs w:val="28"/>
        </w:rPr>
        <w:t>В порівнянні з 2019 роком він зріс на 0,2%. Хоча відбулося незначне збільшення показника маневреності власних оборотних кошів це позитивно характеризу</w:t>
      </w:r>
      <w:r w:rsidR="00811E56" w:rsidRPr="00B6498C">
        <w:rPr>
          <w:rFonts w:ascii="Times New Roman" w:hAnsi="Times New Roman" w:cs="Times New Roman"/>
          <w:sz w:val="28"/>
          <w:szCs w:val="28"/>
        </w:rPr>
        <w:t>є діяльність підприємства в 2020</w:t>
      </w:r>
      <w:r w:rsidRPr="00B6498C">
        <w:rPr>
          <w:rFonts w:ascii="Times New Roman" w:hAnsi="Times New Roman" w:cs="Times New Roman"/>
          <w:sz w:val="28"/>
          <w:szCs w:val="28"/>
        </w:rPr>
        <w:t xml:space="preserve"> році. </w:t>
      </w:r>
    </w:p>
    <w:p w:rsidR="00811E56" w:rsidRPr="00B6498C" w:rsidRDefault="007277DE" w:rsidP="004F4424">
      <w:pPr>
        <w:pStyle w:val="a6"/>
        <w:numPr>
          <w:ilvl w:val="0"/>
          <w:numId w:val="5"/>
        </w:numPr>
        <w:spacing w:after="0" w:line="360" w:lineRule="auto"/>
        <w:ind w:left="0" w:firstLine="709"/>
        <w:jc w:val="both"/>
        <w:rPr>
          <w:rFonts w:ascii="Times New Roman" w:hAnsi="Times New Roman" w:cs="Times New Roman"/>
          <w:sz w:val="28"/>
          <w:szCs w:val="28"/>
        </w:rPr>
      </w:pPr>
      <w:r w:rsidRPr="00B6498C">
        <w:rPr>
          <w:rFonts w:ascii="Times New Roman" w:hAnsi="Times New Roman" w:cs="Times New Roman"/>
          <w:sz w:val="28"/>
          <w:szCs w:val="28"/>
        </w:rPr>
        <w:t>Доля власного капіталу у загальній сумі пасивів у</w:t>
      </w:r>
      <w:r w:rsidR="00811E56" w:rsidRPr="00B6498C">
        <w:rPr>
          <w:rFonts w:ascii="Times New Roman" w:hAnsi="Times New Roman" w:cs="Times New Roman"/>
          <w:sz w:val="28"/>
          <w:szCs w:val="28"/>
          <w:lang w:val="uk-UA"/>
        </w:rPr>
        <w:t xml:space="preserve"> </w:t>
      </w:r>
      <w:r w:rsidR="00811E56" w:rsidRPr="00B6498C">
        <w:rPr>
          <w:rFonts w:ascii="Times New Roman" w:hAnsi="Times New Roman" w:cs="Times New Roman"/>
          <w:sz w:val="28"/>
          <w:szCs w:val="28"/>
        </w:rPr>
        <w:t>2018 році складала 90% (0,9), в 2019</w:t>
      </w:r>
      <w:r w:rsidRPr="00B6498C">
        <w:rPr>
          <w:rFonts w:ascii="Times New Roman" w:hAnsi="Times New Roman" w:cs="Times New Roman"/>
          <w:sz w:val="28"/>
          <w:szCs w:val="28"/>
        </w:rPr>
        <w:t xml:space="preserve"> році цей показник зріс і став дорівнювати 94% (0,94</w:t>
      </w:r>
      <w:r w:rsidR="00811E56" w:rsidRPr="00B6498C">
        <w:rPr>
          <w:rFonts w:ascii="Times New Roman" w:hAnsi="Times New Roman" w:cs="Times New Roman"/>
          <w:sz w:val="28"/>
          <w:szCs w:val="28"/>
        </w:rPr>
        <w:t>). В 2020</w:t>
      </w:r>
      <w:r w:rsidRPr="00B6498C">
        <w:rPr>
          <w:rFonts w:ascii="Times New Roman" w:hAnsi="Times New Roman" w:cs="Times New Roman"/>
          <w:sz w:val="28"/>
          <w:szCs w:val="28"/>
        </w:rPr>
        <w:t xml:space="preserve"> році він ще збільшився </w:t>
      </w:r>
      <w:r w:rsidR="00811E56" w:rsidRPr="00B6498C">
        <w:rPr>
          <w:rFonts w:ascii="Times New Roman" w:hAnsi="Times New Roman" w:cs="Times New Roman"/>
          <w:sz w:val="28"/>
          <w:szCs w:val="28"/>
        </w:rPr>
        <w:t>на 2% (96%-94%) порівняно з 2019</w:t>
      </w:r>
      <w:r w:rsidRPr="00B6498C">
        <w:rPr>
          <w:rFonts w:ascii="Times New Roman" w:hAnsi="Times New Roman" w:cs="Times New Roman"/>
          <w:sz w:val="28"/>
          <w:szCs w:val="28"/>
        </w:rPr>
        <w:t xml:space="preserve"> роком. Це також позитивна тенденція в роботі ТОВ «АЛОІНС-АГРО». </w:t>
      </w:r>
    </w:p>
    <w:p w:rsidR="00811E56" w:rsidRPr="00B6498C" w:rsidRDefault="007277DE" w:rsidP="004F4424">
      <w:pPr>
        <w:pStyle w:val="a6"/>
        <w:numPr>
          <w:ilvl w:val="0"/>
          <w:numId w:val="5"/>
        </w:numPr>
        <w:spacing w:after="0" w:line="360" w:lineRule="auto"/>
        <w:ind w:left="0" w:firstLine="709"/>
        <w:jc w:val="both"/>
        <w:rPr>
          <w:rFonts w:ascii="Times New Roman" w:hAnsi="Times New Roman" w:cs="Times New Roman"/>
          <w:sz w:val="28"/>
          <w:szCs w:val="28"/>
        </w:rPr>
      </w:pPr>
      <w:r w:rsidRPr="00B6498C">
        <w:rPr>
          <w:rFonts w:ascii="Times New Roman" w:hAnsi="Times New Roman" w:cs="Times New Roman"/>
          <w:sz w:val="28"/>
          <w:szCs w:val="28"/>
        </w:rPr>
        <w:t>Коефіцієнт концент</w:t>
      </w:r>
      <w:r w:rsidR="00811E56" w:rsidRPr="00B6498C">
        <w:rPr>
          <w:rFonts w:ascii="Times New Roman" w:hAnsi="Times New Roman" w:cs="Times New Roman"/>
          <w:sz w:val="28"/>
          <w:szCs w:val="28"/>
        </w:rPr>
        <w:t>рації позикового капіталу в 2020</w:t>
      </w:r>
      <w:r w:rsidRPr="00B6498C">
        <w:rPr>
          <w:rFonts w:ascii="Times New Roman" w:hAnsi="Times New Roman" w:cs="Times New Roman"/>
          <w:sz w:val="28"/>
          <w:szCs w:val="28"/>
        </w:rPr>
        <w:t xml:space="preserve"> році показник знизився, що позитивн</w:t>
      </w:r>
      <w:r w:rsidR="00811E56" w:rsidRPr="00B6498C">
        <w:rPr>
          <w:rFonts w:ascii="Times New Roman" w:hAnsi="Times New Roman" w:cs="Times New Roman"/>
          <w:sz w:val="28"/>
          <w:szCs w:val="28"/>
        </w:rPr>
        <w:t>о. Це свідчить про те, що у 2020</w:t>
      </w:r>
      <w:r w:rsidRPr="00B6498C">
        <w:rPr>
          <w:rFonts w:ascii="Times New Roman" w:hAnsi="Times New Roman" w:cs="Times New Roman"/>
          <w:sz w:val="28"/>
          <w:szCs w:val="28"/>
        </w:rPr>
        <w:t xml:space="preserve"> році на одиницю сукупних джерел припадало на 2,8 % менше</w:t>
      </w:r>
      <w:r w:rsidR="00811E56" w:rsidRPr="00B6498C">
        <w:rPr>
          <w:rFonts w:ascii="Times New Roman" w:hAnsi="Times New Roman" w:cs="Times New Roman"/>
          <w:sz w:val="28"/>
          <w:szCs w:val="28"/>
        </w:rPr>
        <w:t xml:space="preserve"> позичкового капіталу ніж у 2018</w:t>
      </w:r>
      <w:r w:rsidRPr="00B6498C">
        <w:rPr>
          <w:rFonts w:ascii="Times New Roman" w:hAnsi="Times New Roman" w:cs="Times New Roman"/>
          <w:sz w:val="28"/>
          <w:szCs w:val="28"/>
        </w:rPr>
        <w:t xml:space="preserve"> </w:t>
      </w:r>
      <w:r w:rsidR="00811E56" w:rsidRPr="00B6498C">
        <w:rPr>
          <w:rFonts w:ascii="Times New Roman" w:hAnsi="Times New Roman" w:cs="Times New Roman"/>
          <w:sz w:val="28"/>
          <w:szCs w:val="28"/>
        </w:rPr>
        <w:t>році та на 0,5% менше ніж в 2019</w:t>
      </w:r>
      <w:r w:rsidRPr="00B6498C">
        <w:rPr>
          <w:rFonts w:ascii="Times New Roman" w:hAnsi="Times New Roman" w:cs="Times New Roman"/>
          <w:sz w:val="28"/>
          <w:szCs w:val="28"/>
        </w:rPr>
        <w:t xml:space="preserve"> році.</w:t>
      </w:r>
    </w:p>
    <w:p w:rsidR="007277DE" w:rsidRPr="00B6498C" w:rsidRDefault="007277DE" w:rsidP="004F4424">
      <w:pPr>
        <w:pStyle w:val="a6"/>
        <w:numPr>
          <w:ilvl w:val="0"/>
          <w:numId w:val="5"/>
        </w:numPr>
        <w:spacing w:after="0" w:line="360" w:lineRule="auto"/>
        <w:ind w:left="0" w:firstLine="709"/>
        <w:jc w:val="both"/>
        <w:rPr>
          <w:rFonts w:ascii="Times New Roman" w:hAnsi="Times New Roman" w:cs="Times New Roman"/>
          <w:sz w:val="28"/>
          <w:szCs w:val="28"/>
        </w:rPr>
      </w:pPr>
      <w:r w:rsidRPr="00B6498C">
        <w:rPr>
          <w:rFonts w:ascii="Times New Roman" w:hAnsi="Times New Roman" w:cs="Times New Roman"/>
          <w:sz w:val="28"/>
          <w:szCs w:val="28"/>
        </w:rPr>
        <w:lastRenderedPageBreak/>
        <w:t>Коефіцієнт покриття запасів у</w:t>
      </w:r>
      <w:r w:rsidR="00811E56" w:rsidRPr="00B6498C">
        <w:rPr>
          <w:rFonts w:ascii="Times New Roman" w:hAnsi="Times New Roman" w:cs="Times New Roman"/>
          <w:sz w:val="28"/>
          <w:szCs w:val="28"/>
          <w:lang w:val="uk-UA"/>
        </w:rPr>
        <w:t xml:space="preserve"> </w:t>
      </w:r>
      <w:r w:rsidRPr="00B6498C">
        <w:rPr>
          <w:rFonts w:ascii="Times New Roman" w:hAnsi="Times New Roman" w:cs="Times New Roman"/>
          <w:sz w:val="28"/>
          <w:szCs w:val="28"/>
        </w:rPr>
        <w:t>201</w:t>
      </w:r>
      <w:r w:rsidR="00811E56" w:rsidRPr="00B6498C">
        <w:rPr>
          <w:rFonts w:ascii="Times New Roman" w:hAnsi="Times New Roman" w:cs="Times New Roman"/>
          <w:sz w:val="28"/>
          <w:szCs w:val="28"/>
          <w:lang w:val="uk-UA"/>
        </w:rPr>
        <w:t>8</w:t>
      </w:r>
      <w:r w:rsidRPr="00B6498C">
        <w:rPr>
          <w:rFonts w:ascii="Times New Roman" w:hAnsi="Times New Roman" w:cs="Times New Roman"/>
          <w:sz w:val="28"/>
          <w:szCs w:val="28"/>
        </w:rPr>
        <w:t xml:space="preserve"> році к</w:t>
      </w:r>
      <w:r w:rsidR="00811E56" w:rsidRPr="00B6498C">
        <w:rPr>
          <w:rFonts w:ascii="Times New Roman" w:hAnsi="Times New Roman" w:cs="Times New Roman"/>
          <w:sz w:val="28"/>
          <w:szCs w:val="28"/>
        </w:rPr>
        <w:t>оефіцієнт становив 23%, а у 2019</w:t>
      </w:r>
      <w:r w:rsidRPr="00B6498C">
        <w:rPr>
          <w:rFonts w:ascii="Times New Roman" w:hAnsi="Times New Roman" w:cs="Times New Roman"/>
          <w:sz w:val="28"/>
          <w:szCs w:val="28"/>
        </w:rPr>
        <w:t xml:space="preserve"> році 32</w:t>
      </w:r>
      <w:r w:rsidR="00811E56" w:rsidRPr="00B6498C">
        <w:rPr>
          <w:rFonts w:ascii="Times New Roman" w:hAnsi="Times New Roman" w:cs="Times New Roman"/>
          <w:sz w:val="28"/>
          <w:szCs w:val="28"/>
        </w:rPr>
        <w:t>%. Це свідчить про те, що у 2019</w:t>
      </w:r>
      <w:r w:rsidRPr="00B6498C">
        <w:rPr>
          <w:rFonts w:ascii="Times New Roman" w:hAnsi="Times New Roman" w:cs="Times New Roman"/>
          <w:sz w:val="28"/>
          <w:szCs w:val="28"/>
        </w:rPr>
        <w:t xml:space="preserve"> році на одиницю коштів, що вкладені у запаси припадає на 9 % більше коштів довгострокових та коротко</w:t>
      </w:r>
      <w:r w:rsidR="00811E56" w:rsidRPr="00B6498C">
        <w:rPr>
          <w:rFonts w:ascii="Times New Roman" w:hAnsi="Times New Roman" w:cs="Times New Roman"/>
          <w:sz w:val="28"/>
          <w:szCs w:val="28"/>
        </w:rPr>
        <w:t>строкових зобов’язань ніж у 2018 році. В 2020</w:t>
      </w:r>
      <w:r w:rsidRPr="00B6498C">
        <w:rPr>
          <w:rFonts w:ascii="Times New Roman" w:hAnsi="Times New Roman" w:cs="Times New Roman"/>
          <w:sz w:val="28"/>
          <w:szCs w:val="28"/>
        </w:rPr>
        <w:t xml:space="preserve"> році на одиницю коштів, що вкладені у запаси припадає на 1 % більше коштів довгострокових та коротко</w:t>
      </w:r>
      <w:r w:rsidR="00811E56" w:rsidRPr="00B6498C">
        <w:rPr>
          <w:rFonts w:ascii="Times New Roman" w:hAnsi="Times New Roman" w:cs="Times New Roman"/>
          <w:sz w:val="28"/>
          <w:szCs w:val="28"/>
        </w:rPr>
        <w:t>строкових зобов’язань ніж у 2019</w:t>
      </w:r>
      <w:r w:rsidRPr="00B6498C">
        <w:rPr>
          <w:rFonts w:ascii="Times New Roman" w:hAnsi="Times New Roman" w:cs="Times New Roman"/>
          <w:sz w:val="28"/>
          <w:szCs w:val="28"/>
        </w:rPr>
        <w:t xml:space="preserve"> році. Що є позитивним.</w:t>
      </w:r>
    </w:p>
    <w:p w:rsidR="00811E56" w:rsidRPr="00B6498C" w:rsidRDefault="00811E56" w:rsidP="00B6498C">
      <w:pPr>
        <w:spacing w:after="0" w:line="360" w:lineRule="auto"/>
        <w:ind w:firstLine="709"/>
        <w:contextualSpacing/>
        <w:jc w:val="both"/>
        <w:rPr>
          <w:rFonts w:ascii="Times New Roman" w:hAnsi="Times New Roman" w:cs="Times New Roman"/>
          <w:sz w:val="28"/>
          <w:szCs w:val="28"/>
          <w:lang w:val="uk-UA"/>
        </w:rPr>
      </w:pPr>
    </w:p>
    <w:p w:rsidR="001C0F76" w:rsidRPr="00B6498C" w:rsidRDefault="001C0F76" w:rsidP="00B6498C">
      <w:pPr>
        <w:spacing w:after="0" w:line="360" w:lineRule="auto"/>
        <w:ind w:firstLine="709"/>
        <w:contextualSpacing/>
        <w:jc w:val="both"/>
        <w:rPr>
          <w:rFonts w:ascii="Times New Roman" w:hAnsi="Times New Roman" w:cs="Times New Roman"/>
          <w:sz w:val="28"/>
          <w:szCs w:val="28"/>
          <w:lang w:val="uk-UA"/>
        </w:rPr>
      </w:pPr>
      <w:r w:rsidRPr="00B6498C">
        <w:rPr>
          <w:rFonts w:ascii="Times New Roman" w:hAnsi="Times New Roman" w:cs="Times New Roman"/>
          <w:sz w:val="28"/>
          <w:szCs w:val="28"/>
          <w:lang w:val="uk-UA"/>
        </w:rPr>
        <w:t>2.3. Аналіз складу і структури основних засобів та оцінка амортизаційної політики підприємства ТОВ «АЛОІНС-АГРО»</w:t>
      </w:r>
    </w:p>
    <w:p w:rsidR="00811E56" w:rsidRPr="00B6498C" w:rsidRDefault="00811E56" w:rsidP="00B6498C">
      <w:pPr>
        <w:spacing w:after="0" w:line="360" w:lineRule="auto"/>
        <w:ind w:firstLine="709"/>
        <w:contextualSpacing/>
        <w:jc w:val="both"/>
        <w:rPr>
          <w:rFonts w:ascii="Times New Roman" w:hAnsi="Times New Roman" w:cs="Times New Roman"/>
          <w:sz w:val="28"/>
          <w:szCs w:val="28"/>
          <w:lang w:val="uk-UA"/>
        </w:rPr>
      </w:pPr>
    </w:p>
    <w:p w:rsidR="00B57557" w:rsidRPr="00B6498C" w:rsidRDefault="00B57557" w:rsidP="00B6498C">
      <w:pPr>
        <w:spacing w:after="0" w:line="360" w:lineRule="auto"/>
        <w:ind w:firstLine="709"/>
        <w:contextualSpacing/>
        <w:jc w:val="both"/>
        <w:rPr>
          <w:rFonts w:ascii="Times New Roman" w:hAnsi="Times New Roman" w:cs="Times New Roman"/>
          <w:sz w:val="28"/>
          <w:szCs w:val="28"/>
        </w:rPr>
      </w:pPr>
      <w:r w:rsidRPr="00B6498C">
        <w:rPr>
          <w:rFonts w:ascii="Times New Roman" w:hAnsi="Times New Roman" w:cs="Times New Roman"/>
          <w:sz w:val="28"/>
          <w:szCs w:val="28"/>
        </w:rPr>
        <w:t>Основнi засоби служать матерiально-технiчною базою виробництва, фундаментом його вдосконалення i розвитку. Для пiдприємств не байдужно, скiльки власних коштiв вкладено в основнi засоби. Вони оказують багатоплановий та рiзнобiчний вплив на фiнансовi результати дiяльностi пiдприємства. Повнота i вiрогiднiсть результатiв аналiзу основних засобiв залежить вiд ступеня досконалостi бухгалтерського облiку, налагодженостi систем реєстрацiї операцiй з об'єктами основних засобiв, повноти заповнення облiкових документiв, точностi вiднесення об'єктiв до облiкових класифiкацiйних груп, вiрогiдностiiнвентаризацiйних описiв, глибини розробки i ведення регiстрiв аналiтичного облiку [</w:t>
      </w:r>
      <w:r w:rsidR="00EE505D">
        <w:rPr>
          <w:rFonts w:ascii="Times New Roman" w:hAnsi="Times New Roman" w:cs="Times New Roman"/>
          <w:sz w:val="28"/>
          <w:szCs w:val="28"/>
          <w:lang w:val="uk-UA"/>
        </w:rPr>
        <w:t>17</w:t>
      </w:r>
      <w:r w:rsidRPr="00B6498C">
        <w:rPr>
          <w:rFonts w:ascii="Times New Roman" w:hAnsi="Times New Roman" w:cs="Times New Roman"/>
          <w:sz w:val="28"/>
          <w:szCs w:val="28"/>
        </w:rPr>
        <w:t xml:space="preserve">]. </w:t>
      </w:r>
    </w:p>
    <w:p w:rsidR="00B57557" w:rsidRPr="00B6498C" w:rsidRDefault="00B57557" w:rsidP="00B6498C">
      <w:pPr>
        <w:spacing w:after="0" w:line="360" w:lineRule="auto"/>
        <w:ind w:firstLine="709"/>
        <w:contextualSpacing/>
        <w:jc w:val="both"/>
        <w:rPr>
          <w:rFonts w:ascii="Times New Roman" w:hAnsi="Times New Roman" w:cs="Times New Roman"/>
          <w:sz w:val="28"/>
          <w:szCs w:val="28"/>
        </w:rPr>
      </w:pPr>
      <w:r w:rsidRPr="00B6498C">
        <w:rPr>
          <w:rFonts w:ascii="Times New Roman" w:hAnsi="Times New Roman" w:cs="Times New Roman"/>
          <w:sz w:val="28"/>
          <w:szCs w:val="28"/>
        </w:rPr>
        <w:t>Як джерело бухгалтерської iнформацiї для проведення аналiзу основих засобiв на ТОВ «АЛОIНС-АГРО», використовуєть</w:t>
      </w:r>
      <w:r w:rsidR="004F4424">
        <w:rPr>
          <w:rFonts w:ascii="Times New Roman" w:hAnsi="Times New Roman" w:cs="Times New Roman"/>
          <w:sz w:val="28"/>
          <w:szCs w:val="28"/>
        </w:rPr>
        <w:t>ся форма № 1 “Баланс” (Додаток Б</w:t>
      </w:r>
      <w:r w:rsidRPr="00B6498C">
        <w:rPr>
          <w:rFonts w:ascii="Times New Roman" w:hAnsi="Times New Roman" w:cs="Times New Roman"/>
          <w:sz w:val="28"/>
          <w:szCs w:val="28"/>
        </w:rPr>
        <w:t xml:space="preserve">)., форма № 2 “Звiт про </w:t>
      </w:r>
      <w:r w:rsidR="004F4424">
        <w:rPr>
          <w:rFonts w:ascii="Times New Roman" w:hAnsi="Times New Roman" w:cs="Times New Roman"/>
          <w:sz w:val="28"/>
          <w:szCs w:val="28"/>
        </w:rPr>
        <w:t>фiнансовi результати” (Додаток В</w:t>
      </w:r>
      <w:r w:rsidRPr="00B6498C">
        <w:rPr>
          <w:rFonts w:ascii="Times New Roman" w:hAnsi="Times New Roman" w:cs="Times New Roman"/>
          <w:sz w:val="28"/>
          <w:szCs w:val="28"/>
        </w:rPr>
        <w:t>) та форма № 5 “Примiтки до рiчної фiнансової звiтностi” станом на 31.12.2019р. та 31.12.2020р. Фiнансова звiтнiсть пiдприємства дає можливiсть здiйснити аналiтичнi дослiдження щодо складу, динамiки та структури наявностi, надходження та вибуття основних засобiв [</w:t>
      </w:r>
      <w:r w:rsidR="00EE505D">
        <w:rPr>
          <w:rFonts w:ascii="Times New Roman" w:hAnsi="Times New Roman" w:cs="Times New Roman"/>
          <w:sz w:val="28"/>
          <w:szCs w:val="28"/>
          <w:lang w:val="uk-UA"/>
        </w:rPr>
        <w:t>12, с.114</w:t>
      </w:r>
      <w:r w:rsidRPr="00B6498C">
        <w:rPr>
          <w:rFonts w:ascii="Times New Roman" w:hAnsi="Times New Roman" w:cs="Times New Roman"/>
          <w:sz w:val="28"/>
          <w:szCs w:val="28"/>
        </w:rPr>
        <w:t xml:space="preserve">]. </w:t>
      </w:r>
    </w:p>
    <w:p w:rsidR="00B57557" w:rsidRPr="00B6498C" w:rsidRDefault="00B57557" w:rsidP="00B6498C">
      <w:pPr>
        <w:spacing w:after="0" w:line="360" w:lineRule="auto"/>
        <w:ind w:firstLine="709"/>
        <w:contextualSpacing/>
        <w:jc w:val="both"/>
        <w:rPr>
          <w:rFonts w:ascii="Times New Roman" w:hAnsi="Times New Roman" w:cs="Times New Roman"/>
          <w:sz w:val="28"/>
          <w:szCs w:val="28"/>
        </w:rPr>
      </w:pPr>
      <w:r w:rsidRPr="00B6498C">
        <w:rPr>
          <w:rFonts w:ascii="Times New Roman" w:hAnsi="Times New Roman" w:cs="Times New Roman"/>
          <w:sz w:val="28"/>
          <w:szCs w:val="28"/>
        </w:rPr>
        <w:t xml:space="preserve">Аналiз динамiки та структури наявностi основних засобiв ТОВ «АЛОIНС-АГРО» наведено в таблицi 2.6. </w:t>
      </w:r>
    </w:p>
    <w:p w:rsidR="00B57557" w:rsidRPr="00B6498C" w:rsidRDefault="00DD1696" w:rsidP="00B6498C">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Таблиця 2.6. - </w:t>
      </w:r>
      <w:r w:rsidR="00B57557" w:rsidRPr="00B6498C">
        <w:rPr>
          <w:rFonts w:ascii="Times New Roman" w:hAnsi="Times New Roman" w:cs="Times New Roman"/>
          <w:sz w:val="28"/>
          <w:szCs w:val="28"/>
        </w:rPr>
        <w:t>Аналіз динаміки та структури наявності основних засобів підприємства</w:t>
      </w:r>
    </w:p>
    <w:tbl>
      <w:tblPr>
        <w:tblW w:w="10078" w:type="dxa"/>
        <w:tblInd w:w="-572" w:type="dxa"/>
        <w:tblLayout w:type="fixed"/>
        <w:tblLook w:val="04A0" w:firstRow="1" w:lastRow="0" w:firstColumn="1" w:lastColumn="0" w:noHBand="0" w:noVBand="1"/>
      </w:tblPr>
      <w:tblGrid>
        <w:gridCol w:w="2410"/>
        <w:gridCol w:w="975"/>
        <w:gridCol w:w="850"/>
        <w:gridCol w:w="851"/>
        <w:gridCol w:w="1165"/>
        <w:gridCol w:w="961"/>
        <w:gridCol w:w="850"/>
        <w:gridCol w:w="851"/>
        <w:gridCol w:w="1165"/>
      </w:tblGrid>
      <w:tr w:rsidR="00153D72" w:rsidRPr="00153D72" w:rsidTr="003773B4">
        <w:trPr>
          <w:trHeight w:val="78"/>
        </w:trPr>
        <w:tc>
          <w:tcPr>
            <w:tcW w:w="2410" w:type="dxa"/>
            <w:vMerge w:val="restart"/>
            <w:tcBorders>
              <w:top w:val="single" w:sz="4" w:space="0" w:color="auto"/>
              <w:left w:val="single" w:sz="4" w:space="0" w:color="auto"/>
              <w:right w:val="single" w:sz="4" w:space="0" w:color="auto"/>
            </w:tcBorders>
            <w:shd w:val="clear" w:color="auto" w:fill="auto"/>
            <w:vAlign w:val="center"/>
            <w:hideMark/>
          </w:tcPr>
          <w:p w:rsidR="00153D72" w:rsidRPr="00153D72" w:rsidRDefault="00153D72" w:rsidP="000D318B">
            <w:pPr>
              <w:spacing w:after="0" w:line="240" w:lineRule="auto"/>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Найменування показника</w:t>
            </w:r>
          </w:p>
        </w:tc>
        <w:tc>
          <w:tcPr>
            <w:tcW w:w="3841" w:type="dxa"/>
            <w:gridSpan w:val="4"/>
            <w:tcBorders>
              <w:top w:val="single" w:sz="4" w:space="0" w:color="auto"/>
              <w:left w:val="nil"/>
              <w:bottom w:val="single" w:sz="4" w:space="0" w:color="auto"/>
              <w:right w:val="single" w:sz="4" w:space="0" w:color="auto"/>
            </w:tcBorders>
            <w:shd w:val="clear" w:color="auto" w:fill="auto"/>
            <w:vAlign w:val="center"/>
            <w:hideMark/>
          </w:tcPr>
          <w:p w:rsidR="00153D72" w:rsidRPr="00153D72" w:rsidRDefault="00153D72" w:rsidP="000D318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2019 р.</w:t>
            </w:r>
          </w:p>
        </w:tc>
        <w:tc>
          <w:tcPr>
            <w:tcW w:w="3827" w:type="dxa"/>
            <w:gridSpan w:val="4"/>
            <w:tcBorders>
              <w:top w:val="single" w:sz="4" w:space="0" w:color="auto"/>
              <w:left w:val="nil"/>
              <w:bottom w:val="single" w:sz="4" w:space="0" w:color="auto"/>
              <w:right w:val="single" w:sz="4" w:space="0" w:color="auto"/>
            </w:tcBorders>
            <w:shd w:val="clear" w:color="auto" w:fill="auto"/>
            <w:vAlign w:val="center"/>
            <w:hideMark/>
          </w:tcPr>
          <w:p w:rsidR="00153D72" w:rsidRPr="00153D72" w:rsidRDefault="00153D72" w:rsidP="000D318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2020 р.</w:t>
            </w:r>
          </w:p>
        </w:tc>
      </w:tr>
      <w:tr w:rsidR="00153D72" w:rsidRPr="00153D72" w:rsidTr="00153D72">
        <w:trPr>
          <w:trHeight w:val="615"/>
        </w:trPr>
        <w:tc>
          <w:tcPr>
            <w:tcW w:w="2410" w:type="dxa"/>
            <w:vMerge/>
            <w:tcBorders>
              <w:left w:val="single" w:sz="4" w:space="0" w:color="auto"/>
              <w:bottom w:val="single" w:sz="4" w:space="0" w:color="auto"/>
              <w:right w:val="single" w:sz="4" w:space="0" w:color="auto"/>
            </w:tcBorders>
            <w:shd w:val="clear" w:color="auto" w:fill="auto"/>
            <w:vAlign w:val="center"/>
            <w:hideMark/>
          </w:tcPr>
          <w:p w:rsidR="00153D72" w:rsidRPr="00153D72" w:rsidRDefault="00153D72" w:rsidP="00153D72">
            <w:pPr>
              <w:spacing w:after="0" w:line="240" w:lineRule="auto"/>
              <w:rPr>
                <w:rFonts w:ascii="Times New Roman" w:eastAsia="Times New Roman" w:hAnsi="Times New Roman" w:cs="Times New Roman"/>
                <w:color w:val="000000"/>
                <w:sz w:val="20"/>
                <w:szCs w:val="20"/>
                <w:lang w:eastAsia="ru-RU"/>
              </w:rPr>
            </w:pPr>
          </w:p>
        </w:tc>
        <w:tc>
          <w:tcPr>
            <w:tcW w:w="975" w:type="dxa"/>
            <w:tcBorders>
              <w:top w:val="nil"/>
              <w:left w:val="single" w:sz="4" w:space="0" w:color="auto"/>
              <w:bottom w:val="single" w:sz="4" w:space="0" w:color="auto"/>
              <w:right w:val="single" w:sz="4" w:space="0" w:color="auto"/>
            </w:tcBorders>
            <w:shd w:val="clear" w:color="auto" w:fill="auto"/>
            <w:vAlign w:val="center"/>
            <w:hideMark/>
          </w:tcPr>
          <w:p w:rsidR="00153D72" w:rsidRPr="00153D72" w:rsidRDefault="00153D72" w:rsidP="00153D72">
            <w:pPr>
              <w:spacing w:after="0" w:line="240" w:lineRule="auto"/>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на початок року</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153D72" w:rsidRPr="00153D72" w:rsidRDefault="00153D72" w:rsidP="00153D72">
            <w:pPr>
              <w:spacing w:after="0" w:line="240" w:lineRule="auto"/>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на кінець року</w:t>
            </w:r>
          </w:p>
        </w:tc>
        <w:tc>
          <w:tcPr>
            <w:tcW w:w="851" w:type="dxa"/>
            <w:tcBorders>
              <w:top w:val="nil"/>
              <w:left w:val="nil"/>
              <w:bottom w:val="single" w:sz="4" w:space="0" w:color="auto"/>
              <w:right w:val="single" w:sz="4" w:space="0" w:color="auto"/>
            </w:tcBorders>
            <w:shd w:val="clear" w:color="auto" w:fill="auto"/>
            <w:vAlign w:val="center"/>
            <w:hideMark/>
          </w:tcPr>
          <w:p w:rsidR="00153D72" w:rsidRPr="00153D72" w:rsidRDefault="00153D72" w:rsidP="00153D72">
            <w:pPr>
              <w:spacing w:after="0" w:line="240" w:lineRule="auto"/>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Зміна (+/-)</w:t>
            </w:r>
          </w:p>
        </w:tc>
        <w:tc>
          <w:tcPr>
            <w:tcW w:w="1165" w:type="dxa"/>
            <w:tcBorders>
              <w:top w:val="nil"/>
              <w:left w:val="single" w:sz="4" w:space="0" w:color="auto"/>
              <w:bottom w:val="single" w:sz="4" w:space="0" w:color="auto"/>
              <w:right w:val="single" w:sz="4" w:space="0" w:color="auto"/>
            </w:tcBorders>
            <w:shd w:val="clear" w:color="auto" w:fill="auto"/>
            <w:vAlign w:val="center"/>
            <w:hideMark/>
          </w:tcPr>
          <w:p w:rsidR="00153D72" w:rsidRPr="00153D72" w:rsidRDefault="00153D72" w:rsidP="00153D72">
            <w:pPr>
              <w:spacing w:after="0" w:line="240" w:lineRule="auto"/>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темп приросту</w:t>
            </w:r>
          </w:p>
        </w:tc>
        <w:tc>
          <w:tcPr>
            <w:tcW w:w="961" w:type="dxa"/>
            <w:tcBorders>
              <w:top w:val="nil"/>
              <w:left w:val="single" w:sz="4" w:space="0" w:color="auto"/>
              <w:bottom w:val="single" w:sz="4" w:space="0" w:color="auto"/>
              <w:right w:val="single" w:sz="4" w:space="0" w:color="auto"/>
            </w:tcBorders>
            <w:shd w:val="clear" w:color="auto" w:fill="auto"/>
            <w:vAlign w:val="center"/>
            <w:hideMark/>
          </w:tcPr>
          <w:p w:rsidR="00153D72" w:rsidRPr="00153D72" w:rsidRDefault="00153D72" w:rsidP="00153D72">
            <w:pPr>
              <w:spacing w:after="0" w:line="240" w:lineRule="auto"/>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на початок року</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153D72" w:rsidRPr="00153D72" w:rsidRDefault="00153D72" w:rsidP="00153D72">
            <w:pPr>
              <w:spacing w:after="0" w:line="240" w:lineRule="auto"/>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на кінець року</w:t>
            </w:r>
          </w:p>
        </w:tc>
        <w:tc>
          <w:tcPr>
            <w:tcW w:w="851" w:type="dxa"/>
            <w:tcBorders>
              <w:top w:val="nil"/>
              <w:left w:val="nil"/>
              <w:bottom w:val="single" w:sz="4" w:space="0" w:color="auto"/>
              <w:right w:val="single" w:sz="4" w:space="0" w:color="auto"/>
            </w:tcBorders>
            <w:shd w:val="clear" w:color="auto" w:fill="auto"/>
            <w:vAlign w:val="center"/>
            <w:hideMark/>
          </w:tcPr>
          <w:p w:rsidR="00153D72" w:rsidRPr="00153D72" w:rsidRDefault="00153D72" w:rsidP="00153D72">
            <w:pPr>
              <w:spacing w:after="0" w:line="240" w:lineRule="auto"/>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Зміна (+/-)</w:t>
            </w:r>
          </w:p>
        </w:tc>
        <w:tc>
          <w:tcPr>
            <w:tcW w:w="1165" w:type="dxa"/>
            <w:tcBorders>
              <w:top w:val="nil"/>
              <w:left w:val="single" w:sz="4" w:space="0" w:color="auto"/>
              <w:bottom w:val="single" w:sz="4" w:space="0" w:color="auto"/>
              <w:right w:val="single" w:sz="4" w:space="0" w:color="auto"/>
            </w:tcBorders>
            <w:shd w:val="clear" w:color="auto" w:fill="auto"/>
            <w:vAlign w:val="center"/>
            <w:hideMark/>
          </w:tcPr>
          <w:p w:rsidR="00153D72" w:rsidRPr="00153D72" w:rsidRDefault="00153D72" w:rsidP="00153D72">
            <w:pPr>
              <w:spacing w:after="0" w:line="240" w:lineRule="auto"/>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темп приросту</w:t>
            </w:r>
          </w:p>
        </w:tc>
      </w:tr>
      <w:tr w:rsidR="000D318B" w:rsidRPr="00153D72" w:rsidTr="003773B4">
        <w:trPr>
          <w:trHeight w:val="7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Всього основних засобів</w:t>
            </w:r>
          </w:p>
        </w:tc>
        <w:tc>
          <w:tcPr>
            <w:tcW w:w="975" w:type="dxa"/>
            <w:tcBorders>
              <w:top w:val="single" w:sz="4" w:space="0" w:color="auto"/>
              <w:left w:val="nil"/>
              <w:bottom w:val="single" w:sz="4" w:space="0" w:color="auto"/>
              <w:right w:val="single" w:sz="4" w:space="0" w:color="auto"/>
            </w:tcBorders>
            <w:shd w:val="clear" w:color="auto" w:fill="auto"/>
            <w:vAlign w:val="center"/>
            <w:hideMark/>
          </w:tcPr>
          <w:p w:rsidR="000D318B" w:rsidRPr="00153D72" w:rsidRDefault="000D318B" w:rsidP="003773B4">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121518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324506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202988</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rsidR="000D318B" w:rsidRPr="00153D72" w:rsidRDefault="006E6EEB" w:rsidP="003773B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167,04</w:t>
            </w:r>
          </w:p>
        </w:tc>
        <w:tc>
          <w:tcPr>
            <w:tcW w:w="961" w:type="dxa"/>
            <w:tcBorders>
              <w:top w:val="single" w:sz="4" w:space="0" w:color="auto"/>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324506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jc w:val="right"/>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340303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15797</w:t>
            </w:r>
          </w:p>
        </w:tc>
        <w:tc>
          <w:tcPr>
            <w:tcW w:w="1165" w:type="dxa"/>
            <w:tcBorders>
              <w:top w:val="single" w:sz="4" w:space="0" w:color="auto"/>
              <w:left w:val="nil"/>
              <w:bottom w:val="single" w:sz="4" w:space="0" w:color="auto"/>
              <w:right w:val="single" w:sz="4" w:space="0" w:color="auto"/>
            </w:tcBorders>
            <w:shd w:val="clear" w:color="auto" w:fill="auto"/>
            <w:vAlign w:val="center"/>
            <w:hideMark/>
          </w:tcPr>
          <w:p w:rsidR="000D318B" w:rsidRPr="00153D72" w:rsidRDefault="006E6EEB" w:rsidP="003773B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4,87</w:t>
            </w:r>
          </w:p>
        </w:tc>
      </w:tr>
      <w:tr w:rsidR="000D318B" w:rsidRPr="00153D72" w:rsidTr="003773B4">
        <w:trPr>
          <w:trHeight w:val="18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Будинки, споруди та передавальні пристрої</w:t>
            </w:r>
          </w:p>
        </w:tc>
        <w:tc>
          <w:tcPr>
            <w:tcW w:w="975"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3773B4">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49192</w:t>
            </w:r>
          </w:p>
        </w:tc>
        <w:tc>
          <w:tcPr>
            <w:tcW w:w="850" w:type="dxa"/>
            <w:tcBorders>
              <w:top w:val="nil"/>
              <w:left w:val="nil"/>
              <w:bottom w:val="single" w:sz="4" w:space="0" w:color="auto"/>
              <w:right w:val="single" w:sz="4" w:space="0" w:color="auto"/>
            </w:tcBorders>
            <w:shd w:val="clear" w:color="auto" w:fill="auto"/>
            <w:vAlign w:val="center"/>
            <w:hideMark/>
          </w:tcPr>
          <w:p w:rsidR="000D318B" w:rsidRPr="00153D72" w:rsidRDefault="003773B4" w:rsidP="003773B4">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121</w:t>
            </w:r>
            <w:r w:rsidR="000D318B" w:rsidRPr="00153D72">
              <w:rPr>
                <w:rFonts w:ascii="Times New Roman" w:eastAsia="Times New Roman" w:hAnsi="Times New Roman" w:cs="Times New Roman"/>
                <w:color w:val="000000"/>
                <w:sz w:val="20"/>
                <w:szCs w:val="20"/>
                <w:lang w:eastAsia="ru-RU"/>
              </w:rPr>
              <w:t>138</w:t>
            </w:r>
          </w:p>
        </w:tc>
        <w:tc>
          <w:tcPr>
            <w:tcW w:w="851"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3773B4">
            <w:pPr>
              <w:spacing w:after="0" w:line="240" w:lineRule="auto"/>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71946</w:t>
            </w:r>
          </w:p>
        </w:tc>
        <w:tc>
          <w:tcPr>
            <w:tcW w:w="1165" w:type="dxa"/>
            <w:tcBorders>
              <w:top w:val="nil"/>
              <w:left w:val="nil"/>
              <w:bottom w:val="single" w:sz="4" w:space="0" w:color="auto"/>
              <w:right w:val="single" w:sz="4" w:space="0" w:color="auto"/>
            </w:tcBorders>
            <w:shd w:val="clear" w:color="auto" w:fill="auto"/>
            <w:vAlign w:val="center"/>
            <w:hideMark/>
          </w:tcPr>
          <w:p w:rsidR="000D318B" w:rsidRPr="00153D72" w:rsidRDefault="006E6EEB" w:rsidP="003773B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146,26</w:t>
            </w:r>
          </w:p>
        </w:tc>
        <w:tc>
          <w:tcPr>
            <w:tcW w:w="961" w:type="dxa"/>
            <w:tcBorders>
              <w:top w:val="nil"/>
              <w:left w:val="nil"/>
              <w:bottom w:val="single" w:sz="4" w:space="0" w:color="auto"/>
              <w:right w:val="single" w:sz="4" w:space="0" w:color="auto"/>
            </w:tcBorders>
            <w:shd w:val="clear" w:color="auto" w:fill="auto"/>
            <w:vAlign w:val="center"/>
            <w:hideMark/>
          </w:tcPr>
          <w:p w:rsidR="000D318B" w:rsidRPr="00153D72" w:rsidRDefault="003773B4" w:rsidP="000D318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121</w:t>
            </w:r>
            <w:r w:rsidR="000D318B" w:rsidRPr="00153D72">
              <w:rPr>
                <w:rFonts w:ascii="Times New Roman" w:eastAsia="Times New Roman" w:hAnsi="Times New Roman" w:cs="Times New Roman"/>
                <w:color w:val="000000"/>
                <w:sz w:val="20"/>
                <w:szCs w:val="20"/>
                <w:lang w:eastAsia="ru-RU"/>
              </w:rPr>
              <w:t>138</w:t>
            </w:r>
          </w:p>
        </w:tc>
        <w:tc>
          <w:tcPr>
            <w:tcW w:w="850"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jc w:val="right"/>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123226</w:t>
            </w:r>
          </w:p>
        </w:tc>
        <w:tc>
          <w:tcPr>
            <w:tcW w:w="851"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2088</w:t>
            </w:r>
          </w:p>
        </w:tc>
        <w:tc>
          <w:tcPr>
            <w:tcW w:w="1165" w:type="dxa"/>
            <w:tcBorders>
              <w:top w:val="nil"/>
              <w:left w:val="nil"/>
              <w:bottom w:val="single" w:sz="4" w:space="0" w:color="auto"/>
              <w:right w:val="single" w:sz="4" w:space="0" w:color="auto"/>
            </w:tcBorders>
            <w:shd w:val="clear" w:color="auto" w:fill="auto"/>
            <w:vAlign w:val="center"/>
            <w:hideMark/>
          </w:tcPr>
          <w:p w:rsidR="000D318B" w:rsidRPr="00153D72" w:rsidRDefault="006E6EEB" w:rsidP="003773B4">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1,72</w:t>
            </w:r>
          </w:p>
        </w:tc>
      </w:tr>
      <w:tr w:rsidR="000D318B" w:rsidRPr="00153D72" w:rsidTr="003773B4">
        <w:trPr>
          <w:trHeight w:val="13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у % до загальної суми основних засобів</w:t>
            </w:r>
          </w:p>
        </w:tc>
        <w:tc>
          <w:tcPr>
            <w:tcW w:w="975"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6E6EE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40,48</w:t>
            </w:r>
          </w:p>
        </w:tc>
        <w:tc>
          <w:tcPr>
            <w:tcW w:w="850"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3</w:t>
            </w:r>
            <w:r w:rsidR="006E6EEB">
              <w:rPr>
                <w:rFonts w:ascii="Times New Roman" w:eastAsia="Times New Roman" w:hAnsi="Times New Roman" w:cs="Times New Roman"/>
                <w:color w:val="000000"/>
                <w:sz w:val="20"/>
                <w:szCs w:val="20"/>
                <w:lang w:eastAsia="ru-RU"/>
              </w:rPr>
              <w:t>7,33</w:t>
            </w:r>
          </w:p>
        </w:tc>
        <w:tc>
          <w:tcPr>
            <w:tcW w:w="851"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-3,15</w:t>
            </w:r>
          </w:p>
        </w:tc>
        <w:tc>
          <w:tcPr>
            <w:tcW w:w="1165"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 </w:t>
            </w:r>
          </w:p>
        </w:tc>
        <w:tc>
          <w:tcPr>
            <w:tcW w:w="961" w:type="dxa"/>
            <w:tcBorders>
              <w:top w:val="nil"/>
              <w:left w:val="nil"/>
              <w:bottom w:val="single" w:sz="4" w:space="0" w:color="auto"/>
              <w:right w:val="single" w:sz="4" w:space="0" w:color="auto"/>
            </w:tcBorders>
            <w:shd w:val="clear" w:color="auto" w:fill="auto"/>
            <w:vAlign w:val="center"/>
            <w:hideMark/>
          </w:tcPr>
          <w:p w:rsidR="000D318B" w:rsidRPr="00153D72" w:rsidRDefault="006E6EEB" w:rsidP="000D318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37,33</w:t>
            </w:r>
          </w:p>
        </w:tc>
        <w:tc>
          <w:tcPr>
            <w:tcW w:w="850" w:type="dxa"/>
            <w:tcBorders>
              <w:top w:val="nil"/>
              <w:left w:val="nil"/>
              <w:bottom w:val="single" w:sz="4" w:space="0" w:color="auto"/>
              <w:right w:val="single" w:sz="4" w:space="0" w:color="auto"/>
            </w:tcBorders>
            <w:shd w:val="clear" w:color="auto" w:fill="auto"/>
            <w:vAlign w:val="center"/>
            <w:hideMark/>
          </w:tcPr>
          <w:p w:rsidR="000D318B" w:rsidRPr="00153D72" w:rsidRDefault="006E6EEB" w:rsidP="006E6EE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36,21</w:t>
            </w:r>
          </w:p>
        </w:tc>
        <w:tc>
          <w:tcPr>
            <w:tcW w:w="851"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-54,5</w:t>
            </w:r>
          </w:p>
        </w:tc>
        <w:tc>
          <w:tcPr>
            <w:tcW w:w="1165"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 </w:t>
            </w:r>
          </w:p>
        </w:tc>
      </w:tr>
      <w:tr w:rsidR="000D318B" w:rsidRPr="00153D72" w:rsidTr="006E6EEB">
        <w:trPr>
          <w:trHeight w:val="7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Машини та обладнання</w:t>
            </w:r>
          </w:p>
        </w:tc>
        <w:tc>
          <w:tcPr>
            <w:tcW w:w="975"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6E6EE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57387</w:t>
            </w:r>
          </w:p>
        </w:tc>
        <w:tc>
          <w:tcPr>
            <w:tcW w:w="850" w:type="dxa"/>
            <w:tcBorders>
              <w:top w:val="nil"/>
              <w:left w:val="nil"/>
              <w:bottom w:val="single" w:sz="4" w:space="0" w:color="auto"/>
              <w:right w:val="single" w:sz="4" w:space="0" w:color="auto"/>
            </w:tcBorders>
            <w:shd w:val="clear" w:color="auto" w:fill="auto"/>
            <w:vAlign w:val="center"/>
            <w:hideMark/>
          </w:tcPr>
          <w:p w:rsidR="000D318B" w:rsidRPr="00153D72" w:rsidRDefault="006E6EEB" w:rsidP="000D318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187</w:t>
            </w:r>
            <w:r w:rsidR="000D318B" w:rsidRPr="00153D72">
              <w:rPr>
                <w:rFonts w:ascii="Times New Roman" w:eastAsia="Times New Roman" w:hAnsi="Times New Roman" w:cs="Times New Roman"/>
                <w:color w:val="000000"/>
                <w:sz w:val="20"/>
                <w:szCs w:val="20"/>
                <w:lang w:eastAsia="ru-RU"/>
              </w:rPr>
              <w:t>618</w:t>
            </w:r>
          </w:p>
        </w:tc>
        <w:tc>
          <w:tcPr>
            <w:tcW w:w="851"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130231</w:t>
            </w:r>
          </w:p>
        </w:tc>
        <w:tc>
          <w:tcPr>
            <w:tcW w:w="1165" w:type="dxa"/>
            <w:tcBorders>
              <w:top w:val="nil"/>
              <w:left w:val="nil"/>
              <w:bottom w:val="single" w:sz="4" w:space="0" w:color="auto"/>
              <w:right w:val="single" w:sz="4" w:space="0" w:color="auto"/>
            </w:tcBorders>
            <w:shd w:val="clear" w:color="auto" w:fill="auto"/>
            <w:vAlign w:val="center"/>
            <w:hideMark/>
          </w:tcPr>
          <w:p w:rsidR="000D318B" w:rsidRPr="00153D72" w:rsidRDefault="006E6EEB" w:rsidP="006E6EE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226,93</w:t>
            </w:r>
          </w:p>
        </w:tc>
        <w:tc>
          <w:tcPr>
            <w:tcW w:w="961"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187 618</w:t>
            </w:r>
          </w:p>
        </w:tc>
        <w:tc>
          <w:tcPr>
            <w:tcW w:w="850"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jc w:val="right"/>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199732</w:t>
            </w:r>
          </w:p>
        </w:tc>
        <w:tc>
          <w:tcPr>
            <w:tcW w:w="851"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12114</w:t>
            </w:r>
          </w:p>
        </w:tc>
        <w:tc>
          <w:tcPr>
            <w:tcW w:w="1165" w:type="dxa"/>
            <w:tcBorders>
              <w:top w:val="nil"/>
              <w:left w:val="nil"/>
              <w:bottom w:val="single" w:sz="4" w:space="0" w:color="auto"/>
              <w:right w:val="single" w:sz="4" w:space="0" w:color="auto"/>
            </w:tcBorders>
            <w:shd w:val="clear" w:color="auto" w:fill="auto"/>
            <w:vAlign w:val="center"/>
            <w:hideMark/>
          </w:tcPr>
          <w:p w:rsidR="000D318B" w:rsidRPr="00153D72" w:rsidRDefault="006E6EEB" w:rsidP="006E6EE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6,46</w:t>
            </w:r>
          </w:p>
        </w:tc>
      </w:tr>
      <w:tr w:rsidR="000D318B" w:rsidRPr="00153D72" w:rsidTr="006E6EEB">
        <w:trPr>
          <w:trHeight w:val="7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у % до загальної суми основних засобів</w:t>
            </w:r>
          </w:p>
        </w:tc>
        <w:tc>
          <w:tcPr>
            <w:tcW w:w="975" w:type="dxa"/>
            <w:tcBorders>
              <w:top w:val="nil"/>
              <w:left w:val="nil"/>
              <w:bottom w:val="single" w:sz="4" w:space="0" w:color="auto"/>
              <w:right w:val="single" w:sz="4" w:space="0" w:color="auto"/>
            </w:tcBorders>
            <w:shd w:val="clear" w:color="auto" w:fill="auto"/>
            <w:vAlign w:val="center"/>
            <w:hideMark/>
          </w:tcPr>
          <w:p w:rsidR="000D318B" w:rsidRPr="00153D72" w:rsidRDefault="006E6EEB" w:rsidP="006E6EE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47,23</w:t>
            </w:r>
          </w:p>
        </w:tc>
        <w:tc>
          <w:tcPr>
            <w:tcW w:w="850" w:type="dxa"/>
            <w:tcBorders>
              <w:top w:val="nil"/>
              <w:left w:val="nil"/>
              <w:bottom w:val="single" w:sz="4" w:space="0" w:color="auto"/>
              <w:right w:val="single" w:sz="4" w:space="0" w:color="auto"/>
            </w:tcBorders>
            <w:shd w:val="clear" w:color="auto" w:fill="auto"/>
            <w:vAlign w:val="center"/>
            <w:hideMark/>
          </w:tcPr>
          <w:p w:rsidR="000D318B" w:rsidRPr="00153D72" w:rsidRDefault="006E6EEB" w:rsidP="000D318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57,82</w:t>
            </w:r>
          </w:p>
        </w:tc>
        <w:tc>
          <w:tcPr>
            <w:tcW w:w="851"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10,59</w:t>
            </w:r>
          </w:p>
        </w:tc>
        <w:tc>
          <w:tcPr>
            <w:tcW w:w="1165"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 </w:t>
            </w:r>
          </w:p>
        </w:tc>
        <w:tc>
          <w:tcPr>
            <w:tcW w:w="961" w:type="dxa"/>
            <w:tcBorders>
              <w:top w:val="nil"/>
              <w:left w:val="nil"/>
              <w:bottom w:val="single" w:sz="4" w:space="0" w:color="auto"/>
              <w:right w:val="single" w:sz="4" w:space="0" w:color="auto"/>
            </w:tcBorders>
            <w:shd w:val="clear" w:color="auto" w:fill="auto"/>
            <w:vAlign w:val="center"/>
            <w:hideMark/>
          </w:tcPr>
          <w:p w:rsidR="000D318B" w:rsidRPr="00153D72" w:rsidRDefault="006E6EEB" w:rsidP="000D318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57,82</w:t>
            </w:r>
          </w:p>
        </w:tc>
        <w:tc>
          <w:tcPr>
            <w:tcW w:w="850" w:type="dxa"/>
            <w:tcBorders>
              <w:top w:val="nil"/>
              <w:left w:val="nil"/>
              <w:bottom w:val="single" w:sz="4" w:space="0" w:color="auto"/>
              <w:right w:val="single" w:sz="4" w:space="0" w:color="auto"/>
            </w:tcBorders>
            <w:shd w:val="clear" w:color="auto" w:fill="auto"/>
            <w:vAlign w:val="center"/>
            <w:hideMark/>
          </w:tcPr>
          <w:p w:rsidR="000D318B" w:rsidRPr="00153D72" w:rsidRDefault="006E6EEB" w:rsidP="006E6EE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58,69</w:t>
            </w:r>
          </w:p>
        </w:tc>
        <w:tc>
          <w:tcPr>
            <w:tcW w:w="851"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1,98</w:t>
            </w:r>
          </w:p>
        </w:tc>
        <w:tc>
          <w:tcPr>
            <w:tcW w:w="1165"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 </w:t>
            </w:r>
          </w:p>
        </w:tc>
      </w:tr>
      <w:tr w:rsidR="000D318B" w:rsidRPr="00153D72" w:rsidTr="006E6EEB">
        <w:trPr>
          <w:trHeight w:val="7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Транспортні засоби</w:t>
            </w:r>
          </w:p>
        </w:tc>
        <w:tc>
          <w:tcPr>
            <w:tcW w:w="975"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6E6EE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3145</w:t>
            </w:r>
          </w:p>
        </w:tc>
        <w:tc>
          <w:tcPr>
            <w:tcW w:w="850" w:type="dxa"/>
            <w:tcBorders>
              <w:top w:val="nil"/>
              <w:left w:val="nil"/>
              <w:bottom w:val="single" w:sz="4" w:space="0" w:color="auto"/>
              <w:right w:val="single" w:sz="4" w:space="0" w:color="auto"/>
            </w:tcBorders>
            <w:shd w:val="clear" w:color="auto" w:fill="auto"/>
            <w:vAlign w:val="center"/>
            <w:hideMark/>
          </w:tcPr>
          <w:p w:rsidR="000D318B" w:rsidRPr="00153D72" w:rsidRDefault="006E6EEB" w:rsidP="000D318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r w:rsidR="000D318B" w:rsidRPr="00153D72">
              <w:rPr>
                <w:rFonts w:ascii="Times New Roman" w:eastAsia="Times New Roman" w:hAnsi="Times New Roman" w:cs="Times New Roman"/>
                <w:color w:val="000000"/>
                <w:sz w:val="20"/>
                <w:szCs w:val="20"/>
                <w:lang w:eastAsia="ru-RU"/>
              </w:rPr>
              <w:t>596</w:t>
            </w:r>
          </w:p>
        </w:tc>
        <w:tc>
          <w:tcPr>
            <w:tcW w:w="851"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451</w:t>
            </w:r>
          </w:p>
        </w:tc>
        <w:tc>
          <w:tcPr>
            <w:tcW w:w="1165" w:type="dxa"/>
            <w:tcBorders>
              <w:top w:val="nil"/>
              <w:left w:val="nil"/>
              <w:bottom w:val="single" w:sz="4" w:space="0" w:color="auto"/>
              <w:right w:val="single" w:sz="4" w:space="0" w:color="auto"/>
            </w:tcBorders>
            <w:shd w:val="clear" w:color="auto" w:fill="auto"/>
            <w:vAlign w:val="center"/>
            <w:hideMark/>
          </w:tcPr>
          <w:p w:rsidR="000D318B" w:rsidRPr="00153D72" w:rsidRDefault="006E6EEB" w:rsidP="006E6EE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14,34</w:t>
            </w:r>
          </w:p>
        </w:tc>
        <w:tc>
          <w:tcPr>
            <w:tcW w:w="961" w:type="dxa"/>
            <w:tcBorders>
              <w:top w:val="nil"/>
              <w:left w:val="nil"/>
              <w:bottom w:val="single" w:sz="4" w:space="0" w:color="auto"/>
              <w:right w:val="single" w:sz="4" w:space="0" w:color="auto"/>
            </w:tcBorders>
            <w:shd w:val="clear" w:color="auto" w:fill="auto"/>
            <w:vAlign w:val="center"/>
            <w:hideMark/>
          </w:tcPr>
          <w:p w:rsidR="000D318B" w:rsidRPr="00153D72" w:rsidRDefault="006E6EEB" w:rsidP="000D318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r w:rsidR="000D318B" w:rsidRPr="00153D72">
              <w:rPr>
                <w:rFonts w:ascii="Times New Roman" w:eastAsia="Times New Roman" w:hAnsi="Times New Roman" w:cs="Times New Roman"/>
                <w:color w:val="000000"/>
                <w:sz w:val="20"/>
                <w:szCs w:val="20"/>
                <w:lang w:eastAsia="ru-RU"/>
              </w:rPr>
              <w:t>596</w:t>
            </w:r>
          </w:p>
        </w:tc>
        <w:tc>
          <w:tcPr>
            <w:tcW w:w="850"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3507</w:t>
            </w:r>
          </w:p>
        </w:tc>
        <w:tc>
          <w:tcPr>
            <w:tcW w:w="851"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-89</w:t>
            </w:r>
          </w:p>
        </w:tc>
        <w:tc>
          <w:tcPr>
            <w:tcW w:w="1165" w:type="dxa"/>
            <w:tcBorders>
              <w:top w:val="nil"/>
              <w:left w:val="nil"/>
              <w:bottom w:val="single" w:sz="4" w:space="0" w:color="auto"/>
              <w:right w:val="single" w:sz="4" w:space="0" w:color="auto"/>
            </w:tcBorders>
            <w:shd w:val="clear" w:color="auto" w:fill="auto"/>
            <w:vAlign w:val="center"/>
            <w:hideMark/>
          </w:tcPr>
          <w:p w:rsidR="000D318B" w:rsidRPr="00153D72" w:rsidRDefault="006E6EEB" w:rsidP="006E6EE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-2,47</w:t>
            </w:r>
          </w:p>
        </w:tc>
      </w:tr>
      <w:tr w:rsidR="000D318B" w:rsidRPr="00153D72" w:rsidTr="006E6EEB">
        <w:trPr>
          <w:trHeight w:val="17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у % до загальної суми основних засобів</w:t>
            </w:r>
          </w:p>
        </w:tc>
        <w:tc>
          <w:tcPr>
            <w:tcW w:w="975" w:type="dxa"/>
            <w:tcBorders>
              <w:top w:val="nil"/>
              <w:left w:val="nil"/>
              <w:bottom w:val="single" w:sz="4" w:space="0" w:color="auto"/>
              <w:right w:val="single" w:sz="4" w:space="0" w:color="auto"/>
            </w:tcBorders>
            <w:shd w:val="clear" w:color="auto" w:fill="auto"/>
            <w:vAlign w:val="center"/>
            <w:hideMark/>
          </w:tcPr>
          <w:p w:rsidR="000D318B" w:rsidRPr="00153D72" w:rsidRDefault="006E6EEB" w:rsidP="006E6EE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2,59</w:t>
            </w:r>
          </w:p>
        </w:tc>
        <w:tc>
          <w:tcPr>
            <w:tcW w:w="850" w:type="dxa"/>
            <w:tcBorders>
              <w:top w:val="nil"/>
              <w:left w:val="nil"/>
              <w:bottom w:val="single" w:sz="4" w:space="0" w:color="auto"/>
              <w:right w:val="single" w:sz="4" w:space="0" w:color="auto"/>
            </w:tcBorders>
            <w:shd w:val="clear" w:color="auto" w:fill="auto"/>
            <w:vAlign w:val="center"/>
            <w:hideMark/>
          </w:tcPr>
          <w:p w:rsidR="000D318B" w:rsidRPr="00153D72" w:rsidRDefault="006E6EEB" w:rsidP="000D318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1,11</w:t>
            </w:r>
          </w:p>
        </w:tc>
        <w:tc>
          <w:tcPr>
            <w:tcW w:w="851"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-1,48</w:t>
            </w:r>
          </w:p>
        </w:tc>
        <w:tc>
          <w:tcPr>
            <w:tcW w:w="1165"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 </w:t>
            </w:r>
          </w:p>
        </w:tc>
        <w:tc>
          <w:tcPr>
            <w:tcW w:w="961" w:type="dxa"/>
            <w:tcBorders>
              <w:top w:val="nil"/>
              <w:left w:val="nil"/>
              <w:bottom w:val="single" w:sz="4" w:space="0" w:color="auto"/>
              <w:right w:val="single" w:sz="4" w:space="0" w:color="auto"/>
            </w:tcBorders>
            <w:shd w:val="clear" w:color="auto" w:fill="auto"/>
            <w:vAlign w:val="center"/>
            <w:hideMark/>
          </w:tcPr>
          <w:p w:rsidR="000D318B" w:rsidRPr="00153D72" w:rsidRDefault="006E6EEB" w:rsidP="000D318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1,11</w:t>
            </w:r>
          </w:p>
        </w:tc>
        <w:tc>
          <w:tcPr>
            <w:tcW w:w="850" w:type="dxa"/>
            <w:tcBorders>
              <w:top w:val="nil"/>
              <w:left w:val="nil"/>
              <w:bottom w:val="single" w:sz="4" w:space="0" w:color="auto"/>
              <w:right w:val="single" w:sz="4" w:space="0" w:color="auto"/>
            </w:tcBorders>
            <w:shd w:val="clear" w:color="auto" w:fill="auto"/>
            <w:vAlign w:val="center"/>
            <w:hideMark/>
          </w:tcPr>
          <w:p w:rsidR="000D318B" w:rsidRPr="00153D72" w:rsidRDefault="006E6EEB" w:rsidP="006E6EE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1,03</w:t>
            </w:r>
          </w:p>
        </w:tc>
        <w:tc>
          <w:tcPr>
            <w:tcW w:w="851"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-0,08</w:t>
            </w:r>
          </w:p>
        </w:tc>
        <w:tc>
          <w:tcPr>
            <w:tcW w:w="1165"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 </w:t>
            </w:r>
          </w:p>
        </w:tc>
      </w:tr>
      <w:tr w:rsidR="000D318B" w:rsidRPr="00153D72" w:rsidTr="006E6EEB">
        <w:trPr>
          <w:trHeight w:val="174"/>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Інструменти, прилади, інвентар</w:t>
            </w:r>
          </w:p>
        </w:tc>
        <w:tc>
          <w:tcPr>
            <w:tcW w:w="975"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6E6EE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3777</w:t>
            </w:r>
          </w:p>
        </w:tc>
        <w:tc>
          <w:tcPr>
            <w:tcW w:w="850" w:type="dxa"/>
            <w:tcBorders>
              <w:top w:val="nil"/>
              <w:left w:val="nil"/>
              <w:bottom w:val="single" w:sz="4" w:space="0" w:color="auto"/>
              <w:right w:val="single" w:sz="4" w:space="0" w:color="auto"/>
            </w:tcBorders>
            <w:shd w:val="clear" w:color="auto" w:fill="auto"/>
            <w:vAlign w:val="center"/>
            <w:hideMark/>
          </w:tcPr>
          <w:p w:rsidR="000D318B" w:rsidRPr="00153D72" w:rsidRDefault="006E6EEB" w:rsidP="000D318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r w:rsidR="000D318B" w:rsidRPr="00153D72">
              <w:rPr>
                <w:rFonts w:ascii="Times New Roman" w:eastAsia="Times New Roman" w:hAnsi="Times New Roman" w:cs="Times New Roman"/>
                <w:color w:val="000000"/>
                <w:sz w:val="20"/>
                <w:szCs w:val="20"/>
                <w:lang w:eastAsia="ru-RU"/>
              </w:rPr>
              <w:t>793</w:t>
            </w:r>
          </w:p>
        </w:tc>
        <w:tc>
          <w:tcPr>
            <w:tcW w:w="851"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16</w:t>
            </w:r>
          </w:p>
        </w:tc>
        <w:tc>
          <w:tcPr>
            <w:tcW w:w="1165" w:type="dxa"/>
            <w:tcBorders>
              <w:top w:val="nil"/>
              <w:left w:val="nil"/>
              <w:bottom w:val="single" w:sz="4" w:space="0" w:color="auto"/>
              <w:right w:val="single" w:sz="4" w:space="0" w:color="auto"/>
            </w:tcBorders>
            <w:shd w:val="clear" w:color="auto" w:fill="auto"/>
            <w:vAlign w:val="center"/>
            <w:hideMark/>
          </w:tcPr>
          <w:p w:rsidR="000D318B" w:rsidRPr="00153D72" w:rsidRDefault="006E6EEB" w:rsidP="006E6EE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0,42</w:t>
            </w:r>
          </w:p>
        </w:tc>
        <w:tc>
          <w:tcPr>
            <w:tcW w:w="961" w:type="dxa"/>
            <w:tcBorders>
              <w:top w:val="nil"/>
              <w:left w:val="nil"/>
              <w:bottom w:val="single" w:sz="4" w:space="0" w:color="auto"/>
              <w:right w:val="single" w:sz="4" w:space="0" w:color="auto"/>
            </w:tcBorders>
            <w:shd w:val="clear" w:color="auto" w:fill="auto"/>
            <w:vAlign w:val="center"/>
            <w:hideMark/>
          </w:tcPr>
          <w:p w:rsidR="000D318B" w:rsidRPr="00153D72" w:rsidRDefault="006E6EEB" w:rsidP="000D318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r w:rsidR="000D318B" w:rsidRPr="00153D72">
              <w:rPr>
                <w:rFonts w:ascii="Times New Roman" w:eastAsia="Times New Roman" w:hAnsi="Times New Roman" w:cs="Times New Roman"/>
                <w:color w:val="000000"/>
                <w:sz w:val="20"/>
                <w:szCs w:val="20"/>
                <w:lang w:eastAsia="ru-RU"/>
              </w:rPr>
              <w:t>793</w:t>
            </w:r>
          </w:p>
        </w:tc>
        <w:tc>
          <w:tcPr>
            <w:tcW w:w="850"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3846</w:t>
            </w:r>
          </w:p>
        </w:tc>
        <w:tc>
          <w:tcPr>
            <w:tcW w:w="851"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53</w:t>
            </w:r>
          </w:p>
        </w:tc>
        <w:tc>
          <w:tcPr>
            <w:tcW w:w="1165" w:type="dxa"/>
            <w:tcBorders>
              <w:top w:val="nil"/>
              <w:left w:val="nil"/>
              <w:bottom w:val="single" w:sz="4" w:space="0" w:color="auto"/>
              <w:right w:val="single" w:sz="4" w:space="0" w:color="auto"/>
            </w:tcBorders>
            <w:shd w:val="clear" w:color="auto" w:fill="auto"/>
            <w:vAlign w:val="center"/>
            <w:hideMark/>
          </w:tcPr>
          <w:p w:rsidR="000D318B" w:rsidRPr="00153D72" w:rsidRDefault="006E6EEB" w:rsidP="006E6EE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1,40</w:t>
            </w:r>
          </w:p>
        </w:tc>
      </w:tr>
      <w:tr w:rsidR="000D318B" w:rsidRPr="00153D72" w:rsidTr="006E6EEB">
        <w:trPr>
          <w:trHeight w:val="7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у % до загальної суми основних засобів</w:t>
            </w:r>
          </w:p>
        </w:tc>
        <w:tc>
          <w:tcPr>
            <w:tcW w:w="975" w:type="dxa"/>
            <w:tcBorders>
              <w:top w:val="nil"/>
              <w:left w:val="nil"/>
              <w:bottom w:val="single" w:sz="4" w:space="0" w:color="auto"/>
              <w:right w:val="single" w:sz="4" w:space="0" w:color="auto"/>
            </w:tcBorders>
            <w:shd w:val="clear" w:color="auto" w:fill="auto"/>
            <w:vAlign w:val="center"/>
            <w:hideMark/>
          </w:tcPr>
          <w:p w:rsidR="000D318B" w:rsidRPr="00153D72" w:rsidRDefault="006E6EEB" w:rsidP="006E6EE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3,11</w:t>
            </w:r>
          </w:p>
        </w:tc>
        <w:tc>
          <w:tcPr>
            <w:tcW w:w="850" w:type="dxa"/>
            <w:tcBorders>
              <w:top w:val="nil"/>
              <w:left w:val="nil"/>
              <w:bottom w:val="single" w:sz="4" w:space="0" w:color="auto"/>
              <w:right w:val="single" w:sz="4" w:space="0" w:color="auto"/>
            </w:tcBorders>
            <w:shd w:val="clear" w:color="auto" w:fill="auto"/>
            <w:vAlign w:val="center"/>
            <w:hideMark/>
          </w:tcPr>
          <w:p w:rsidR="000D318B" w:rsidRPr="00153D72" w:rsidRDefault="006E6EEB" w:rsidP="000D318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1,17</w:t>
            </w:r>
          </w:p>
        </w:tc>
        <w:tc>
          <w:tcPr>
            <w:tcW w:w="851"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-1,04</w:t>
            </w:r>
          </w:p>
        </w:tc>
        <w:tc>
          <w:tcPr>
            <w:tcW w:w="1165"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 </w:t>
            </w:r>
          </w:p>
        </w:tc>
        <w:tc>
          <w:tcPr>
            <w:tcW w:w="961" w:type="dxa"/>
            <w:tcBorders>
              <w:top w:val="nil"/>
              <w:left w:val="nil"/>
              <w:bottom w:val="single" w:sz="4" w:space="0" w:color="auto"/>
              <w:right w:val="single" w:sz="4" w:space="0" w:color="auto"/>
            </w:tcBorders>
            <w:shd w:val="clear" w:color="auto" w:fill="auto"/>
            <w:vAlign w:val="center"/>
            <w:hideMark/>
          </w:tcPr>
          <w:p w:rsidR="000D318B" w:rsidRPr="00153D72" w:rsidRDefault="006E6EEB" w:rsidP="000D318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1,17</w:t>
            </w:r>
          </w:p>
        </w:tc>
        <w:tc>
          <w:tcPr>
            <w:tcW w:w="850" w:type="dxa"/>
            <w:tcBorders>
              <w:top w:val="nil"/>
              <w:left w:val="nil"/>
              <w:bottom w:val="single" w:sz="4" w:space="0" w:color="auto"/>
              <w:right w:val="single" w:sz="4" w:space="0" w:color="auto"/>
            </w:tcBorders>
            <w:shd w:val="clear" w:color="auto" w:fill="auto"/>
            <w:vAlign w:val="center"/>
            <w:hideMark/>
          </w:tcPr>
          <w:p w:rsidR="000D318B" w:rsidRPr="00153D72" w:rsidRDefault="006E6EEB" w:rsidP="006E6EE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w:t>
            </w:r>
          </w:p>
        </w:tc>
        <w:tc>
          <w:tcPr>
            <w:tcW w:w="851"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-0,04</w:t>
            </w:r>
          </w:p>
        </w:tc>
        <w:tc>
          <w:tcPr>
            <w:tcW w:w="1165" w:type="dxa"/>
            <w:tcBorders>
              <w:top w:val="nil"/>
              <w:left w:val="nil"/>
              <w:bottom w:val="single" w:sz="4" w:space="0" w:color="auto"/>
              <w:right w:val="single" w:sz="4" w:space="0" w:color="auto"/>
            </w:tcBorders>
            <w:shd w:val="clear" w:color="auto" w:fill="auto"/>
            <w:vAlign w:val="center"/>
            <w:hideMark/>
          </w:tcPr>
          <w:p w:rsidR="000D318B" w:rsidRPr="00153D72" w:rsidRDefault="000D318B" w:rsidP="000D318B">
            <w:pPr>
              <w:spacing w:after="0" w:line="240" w:lineRule="auto"/>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 </w:t>
            </w:r>
          </w:p>
        </w:tc>
      </w:tr>
      <w:tr w:rsidR="00403C50" w:rsidRPr="00153D72" w:rsidTr="00403C50">
        <w:trPr>
          <w:trHeight w:val="7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Інші основні засоби</w:t>
            </w:r>
          </w:p>
        </w:tc>
        <w:tc>
          <w:tcPr>
            <w:tcW w:w="975" w:type="dxa"/>
            <w:tcBorders>
              <w:top w:val="nil"/>
              <w:left w:val="nil"/>
              <w:bottom w:val="single" w:sz="4" w:space="0" w:color="auto"/>
              <w:right w:val="single" w:sz="4" w:space="0" w:color="auto"/>
            </w:tcBorders>
            <w:shd w:val="clear" w:color="auto" w:fill="auto"/>
            <w:vAlign w:val="center"/>
            <w:hideMark/>
          </w:tcPr>
          <w:p w:rsidR="00403C50" w:rsidRPr="00153D72" w:rsidRDefault="00403C50" w:rsidP="006E6EE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3164</w:t>
            </w:r>
          </w:p>
        </w:tc>
        <w:tc>
          <w:tcPr>
            <w:tcW w:w="850" w:type="dxa"/>
            <w:tcBorders>
              <w:left w:val="single" w:sz="4" w:space="0" w:color="auto"/>
              <w:bottom w:val="single" w:sz="4" w:space="0" w:color="auto"/>
              <w:right w:val="single" w:sz="4" w:space="0" w:color="auto"/>
            </w:tcBorders>
            <w:shd w:val="clear" w:color="auto" w:fill="auto"/>
            <w:vAlign w:val="center"/>
            <w:hideMark/>
          </w:tcPr>
          <w:p w:rsidR="00403C50" w:rsidRPr="00153D72" w:rsidRDefault="006E6EEB" w:rsidP="00403C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r w:rsidR="00403C50" w:rsidRPr="00153D72">
              <w:rPr>
                <w:rFonts w:ascii="Times New Roman" w:eastAsia="Times New Roman" w:hAnsi="Times New Roman" w:cs="Times New Roman"/>
                <w:color w:val="000000"/>
                <w:sz w:val="20"/>
                <w:szCs w:val="20"/>
                <w:lang w:eastAsia="ru-RU"/>
              </w:rPr>
              <w:t>268</w:t>
            </w:r>
          </w:p>
        </w:tc>
        <w:tc>
          <w:tcPr>
            <w:tcW w:w="851" w:type="dxa"/>
            <w:tcBorders>
              <w:left w:val="single" w:sz="4" w:space="0" w:color="auto"/>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104</w:t>
            </w:r>
          </w:p>
        </w:tc>
        <w:tc>
          <w:tcPr>
            <w:tcW w:w="1165" w:type="dxa"/>
            <w:tcBorders>
              <w:top w:val="nil"/>
              <w:left w:val="nil"/>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3,29</w:t>
            </w:r>
          </w:p>
        </w:tc>
        <w:tc>
          <w:tcPr>
            <w:tcW w:w="961" w:type="dxa"/>
            <w:tcBorders>
              <w:left w:val="single" w:sz="4" w:space="0" w:color="auto"/>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3268</w:t>
            </w:r>
          </w:p>
        </w:tc>
        <w:tc>
          <w:tcPr>
            <w:tcW w:w="850" w:type="dxa"/>
            <w:tcBorders>
              <w:top w:val="nil"/>
              <w:left w:val="nil"/>
              <w:bottom w:val="single" w:sz="4" w:space="0" w:color="auto"/>
              <w:right w:val="single" w:sz="4" w:space="0" w:color="auto"/>
            </w:tcBorders>
            <w:shd w:val="clear" w:color="auto" w:fill="auto"/>
            <w:vAlign w:val="center"/>
            <w:hideMark/>
          </w:tcPr>
          <w:p w:rsidR="00403C50" w:rsidRPr="00153D72" w:rsidRDefault="00403C50" w:rsidP="006E6EE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3998</w:t>
            </w:r>
          </w:p>
        </w:tc>
        <w:tc>
          <w:tcPr>
            <w:tcW w:w="851" w:type="dxa"/>
            <w:tcBorders>
              <w:left w:val="single" w:sz="4" w:space="0" w:color="auto"/>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730</w:t>
            </w:r>
          </w:p>
        </w:tc>
        <w:tc>
          <w:tcPr>
            <w:tcW w:w="1165" w:type="dxa"/>
            <w:tcBorders>
              <w:top w:val="nil"/>
              <w:left w:val="nil"/>
              <w:bottom w:val="single" w:sz="4" w:space="0" w:color="auto"/>
              <w:right w:val="single" w:sz="4" w:space="0" w:color="auto"/>
            </w:tcBorders>
            <w:shd w:val="clear" w:color="auto" w:fill="auto"/>
            <w:vAlign w:val="center"/>
            <w:hideMark/>
          </w:tcPr>
          <w:p w:rsidR="00403C50" w:rsidRPr="00153D72" w:rsidRDefault="00403C50" w:rsidP="006E6EE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22,34</w:t>
            </w:r>
          </w:p>
        </w:tc>
      </w:tr>
      <w:tr w:rsidR="00403C50" w:rsidRPr="00153D72" w:rsidTr="00403C50">
        <w:trPr>
          <w:trHeight w:val="70"/>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у % до загальної суми основних засобів</w:t>
            </w:r>
          </w:p>
        </w:tc>
        <w:tc>
          <w:tcPr>
            <w:tcW w:w="975" w:type="dxa"/>
            <w:tcBorders>
              <w:top w:val="nil"/>
              <w:left w:val="nil"/>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2,6</w:t>
            </w:r>
          </w:p>
        </w:tc>
        <w:tc>
          <w:tcPr>
            <w:tcW w:w="850" w:type="dxa"/>
            <w:tcBorders>
              <w:top w:val="nil"/>
              <w:left w:val="nil"/>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1,01</w:t>
            </w:r>
          </w:p>
        </w:tc>
        <w:tc>
          <w:tcPr>
            <w:tcW w:w="851" w:type="dxa"/>
            <w:tcBorders>
              <w:left w:val="single" w:sz="4" w:space="0" w:color="auto"/>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-1,6</w:t>
            </w:r>
          </w:p>
        </w:tc>
        <w:tc>
          <w:tcPr>
            <w:tcW w:w="1165" w:type="dxa"/>
            <w:tcBorders>
              <w:top w:val="nil"/>
              <w:left w:val="single" w:sz="4" w:space="0" w:color="auto"/>
              <w:bottom w:val="single" w:sz="4" w:space="0" w:color="auto"/>
              <w:right w:val="single" w:sz="4" w:space="0" w:color="auto"/>
            </w:tcBorders>
            <w:vAlign w:val="center"/>
            <w:hideMark/>
          </w:tcPr>
          <w:p w:rsidR="00403C50" w:rsidRPr="00153D72" w:rsidRDefault="00403C50" w:rsidP="00403C50">
            <w:pPr>
              <w:spacing w:after="0" w:line="240" w:lineRule="auto"/>
              <w:rPr>
                <w:rFonts w:ascii="Times New Roman" w:eastAsia="Times New Roman" w:hAnsi="Times New Roman" w:cs="Times New Roman"/>
                <w:color w:val="000000"/>
                <w:sz w:val="20"/>
                <w:szCs w:val="20"/>
                <w:lang w:eastAsia="ru-RU"/>
              </w:rPr>
            </w:pPr>
          </w:p>
        </w:tc>
        <w:tc>
          <w:tcPr>
            <w:tcW w:w="961" w:type="dxa"/>
            <w:tcBorders>
              <w:top w:val="nil"/>
              <w:left w:val="nil"/>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1,01</w:t>
            </w:r>
          </w:p>
        </w:tc>
        <w:tc>
          <w:tcPr>
            <w:tcW w:w="850" w:type="dxa"/>
            <w:tcBorders>
              <w:top w:val="nil"/>
              <w:left w:val="nil"/>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0,01</w:t>
            </w:r>
          </w:p>
        </w:tc>
        <w:tc>
          <w:tcPr>
            <w:tcW w:w="851" w:type="dxa"/>
            <w:tcBorders>
              <w:left w:val="single" w:sz="4" w:space="0" w:color="auto"/>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-99,53</w:t>
            </w:r>
          </w:p>
        </w:tc>
        <w:tc>
          <w:tcPr>
            <w:tcW w:w="1165" w:type="dxa"/>
            <w:tcBorders>
              <w:top w:val="nil"/>
              <w:left w:val="single" w:sz="4" w:space="0" w:color="auto"/>
              <w:bottom w:val="single" w:sz="4" w:space="0" w:color="auto"/>
              <w:right w:val="single" w:sz="4" w:space="0" w:color="auto"/>
            </w:tcBorders>
            <w:vAlign w:val="center"/>
            <w:hideMark/>
          </w:tcPr>
          <w:p w:rsidR="00403C50" w:rsidRPr="00153D72" w:rsidRDefault="00403C50" w:rsidP="00403C50">
            <w:pPr>
              <w:spacing w:after="0" w:line="240" w:lineRule="auto"/>
              <w:rPr>
                <w:rFonts w:ascii="Times New Roman" w:eastAsia="Times New Roman" w:hAnsi="Times New Roman" w:cs="Times New Roman"/>
                <w:color w:val="000000"/>
                <w:sz w:val="20"/>
                <w:szCs w:val="20"/>
                <w:lang w:eastAsia="ru-RU"/>
              </w:rPr>
            </w:pPr>
          </w:p>
        </w:tc>
      </w:tr>
      <w:tr w:rsidR="00403C50" w:rsidRPr="00153D72" w:rsidTr="00403C50">
        <w:trPr>
          <w:trHeight w:val="132"/>
        </w:trPr>
        <w:tc>
          <w:tcPr>
            <w:tcW w:w="2410" w:type="dxa"/>
            <w:tcBorders>
              <w:top w:val="nil"/>
              <w:left w:val="single" w:sz="4" w:space="0" w:color="auto"/>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Бібліотечні фонди</w:t>
            </w:r>
          </w:p>
        </w:tc>
        <w:tc>
          <w:tcPr>
            <w:tcW w:w="975" w:type="dxa"/>
            <w:tcBorders>
              <w:top w:val="nil"/>
              <w:left w:val="nil"/>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22</w:t>
            </w:r>
          </w:p>
        </w:tc>
        <w:tc>
          <w:tcPr>
            <w:tcW w:w="850" w:type="dxa"/>
            <w:tcBorders>
              <w:top w:val="nil"/>
              <w:left w:val="nil"/>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23</w:t>
            </w:r>
          </w:p>
        </w:tc>
        <w:tc>
          <w:tcPr>
            <w:tcW w:w="851" w:type="dxa"/>
            <w:tcBorders>
              <w:left w:val="single" w:sz="4" w:space="0" w:color="auto"/>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1</w:t>
            </w:r>
          </w:p>
        </w:tc>
        <w:tc>
          <w:tcPr>
            <w:tcW w:w="1165" w:type="dxa"/>
            <w:tcBorders>
              <w:top w:val="nil"/>
              <w:left w:val="nil"/>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4,55</w:t>
            </w:r>
          </w:p>
        </w:tc>
        <w:tc>
          <w:tcPr>
            <w:tcW w:w="961" w:type="dxa"/>
            <w:tcBorders>
              <w:top w:val="nil"/>
              <w:left w:val="nil"/>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23</w:t>
            </w:r>
          </w:p>
        </w:tc>
        <w:tc>
          <w:tcPr>
            <w:tcW w:w="850" w:type="dxa"/>
            <w:tcBorders>
              <w:top w:val="nil"/>
              <w:left w:val="nil"/>
              <w:bottom w:val="single" w:sz="4" w:space="0" w:color="auto"/>
              <w:right w:val="single" w:sz="4" w:space="0" w:color="auto"/>
            </w:tcBorders>
            <w:shd w:val="clear" w:color="auto" w:fill="auto"/>
            <w:vAlign w:val="center"/>
            <w:hideMark/>
          </w:tcPr>
          <w:p w:rsidR="00403C50" w:rsidRPr="00153D72" w:rsidRDefault="00403C50" w:rsidP="006E6EE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24</w:t>
            </w:r>
          </w:p>
        </w:tc>
        <w:tc>
          <w:tcPr>
            <w:tcW w:w="851" w:type="dxa"/>
            <w:tcBorders>
              <w:left w:val="single" w:sz="4" w:space="0" w:color="auto"/>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1</w:t>
            </w:r>
          </w:p>
        </w:tc>
        <w:tc>
          <w:tcPr>
            <w:tcW w:w="1165" w:type="dxa"/>
            <w:tcBorders>
              <w:top w:val="nil"/>
              <w:left w:val="nil"/>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4,35</w:t>
            </w:r>
          </w:p>
        </w:tc>
      </w:tr>
      <w:tr w:rsidR="00403C50" w:rsidRPr="00153D72" w:rsidTr="00403C50">
        <w:trPr>
          <w:trHeight w:val="300"/>
        </w:trPr>
        <w:tc>
          <w:tcPr>
            <w:tcW w:w="2410" w:type="dxa"/>
            <w:tcBorders>
              <w:left w:val="single" w:sz="4" w:space="0" w:color="auto"/>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у % до загальної суми основних засобів</w:t>
            </w:r>
          </w:p>
        </w:tc>
        <w:tc>
          <w:tcPr>
            <w:tcW w:w="975" w:type="dxa"/>
            <w:tcBorders>
              <w:top w:val="nil"/>
              <w:left w:val="nil"/>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0,02</w:t>
            </w:r>
          </w:p>
        </w:tc>
        <w:tc>
          <w:tcPr>
            <w:tcW w:w="850" w:type="dxa"/>
            <w:tcBorders>
              <w:top w:val="nil"/>
              <w:left w:val="nil"/>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0,01</w:t>
            </w:r>
          </w:p>
        </w:tc>
        <w:tc>
          <w:tcPr>
            <w:tcW w:w="851" w:type="dxa"/>
            <w:tcBorders>
              <w:left w:val="single" w:sz="4" w:space="0" w:color="auto"/>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-1,1</w:t>
            </w:r>
          </w:p>
        </w:tc>
        <w:tc>
          <w:tcPr>
            <w:tcW w:w="1165" w:type="dxa"/>
            <w:tcBorders>
              <w:top w:val="nil"/>
              <w:left w:val="single" w:sz="4" w:space="0" w:color="auto"/>
              <w:bottom w:val="single" w:sz="4" w:space="0" w:color="auto"/>
              <w:right w:val="single" w:sz="4" w:space="0" w:color="auto"/>
            </w:tcBorders>
            <w:vAlign w:val="center"/>
            <w:hideMark/>
          </w:tcPr>
          <w:p w:rsidR="00403C50" w:rsidRPr="00153D72" w:rsidRDefault="00403C50" w:rsidP="00403C50">
            <w:pPr>
              <w:spacing w:after="0" w:line="240" w:lineRule="auto"/>
              <w:rPr>
                <w:rFonts w:ascii="Times New Roman" w:eastAsia="Times New Roman" w:hAnsi="Times New Roman" w:cs="Times New Roman"/>
                <w:color w:val="000000"/>
                <w:sz w:val="20"/>
                <w:szCs w:val="20"/>
                <w:lang w:eastAsia="ru-RU"/>
              </w:rPr>
            </w:pPr>
          </w:p>
        </w:tc>
        <w:tc>
          <w:tcPr>
            <w:tcW w:w="961" w:type="dxa"/>
            <w:tcBorders>
              <w:top w:val="nil"/>
              <w:left w:val="nil"/>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0,01</w:t>
            </w:r>
          </w:p>
        </w:tc>
        <w:tc>
          <w:tcPr>
            <w:tcW w:w="850" w:type="dxa"/>
            <w:tcBorders>
              <w:top w:val="nil"/>
              <w:left w:val="nil"/>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0,01</w:t>
            </w:r>
          </w:p>
        </w:tc>
        <w:tc>
          <w:tcPr>
            <w:tcW w:w="851" w:type="dxa"/>
            <w:tcBorders>
              <w:left w:val="single" w:sz="4" w:space="0" w:color="auto"/>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0</w:t>
            </w:r>
          </w:p>
        </w:tc>
        <w:tc>
          <w:tcPr>
            <w:tcW w:w="1165" w:type="dxa"/>
            <w:tcBorders>
              <w:top w:val="nil"/>
              <w:left w:val="single" w:sz="4" w:space="0" w:color="auto"/>
              <w:bottom w:val="single" w:sz="4" w:space="0" w:color="auto"/>
              <w:right w:val="single" w:sz="4" w:space="0" w:color="auto"/>
            </w:tcBorders>
            <w:vAlign w:val="center"/>
            <w:hideMark/>
          </w:tcPr>
          <w:p w:rsidR="00403C50" w:rsidRPr="00153D72" w:rsidRDefault="00403C50" w:rsidP="00403C50">
            <w:pPr>
              <w:spacing w:after="0" w:line="240" w:lineRule="auto"/>
              <w:rPr>
                <w:rFonts w:ascii="Times New Roman" w:eastAsia="Times New Roman" w:hAnsi="Times New Roman" w:cs="Times New Roman"/>
                <w:color w:val="000000"/>
                <w:sz w:val="20"/>
                <w:szCs w:val="20"/>
                <w:lang w:eastAsia="ru-RU"/>
              </w:rPr>
            </w:pPr>
          </w:p>
        </w:tc>
      </w:tr>
      <w:tr w:rsidR="00403C50" w:rsidRPr="00153D72" w:rsidTr="003773B4">
        <w:trPr>
          <w:trHeight w:val="300"/>
        </w:trPr>
        <w:tc>
          <w:tcPr>
            <w:tcW w:w="2410" w:type="dxa"/>
            <w:tcBorders>
              <w:left w:val="single" w:sz="4" w:space="0" w:color="auto"/>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Малоцінні необоротні матеріальні активи</w:t>
            </w:r>
          </w:p>
        </w:tc>
        <w:tc>
          <w:tcPr>
            <w:tcW w:w="975" w:type="dxa"/>
            <w:tcBorders>
              <w:top w:val="nil"/>
              <w:left w:val="nil"/>
              <w:bottom w:val="single" w:sz="4" w:space="0" w:color="auto"/>
              <w:right w:val="single" w:sz="4" w:space="0" w:color="auto"/>
            </w:tcBorders>
            <w:shd w:val="clear" w:color="auto" w:fill="auto"/>
            <w:vAlign w:val="center"/>
            <w:hideMark/>
          </w:tcPr>
          <w:p w:rsidR="00403C50" w:rsidRPr="00153D72" w:rsidRDefault="00403C50" w:rsidP="006E6EE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4831</w:t>
            </w:r>
          </w:p>
        </w:tc>
        <w:tc>
          <w:tcPr>
            <w:tcW w:w="850" w:type="dxa"/>
            <w:tcBorders>
              <w:top w:val="nil"/>
              <w:left w:val="nil"/>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5070</w:t>
            </w:r>
          </w:p>
        </w:tc>
        <w:tc>
          <w:tcPr>
            <w:tcW w:w="851" w:type="dxa"/>
            <w:tcBorders>
              <w:left w:val="single" w:sz="4" w:space="0" w:color="auto"/>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239</w:t>
            </w:r>
          </w:p>
        </w:tc>
        <w:tc>
          <w:tcPr>
            <w:tcW w:w="1165" w:type="dxa"/>
            <w:tcBorders>
              <w:top w:val="nil"/>
              <w:left w:val="nil"/>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4,95</w:t>
            </w:r>
          </w:p>
        </w:tc>
        <w:tc>
          <w:tcPr>
            <w:tcW w:w="961" w:type="dxa"/>
            <w:tcBorders>
              <w:top w:val="nil"/>
              <w:left w:val="nil"/>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5070</w:t>
            </w:r>
          </w:p>
        </w:tc>
        <w:tc>
          <w:tcPr>
            <w:tcW w:w="850" w:type="dxa"/>
            <w:tcBorders>
              <w:top w:val="nil"/>
              <w:left w:val="nil"/>
              <w:bottom w:val="single" w:sz="4" w:space="0" w:color="auto"/>
              <w:right w:val="single" w:sz="4" w:space="0" w:color="auto"/>
            </w:tcBorders>
            <w:shd w:val="clear" w:color="auto" w:fill="auto"/>
            <w:vAlign w:val="center"/>
            <w:hideMark/>
          </w:tcPr>
          <w:p w:rsidR="00403C50" w:rsidRPr="00153D72" w:rsidRDefault="00403C50" w:rsidP="006E6EE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5970</w:t>
            </w:r>
          </w:p>
        </w:tc>
        <w:tc>
          <w:tcPr>
            <w:tcW w:w="851" w:type="dxa"/>
            <w:tcBorders>
              <w:left w:val="single" w:sz="4" w:space="0" w:color="auto"/>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900</w:t>
            </w:r>
          </w:p>
        </w:tc>
        <w:tc>
          <w:tcPr>
            <w:tcW w:w="1165" w:type="dxa"/>
            <w:tcBorders>
              <w:top w:val="nil"/>
              <w:left w:val="nil"/>
              <w:bottom w:val="single" w:sz="4" w:space="0" w:color="auto"/>
              <w:right w:val="single" w:sz="4" w:space="0" w:color="auto"/>
            </w:tcBorders>
            <w:shd w:val="clear" w:color="auto" w:fill="auto"/>
            <w:vAlign w:val="center"/>
            <w:hideMark/>
          </w:tcPr>
          <w:p w:rsidR="00403C50" w:rsidRPr="00153D72" w:rsidRDefault="00403C50" w:rsidP="006E6EEB">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17,75</w:t>
            </w:r>
          </w:p>
        </w:tc>
      </w:tr>
      <w:tr w:rsidR="00403C50" w:rsidRPr="00153D72" w:rsidTr="003773B4">
        <w:trPr>
          <w:trHeight w:val="300"/>
        </w:trPr>
        <w:tc>
          <w:tcPr>
            <w:tcW w:w="2410" w:type="dxa"/>
            <w:tcBorders>
              <w:left w:val="single" w:sz="4" w:space="0" w:color="auto"/>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у % до загальної суми основних засобів</w:t>
            </w:r>
          </w:p>
        </w:tc>
        <w:tc>
          <w:tcPr>
            <w:tcW w:w="975" w:type="dxa"/>
            <w:tcBorders>
              <w:top w:val="nil"/>
              <w:left w:val="nil"/>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3,98</w:t>
            </w:r>
          </w:p>
        </w:tc>
        <w:tc>
          <w:tcPr>
            <w:tcW w:w="850" w:type="dxa"/>
            <w:tcBorders>
              <w:top w:val="nil"/>
              <w:left w:val="nil"/>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1,56</w:t>
            </w:r>
          </w:p>
        </w:tc>
        <w:tc>
          <w:tcPr>
            <w:tcW w:w="851" w:type="dxa"/>
            <w:tcBorders>
              <w:top w:val="nil"/>
              <w:left w:val="nil"/>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-2,41</w:t>
            </w:r>
          </w:p>
        </w:tc>
        <w:tc>
          <w:tcPr>
            <w:tcW w:w="1165" w:type="dxa"/>
            <w:tcBorders>
              <w:top w:val="nil"/>
              <w:left w:val="single" w:sz="4" w:space="0" w:color="auto"/>
              <w:bottom w:val="single" w:sz="4" w:space="0" w:color="auto"/>
              <w:right w:val="single" w:sz="4" w:space="0" w:color="auto"/>
            </w:tcBorders>
            <w:vAlign w:val="center"/>
            <w:hideMark/>
          </w:tcPr>
          <w:p w:rsidR="00403C50" w:rsidRPr="00153D72" w:rsidRDefault="00403C50" w:rsidP="00403C50">
            <w:pPr>
              <w:spacing w:after="0" w:line="240" w:lineRule="auto"/>
              <w:rPr>
                <w:rFonts w:ascii="Times New Roman" w:eastAsia="Times New Roman" w:hAnsi="Times New Roman" w:cs="Times New Roman"/>
                <w:color w:val="000000"/>
                <w:sz w:val="20"/>
                <w:szCs w:val="20"/>
                <w:lang w:eastAsia="ru-RU"/>
              </w:rPr>
            </w:pPr>
          </w:p>
        </w:tc>
        <w:tc>
          <w:tcPr>
            <w:tcW w:w="961" w:type="dxa"/>
            <w:tcBorders>
              <w:top w:val="nil"/>
              <w:left w:val="nil"/>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1,56</w:t>
            </w:r>
          </w:p>
        </w:tc>
        <w:tc>
          <w:tcPr>
            <w:tcW w:w="850" w:type="dxa"/>
            <w:tcBorders>
              <w:top w:val="nil"/>
              <w:left w:val="nil"/>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1,75</w:t>
            </w:r>
          </w:p>
        </w:tc>
        <w:tc>
          <w:tcPr>
            <w:tcW w:w="851" w:type="dxa"/>
            <w:tcBorders>
              <w:left w:val="single" w:sz="4" w:space="0" w:color="auto"/>
              <w:bottom w:val="single" w:sz="4" w:space="0" w:color="auto"/>
              <w:right w:val="single" w:sz="4" w:space="0" w:color="auto"/>
            </w:tcBorders>
            <w:shd w:val="clear" w:color="auto" w:fill="auto"/>
            <w:vAlign w:val="center"/>
            <w:hideMark/>
          </w:tcPr>
          <w:p w:rsidR="00403C50" w:rsidRPr="00153D72" w:rsidRDefault="00403C50" w:rsidP="00403C50">
            <w:pPr>
              <w:spacing w:after="0" w:line="240" w:lineRule="auto"/>
              <w:jc w:val="center"/>
              <w:rPr>
                <w:rFonts w:ascii="Times New Roman" w:eastAsia="Times New Roman" w:hAnsi="Times New Roman" w:cs="Times New Roman"/>
                <w:color w:val="000000"/>
                <w:sz w:val="20"/>
                <w:szCs w:val="20"/>
                <w:lang w:eastAsia="ru-RU"/>
              </w:rPr>
            </w:pPr>
            <w:r w:rsidRPr="00153D72">
              <w:rPr>
                <w:rFonts w:ascii="Times New Roman" w:eastAsia="Times New Roman" w:hAnsi="Times New Roman" w:cs="Times New Roman"/>
                <w:color w:val="000000"/>
                <w:sz w:val="20"/>
                <w:szCs w:val="20"/>
                <w:lang w:eastAsia="ru-RU"/>
              </w:rPr>
              <w:t>0,19</w:t>
            </w:r>
          </w:p>
        </w:tc>
        <w:tc>
          <w:tcPr>
            <w:tcW w:w="1165" w:type="dxa"/>
            <w:tcBorders>
              <w:top w:val="nil"/>
              <w:left w:val="single" w:sz="4" w:space="0" w:color="auto"/>
              <w:bottom w:val="single" w:sz="4" w:space="0" w:color="auto"/>
              <w:right w:val="single" w:sz="4" w:space="0" w:color="auto"/>
            </w:tcBorders>
            <w:vAlign w:val="center"/>
            <w:hideMark/>
          </w:tcPr>
          <w:p w:rsidR="00403C50" w:rsidRPr="00153D72" w:rsidRDefault="00403C50" w:rsidP="00403C50">
            <w:pPr>
              <w:spacing w:after="0" w:line="240" w:lineRule="auto"/>
              <w:rPr>
                <w:rFonts w:ascii="Times New Roman" w:eastAsia="Times New Roman" w:hAnsi="Times New Roman" w:cs="Times New Roman"/>
                <w:color w:val="000000"/>
                <w:sz w:val="20"/>
                <w:szCs w:val="20"/>
                <w:lang w:eastAsia="ru-RU"/>
              </w:rPr>
            </w:pPr>
          </w:p>
        </w:tc>
      </w:tr>
    </w:tbl>
    <w:p w:rsidR="00B57557" w:rsidRPr="00DD1696" w:rsidRDefault="00B57557" w:rsidP="00DD1696">
      <w:pPr>
        <w:spacing w:after="0" w:line="360" w:lineRule="auto"/>
        <w:ind w:firstLine="709"/>
        <w:contextualSpacing/>
        <w:jc w:val="both"/>
        <w:rPr>
          <w:rFonts w:ascii="Times New Roman" w:hAnsi="Times New Roman" w:cs="Times New Roman"/>
          <w:sz w:val="28"/>
          <w:szCs w:val="28"/>
        </w:rPr>
      </w:pPr>
    </w:p>
    <w:p w:rsidR="000B6A35" w:rsidRPr="00DD1696" w:rsidRDefault="00B57557" w:rsidP="00DD1696">
      <w:pPr>
        <w:spacing w:after="0" w:line="360" w:lineRule="auto"/>
        <w:ind w:firstLine="709"/>
        <w:contextualSpacing/>
        <w:jc w:val="both"/>
        <w:rPr>
          <w:rFonts w:ascii="Times New Roman" w:hAnsi="Times New Roman" w:cs="Times New Roman"/>
          <w:sz w:val="28"/>
          <w:szCs w:val="28"/>
        </w:rPr>
      </w:pPr>
      <w:r w:rsidRPr="00DD1696">
        <w:rPr>
          <w:rFonts w:ascii="Times New Roman" w:hAnsi="Times New Roman" w:cs="Times New Roman"/>
          <w:sz w:val="28"/>
          <w:szCs w:val="28"/>
        </w:rPr>
        <w:t>Змiну в наявностi основних засобiв м</w:t>
      </w:r>
      <w:r w:rsidR="002674DD">
        <w:rPr>
          <w:rFonts w:ascii="Times New Roman" w:hAnsi="Times New Roman" w:cs="Times New Roman"/>
          <w:sz w:val="28"/>
          <w:szCs w:val="28"/>
        </w:rPr>
        <w:t>ожна спостерiгати на рисунку 2.2</w:t>
      </w:r>
      <w:r w:rsidRPr="00DD1696">
        <w:rPr>
          <w:rFonts w:ascii="Times New Roman" w:hAnsi="Times New Roman" w:cs="Times New Roman"/>
          <w:sz w:val="28"/>
          <w:szCs w:val="28"/>
        </w:rPr>
        <w:t>.</w:t>
      </w:r>
      <w:r w:rsidR="000B6A35" w:rsidRPr="00DD1696">
        <w:rPr>
          <w:rFonts w:ascii="Times New Roman" w:hAnsi="Times New Roman" w:cs="Times New Roman"/>
          <w:sz w:val="28"/>
          <w:szCs w:val="28"/>
        </w:rPr>
        <w:t xml:space="preserve"> </w:t>
      </w:r>
      <w:r w:rsidRPr="00DD1696">
        <w:rPr>
          <w:rFonts w:ascii="Times New Roman" w:hAnsi="Times New Roman" w:cs="Times New Roman"/>
          <w:sz w:val="28"/>
          <w:szCs w:val="28"/>
        </w:rPr>
        <w:t>За перiод з 0</w:t>
      </w:r>
      <w:r w:rsidR="000B6A35" w:rsidRPr="00DD1696">
        <w:rPr>
          <w:rFonts w:ascii="Times New Roman" w:hAnsi="Times New Roman" w:cs="Times New Roman"/>
          <w:sz w:val="28"/>
          <w:szCs w:val="28"/>
        </w:rPr>
        <w:t>1.01.2019 р. по 01.01.2021</w:t>
      </w:r>
      <w:r w:rsidRPr="00DD1696">
        <w:rPr>
          <w:rFonts w:ascii="Times New Roman" w:hAnsi="Times New Roman" w:cs="Times New Roman"/>
          <w:sz w:val="28"/>
          <w:szCs w:val="28"/>
        </w:rPr>
        <w:t xml:space="preserve"> р. основнi засоби пiдприємства збiльшилися на 218785 тис. грн., або на 171,91% зростання вiдбулося в основному за рахунок будинкiв на 74034 тис. грн. та машин та обладнання на 142345</w:t>
      </w:r>
      <w:r w:rsidR="00DD1696">
        <w:rPr>
          <w:rFonts w:ascii="Times New Roman" w:hAnsi="Times New Roman" w:cs="Times New Roman"/>
          <w:sz w:val="28"/>
          <w:szCs w:val="28"/>
          <w:lang w:val="uk-UA"/>
        </w:rPr>
        <w:t xml:space="preserve"> </w:t>
      </w:r>
      <w:r w:rsidRPr="00DD1696">
        <w:rPr>
          <w:rFonts w:ascii="Times New Roman" w:hAnsi="Times New Roman" w:cs="Times New Roman"/>
          <w:sz w:val="28"/>
          <w:szCs w:val="28"/>
        </w:rPr>
        <w:t>тис.грн.</w:t>
      </w:r>
    </w:p>
    <w:p w:rsidR="00811E56" w:rsidRPr="00DD1696" w:rsidRDefault="008975A1" w:rsidP="00DD1696">
      <w:pPr>
        <w:spacing w:after="0" w:line="360" w:lineRule="auto"/>
        <w:ind w:firstLine="709"/>
        <w:contextualSpacing/>
        <w:jc w:val="both"/>
        <w:rPr>
          <w:rFonts w:ascii="Times New Roman" w:hAnsi="Times New Roman" w:cs="Times New Roman"/>
          <w:sz w:val="28"/>
          <w:szCs w:val="28"/>
          <w:lang w:val="uk-UA"/>
        </w:rPr>
      </w:pPr>
      <w:r w:rsidRPr="00DD1696">
        <w:rPr>
          <w:rFonts w:ascii="Times New Roman" w:hAnsi="Times New Roman" w:cs="Times New Roman"/>
          <w:noProof/>
          <w:sz w:val="28"/>
          <w:szCs w:val="28"/>
          <w:lang w:eastAsia="ru-RU"/>
        </w:rPr>
        <w:lastRenderedPageBreak/>
        <w:drawing>
          <wp:inline distT="0" distB="0" distL="0" distR="0" wp14:anchorId="309017DE" wp14:editId="15548A8B">
            <wp:extent cx="4638675" cy="274320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975A1" w:rsidRPr="00DD1696" w:rsidRDefault="008975A1" w:rsidP="00DD1696">
      <w:pPr>
        <w:spacing w:after="0" w:line="360" w:lineRule="auto"/>
        <w:ind w:firstLine="709"/>
        <w:contextualSpacing/>
        <w:jc w:val="both"/>
        <w:rPr>
          <w:rFonts w:ascii="Times New Roman" w:hAnsi="Times New Roman" w:cs="Times New Roman"/>
          <w:sz w:val="28"/>
          <w:szCs w:val="28"/>
          <w:lang w:val="uk-UA"/>
        </w:rPr>
      </w:pPr>
      <w:r w:rsidRPr="00DD1696">
        <w:rPr>
          <w:rFonts w:ascii="Times New Roman" w:hAnsi="Times New Roman" w:cs="Times New Roman"/>
          <w:sz w:val="28"/>
          <w:szCs w:val="28"/>
          <w:lang w:val="uk-UA"/>
        </w:rPr>
        <w:t>Рис.</w:t>
      </w:r>
      <w:r w:rsidR="00DD1696">
        <w:rPr>
          <w:rFonts w:ascii="Times New Roman" w:hAnsi="Times New Roman" w:cs="Times New Roman"/>
          <w:sz w:val="28"/>
          <w:szCs w:val="28"/>
          <w:lang w:val="uk-UA"/>
        </w:rPr>
        <w:t>2.2</w:t>
      </w:r>
      <w:r w:rsidRPr="00DD1696">
        <w:rPr>
          <w:rFonts w:ascii="Times New Roman" w:hAnsi="Times New Roman" w:cs="Times New Roman"/>
          <w:sz w:val="28"/>
          <w:szCs w:val="28"/>
          <w:lang w:val="uk-UA"/>
        </w:rPr>
        <w:t>.</w:t>
      </w:r>
      <w:r w:rsidR="00DD1696">
        <w:rPr>
          <w:rFonts w:ascii="Times New Roman" w:hAnsi="Times New Roman" w:cs="Times New Roman"/>
          <w:sz w:val="28"/>
          <w:szCs w:val="28"/>
          <w:lang w:val="uk-UA"/>
        </w:rPr>
        <w:t xml:space="preserve"> -</w:t>
      </w:r>
      <w:r w:rsidRPr="00DD1696">
        <w:rPr>
          <w:rFonts w:ascii="Times New Roman" w:hAnsi="Times New Roman" w:cs="Times New Roman"/>
          <w:sz w:val="28"/>
          <w:szCs w:val="28"/>
          <w:lang w:val="uk-UA"/>
        </w:rPr>
        <w:t xml:space="preserve"> Наявність основних засобів ТОВ «АЛОІНС-АГРО»</w:t>
      </w:r>
    </w:p>
    <w:p w:rsidR="008975A1" w:rsidRPr="00DD1696" w:rsidRDefault="008975A1" w:rsidP="00DD1696">
      <w:pPr>
        <w:spacing w:after="0" w:line="360" w:lineRule="auto"/>
        <w:ind w:firstLine="709"/>
        <w:contextualSpacing/>
        <w:jc w:val="both"/>
        <w:rPr>
          <w:rFonts w:ascii="Times New Roman" w:hAnsi="Times New Roman" w:cs="Times New Roman"/>
          <w:sz w:val="28"/>
          <w:szCs w:val="28"/>
          <w:lang w:val="uk-UA"/>
        </w:rPr>
      </w:pPr>
    </w:p>
    <w:p w:rsidR="00C77A70" w:rsidRPr="00DD1696" w:rsidRDefault="008975A1" w:rsidP="00DD1696">
      <w:pPr>
        <w:spacing w:after="0" w:line="360" w:lineRule="auto"/>
        <w:ind w:firstLine="709"/>
        <w:contextualSpacing/>
        <w:jc w:val="both"/>
        <w:rPr>
          <w:rFonts w:ascii="Times New Roman" w:hAnsi="Times New Roman" w:cs="Times New Roman"/>
          <w:sz w:val="28"/>
          <w:szCs w:val="28"/>
        </w:rPr>
      </w:pPr>
      <w:r w:rsidRPr="00DD1696">
        <w:rPr>
          <w:rFonts w:ascii="Times New Roman" w:hAnsi="Times New Roman" w:cs="Times New Roman"/>
          <w:sz w:val="28"/>
          <w:szCs w:val="28"/>
        </w:rPr>
        <w:t xml:space="preserve">Спiввiдношення окремих груп основних засобiв становить їх структуру. Найбiльшу питому вагу в структурi основних засобiв пiдприємства на початок перiоду, що аналiзується займали будинки, споруди та передавальнi пристрої (40,48%) та машини i обладнання (47,23%). </w:t>
      </w:r>
    </w:p>
    <w:p w:rsidR="00C77A70" w:rsidRPr="00DD1696" w:rsidRDefault="00C77A70" w:rsidP="00DD1696">
      <w:pPr>
        <w:spacing w:after="0" w:line="360" w:lineRule="auto"/>
        <w:ind w:firstLine="709"/>
        <w:contextualSpacing/>
        <w:jc w:val="both"/>
        <w:rPr>
          <w:rFonts w:ascii="Times New Roman" w:hAnsi="Times New Roman" w:cs="Times New Roman"/>
          <w:sz w:val="28"/>
          <w:szCs w:val="28"/>
        </w:rPr>
      </w:pPr>
      <w:r w:rsidRPr="00DD1696">
        <w:rPr>
          <w:rFonts w:ascii="Times New Roman" w:hAnsi="Times New Roman" w:cs="Times New Roman"/>
          <w:sz w:val="28"/>
          <w:szCs w:val="28"/>
        </w:rPr>
        <w:t xml:space="preserve">В перiод з 2019 року по 2020 </w:t>
      </w:r>
      <w:r w:rsidR="008975A1" w:rsidRPr="00DD1696">
        <w:rPr>
          <w:rFonts w:ascii="Times New Roman" w:hAnsi="Times New Roman" w:cs="Times New Roman"/>
          <w:sz w:val="28"/>
          <w:szCs w:val="28"/>
        </w:rPr>
        <w:t>рiк ситуацiя</w:t>
      </w:r>
      <w:r w:rsidRPr="00DD1696">
        <w:rPr>
          <w:rFonts w:ascii="Times New Roman" w:hAnsi="Times New Roman" w:cs="Times New Roman"/>
          <w:sz w:val="28"/>
          <w:szCs w:val="28"/>
        </w:rPr>
        <w:t xml:space="preserve"> змiнилася iхоча на початок 2021</w:t>
      </w:r>
      <w:r w:rsidR="008975A1" w:rsidRPr="00DD1696">
        <w:rPr>
          <w:rFonts w:ascii="Times New Roman" w:hAnsi="Times New Roman" w:cs="Times New Roman"/>
          <w:sz w:val="28"/>
          <w:szCs w:val="28"/>
        </w:rPr>
        <w:t xml:space="preserve"> року також найбiльшу питому вагу займають будинки, але доля iх зменшилася до 36,21%, але стрiмко виросла доля машини та обладнання до</w:t>
      </w:r>
      <w:r w:rsidRPr="00DD1696">
        <w:rPr>
          <w:rFonts w:ascii="Times New Roman" w:hAnsi="Times New Roman" w:cs="Times New Roman"/>
          <w:sz w:val="28"/>
          <w:szCs w:val="28"/>
          <w:lang w:val="uk-UA"/>
        </w:rPr>
        <w:t xml:space="preserve"> </w:t>
      </w:r>
      <w:r w:rsidR="008975A1" w:rsidRPr="00DD1696">
        <w:rPr>
          <w:rFonts w:ascii="Times New Roman" w:hAnsi="Times New Roman" w:cs="Times New Roman"/>
          <w:sz w:val="28"/>
          <w:szCs w:val="28"/>
        </w:rPr>
        <w:t xml:space="preserve">58,69%, тому що за аналiзований перiод пiдприємство придбало основних засобiв на 218,785 тис.грн, чим закрiпило свою майнову базу. </w:t>
      </w:r>
    </w:p>
    <w:p w:rsidR="00C77A70" w:rsidRPr="00DD1696" w:rsidRDefault="008975A1" w:rsidP="00DD1696">
      <w:pPr>
        <w:spacing w:after="0" w:line="360" w:lineRule="auto"/>
        <w:ind w:firstLine="709"/>
        <w:contextualSpacing/>
        <w:jc w:val="both"/>
        <w:rPr>
          <w:rFonts w:ascii="Times New Roman" w:hAnsi="Times New Roman" w:cs="Times New Roman"/>
          <w:sz w:val="28"/>
          <w:szCs w:val="28"/>
        </w:rPr>
      </w:pPr>
      <w:r w:rsidRPr="00DD1696">
        <w:rPr>
          <w:rFonts w:ascii="Times New Roman" w:hAnsi="Times New Roman" w:cs="Times New Roman"/>
          <w:sz w:val="28"/>
          <w:szCs w:val="28"/>
        </w:rPr>
        <w:t>Полiпшення структури основних засобiв, передусiм збiльшення питомої ваги активної їх частини з 90,30% до</w:t>
      </w:r>
      <w:r w:rsidR="00C77A70" w:rsidRPr="00DD1696">
        <w:rPr>
          <w:rFonts w:ascii="Times New Roman" w:hAnsi="Times New Roman" w:cs="Times New Roman"/>
          <w:sz w:val="28"/>
          <w:szCs w:val="28"/>
          <w:lang w:val="uk-UA"/>
        </w:rPr>
        <w:t xml:space="preserve"> </w:t>
      </w:r>
      <w:r w:rsidRPr="00DD1696">
        <w:rPr>
          <w:rFonts w:ascii="Times New Roman" w:hAnsi="Times New Roman" w:cs="Times New Roman"/>
          <w:sz w:val="28"/>
          <w:szCs w:val="28"/>
        </w:rPr>
        <w:t xml:space="preserve">95,93% сприяє збiльшенню виробництва, зменшенню собiвартостi продукцiї, зростанню чистого прибутку. </w:t>
      </w:r>
    </w:p>
    <w:p w:rsidR="00C77A70" w:rsidRPr="00DD1696" w:rsidRDefault="008975A1" w:rsidP="00DD1696">
      <w:pPr>
        <w:spacing w:after="0" w:line="360" w:lineRule="auto"/>
        <w:ind w:firstLine="709"/>
        <w:contextualSpacing/>
        <w:jc w:val="both"/>
        <w:rPr>
          <w:rFonts w:ascii="Times New Roman" w:hAnsi="Times New Roman" w:cs="Times New Roman"/>
          <w:sz w:val="28"/>
          <w:szCs w:val="28"/>
        </w:rPr>
      </w:pPr>
      <w:r w:rsidRPr="00DD1696">
        <w:rPr>
          <w:rFonts w:ascii="Times New Roman" w:hAnsi="Times New Roman" w:cs="Times New Roman"/>
          <w:sz w:val="28"/>
          <w:szCs w:val="28"/>
        </w:rPr>
        <w:t xml:space="preserve">Власникам пiдприємства не байдуже в яку групу основних засобiв вкладати iнвестицiї. Вони зацiкавленi в оптимальному пiдвищеннi питомої ваги машин та обладнання, тобто активної частини основних засобiв, якi обслуговують безпосередньо процес виробництва i характеризують виробничi можливостi пiдприємства. Полiпшити структуру основних засобiв можна за рахунок їх оновлення та модернiзацiї устаткування, ефективного </w:t>
      </w:r>
      <w:r w:rsidRPr="00DD1696">
        <w:rPr>
          <w:rFonts w:ascii="Times New Roman" w:hAnsi="Times New Roman" w:cs="Times New Roman"/>
          <w:sz w:val="28"/>
          <w:szCs w:val="28"/>
        </w:rPr>
        <w:lastRenderedPageBreak/>
        <w:t xml:space="preserve">використання виробничих примiщень, лiквiдацiї зайвого </w:t>
      </w:r>
      <w:r w:rsidR="00C77A70" w:rsidRPr="00DD1696">
        <w:rPr>
          <w:rFonts w:ascii="Times New Roman" w:hAnsi="Times New Roman" w:cs="Times New Roman"/>
          <w:sz w:val="28"/>
          <w:szCs w:val="28"/>
        </w:rPr>
        <w:t>i малоефективного обладнання [</w:t>
      </w:r>
      <w:r w:rsidR="00635E40">
        <w:rPr>
          <w:rFonts w:ascii="Times New Roman" w:hAnsi="Times New Roman" w:cs="Times New Roman"/>
          <w:sz w:val="28"/>
          <w:szCs w:val="28"/>
          <w:lang w:val="uk-UA"/>
        </w:rPr>
        <w:t>10, с.83</w:t>
      </w:r>
      <w:r w:rsidRPr="00DD1696">
        <w:rPr>
          <w:rFonts w:ascii="Times New Roman" w:hAnsi="Times New Roman" w:cs="Times New Roman"/>
          <w:sz w:val="28"/>
          <w:szCs w:val="28"/>
        </w:rPr>
        <w:t xml:space="preserve">]. </w:t>
      </w:r>
    </w:p>
    <w:p w:rsidR="00C77A70" w:rsidRPr="00DD1696" w:rsidRDefault="00C77A70" w:rsidP="00DD1696">
      <w:pPr>
        <w:spacing w:after="0" w:line="360" w:lineRule="auto"/>
        <w:ind w:firstLine="709"/>
        <w:contextualSpacing/>
        <w:jc w:val="both"/>
        <w:rPr>
          <w:rFonts w:ascii="Times New Roman" w:hAnsi="Times New Roman" w:cs="Times New Roman"/>
          <w:sz w:val="28"/>
          <w:szCs w:val="28"/>
        </w:rPr>
      </w:pPr>
      <w:r w:rsidRPr="00DD1696">
        <w:rPr>
          <w:rFonts w:ascii="Times New Roman" w:hAnsi="Times New Roman" w:cs="Times New Roman"/>
          <w:sz w:val="28"/>
          <w:szCs w:val="28"/>
        </w:rPr>
        <w:t>У 2019</w:t>
      </w:r>
      <w:r w:rsidR="008975A1" w:rsidRPr="00DD1696">
        <w:rPr>
          <w:rFonts w:ascii="Times New Roman" w:hAnsi="Times New Roman" w:cs="Times New Roman"/>
          <w:sz w:val="28"/>
          <w:szCs w:val="28"/>
        </w:rPr>
        <w:t xml:space="preserve"> роцi на пiдприємство надiйшло основних засобiв на суму 1769 тис. грн., що менше нiж у майбутньому на 3423 тис. грн, або 51,67%, але основна частина збiльшення вартостi основних засобiв вiдбулася за рахунок переоцiнки будинкiв. споруд, передавальних пристроїв на 72488</w:t>
      </w:r>
      <w:r w:rsidRPr="00DD1696">
        <w:rPr>
          <w:rFonts w:ascii="Times New Roman" w:hAnsi="Times New Roman" w:cs="Times New Roman"/>
          <w:sz w:val="28"/>
          <w:szCs w:val="28"/>
          <w:lang w:val="uk-UA"/>
        </w:rPr>
        <w:t xml:space="preserve"> </w:t>
      </w:r>
      <w:r w:rsidR="008975A1" w:rsidRPr="00DD1696">
        <w:rPr>
          <w:rFonts w:ascii="Times New Roman" w:hAnsi="Times New Roman" w:cs="Times New Roman"/>
          <w:sz w:val="28"/>
          <w:szCs w:val="28"/>
        </w:rPr>
        <w:t>тис.</w:t>
      </w:r>
      <w:r w:rsidRPr="00DD1696">
        <w:rPr>
          <w:rFonts w:ascii="Times New Roman" w:hAnsi="Times New Roman" w:cs="Times New Roman"/>
          <w:sz w:val="28"/>
          <w:szCs w:val="28"/>
          <w:lang w:val="uk-UA"/>
        </w:rPr>
        <w:t>гр</w:t>
      </w:r>
      <w:r w:rsidR="008975A1" w:rsidRPr="00DD1696">
        <w:rPr>
          <w:rFonts w:ascii="Times New Roman" w:hAnsi="Times New Roman" w:cs="Times New Roman"/>
          <w:sz w:val="28"/>
          <w:szCs w:val="28"/>
        </w:rPr>
        <w:t>н</w:t>
      </w:r>
      <w:r w:rsidRPr="00DD1696">
        <w:rPr>
          <w:rFonts w:ascii="Times New Roman" w:hAnsi="Times New Roman" w:cs="Times New Roman"/>
          <w:sz w:val="28"/>
          <w:szCs w:val="28"/>
          <w:lang w:val="uk-UA"/>
        </w:rPr>
        <w:t xml:space="preserve"> </w:t>
      </w:r>
      <w:r w:rsidR="008975A1" w:rsidRPr="00DD1696">
        <w:rPr>
          <w:rFonts w:ascii="Times New Roman" w:hAnsi="Times New Roman" w:cs="Times New Roman"/>
          <w:sz w:val="28"/>
          <w:szCs w:val="28"/>
        </w:rPr>
        <w:t>i машин та обладнання на 130005 тис.грн.</w:t>
      </w:r>
      <w:r w:rsidRPr="00DD1696">
        <w:rPr>
          <w:rFonts w:ascii="Times New Roman" w:hAnsi="Times New Roman" w:cs="Times New Roman"/>
          <w:sz w:val="28"/>
          <w:szCs w:val="28"/>
          <w:lang w:val="uk-UA"/>
        </w:rPr>
        <w:t xml:space="preserve"> </w:t>
      </w:r>
      <w:r w:rsidR="008975A1" w:rsidRPr="00DD1696">
        <w:rPr>
          <w:rFonts w:ascii="Times New Roman" w:hAnsi="Times New Roman" w:cs="Times New Roman"/>
          <w:sz w:val="28"/>
          <w:szCs w:val="28"/>
        </w:rPr>
        <w:t xml:space="preserve">Iншi елементи структури основних засобiв у порiвняннi </w:t>
      </w:r>
      <w:r w:rsidRPr="00DD1696">
        <w:rPr>
          <w:rFonts w:ascii="Times New Roman" w:hAnsi="Times New Roman" w:cs="Times New Roman"/>
          <w:sz w:val="28"/>
          <w:szCs w:val="28"/>
        </w:rPr>
        <w:t>з 2019 роком також збiльшилися</w:t>
      </w:r>
      <w:r w:rsidR="008975A1" w:rsidRPr="00DD1696">
        <w:rPr>
          <w:rFonts w:ascii="Times New Roman" w:hAnsi="Times New Roman" w:cs="Times New Roman"/>
          <w:sz w:val="28"/>
          <w:szCs w:val="28"/>
        </w:rPr>
        <w:t xml:space="preserve">, але не так суттєво. </w:t>
      </w:r>
    </w:p>
    <w:p w:rsidR="00C77A70" w:rsidRPr="00DD1696" w:rsidRDefault="008975A1" w:rsidP="00DD1696">
      <w:pPr>
        <w:spacing w:after="0" w:line="360" w:lineRule="auto"/>
        <w:ind w:firstLine="709"/>
        <w:contextualSpacing/>
        <w:jc w:val="both"/>
        <w:rPr>
          <w:rFonts w:ascii="Times New Roman" w:hAnsi="Times New Roman" w:cs="Times New Roman"/>
          <w:sz w:val="28"/>
          <w:szCs w:val="28"/>
        </w:rPr>
      </w:pPr>
      <w:r w:rsidRPr="00DD1696">
        <w:rPr>
          <w:rFonts w:ascii="Times New Roman" w:hAnsi="Times New Roman" w:cs="Times New Roman"/>
          <w:sz w:val="28"/>
          <w:szCs w:val="28"/>
        </w:rPr>
        <w:t>Необхiднiсть оновлення основних засобiв за ринкових вiдносин визначається передусiм конкуренцiєю суб’єктiв пiдприємницької дiяльностi. Саме конкуренцiя спонукає пiдприємства здiйснювати прискорене оновлення основних засобiв шляхом списання наявних фiзично i морально зношених об’єктiв та</w:t>
      </w:r>
      <w:r w:rsidR="00C77A70" w:rsidRPr="00DD1696">
        <w:rPr>
          <w:rFonts w:ascii="Times New Roman" w:hAnsi="Times New Roman" w:cs="Times New Roman"/>
          <w:sz w:val="28"/>
          <w:szCs w:val="28"/>
          <w:lang w:val="uk-UA"/>
        </w:rPr>
        <w:t xml:space="preserve"> </w:t>
      </w:r>
      <w:r w:rsidR="00C77A70" w:rsidRPr="00DD1696">
        <w:rPr>
          <w:rFonts w:ascii="Times New Roman" w:hAnsi="Times New Roman" w:cs="Times New Roman"/>
          <w:sz w:val="28"/>
          <w:szCs w:val="28"/>
        </w:rPr>
        <w:t>вкладення коштiв у придбання бiльш прогресивного обладнання, впровадження нових технологiй та iншого полiпшення основних засобiв [</w:t>
      </w:r>
      <w:r w:rsidR="00635E40">
        <w:rPr>
          <w:rFonts w:ascii="Times New Roman" w:hAnsi="Times New Roman" w:cs="Times New Roman"/>
          <w:sz w:val="28"/>
          <w:szCs w:val="28"/>
          <w:lang w:val="uk-UA"/>
        </w:rPr>
        <w:t>15</w:t>
      </w:r>
      <w:r w:rsidR="00C77A70" w:rsidRPr="00DD1696">
        <w:rPr>
          <w:rFonts w:ascii="Times New Roman" w:hAnsi="Times New Roman" w:cs="Times New Roman"/>
          <w:sz w:val="28"/>
          <w:szCs w:val="28"/>
        </w:rPr>
        <w:t xml:space="preserve">]. </w:t>
      </w:r>
    </w:p>
    <w:p w:rsidR="00C77A70" w:rsidRPr="00DD1696" w:rsidRDefault="00C77A70" w:rsidP="00DD1696">
      <w:pPr>
        <w:spacing w:after="0" w:line="360" w:lineRule="auto"/>
        <w:ind w:firstLine="709"/>
        <w:contextualSpacing/>
        <w:jc w:val="both"/>
        <w:rPr>
          <w:rFonts w:ascii="Times New Roman" w:hAnsi="Times New Roman" w:cs="Times New Roman"/>
          <w:sz w:val="28"/>
          <w:szCs w:val="28"/>
        </w:rPr>
      </w:pPr>
      <w:r w:rsidRPr="00DD1696">
        <w:rPr>
          <w:rFonts w:ascii="Times New Roman" w:hAnsi="Times New Roman" w:cs="Times New Roman"/>
          <w:sz w:val="28"/>
          <w:szCs w:val="28"/>
        </w:rPr>
        <w:t>Данi таблицi 2.</w:t>
      </w:r>
      <w:r w:rsidRPr="00DD1696">
        <w:rPr>
          <w:rFonts w:ascii="Times New Roman" w:hAnsi="Times New Roman" w:cs="Times New Roman"/>
          <w:sz w:val="28"/>
          <w:szCs w:val="28"/>
          <w:lang w:val="uk-UA"/>
        </w:rPr>
        <w:t>7</w:t>
      </w:r>
      <w:r w:rsidRPr="00DD1696">
        <w:rPr>
          <w:rFonts w:ascii="Times New Roman" w:hAnsi="Times New Roman" w:cs="Times New Roman"/>
          <w:sz w:val="28"/>
          <w:szCs w:val="28"/>
        </w:rPr>
        <w:t xml:space="preserve"> дозволять зробити висновок про динамiку i структуру вибуття основних засобiв пiдприємства. </w:t>
      </w:r>
    </w:p>
    <w:p w:rsidR="00635E40" w:rsidRDefault="00635E40">
      <w:pPr>
        <w:rPr>
          <w:rFonts w:ascii="Times New Roman" w:hAnsi="Times New Roman" w:cs="Times New Roman"/>
          <w:sz w:val="28"/>
          <w:szCs w:val="28"/>
        </w:rPr>
      </w:pPr>
      <w:r>
        <w:rPr>
          <w:rFonts w:ascii="Times New Roman" w:hAnsi="Times New Roman" w:cs="Times New Roman"/>
          <w:sz w:val="28"/>
          <w:szCs w:val="28"/>
        </w:rPr>
        <w:br w:type="page"/>
      </w:r>
    </w:p>
    <w:p w:rsidR="008975A1" w:rsidRPr="00DD1696" w:rsidRDefault="00C77A70" w:rsidP="00DD1696">
      <w:pPr>
        <w:spacing w:after="0" w:line="360" w:lineRule="auto"/>
        <w:ind w:firstLine="709"/>
        <w:contextualSpacing/>
        <w:jc w:val="both"/>
        <w:rPr>
          <w:rFonts w:ascii="Times New Roman" w:hAnsi="Times New Roman" w:cs="Times New Roman"/>
          <w:sz w:val="28"/>
          <w:szCs w:val="28"/>
          <w:lang w:val="uk-UA"/>
        </w:rPr>
      </w:pPr>
      <w:r w:rsidRPr="00DD1696">
        <w:rPr>
          <w:rFonts w:ascii="Times New Roman" w:hAnsi="Times New Roman" w:cs="Times New Roman"/>
          <w:sz w:val="28"/>
          <w:szCs w:val="28"/>
        </w:rPr>
        <w:lastRenderedPageBreak/>
        <w:t>Таблиця 2.7.</w:t>
      </w:r>
      <w:r w:rsidR="002674DD">
        <w:rPr>
          <w:rFonts w:ascii="Times New Roman" w:hAnsi="Times New Roman" w:cs="Times New Roman"/>
          <w:sz w:val="28"/>
          <w:szCs w:val="28"/>
          <w:lang w:val="uk-UA"/>
        </w:rPr>
        <w:t xml:space="preserve"> - </w:t>
      </w:r>
      <w:r w:rsidRPr="00DD1696">
        <w:rPr>
          <w:rFonts w:ascii="Times New Roman" w:hAnsi="Times New Roman" w:cs="Times New Roman"/>
          <w:sz w:val="28"/>
          <w:szCs w:val="28"/>
        </w:rPr>
        <w:t>Аналiз динамiки та структури вибуття основних засобiв</w:t>
      </w:r>
      <w:r w:rsidR="008130A7" w:rsidRPr="00DD1696">
        <w:rPr>
          <w:rFonts w:ascii="Times New Roman" w:hAnsi="Times New Roman" w:cs="Times New Roman"/>
          <w:sz w:val="28"/>
          <w:szCs w:val="28"/>
          <w:lang w:val="uk-UA"/>
        </w:rPr>
        <w:t xml:space="preserve"> (тис.грн)</w:t>
      </w:r>
    </w:p>
    <w:tbl>
      <w:tblPr>
        <w:tblW w:w="9055" w:type="dxa"/>
        <w:tblInd w:w="-5" w:type="dxa"/>
        <w:tblLayout w:type="fixed"/>
        <w:tblLook w:val="04A0" w:firstRow="1" w:lastRow="0" w:firstColumn="1" w:lastColumn="0" w:noHBand="0" w:noVBand="1"/>
      </w:tblPr>
      <w:tblGrid>
        <w:gridCol w:w="3544"/>
        <w:gridCol w:w="1188"/>
        <w:gridCol w:w="1204"/>
        <w:gridCol w:w="1276"/>
        <w:gridCol w:w="1843"/>
      </w:tblGrid>
      <w:tr w:rsidR="008130A7" w:rsidRPr="008130A7" w:rsidTr="00FB1421">
        <w:trPr>
          <w:trHeight w:val="70"/>
        </w:trPr>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jc w:val="center"/>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Найменування</w:t>
            </w:r>
          </w:p>
        </w:tc>
        <w:tc>
          <w:tcPr>
            <w:tcW w:w="2392" w:type="dxa"/>
            <w:gridSpan w:val="2"/>
            <w:tcBorders>
              <w:top w:val="single" w:sz="4" w:space="0" w:color="auto"/>
              <w:left w:val="nil"/>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jc w:val="center"/>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Вибуло</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jc w:val="center"/>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Змiна(+/-)</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jc w:val="center"/>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Темп приросту (%)</w:t>
            </w:r>
          </w:p>
        </w:tc>
      </w:tr>
      <w:tr w:rsidR="008130A7" w:rsidRPr="008130A7" w:rsidTr="00FB1421">
        <w:trPr>
          <w:trHeight w:val="70"/>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8130A7" w:rsidRPr="008130A7" w:rsidRDefault="008130A7" w:rsidP="008130A7">
            <w:pPr>
              <w:spacing w:after="0" w:line="240" w:lineRule="auto"/>
              <w:rPr>
                <w:rFonts w:ascii="Times New Roman" w:eastAsia="Times New Roman" w:hAnsi="Times New Roman" w:cs="Times New Roman"/>
                <w:color w:val="000000"/>
                <w:sz w:val="24"/>
                <w:szCs w:val="24"/>
                <w:lang w:eastAsia="ru-RU"/>
              </w:rPr>
            </w:pPr>
          </w:p>
        </w:tc>
        <w:tc>
          <w:tcPr>
            <w:tcW w:w="1188" w:type="dxa"/>
            <w:tcBorders>
              <w:top w:val="nil"/>
              <w:left w:val="nil"/>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 xml:space="preserve">2015 рік </w:t>
            </w:r>
          </w:p>
        </w:tc>
        <w:tc>
          <w:tcPr>
            <w:tcW w:w="1204" w:type="dxa"/>
            <w:tcBorders>
              <w:top w:val="nil"/>
              <w:left w:val="nil"/>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 xml:space="preserve">2016 рік </w:t>
            </w: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8130A7" w:rsidRPr="008130A7" w:rsidRDefault="008130A7" w:rsidP="008130A7">
            <w:pPr>
              <w:spacing w:after="0" w:line="240" w:lineRule="auto"/>
              <w:rPr>
                <w:rFonts w:ascii="Times New Roman" w:eastAsia="Times New Roman" w:hAnsi="Times New Roman" w:cs="Times New Roman"/>
                <w:color w:val="000000"/>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8130A7" w:rsidRPr="008130A7" w:rsidRDefault="008130A7" w:rsidP="008130A7">
            <w:pPr>
              <w:spacing w:after="0" w:line="240" w:lineRule="auto"/>
              <w:rPr>
                <w:rFonts w:ascii="Times New Roman" w:eastAsia="Times New Roman" w:hAnsi="Times New Roman" w:cs="Times New Roman"/>
                <w:color w:val="000000"/>
                <w:sz w:val="24"/>
                <w:szCs w:val="24"/>
                <w:lang w:eastAsia="ru-RU"/>
              </w:rPr>
            </w:pPr>
          </w:p>
        </w:tc>
      </w:tr>
      <w:tr w:rsidR="008130A7" w:rsidRPr="008130A7" w:rsidTr="00FB1421">
        <w:trPr>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Всього основних засобів</w:t>
            </w:r>
          </w:p>
        </w:tc>
        <w:tc>
          <w:tcPr>
            <w:tcW w:w="1188" w:type="dxa"/>
            <w:tcBorders>
              <w:top w:val="nil"/>
              <w:left w:val="nil"/>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jc w:val="center"/>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20354</w:t>
            </w:r>
          </w:p>
        </w:tc>
        <w:tc>
          <w:tcPr>
            <w:tcW w:w="1204" w:type="dxa"/>
            <w:tcBorders>
              <w:top w:val="nil"/>
              <w:left w:val="nil"/>
              <w:bottom w:val="single" w:sz="4" w:space="0" w:color="auto"/>
              <w:right w:val="single" w:sz="4" w:space="0" w:color="auto"/>
            </w:tcBorders>
            <w:shd w:val="clear" w:color="auto" w:fill="auto"/>
            <w:vAlign w:val="center"/>
            <w:hideMark/>
          </w:tcPr>
          <w:p w:rsidR="008130A7" w:rsidRPr="008130A7" w:rsidRDefault="008130A7" w:rsidP="009A68A7">
            <w:pPr>
              <w:spacing w:after="0" w:line="240" w:lineRule="auto"/>
              <w:jc w:val="center"/>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838</w:t>
            </w:r>
          </w:p>
        </w:tc>
        <w:tc>
          <w:tcPr>
            <w:tcW w:w="1276" w:type="dxa"/>
            <w:tcBorders>
              <w:top w:val="nil"/>
              <w:left w:val="nil"/>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jc w:val="center"/>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-19516</w:t>
            </w:r>
          </w:p>
        </w:tc>
        <w:tc>
          <w:tcPr>
            <w:tcW w:w="1843" w:type="dxa"/>
            <w:tcBorders>
              <w:top w:val="nil"/>
              <w:left w:val="nil"/>
              <w:bottom w:val="single" w:sz="4" w:space="0" w:color="auto"/>
              <w:right w:val="single" w:sz="4" w:space="0" w:color="auto"/>
            </w:tcBorders>
            <w:shd w:val="clear" w:color="auto" w:fill="auto"/>
            <w:vAlign w:val="center"/>
            <w:hideMark/>
          </w:tcPr>
          <w:p w:rsidR="008130A7" w:rsidRPr="008130A7" w:rsidRDefault="009A68A7" w:rsidP="008130A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-232,89</w:t>
            </w:r>
          </w:p>
        </w:tc>
      </w:tr>
      <w:tr w:rsidR="008130A7" w:rsidRPr="008130A7" w:rsidTr="00FB1421">
        <w:trPr>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Будинки, споруди та передавальні пристрої</w:t>
            </w:r>
          </w:p>
        </w:tc>
        <w:tc>
          <w:tcPr>
            <w:tcW w:w="1188" w:type="dxa"/>
            <w:tcBorders>
              <w:top w:val="nil"/>
              <w:left w:val="nil"/>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jc w:val="center"/>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9947</w:t>
            </w:r>
          </w:p>
        </w:tc>
        <w:tc>
          <w:tcPr>
            <w:tcW w:w="1204" w:type="dxa"/>
            <w:tcBorders>
              <w:top w:val="nil"/>
              <w:left w:val="nil"/>
              <w:bottom w:val="single" w:sz="4" w:space="0" w:color="auto"/>
              <w:right w:val="single" w:sz="4" w:space="0" w:color="auto"/>
            </w:tcBorders>
            <w:shd w:val="clear" w:color="auto" w:fill="auto"/>
            <w:vAlign w:val="center"/>
            <w:hideMark/>
          </w:tcPr>
          <w:p w:rsidR="008130A7" w:rsidRPr="008130A7" w:rsidRDefault="008130A7" w:rsidP="009A68A7">
            <w:pPr>
              <w:spacing w:after="0" w:line="240" w:lineRule="auto"/>
              <w:jc w:val="center"/>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65</w:t>
            </w:r>
          </w:p>
        </w:tc>
        <w:tc>
          <w:tcPr>
            <w:tcW w:w="1276" w:type="dxa"/>
            <w:tcBorders>
              <w:top w:val="nil"/>
              <w:left w:val="nil"/>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jc w:val="center"/>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-9882</w:t>
            </w:r>
          </w:p>
        </w:tc>
        <w:tc>
          <w:tcPr>
            <w:tcW w:w="1843" w:type="dxa"/>
            <w:tcBorders>
              <w:top w:val="nil"/>
              <w:left w:val="nil"/>
              <w:bottom w:val="single" w:sz="4" w:space="0" w:color="auto"/>
              <w:right w:val="single" w:sz="4" w:space="0" w:color="auto"/>
            </w:tcBorders>
            <w:shd w:val="clear" w:color="auto" w:fill="auto"/>
            <w:vAlign w:val="center"/>
            <w:hideMark/>
          </w:tcPr>
          <w:p w:rsidR="008130A7" w:rsidRPr="008130A7" w:rsidRDefault="009A68A7" w:rsidP="008130A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-981,14</w:t>
            </w:r>
          </w:p>
        </w:tc>
      </w:tr>
      <w:tr w:rsidR="008130A7" w:rsidRPr="008130A7" w:rsidTr="00FB1421">
        <w:trPr>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У % до загальної суми основних засобів</w:t>
            </w:r>
          </w:p>
        </w:tc>
        <w:tc>
          <w:tcPr>
            <w:tcW w:w="1188" w:type="dxa"/>
            <w:tcBorders>
              <w:top w:val="nil"/>
              <w:left w:val="nil"/>
              <w:bottom w:val="single" w:sz="4" w:space="0" w:color="auto"/>
              <w:right w:val="single" w:sz="4" w:space="0" w:color="auto"/>
            </w:tcBorders>
            <w:shd w:val="clear" w:color="auto" w:fill="auto"/>
            <w:vAlign w:val="center"/>
            <w:hideMark/>
          </w:tcPr>
          <w:p w:rsidR="008130A7" w:rsidRPr="008130A7" w:rsidRDefault="009A68A7" w:rsidP="008130A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48,87</w:t>
            </w:r>
          </w:p>
        </w:tc>
        <w:tc>
          <w:tcPr>
            <w:tcW w:w="1204" w:type="dxa"/>
            <w:tcBorders>
              <w:top w:val="nil"/>
              <w:left w:val="nil"/>
              <w:bottom w:val="single" w:sz="4" w:space="0" w:color="auto"/>
              <w:right w:val="single" w:sz="4" w:space="0" w:color="auto"/>
            </w:tcBorders>
            <w:shd w:val="clear" w:color="auto" w:fill="auto"/>
            <w:vAlign w:val="center"/>
            <w:hideMark/>
          </w:tcPr>
          <w:p w:rsidR="008130A7" w:rsidRPr="008130A7" w:rsidRDefault="009A68A7" w:rsidP="009A68A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7,76</w:t>
            </w:r>
          </w:p>
        </w:tc>
        <w:tc>
          <w:tcPr>
            <w:tcW w:w="1276" w:type="dxa"/>
            <w:tcBorders>
              <w:top w:val="nil"/>
              <w:left w:val="nil"/>
              <w:bottom w:val="single" w:sz="4" w:space="0" w:color="auto"/>
              <w:right w:val="single" w:sz="4" w:space="0" w:color="auto"/>
            </w:tcBorders>
            <w:shd w:val="clear" w:color="auto" w:fill="auto"/>
            <w:vAlign w:val="center"/>
            <w:hideMark/>
          </w:tcPr>
          <w:p w:rsidR="008130A7" w:rsidRPr="008130A7" w:rsidRDefault="009A68A7" w:rsidP="008130A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-41,11</w:t>
            </w:r>
          </w:p>
        </w:tc>
        <w:tc>
          <w:tcPr>
            <w:tcW w:w="1843" w:type="dxa"/>
            <w:tcBorders>
              <w:top w:val="nil"/>
              <w:left w:val="nil"/>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jc w:val="center"/>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w:t>
            </w:r>
          </w:p>
        </w:tc>
      </w:tr>
      <w:tr w:rsidR="008130A7" w:rsidRPr="008130A7" w:rsidTr="00FB1421">
        <w:trPr>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Машини та обладнання</w:t>
            </w:r>
          </w:p>
        </w:tc>
        <w:tc>
          <w:tcPr>
            <w:tcW w:w="1188" w:type="dxa"/>
            <w:tcBorders>
              <w:top w:val="nil"/>
              <w:left w:val="nil"/>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jc w:val="center"/>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10313</w:t>
            </w:r>
          </w:p>
        </w:tc>
        <w:tc>
          <w:tcPr>
            <w:tcW w:w="1204" w:type="dxa"/>
            <w:tcBorders>
              <w:top w:val="nil"/>
              <w:left w:val="nil"/>
              <w:bottom w:val="single" w:sz="4" w:space="0" w:color="auto"/>
              <w:right w:val="single" w:sz="4" w:space="0" w:color="auto"/>
            </w:tcBorders>
            <w:shd w:val="clear" w:color="auto" w:fill="auto"/>
            <w:vAlign w:val="center"/>
            <w:hideMark/>
          </w:tcPr>
          <w:p w:rsidR="008130A7" w:rsidRPr="008130A7" w:rsidRDefault="008130A7" w:rsidP="009A68A7">
            <w:pPr>
              <w:spacing w:after="0" w:line="240" w:lineRule="auto"/>
              <w:jc w:val="center"/>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123</w:t>
            </w:r>
          </w:p>
        </w:tc>
        <w:tc>
          <w:tcPr>
            <w:tcW w:w="1276" w:type="dxa"/>
            <w:tcBorders>
              <w:top w:val="nil"/>
              <w:left w:val="nil"/>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jc w:val="center"/>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-10190</w:t>
            </w:r>
          </w:p>
        </w:tc>
        <w:tc>
          <w:tcPr>
            <w:tcW w:w="1843" w:type="dxa"/>
            <w:tcBorders>
              <w:top w:val="nil"/>
              <w:left w:val="nil"/>
              <w:bottom w:val="single" w:sz="4" w:space="0" w:color="auto"/>
              <w:right w:val="single" w:sz="4" w:space="0" w:color="auto"/>
            </w:tcBorders>
            <w:shd w:val="clear" w:color="auto" w:fill="auto"/>
            <w:vAlign w:val="center"/>
            <w:hideMark/>
          </w:tcPr>
          <w:p w:rsidR="008130A7" w:rsidRPr="008130A7" w:rsidRDefault="009A68A7" w:rsidP="008130A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-828,45</w:t>
            </w:r>
          </w:p>
        </w:tc>
      </w:tr>
      <w:tr w:rsidR="008130A7" w:rsidRPr="008130A7" w:rsidTr="00FB1421">
        <w:trPr>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У % до загальної суми основних засобів</w:t>
            </w:r>
          </w:p>
        </w:tc>
        <w:tc>
          <w:tcPr>
            <w:tcW w:w="1188" w:type="dxa"/>
            <w:tcBorders>
              <w:top w:val="nil"/>
              <w:left w:val="nil"/>
              <w:bottom w:val="single" w:sz="4" w:space="0" w:color="auto"/>
              <w:right w:val="single" w:sz="4" w:space="0" w:color="auto"/>
            </w:tcBorders>
            <w:shd w:val="clear" w:color="auto" w:fill="auto"/>
            <w:vAlign w:val="center"/>
            <w:hideMark/>
          </w:tcPr>
          <w:p w:rsidR="008130A7" w:rsidRPr="008130A7" w:rsidRDefault="009A68A7" w:rsidP="008130A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50,67</w:t>
            </w:r>
          </w:p>
        </w:tc>
        <w:tc>
          <w:tcPr>
            <w:tcW w:w="1204" w:type="dxa"/>
            <w:tcBorders>
              <w:top w:val="nil"/>
              <w:left w:val="nil"/>
              <w:bottom w:val="single" w:sz="4" w:space="0" w:color="auto"/>
              <w:right w:val="single" w:sz="4" w:space="0" w:color="auto"/>
            </w:tcBorders>
            <w:shd w:val="clear" w:color="auto" w:fill="auto"/>
            <w:vAlign w:val="center"/>
            <w:hideMark/>
          </w:tcPr>
          <w:p w:rsidR="008130A7" w:rsidRPr="008130A7" w:rsidRDefault="009A68A7" w:rsidP="009A68A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14,68</w:t>
            </w:r>
          </w:p>
        </w:tc>
        <w:tc>
          <w:tcPr>
            <w:tcW w:w="1276" w:type="dxa"/>
            <w:tcBorders>
              <w:top w:val="nil"/>
              <w:left w:val="nil"/>
              <w:bottom w:val="single" w:sz="4" w:space="0" w:color="auto"/>
              <w:right w:val="single" w:sz="4" w:space="0" w:color="auto"/>
            </w:tcBorders>
            <w:shd w:val="clear" w:color="auto" w:fill="auto"/>
            <w:vAlign w:val="center"/>
            <w:hideMark/>
          </w:tcPr>
          <w:p w:rsidR="008130A7" w:rsidRPr="008130A7" w:rsidRDefault="009A68A7" w:rsidP="008130A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-35,99</w:t>
            </w:r>
          </w:p>
        </w:tc>
        <w:tc>
          <w:tcPr>
            <w:tcW w:w="1843" w:type="dxa"/>
            <w:tcBorders>
              <w:top w:val="nil"/>
              <w:left w:val="nil"/>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jc w:val="center"/>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w:t>
            </w:r>
          </w:p>
        </w:tc>
      </w:tr>
      <w:tr w:rsidR="008130A7" w:rsidRPr="008130A7" w:rsidTr="00FB1421">
        <w:trPr>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Транспортні засоби</w:t>
            </w:r>
          </w:p>
        </w:tc>
        <w:tc>
          <w:tcPr>
            <w:tcW w:w="1188" w:type="dxa"/>
            <w:tcBorders>
              <w:top w:val="nil"/>
              <w:left w:val="nil"/>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jc w:val="center"/>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39</w:t>
            </w:r>
          </w:p>
        </w:tc>
        <w:tc>
          <w:tcPr>
            <w:tcW w:w="1204" w:type="dxa"/>
            <w:tcBorders>
              <w:top w:val="nil"/>
              <w:left w:val="nil"/>
              <w:bottom w:val="single" w:sz="4" w:space="0" w:color="auto"/>
              <w:right w:val="single" w:sz="4" w:space="0" w:color="auto"/>
            </w:tcBorders>
            <w:shd w:val="clear" w:color="auto" w:fill="auto"/>
            <w:vAlign w:val="center"/>
            <w:hideMark/>
          </w:tcPr>
          <w:p w:rsidR="008130A7" w:rsidRPr="008130A7" w:rsidRDefault="008130A7" w:rsidP="009A68A7">
            <w:pPr>
              <w:spacing w:after="0" w:line="240" w:lineRule="auto"/>
              <w:jc w:val="center"/>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320</w:t>
            </w:r>
          </w:p>
        </w:tc>
        <w:tc>
          <w:tcPr>
            <w:tcW w:w="1276" w:type="dxa"/>
            <w:tcBorders>
              <w:top w:val="nil"/>
              <w:left w:val="nil"/>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jc w:val="center"/>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281</w:t>
            </w:r>
          </w:p>
        </w:tc>
        <w:tc>
          <w:tcPr>
            <w:tcW w:w="1843" w:type="dxa"/>
            <w:tcBorders>
              <w:top w:val="nil"/>
              <w:left w:val="nil"/>
              <w:bottom w:val="single" w:sz="4" w:space="0" w:color="auto"/>
              <w:right w:val="single" w:sz="4" w:space="0" w:color="auto"/>
            </w:tcBorders>
            <w:shd w:val="clear" w:color="auto" w:fill="auto"/>
            <w:vAlign w:val="center"/>
            <w:hideMark/>
          </w:tcPr>
          <w:p w:rsidR="008130A7" w:rsidRPr="008130A7" w:rsidRDefault="009A68A7" w:rsidP="008130A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720,51</w:t>
            </w:r>
          </w:p>
        </w:tc>
      </w:tr>
      <w:tr w:rsidR="008130A7" w:rsidRPr="008130A7" w:rsidTr="009A68A7">
        <w:trPr>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У % до загальної суми основних засобів</w:t>
            </w:r>
          </w:p>
        </w:tc>
        <w:tc>
          <w:tcPr>
            <w:tcW w:w="1188" w:type="dxa"/>
            <w:tcBorders>
              <w:top w:val="nil"/>
              <w:left w:val="nil"/>
              <w:bottom w:val="single" w:sz="4" w:space="0" w:color="auto"/>
              <w:right w:val="single" w:sz="4" w:space="0" w:color="auto"/>
            </w:tcBorders>
            <w:shd w:val="clear" w:color="auto" w:fill="auto"/>
            <w:vAlign w:val="center"/>
            <w:hideMark/>
          </w:tcPr>
          <w:p w:rsidR="008130A7" w:rsidRPr="008130A7" w:rsidRDefault="009A68A7" w:rsidP="008130A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0,19</w:t>
            </w:r>
          </w:p>
        </w:tc>
        <w:tc>
          <w:tcPr>
            <w:tcW w:w="1204" w:type="dxa"/>
            <w:tcBorders>
              <w:top w:val="nil"/>
              <w:left w:val="nil"/>
              <w:bottom w:val="single" w:sz="4" w:space="0" w:color="auto"/>
              <w:right w:val="single" w:sz="4" w:space="0" w:color="auto"/>
            </w:tcBorders>
            <w:shd w:val="clear" w:color="auto" w:fill="auto"/>
            <w:vAlign w:val="center"/>
            <w:hideMark/>
          </w:tcPr>
          <w:p w:rsidR="008130A7" w:rsidRPr="008130A7" w:rsidRDefault="009A68A7" w:rsidP="009A68A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38,19</w:t>
            </w:r>
          </w:p>
        </w:tc>
        <w:tc>
          <w:tcPr>
            <w:tcW w:w="1276" w:type="dxa"/>
            <w:tcBorders>
              <w:top w:val="nil"/>
              <w:left w:val="nil"/>
              <w:bottom w:val="single" w:sz="4" w:space="0" w:color="auto"/>
              <w:right w:val="single" w:sz="4" w:space="0" w:color="auto"/>
            </w:tcBorders>
            <w:shd w:val="clear" w:color="auto" w:fill="auto"/>
            <w:vAlign w:val="center"/>
            <w:hideMark/>
          </w:tcPr>
          <w:p w:rsidR="008130A7" w:rsidRPr="008130A7" w:rsidRDefault="009A68A7" w:rsidP="008130A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38,00</w:t>
            </w:r>
          </w:p>
        </w:tc>
        <w:tc>
          <w:tcPr>
            <w:tcW w:w="1843" w:type="dxa"/>
            <w:tcBorders>
              <w:top w:val="nil"/>
              <w:left w:val="nil"/>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jc w:val="center"/>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w:t>
            </w:r>
          </w:p>
        </w:tc>
      </w:tr>
      <w:tr w:rsidR="008130A7" w:rsidRPr="008130A7" w:rsidTr="009A68A7">
        <w:trPr>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Інструменти, прилади, інвентар</w:t>
            </w:r>
          </w:p>
        </w:tc>
        <w:tc>
          <w:tcPr>
            <w:tcW w:w="1188" w:type="dxa"/>
            <w:tcBorders>
              <w:top w:val="nil"/>
              <w:left w:val="nil"/>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jc w:val="center"/>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45</w:t>
            </w:r>
          </w:p>
        </w:tc>
        <w:tc>
          <w:tcPr>
            <w:tcW w:w="1204" w:type="dxa"/>
            <w:tcBorders>
              <w:top w:val="nil"/>
              <w:left w:val="nil"/>
              <w:bottom w:val="single" w:sz="4" w:space="0" w:color="auto"/>
              <w:right w:val="single" w:sz="4" w:space="0" w:color="auto"/>
            </w:tcBorders>
            <w:shd w:val="clear" w:color="auto" w:fill="auto"/>
            <w:vAlign w:val="center"/>
            <w:hideMark/>
          </w:tcPr>
          <w:p w:rsidR="008130A7" w:rsidRPr="008130A7" w:rsidRDefault="008130A7" w:rsidP="009A68A7">
            <w:pPr>
              <w:spacing w:after="0" w:line="240" w:lineRule="auto"/>
              <w:jc w:val="center"/>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290</w:t>
            </w:r>
          </w:p>
        </w:tc>
        <w:tc>
          <w:tcPr>
            <w:tcW w:w="1276" w:type="dxa"/>
            <w:tcBorders>
              <w:top w:val="nil"/>
              <w:left w:val="nil"/>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jc w:val="center"/>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245</w:t>
            </w:r>
          </w:p>
        </w:tc>
        <w:tc>
          <w:tcPr>
            <w:tcW w:w="1843" w:type="dxa"/>
            <w:tcBorders>
              <w:top w:val="nil"/>
              <w:left w:val="nil"/>
              <w:bottom w:val="single" w:sz="4" w:space="0" w:color="auto"/>
              <w:right w:val="single" w:sz="4" w:space="0" w:color="auto"/>
            </w:tcBorders>
            <w:shd w:val="clear" w:color="auto" w:fill="auto"/>
            <w:vAlign w:val="center"/>
            <w:hideMark/>
          </w:tcPr>
          <w:p w:rsidR="008130A7" w:rsidRPr="008130A7" w:rsidRDefault="009A68A7" w:rsidP="008130A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544,44</w:t>
            </w:r>
          </w:p>
        </w:tc>
      </w:tr>
      <w:tr w:rsidR="008130A7" w:rsidRPr="008130A7" w:rsidTr="009A68A7">
        <w:trPr>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У % до загальної суми основних засобів</w:t>
            </w:r>
          </w:p>
        </w:tc>
        <w:tc>
          <w:tcPr>
            <w:tcW w:w="1188" w:type="dxa"/>
            <w:tcBorders>
              <w:top w:val="nil"/>
              <w:left w:val="nil"/>
              <w:bottom w:val="single" w:sz="4" w:space="0" w:color="auto"/>
              <w:right w:val="single" w:sz="4" w:space="0" w:color="auto"/>
            </w:tcBorders>
            <w:shd w:val="clear" w:color="auto" w:fill="auto"/>
            <w:vAlign w:val="center"/>
            <w:hideMark/>
          </w:tcPr>
          <w:p w:rsidR="008130A7" w:rsidRPr="008130A7" w:rsidRDefault="009A68A7" w:rsidP="008130A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0,22</w:t>
            </w:r>
          </w:p>
        </w:tc>
        <w:tc>
          <w:tcPr>
            <w:tcW w:w="1204" w:type="dxa"/>
            <w:tcBorders>
              <w:top w:val="nil"/>
              <w:left w:val="nil"/>
              <w:bottom w:val="single" w:sz="4" w:space="0" w:color="auto"/>
              <w:right w:val="single" w:sz="4" w:space="0" w:color="auto"/>
            </w:tcBorders>
            <w:shd w:val="clear" w:color="auto" w:fill="auto"/>
            <w:vAlign w:val="center"/>
            <w:hideMark/>
          </w:tcPr>
          <w:p w:rsidR="008130A7" w:rsidRPr="008130A7" w:rsidRDefault="009A68A7" w:rsidP="009A68A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34,61</w:t>
            </w:r>
          </w:p>
        </w:tc>
        <w:tc>
          <w:tcPr>
            <w:tcW w:w="1276" w:type="dxa"/>
            <w:tcBorders>
              <w:top w:val="nil"/>
              <w:left w:val="nil"/>
              <w:bottom w:val="single" w:sz="4" w:space="0" w:color="auto"/>
              <w:right w:val="single" w:sz="4" w:space="0" w:color="auto"/>
            </w:tcBorders>
            <w:shd w:val="clear" w:color="auto" w:fill="auto"/>
            <w:vAlign w:val="center"/>
            <w:hideMark/>
          </w:tcPr>
          <w:p w:rsidR="008130A7" w:rsidRPr="008130A7" w:rsidRDefault="009A68A7" w:rsidP="008130A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34,39</w:t>
            </w:r>
          </w:p>
        </w:tc>
        <w:tc>
          <w:tcPr>
            <w:tcW w:w="1843" w:type="dxa"/>
            <w:tcBorders>
              <w:top w:val="nil"/>
              <w:left w:val="nil"/>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jc w:val="center"/>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w:t>
            </w:r>
          </w:p>
        </w:tc>
      </w:tr>
      <w:tr w:rsidR="008130A7" w:rsidRPr="008130A7" w:rsidTr="009A68A7">
        <w:trPr>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Інші основні засоби</w:t>
            </w:r>
          </w:p>
        </w:tc>
        <w:tc>
          <w:tcPr>
            <w:tcW w:w="1188" w:type="dxa"/>
            <w:tcBorders>
              <w:top w:val="nil"/>
              <w:left w:val="nil"/>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jc w:val="center"/>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10</w:t>
            </w:r>
          </w:p>
        </w:tc>
        <w:tc>
          <w:tcPr>
            <w:tcW w:w="1204" w:type="dxa"/>
            <w:tcBorders>
              <w:top w:val="nil"/>
              <w:left w:val="nil"/>
              <w:bottom w:val="single" w:sz="4" w:space="0" w:color="auto"/>
              <w:right w:val="single" w:sz="4" w:space="0" w:color="auto"/>
            </w:tcBorders>
            <w:shd w:val="clear" w:color="auto" w:fill="auto"/>
            <w:vAlign w:val="center"/>
            <w:hideMark/>
          </w:tcPr>
          <w:p w:rsidR="008130A7" w:rsidRPr="008130A7" w:rsidRDefault="008130A7" w:rsidP="009A68A7">
            <w:pPr>
              <w:spacing w:after="0" w:line="240" w:lineRule="auto"/>
              <w:jc w:val="center"/>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40</w:t>
            </w:r>
          </w:p>
        </w:tc>
        <w:tc>
          <w:tcPr>
            <w:tcW w:w="1276" w:type="dxa"/>
            <w:tcBorders>
              <w:top w:val="nil"/>
              <w:left w:val="nil"/>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jc w:val="center"/>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30</w:t>
            </w:r>
          </w:p>
        </w:tc>
        <w:tc>
          <w:tcPr>
            <w:tcW w:w="1843" w:type="dxa"/>
            <w:tcBorders>
              <w:top w:val="nil"/>
              <w:left w:val="nil"/>
              <w:bottom w:val="single" w:sz="4" w:space="0" w:color="auto"/>
              <w:right w:val="single" w:sz="4" w:space="0" w:color="auto"/>
            </w:tcBorders>
            <w:shd w:val="clear" w:color="auto" w:fill="auto"/>
            <w:vAlign w:val="center"/>
            <w:hideMark/>
          </w:tcPr>
          <w:p w:rsidR="008130A7" w:rsidRPr="008130A7" w:rsidRDefault="009A68A7" w:rsidP="008130A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300,00</w:t>
            </w:r>
          </w:p>
        </w:tc>
      </w:tr>
      <w:tr w:rsidR="008130A7" w:rsidRPr="008130A7" w:rsidTr="009A68A7">
        <w:trPr>
          <w:trHeight w:val="70"/>
        </w:trPr>
        <w:tc>
          <w:tcPr>
            <w:tcW w:w="3544" w:type="dxa"/>
            <w:tcBorders>
              <w:top w:val="nil"/>
              <w:left w:val="single" w:sz="4" w:space="0" w:color="auto"/>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У % до загальної суми основних засобів</w:t>
            </w:r>
          </w:p>
        </w:tc>
        <w:tc>
          <w:tcPr>
            <w:tcW w:w="1188" w:type="dxa"/>
            <w:tcBorders>
              <w:top w:val="nil"/>
              <w:left w:val="nil"/>
              <w:bottom w:val="single" w:sz="4" w:space="0" w:color="auto"/>
              <w:right w:val="single" w:sz="4" w:space="0" w:color="auto"/>
            </w:tcBorders>
            <w:shd w:val="clear" w:color="auto" w:fill="auto"/>
            <w:vAlign w:val="center"/>
            <w:hideMark/>
          </w:tcPr>
          <w:p w:rsidR="008130A7" w:rsidRPr="008130A7" w:rsidRDefault="009A68A7" w:rsidP="008130A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0,05</w:t>
            </w:r>
          </w:p>
        </w:tc>
        <w:tc>
          <w:tcPr>
            <w:tcW w:w="1204" w:type="dxa"/>
            <w:tcBorders>
              <w:top w:val="nil"/>
              <w:left w:val="nil"/>
              <w:bottom w:val="single" w:sz="4" w:space="0" w:color="auto"/>
              <w:right w:val="single" w:sz="4" w:space="0" w:color="auto"/>
            </w:tcBorders>
            <w:shd w:val="clear" w:color="auto" w:fill="auto"/>
            <w:vAlign w:val="center"/>
            <w:hideMark/>
          </w:tcPr>
          <w:p w:rsidR="008130A7" w:rsidRPr="008130A7" w:rsidRDefault="009A68A7" w:rsidP="009A68A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4,77</w:t>
            </w:r>
          </w:p>
        </w:tc>
        <w:tc>
          <w:tcPr>
            <w:tcW w:w="1276" w:type="dxa"/>
            <w:tcBorders>
              <w:top w:val="nil"/>
              <w:left w:val="nil"/>
              <w:bottom w:val="single" w:sz="4" w:space="0" w:color="auto"/>
              <w:right w:val="single" w:sz="4" w:space="0" w:color="auto"/>
            </w:tcBorders>
            <w:shd w:val="clear" w:color="auto" w:fill="auto"/>
            <w:vAlign w:val="center"/>
            <w:hideMark/>
          </w:tcPr>
          <w:p w:rsidR="008130A7" w:rsidRPr="008130A7" w:rsidRDefault="009A68A7" w:rsidP="008130A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4,72</w:t>
            </w:r>
          </w:p>
        </w:tc>
        <w:tc>
          <w:tcPr>
            <w:tcW w:w="1843" w:type="dxa"/>
            <w:tcBorders>
              <w:top w:val="nil"/>
              <w:left w:val="nil"/>
              <w:bottom w:val="single" w:sz="4" w:space="0" w:color="auto"/>
              <w:right w:val="single" w:sz="4" w:space="0" w:color="auto"/>
            </w:tcBorders>
            <w:shd w:val="clear" w:color="auto" w:fill="auto"/>
            <w:vAlign w:val="center"/>
            <w:hideMark/>
          </w:tcPr>
          <w:p w:rsidR="008130A7" w:rsidRPr="008130A7" w:rsidRDefault="008130A7" w:rsidP="008130A7">
            <w:pPr>
              <w:spacing w:after="0" w:line="240" w:lineRule="auto"/>
              <w:jc w:val="center"/>
              <w:rPr>
                <w:rFonts w:ascii="Times New Roman" w:eastAsia="Times New Roman" w:hAnsi="Times New Roman" w:cs="Times New Roman"/>
                <w:color w:val="000000"/>
                <w:sz w:val="24"/>
                <w:szCs w:val="24"/>
                <w:lang w:eastAsia="ru-RU"/>
              </w:rPr>
            </w:pPr>
            <w:r w:rsidRPr="008130A7">
              <w:rPr>
                <w:rFonts w:ascii="Times New Roman" w:eastAsia="Times New Roman" w:hAnsi="Times New Roman" w:cs="Times New Roman"/>
                <w:color w:val="000000"/>
                <w:sz w:val="24"/>
                <w:szCs w:val="24"/>
                <w:lang w:val="uk-UA" w:eastAsia="ru-RU"/>
              </w:rPr>
              <w:t>-</w:t>
            </w:r>
          </w:p>
        </w:tc>
      </w:tr>
    </w:tbl>
    <w:p w:rsidR="00C77A70" w:rsidRPr="002674DD" w:rsidRDefault="00C77A70" w:rsidP="002674DD">
      <w:pPr>
        <w:spacing w:after="0" w:line="360" w:lineRule="auto"/>
        <w:ind w:firstLine="709"/>
        <w:contextualSpacing/>
        <w:jc w:val="both"/>
        <w:rPr>
          <w:rFonts w:ascii="Times New Roman" w:hAnsi="Times New Roman" w:cs="Times New Roman"/>
          <w:sz w:val="28"/>
          <w:szCs w:val="28"/>
          <w:lang w:val="uk-UA"/>
        </w:rPr>
      </w:pPr>
    </w:p>
    <w:p w:rsidR="009A68A7" w:rsidRPr="002674DD" w:rsidRDefault="009A68A7"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t xml:space="preserve">У 2019 році вибуття основних засобів становитть 20354 тис. грн., що більше на 19516 тис. грн, або 232,89% у порівнянні з 2020 роком. Зменшення вибуття основних засобів в 2020 році відбулося в основному за рахунок будинків, споруд та передавальних пристроїв і машин та обладнання.Інші елементи структури основних засобів мали більш великий вплив на зменшення загальної величини вибуття основних засобів при своєї невеликій потомій вазі , а саме у 2020 році в порівнянні з 2019 роком вибуття основних засобів збільшилось по статтям транспортні засоби в 7,2 рази, інструменти, прилади, інвентар в 5,4 рази і в 3 рази інші основні засоби. За рахунок цих зрушень підприємство збільшило активну частину основних засобів, що є позитивним явищем. </w:t>
      </w:r>
    </w:p>
    <w:p w:rsidR="009A68A7" w:rsidRPr="002674DD" w:rsidRDefault="009A68A7"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t>Банки та iншiiнвестори при вивченнi складу майна пiдприємства звертають велику увагу на стан основних засобiв з точки зору їх технiчного рiвня, продуктивностi, економiчної ефективностi, фiзичного i морального зносу.</w:t>
      </w:r>
    </w:p>
    <w:p w:rsidR="009A68A7" w:rsidRPr="002674DD" w:rsidRDefault="009A68A7"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t xml:space="preserve">Для цьго розраховують наступнi показники: </w:t>
      </w:r>
    </w:p>
    <w:p w:rsidR="009A68A7" w:rsidRPr="002674DD" w:rsidRDefault="009A68A7"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lastRenderedPageBreak/>
        <w:t xml:space="preserve">Коефiцiєнт оновлення основних засобiв - показує, яку частину наявних на кiнець звiтного перiоду основних засобiв складають новi. </w:t>
      </w:r>
    </w:p>
    <w:p w:rsidR="009A68A7" w:rsidRPr="002674DD" w:rsidRDefault="003235EB" w:rsidP="002674DD">
      <w:pPr>
        <w:spacing w:after="0" w:line="360" w:lineRule="auto"/>
        <w:ind w:firstLine="709"/>
        <w:contextualSpacing/>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он</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вартість основних засобів, що надійшли</m:t>
              </m:r>
            </m:num>
            <m:den>
              <m:r>
                <w:rPr>
                  <w:rFonts w:ascii="Cambria Math" w:hAnsi="Cambria Math" w:cs="Times New Roman"/>
                  <w:sz w:val="28"/>
                  <w:szCs w:val="28"/>
                </w:rPr>
                <m:t>вартість основних засобів на кінець періоду</m:t>
              </m:r>
            </m:den>
          </m:f>
        </m:oMath>
      </m:oMathPara>
    </w:p>
    <w:p w:rsidR="00556AE8" w:rsidRPr="002674DD" w:rsidRDefault="009A68A7"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t xml:space="preserve">Позитивним є стабiльне значення показника, що свiдчить про планомiрну замiну основних фондiв. </w:t>
      </w:r>
    </w:p>
    <w:p w:rsidR="00556AE8" w:rsidRPr="002674DD" w:rsidRDefault="009A68A7"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t xml:space="preserve">Коефiцiєнт вибуття основних засобiв. Показує, яка частина основних засобiв, з якими пiдприємство почало дiяльнiсть в звiтному перiодi, вибула по причинi зносу або за iншої причини. </w:t>
      </w:r>
    </w:p>
    <w:p w:rsidR="00556AE8" w:rsidRPr="002674DD" w:rsidRDefault="003235EB" w:rsidP="002674DD">
      <w:pPr>
        <w:spacing w:after="0" w:line="360" w:lineRule="auto"/>
        <w:ind w:firstLine="709"/>
        <w:contextualSpacing/>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в</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вартість основних засобів, що вибули</m:t>
              </m:r>
            </m:num>
            <m:den>
              <m:r>
                <w:rPr>
                  <w:rFonts w:ascii="Cambria Math" w:hAnsi="Cambria Math" w:cs="Times New Roman"/>
                  <w:sz w:val="28"/>
                  <w:szCs w:val="28"/>
                </w:rPr>
                <m:t>вартість основних засобів на початок періоду</m:t>
              </m:r>
            </m:den>
          </m:f>
        </m:oMath>
      </m:oMathPara>
    </w:p>
    <w:p w:rsidR="00556AE8" w:rsidRPr="002674DD" w:rsidRDefault="009A68A7"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t xml:space="preserve">Позитивним є стабiльне значення показника. </w:t>
      </w:r>
    </w:p>
    <w:p w:rsidR="00556AE8" w:rsidRPr="002674DD" w:rsidRDefault="009A68A7"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t xml:space="preserve">Коефiцiєнт зносу основних засобiв – показник, який характеризує частку зношених основних засобiв в загальнiй їх вартостi. </w:t>
      </w:r>
    </w:p>
    <w:p w:rsidR="00556AE8" w:rsidRPr="002674DD" w:rsidRDefault="003235EB" w:rsidP="002674DD">
      <w:pPr>
        <w:spacing w:after="0" w:line="360" w:lineRule="auto"/>
        <w:ind w:firstLine="709"/>
        <w:contextualSpacing/>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зн</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сума зносу основних засобів</m:t>
              </m:r>
            </m:num>
            <m:den>
              <m:r>
                <w:rPr>
                  <w:rFonts w:ascii="Cambria Math" w:hAnsi="Cambria Math" w:cs="Times New Roman"/>
                  <w:sz w:val="28"/>
                  <w:szCs w:val="28"/>
                </w:rPr>
                <m:t>первісна вартість основних засобів</m:t>
              </m:r>
            </m:den>
          </m:f>
        </m:oMath>
      </m:oMathPara>
    </w:p>
    <w:p w:rsidR="00556AE8" w:rsidRPr="002674DD" w:rsidRDefault="009A68A7"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t xml:space="preserve">Позитивним є зниження значення показника. </w:t>
      </w:r>
    </w:p>
    <w:p w:rsidR="00AD5BA8" w:rsidRPr="002674DD" w:rsidRDefault="009A68A7"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t xml:space="preserve">Доповненням цього показника до 100% є коефiцiєнт придатностi. </w:t>
      </w:r>
    </w:p>
    <w:p w:rsidR="00AD5BA8" w:rsidRPr="002674DD" w:rsidRDefault="003235EB" w:rsidP="002674DD">
      <w:pPr>
        <w:spacing w:after="0" w:line="360" w:lineRule="auto"/>
        <w:ind w:firstLine="709"/>
        <w:contextualSpacing/>
        <w:jc w:val="both"/>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rPr>
                <m:t>п</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залишкова вартість основних засобів</m:t>
              </m:r>
            </m:num>
            <m:den>
              <m:r>
                <w:rPr>
                  <w:rFonts w:ascii="Cambria Math" w:hAnsi="Cambria Math" w:cs="Times New Roman"/>
                  <w:sz w:val="28"/>
                  <w:szCs w:val="28"/>
                </w:rPr>
                <m:t>первісна вартість основних засобів</m:t>
              </m:r>
            </m:den>
          </m:f>
        </m:oMath>
      </m:oMathPara>
    </w:p>
    <w:p w:rsidR="00AD5BA8" w:rsidRPr="002674DD" w:rsidRDefault="00AD5BA8"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t xml:space="preserve">Аналiз надходження та вибуття основних засобiв на пiдприємствi наведено у таблицi 2.8. </w:t>
      </w:r>
    </w:p>
    <w:p w:rsidR="00AD5BA8" w:rsidRPr="002674DD" w:rsidRDefault="00AD5BA8"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t>Таблиця 2.</w:t>
      </w:r>
      <w:r w:rsidRPr="002674DD">
        <w:rPr>
          <w:rFonts w:ascii="Times New Roman" w:hAnsi="Times New Roman" w:cs="Times New Roman"/>
          <w:sz w:val="28"/>
          <w:szCs w:val="28"/>
          <w:lang w:val="uk-UA"/>
        </w:rPr>
        <w:t>8</w:t>
      </w:r>
      <w:r w:rsidR="002674DD">
        <w:rPr>
          <w:rFonts w:ascii="Times New Roman" w:hAnsi="Times New Roman" w:cs="Times New Roman"/>
          <w:sz w:val="28"/>
          <w:szCs w:val="28"/>
        </w:rPr>
        <w:t xml:space="preserve">. - </w:t>
      </w:r>
      <w:r w:rsidRPr="002674DD">
        <w:rPr>
          <w:rFonts w:ascii="Times New Roman" w:hAnsi="Times New Roman" w:cs="Times New Roman"/>
          <w:sz w:val="28"/>
          <w:szCs w:val="28"/>
        </w:rPr>
        <w:t>Аналiз надходження та вибуття основних засобiв</w:t>
      </w:r>
    </w:p>
    <w:tbl>
      <w:tblPr>
        <w:tblW w:w="9227" w:type="dxa"/>
        <w:tblInd w:w="-5" w:type="dxa"/>
        <w:tblLook w:val="04A0" w:firstRow="1" w:lastRow="0" w:firstColumn="1" w:lastColumn="0" w:noHBand="0" w:noVBand="1"/>
      </w:tblPr>
      <w:tblGrid>
        <w:gridCol w:w="3969"/>
        <w:gridCol w:w="1034"/>
        <w:gridCol w:w="950"/>
        <w:gridCol w:w="8"/>
        <w:gridCol w:w="1164"/>
        <w:gridCol w:w="950"/>
        <w:gridCol w:w="16"/>
        <w:gridCol w:w="1136"/>
      </w:tblGrid>
      <w:tr w:rsidR="00AD5BA8" w:rsidRPr="00AD5BA8" w:rsidTr="005F0A77">
        <w:trPr>
          <w:trHeight w:val="315"/>
        </w:trPr>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D5BA8" w:rsidRPr="00AD5BA8" w:rsidRDefault="00AD5BA8" w:rsidP="00AD5BA8">
            <w:pPr>
              <w:spacing w:after="0" w:line="240" w:lineRule="auto"/>
              <w:jc w:val="center"/>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sz w:val="24"/>
                <w:lang w:val="uk-UA" w:eastAsia="ru-RU"/>
              </w:rPr>
              <w:t>Показники</w:t>
            </w:r>
          </w:p>
        </w:tc>
        <w:tc>
          <w:tcPr>
            <w:tcW w:w="1992" w:type="dxa"/>
            <w:gridSpan w:val="3"/>
            <w:tcBorders>
              <w:top w:val="single" w:sz="4" w:space="0" w:color="auto"/>
              <w:left w:val="nil"/>
              <w:bottom w:val="single" w:sz="4" w:space="0" w:color="auto"/>
              <w:right w:val="single" w:sz="4" w:space="0" w:color="auto"/>
            </w:tcBorders>
            <w:shd w:val="clear" w:color="auto" w:fill="auto"/>
            <w:vAlign w:val="center"/>
            <w:hideMark/>
          </w:tcPr>
          <w:p w:rsidR="00AD5BA8" w:rsidRPr="00AD5BA8" w:rsidRDefault="00AD5BA8" w:rsidP="00AD5BA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val="uk-UA" w:eastAsia="ru-RU"/>
              </w:rPr>
              <w:t>2019</w:t>
            </w:r>
            <w:r w:rsidRPr="00AD5BA8">
              <w:rPr>
                <w:rFonts w:ascii="Times New Roman" w:eastAsia="Times New Roman" w:hAnsi="Times New Roman" w:cs="Times New Roman"/>
                <w:color w:val="000000"/>
                <w:sz w:val="24"/>
                <w:lang w:val="uk-UA" w:eastAsia="ru-RU"/>
              </w:rPr>
              <w:t xml:space="preserve"> рiк</w:t>
            </w:r>
          </w:p>
        </w:tc>
        <w:tc>
          <w:tcPr>
            <w:tcW w:w="2130" w:type="dxa"/>
            <w:gridSpan w:val="3"/>
            <w:tcBorders>
              <w:top w:val="single" w:sz="4" w:space="0" w:color="auto"/>
              <w:left w:val="nil"/>
              <w:bottom w:val="single" w:sz="4" w:space="0" w:color="auto"/>
              <w:right w:val="single" w:sz="4" w:space="0" w:color="auto"/>
            </w:tcBorders>
            <w:shd w:val="clear" w:color="auto" w:fill="auto"/>
            <w:vAlign w:val="center"/>
            <w:hideMark/>
          </w:tcPr>
          <w:p w:rsidR="00AD5BA8" w:rsidRPr="00AD5BA8" w:rsidRDefault="00AD5BA8" w:rsidP="00AD5BA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val="uk-UA" w:eastAsia="ru-RU"/>
              </w:rPr>
              <w:t>2020</w:t>
            </w:r>
            <w:r w:rsidRPr="00AD5BA8">
              <w:rPr>
                <w:rFonts w:ascii="Times New Roman" w:eastAsia="Times New Roman" w:hAnsi="Times New Roman" w:cs="Times New Roman"/>
                <w:color w:val="000000"/>
                <w:sz w:val="24"/>
                <w:lang w:val="uk-UA" w:eastAsia="ru-RU"/>
              </w:rPr>
              <w:t xml:space="preserve"> рiк</w:t>
            </w:r>
          </w:p>
        </w:tc>
        <w:tc>
          <w:tcPr>
            <w:tcW w:w="1136" w:type="dxa"/>
            <w:tcBorders>
              <w:top w:val="single" w:sz="4" w:space="0" w:color="auto"/>
              <w:left w:val="single" w:sz="4" w:space="0" w:color="auto"/>
              <w:right w:val="single" w:sz="4" w:space="0" w:color="auto"/>
            </w:tcBorders>
            <w:shd w:val="clear" w:color="auto" w:fill="auto"/>
            <w:vAlign w:val="center"/>
            <w:hideMark/>
          </w:tcPr>
          <w:p w:rsidR="00AD5BA8" w:rsidRPr="00AD5BA8" w:rsidRDefault="00AD5BA8" w:rsidP="00AD5BA8">
            <w:pPr>
              <w:spacing w:after="0" w:line="240" w:lineRule="auto"/>
              <w:rPr>
                <w:rFonts w:ascii="Times New Roman" w:eastAsia="Times New Roman" w:hAnsi="Times New Roman" w:cs="Times New Roman"/>
                <w:color w:val="000000"/>
                <w:sz w:val="24"/>
                <w:szCs w:val="24"/>
                <w:lang w:eastAsia="ru-RU"/>
              </w:rPr>
            </w:pPr>
          </w:p>
        </w:tc>
      </w:tr>
      <w:tr w:rsidR="005F0A77" w:rsidRPr="00AD5BA8" w:rsidTr="005F0A77">
        <w:trPr>
          <w:trHeight w:val="70"/>
        </w:trPr>
        <w:tc>
          <w:tcPr>
            <w:tcW w:w="3969" w:type="dxa"/>
            <w:vMerge/>
            <w:tcBorders>
              <w:top w:val="single" w:sz="4" w:space="0" w:color="auto"/>
              <w:left w:val="single" w:sz="4" w:space="0" w:color="auto"/>
              <w:bottom w:val="single" w:sz="4" w:space="0" w:color="auto"/>
              <w:right w:val="single" w:sz="4" w:space="0" w:color="auto"/>
            </w:tcBorders>
            <w:vAlign w:val="center"/>
            <w:hideMark/>
          </w:tcPr>
          <w:p w:rsidR="005F0A77" w:rsidRPr="00AD5BA8" w:rsidRDefault="005F0A77" w:rsidP="00AD5BA8">
            <w:pPr>
              <w:spacing w:after="0" w:line="240" w:lineRule="auto"/>
              <w:rPr>
                <w:rFonts w:ascii="Times New Roman" w:eastAsia="Times New Roman" w:hAnsi="Times New Roman" w:cs="Times New Roman"/>
                <w:color w:val="000000"/>
                <w:sz w:val="24"/>
                <w:szCs w:val="24"/>
                <w:lang w:eastAsia="ru-RU"/>
              </w:rPr>
            </w:pPr>
          </w:p>
        </w:tc>
        <w:tc>
          <w:tcPr>
            <w:tcW w:w="1034" w:type="dxa"/>
            <w:tcBorders>
              <w:top w:val="nil"/>
              <w:left w:val="nil"/>
              <w:bottom w:val="single" w:sz="4" w:space="0" w:color="auto"/>
              <w:right w:val="single" w:sz="4" w:space="0" w:color="auto"/>
            </w:tcBorders>
            <w:shd w:val="clear" w:color="auto" w:fill="auto"/>
            <w:vAlign w:val="center"/>
            <w:hideMark/>
          </w:tcPr>
          <w:p w:rsidR="005F0A77" w:rsidRPr="00AD5BA8" w:rsidRDefault="005F0A77" w:rsidP="00AD5BA8">
            <w:pPr>
              <w:spacing w:after="0" w:line="240" w:lineRule="auto"/>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sz w:val="24"/>
                <w:lang w:val="uk-UA" w:eastAsia="ru-RU"/>
              </w:rPr>
              <w:t>на початок</w:t>
            </w:r>
          </w:p>
        </w:tc>
        <w:tc>
          <w:tcPr>
            <w:tcW w:w="950" w:type="dxa"/>
            <w:tcBorders>
              <w:top w:val="nil"/>
              <w:left w:val="nil"/>
              <w:bottom w:val="single" w:sz="4" w:space="0" w:color="auto"/>
              <w:right w:val="single" w:sz="4" w:space="0" w:color="auto"/>
            </w:tcBorders>
            <w:shd w:val="clear" w:color="auto" w:fill="auto"/>
            <w:vAlign w:val="center"/>
            <w:hideMark/>
          </w:tcPr>
          <w:p w:rsidR="005F0A77" w:rsidRPr="00AD5BA8" w:rsidRDefault="005F0A77" w:rsidP="00AD5BA8">
            <w:pPr>
              <w:spacing w:after="0" w:line="240" w:lineRule="auto"/>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sz w:val="24"/>
                <w:lang w:val="uk-UA" w:eastAsia="ru-RU"/>
              </w:rPr>
              <w:t>на кiнець</w:t>
            </w:r>
          </w:p>
        </w:tc>
        <w:tc>
          <w:tcPr>
            <w:tcW w:w="1172" w:type="dxa"/>
            <w:gridSpan w:val="2"/>
            <w:tcBorders>
              <w:top w:val="nil"/>
              <w:left w:val="nil"/>
              <w:bottom w:val="single" w:sz="4" w:space="0" w:color="auto"/>
              <w:right w:val="single" w:sz="4" w:space="0" w:color="auto"/>
            </w:tcBorders>
            <w:shd w:val="clear" w:color="auto" w:fill="auto"/>
            <w:vAlign w:val="center"/>
            <w:hideMark/>
          </w:tcPr>
          <w:p w:rsidR="005F0A77" w:rsidRPr="00AD5BA8" w:rsidRDefault="005F0A77" w:rsidP="00AD5BA8">
            <w:pPr>
              <w:spacing w:after="0" w:line="240" w:lineRule="auto"/>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sz w:val="24"/>
                <w:lang w:val="uk-UA" w:eastAsia="ru-RU"/>
              </w:rPr>
              <w:t>на початок</w:t>
            </w:r>
          </w:p>
        </w:tc>
        <w:tc>
          <w:tcPr>
            <w:tcW w:w="950" w:type="dxa"/>
            <w:tcBorders>
              <w:top w:val="nil"/>
              <w:left w:val="nil"/>
              <w:bottom w:val="single" w:sz="4" w:space="0" w:color="auto"/>
              <w:right w:val="single" w:sz="4" w:space="0" w:color="auto"/>
            </w:tcBorders>
            <w:shd w:val="clear" w:color="auto" w:fill="auto"/>
            <w:vAlign w:val="center"/>
            <w:hideMark/>
          </w:tcPr>
          <w:p w:rsidR="005F0A77" w:rsidRPr="00AD5BA8" w:rsidRDefault="005F0A77" w:rsidP="00AD5BA8">
            <w:pPr>
              <w:spacing w:after="0" w:line="240" w:lineRule="auto"/>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sz w:val="24"/>
                <w:lang w:val="uk-UA" w:eastAsia="ru-RU"/>
              </w:rPr>
              <w:t>на кiнець</w:t>
            </w:r>
          </w:p>
        </w:tc>
        <w:tc>
          <w:tcPr>
            <w:tcW w:w="1152" w:type="dxa"/>
            <w:gridSpan w:val="2"/>
            <w:tcBorders>
              <w:left w:val="single" w:sz="4" w:space="0" w:color="auto"/>
              <w:bottom w:val="single" w:sz="4" w:space="0" w:color="auto"/>
              <w:right w:val="single" w:sz="4" w:space="0" w:color="auto"/>
            </w:tcBorders>
            <w:vAlign w:val="center"/>
            <w:hideMark/>
          </w:tcPr>
          <w:p w:rsidR="005F0A77" w:rsidRPr="005F0A77" w:rsidRDefault="005F0A77" w:rsidP="00AD5BA8">
            <w:pPr>
              <w:spacing w:after="0" w:line="240" w:lineRule="auto"/>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Зміна (+/-)</w:t>
            </w:r>
          </w:p>
        </w:tc>
      </w:tr>
      <w:tr w:rsidR="00AD5BA8" w:rsidRPr="00AD5BA8" w:rsidTr="005F0A77">
        <w:trPr>
          <w:trHeight w:val="7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D5BA8" w:rsidRPr="00AD5BA8" w:rsidRDefault="00AD5BA8" w:rsidP="00AD5BA8">
            <w:pPr>
              <w:spacing w:after="0" w:line="240" w:lineRule="auto"/>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sz w:val="24"/>
                <w:lang w:val="uk-UA" w:eastAsia="ru-RU"/>
              </w:rPr>
              <w:t>Первісна варті</w:t>
            </w:r>
            <w:r w:rsidR="005F0A77">
              <w:rPr>
                <w:rFonts w:ascii="Times New Roman" w:eastAsia="Times New Roman" w:hAnsi="Times New Roman" w:cs="Times New Roman"/>
                <w:color w:val="000000"/>
                <w:sz w:val="24"/>
                <w:lang w:val="uk-UA" w:eastAsia="ru-RU"/>
              </w:rPr>
              <w:t xml:space="preserve">сть основних засобів </w:t>
            </w:r>
          </w:p>
        </w:tc>
        <w:tc>
          <w:tcPr>
            <w:tcW w:w="1034" w:type="dxa"/>
            <w:tcBorders>
              <w:top w:val="nil"/>
              <w:left w:val="nil"/>
              <w:bottom w:val="single" w:sz="4" w:space="0" w:color="auto"/>
              <w:right w:val="single" w:sz="4" w:space="0" w:color="auto"/>
            </w:tcBorders>
            <w:shd w:val="clear" w:color="auto" w:fill="auto"/>
            <w:vAlign w:val="center"/>
            <w:hideMark/>
          </w:tcPr>
          <w:p w:rsidR="00AD5BA8" w:rsidRPr="00AD5BA8" w:rsidRDefault="00AD5BA8" w:rsidP="005F0A77">
            <w:pPr>
              <w:spacing w:after="0" w:line="240" w:lineRule="auto"/>
              <w:jc w:val="center"/>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sz w:val="24"/>
                <w:lang w:val="uk-UA" w:eastAsia="ru-RU"/>
              </w:rPr>
              <w:t>121518</w:t>
            </w:r>
          </w:p>
        </w:tc>
        <w:tc>
          <w:tcPr>
            <w:tcW w:w="950" w:type="dxa"/>
            <w:tcBorders>
              <w:top w:val="nil"/>
              <w:left w:val="nil"/>
              <w:bottom w:val="single" w:sz="4" w:space="0" w:color="auto"/>
              <w:right w:val="single" w:sz="4" w:space="0" w:color="auto"/>
            </w:tcBorders>
            <w:shd w:val="clear" w:color="auto" w:fill="auto"/>
            <w:vAlign w:val="center"/>
            <w:hideMark/>
          </w:tcPr>
          <w:p w:rsidR="00AD5BA8" w:rsidRPr="00AD5BA8" w:rsidRDefault="00AD5BA8" w:rsidP="005F0A77">
            <w:pPr>
              <w:spacing w:after="0" w:line="240" w:lineRule="auto"/>
              <w:jc w:val="center"/>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sz w:val="24"/>
                <w:lang w:val="uk-UA" w:eastAsia="ru-RU"/>
              </w:rPr>
              <w:t>324506</w:t>
            </w:r>
          </w:p>
        </w:tc>
        <w:tc>
          <w:tcPr>
            <w:tcW w:w="1172" w:type="dxa"/>
            <w:gridSpan w:val="2"/>
            <w:tcBorders>
              <w:top w:val="nil"/>
              <w:left w:val="nil"/>
              <w:bottom w:val="single" w:sz="4" w:space="0" w:color="auto"/>
              <w:right w:val="single" w:sz="4" w:space="0" w:color="auto"/>
            </w:tcBorders>
            <w:shd w:val="clear" w:color="auto" w:fill="auto"/>
            <w:vAlign w:val="center"/>
            <w:hideMark/>
          </w:tcPr>
          <w:p w:rsidR="00AD5BA8" w:rsidRPr="00AD5BA8" w:rsidRDefault="00AD5BA8" w:rsidP="005F0A77">
            <w:pPr>
              <w:spacing w:after="0" w:line="240" w:lineRule="auto"/>
              <w:jc w:val="center"/>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sz w:val="24"/>
                <w:lang w:val="uk-UA" w:eastAsia="ru-RU"/>
              </w:rPr>
              <w:t>324506</w:t>
            </w:r>
          </w:p>
        </w:tc>
        <w:tc>
          <w:tcPr>
            <w:tcW w:w="950" w:type="dxa"/>
            <w:tcBorders>
              <w:top w:val="nil"/>
              <w:left w:val="nil"/>
              <w:bottom w:val="single" w:sz="4" w:space="0" w:color="auto"/>
              <w:right w:val="single" w:sz="4" w:space="0" w:color="auto"/>
            </w:tcBorders>
            <w:shd w:val="clear" w:color="auto" w:fill="auto"/>
            <w:vAlign w:val="center"/>
            <w:hideMark/>
          </w:tcPr>
          <w:p w:rsidR="00AD5BA8" w:rsidRPr="00AD5BA8" w:rsidRDefault="00AD5BA8" w:rsidP="005F0A77">
            <w:pPr>
              <w:spacing w:after="0" w:line="240" w:lineRule="auto"/>
              <w:jc w:val="center"/>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sz w:val="24"/>
                <w:lang w:val="uk-UA" w:eastAsia="ru-RU"/>
              </w:rPr>
              <w:t>340303</w:t>
            </w:r>
          </w:p>
        </w:tc>
        <w:tc>
          <w:tcPr>
            <w:tcW w:w="1152" w:type="dxa"/>
            <w:gridSpan w:val="2"/>
            <w:tcBorders>
              <w:top w:val="nil"/>
              <w:left w:val="nil"/>
              <w:bottom w:val="single" w:sz="4" w:space="0" w:color="auto"/>
              <w:right w:val="single" w:sz="4" w:space="0" w:color="auto"/>
            </w:tcBorders>
            <w:shd w:val="clear" w:color="auto" w:fill="auto"/>
            <w:vAlign w:val="center"/>
            <w:hideMark/>
          </w:tcPr>
          <w:p w:rsidR="00AD5BA8" w:rsidRPr="00AD5BA8" w:rsidRDefault="00AD5BA8" w:rsidP="005F0A77">
            <w:pPr>
              <w:spacing w:after="0" w:line="240" w:lineRule="auto"/>
              <w:jc w:val="center"/>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sz w:val="24"/>
                <w:lang w:val="uk-UA" w:eastAsia="ru-RU"/>
              </w:rPr>
              <w:t>15797</w:t>
            </w:r>
          </w:p>
        </w:tc>
      </w:tr>
      <w:tr w:rsidR="00AD5BA8" w:rsidRPr="00AD5BA8" w:rsidTr="005F0A77">
        <w:trPr>
          <w:trHeight w:val="7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D5BA8" w:rsidRPr="00AD5BA8" w:rsidRDefault="00AD5BA8" w:rsidP="00AD5BA8">
            <w:pPr>
              <w:spacing w:after="0" w:line="240" w:lineRule="auto"/>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sz w:val="24"/>
                <w:lang w:val="uk-UA" w:eastAsia="ru-RU"/>
              </w:rPr>
              <w:t>Введ</w:t>
            </w:r>
            <w:r w:rsidR="005F0A77">
              <w:rPr>
                <w:rFonts w:ascii="Times New Roman" w:eastAsia="Times New Roman" w:hAnsi="Times New Roman" w:cs="Times New Roman"/>
                <w:color w:val="000000"/>
                <w:sz w:val="24"/>
                <w:lang w:val="uk-UA" w:eastAsia="ru-RU"/>
              </w:rPr>
              <w:t>ено основних засобів</w:t>
            </w:r>
          </w:p>
        </w:tc>
        <w:tc>
          <w:tcPr>
            <w:tcW w:w="1034" w:type="dxa"/>
            <w:tcBorders>
              <w:top w:val="nil"/>
              <w:left w:val="nil"/>
              <w:bottom w:val="single" w:sz="4" w:space="0" w:color="auto"/>
              <w:right w:val="single" w:sz="4" w:space="0" w:color="auto"/>
            </w:tcBorders>
            <w:shd w:val="clear" w:color="auto" w:fill="auto"/>
            <w:vAlign w:val="center"/>
            <w:hideMark/>
          </w:tcPr>
          <w:p w:rsidR="00AD5BA8" w:rsidRPr="00AD5BA8" w:rsidRDefault="00AD5BA8" w:rsidP="005F0A77">
            <w:pPr>
              <w:spacing w:after="0" w:line="240" w:lineRule="auto"/>
              <w:jc w:val="center"/>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w w:val="99"/>
                <w:sz w:val="24"/>
                <w:lang w:val="uk-UA" w:eastAsia="ru-RU"/>
              </w:rPr>
              <w:t>-</w:t>
            </w:r>
          </w:p>
        </w:tc>
        <w:tc>
          <w:tcPr>
            <w:tcW w:w="950" w:type="dxa"/>
            <w:tcBorders>
              <w:top w:val="nil"/>
              <w:left w:val="nil"/>
              <w:bottom w:val="single" w:sz="4" w:space="0" w:color="auto"/>
              <w:right w:val="single" w:sz="4" w:space="0" w:color="auto"/>
            </w:tcBorders>
            <w:shd w:val="clear" w:color="auto" w:fill="auto"/>
            <w:vAlign w:val="center"/>
            <w:hideMark/>
          </w:tcPr>
          <w:p w:rsidR="00AD5BA8" w:rsidRPr="00AD5BA8" w:rsidRDefault="00AD5BA8" w:rsidP="005F0A77">
            <w:pPr>
              <w:spacing w:after="0" w:line="240" w:lineRule="auto"/>
              <w:jc w:val="center"/>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sz w:val="24"/>
                <w:lang w:val="uk-UA" w:eastAsia="ru-RU"/>
              </w:rPr>
              <w:t>52865</w:t>
            </w:r>
          </w:p>
        </w:tc>
        <w:tc>
          <w:tcPr>
            <w:tcW w:w="1172" w:type="dxa"/>
            <w:gridSpan w:val="2"/>
            <w:tcBorders>
              <w:top w:val="nil"/>
              <w:left w:val="nil"/>
              <w:bottom w:val="single" w:sz="4" w:space="0" w:color="auto"/>
              <w:right w:val="single" w:sz="4" w:space="0" w:color="auto"/>
            </w:tcBorders>
            <w:shd w:val="clear" w:color="auto" w:fill="auto"/>
            <w:vAlign w:val="center"/>
            <w:hideMark/>
          </w:tcPr>
          <w:p w:rsidR="00AD5BA8" w:rsidRPr="00AD5BA8" w:rsidRDefault="00AD5BA8" w:rsidP="005F0A77">
            <w:pPr>
              <w:spacing w:after="0" w:line="240" w:lineRule="auto"/>
              <w:jc w:val="center"/>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w w:val="99"/>
                <w:sz w:val="24"/>
                <w:lang w:val="uk-UA" w:eastAsia="ru-RU"/>
              </w:rPr>
              <w:t>-</w:t>
            </w:r>
          </w:p>
        </w:tc>
        <w:tc>
          <w:tcPr>
            <w:tcW w:w="950" w:type="dxa"/>
            <w:tcBorders>
              <w:top w:val="nil"/>
              <w:left w:val="nil"/>
              <w:bottom w:val="single" w:sz="4" w:space="0" w:color="auto"/>
              <w:right w:val="single" w:sz="4" w:space="0" w:color="auto"/>
            </w:tcBorders>
            <w:shd w:val="clear" w:color="auto" w:fill="auto"/>
            <w:vAlign w:val="center"/>
            <w:hideMark/>
          </w:tcPr>
          <w:p w:rsidR="00AD5BA8" w:rsidRPr="00AD5BA8" w:rsidRDefault="00AD5BA8" w:rsidP="005F0A77">
            <w:pPr>
              <w:spacing w:after="0" w:line="240" w:lineRule="auto"/>
              <w:jc w:val="center"/>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sz w:val="24"/>
                <w:lang w:val="uk-UA" w:eastAsia="ru-RU"/>
              </w:rPr>
              <w:t>16635</w:t>
            </w:r>
          </w:p>
        </w:tc>
        <w:tc>
          <w:tcPr>
            <w:tcW w:w="1152" w:type="dxa"/>
            <w:gridSpan w:val="2"/>
            <w:tcBorders>
              <w:top w:val="nil"/>
              <w:left w:val="nil"/>
              <w:bottom w:val="single" w:sz="4" w:space="0" w:color="auto"/>
              <w:right w:val="single" w:sz="4" w:space="0" w:color="auto"/>
            </w:tcBorders>
            <w:shd w:val="clear" w:color="auto" w:fill="auto"/>
            <w:vAlign w:val="center"/>
            <w:hideMark/>
          </w:tcPr>
          <w:p w:rsidR="00AD5BA8" w:rsidRPr="00AD5BA8" w:rsidRDefault="00AD5BA8" w:rsidP="005F0A77">
            <w:pPr>
              <w:spacing w:after="0" w:line="240" w:lineRule="auto"/>
              <w:jc w:val="center"/>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sz w:val="24"/>
                <w:lang w:val="uk-UA" w:eastAsia="ru-RU"/>
              </w:rPr>
              <w:t>-34230</w:t>
            </w:r>
          </w:p>
        </w:tc>
      </w:tr>
      <w:tr w:rsidR="00AD5BA8" w:rsidRPr="00AD5BA8" w:rsidTr="005F0A77">
        <w:trPr>
          <w:trHeight w:val="7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D5BA8" w:rsidRPr="00AD5BA8" w:rsidRDefault="00AD5BA8" w:rsidP="00AD5BA8">
            <w:pPr>
              <w:spacing w:after="0" w:line="240" w:lineRule="auto"/>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sz w:val="24"/>
                <w:lang w:val="uk-UA" w:eastAsia="ru-RU"/>
              </w:rPr>
              <w:t>Коефіціент оновлення (%)</w:t>
            </w:r>
          </w:p>
        </w:tc>
        <w:tc>
          <w:tcPr>
            <w:tcW w:w="1034" w:type="dxa"/>
            <w:tcBorders>
              <w:top w:val="nil"/>
              <w:left w:val="nil"/>
              <w:bottom w:val="single" w:sz="4" w:space="0" w:color="auto"/>
              <w:right w:val="single" w:sz="4" w:space="0" w:color="auto"/>
            </w:tcBorders>
            <w:shd w:val="clear" w:color="auto" w:fill="auto"/>
            <w:vAlign w:val="center"/>
            <w:hideMark/>
          </w:tcPr>
          <w:p w:rsidR="00AD5BA8" w:rsidRPr="00AD5BA8" w:rsidRDefault="00AD5BA8" w:rsidP="005F0A77">
            <w:pPr>
              <w:spacing w:after="0" w:line="240" w:lineRule="auto"/>
              <w:jc w:val="center"/>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w w:val="99"/>
                <w:sz w:val="24"/>
                <w:lang w:val="uk-UA" w:eastAsia="ru-RU"/>
              </w:rPr>
              <w:t>-</w:t>
            </w:r>
          </w:p>
        </w:tc>
        <w:tc>
          <w:tcPr>
            <w:tcW w:w="950" w:type="dxa"/>
            <w:tcBorders>
              <w:top w:val="nil"/>
              <w:left w:val="nil"/>
              <w:bottom w:val="single" w:sz="4" w:space="0" w:color="auto"/>
              <w:right w:val="single" w:sz="4" w:space="0" w:color="auto"/>
            </w:tcBorders>
            <w:shd w:val="clear" w:color="auto" w:fill="auto"/>
            <w:vAlign w:val="center"/>
            <w:hideMark/>
          </w:tcPr>
          <w:p w:rsidR="00AD5BA8" w:rsidRPr="00AD5BA8" w:rsidRDefault="00AD5BA8" w:rsidP="005F0A77">
            <w:pPr>
              <w:spacing w:after="0" w:line="240" w:lineRule="auto"/>
              <w:jc w:val="center"/>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sz w:val="24"/>
                <w:lang w:val="uk-UA" w:eastAsia="ru-RU"/>
              </w:rPr>
              <w:t>16,29</w:t>
            </w:r>
          </w:p>
        </w:tc>
        <w:tc>
          <w:tcPr>
            <w:tcW w:w="1172" w:type="dxa"/>
            <w:gridSpan w:val="2"/>
            <w:tcBorders>
              <w:top w:val="nil"/>
              <w:left w:val="nil"/>
              <w:bottom w:val="single" w:sz="4" w:space="0" w:color="auto"/>
              <w:right w:val="single" w:sz="4" w:space="0" w:color="auto"/>
            </w:tcBorders>
            <w:shd w:val="clear" w:color="auto" w:fill="auto"/>
            <w:vAlign w:val="center"/>
            <w:hideMark/>
          </w:tcPr>
          <w:p w:rsidR="00AD5BA8" w:rsidRPr="00AD5BA8" w:rsidRDefault="00AD5BA8" w:rsidP="005F0A77">
            <w:pPr>
              <w:spacing w:after="0" w:line="240" w:lineRule="auto"/>
              <w:jc w:val="center"/>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w w:val="99"/>
                <w:sz w:val="24"/>
                <w:lang w:val="uk-UA" w:eastAsia="ru-RU"/>
              </w:rPr>
              <w:t>-</w:t>
            </w:r>
          </w:p>
        </w:tc>
        <w:tc>
          <w:tcPr>
            <w:tcW w:w="950" w:type="dxa"/>
            <w:tcBorders>
              <w:top w:val="nil"/>
              <w:left w:val="nil"/>
              <w:bottom w:val="single" w:sz="4" w:space="0" w:color="auto"/>
              <w:right w:val="single" w:sz="4" w:space="0" w:color="auto"/>
            </w:tcBorders>
            <w:shd w:val="clear" w:color="auto" w:fill="auto"/>
            <w:vAlign w:val="center"/>
            <w:hideMark/>
          </w:tcPr>
          <w:p w:rsidR="00AD5BA8" w:rsidRPr="00AD5BA8" w:rsidRDefault="00AD5BA8" w:rsidP="005F0A77">
            <w:pPr>
              <w:spacing w:after="0" w:line="240" w:lineRule="auto"/>
              <w:jc w:val="center"/>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sz w:val="24"/>
                <w:lang w:val="uk-UA" w:eastAsia="ru-RU"/>
              </w:rPr>
              <w:t>1,01</w:t>
            </w:r>
          </w:p>
        </w:tc>
        <w:tc>
          <w:tcPr>
            <w:tcW w:w="1152" w:type="dxa"/>
            <w:gridSpan w:val="2"/>
            <w:tcBorders>
              <w:top w:val="nil"/>
              <w:left w:val="nil"/>
              <w:bottom w:val="single" w:sz="4" w:space="0" w:color="auto"/>
              <w:right w:val="single" w:sz="4" w:space="0" w:color="auto"/>
            </w:tcBorders>
            <w:shd w:val="clear" w:color="auto" w:fill="auto"/>
            <w:vAlign w:val="center"/>
            <w:hideMark/>
          </w:tcPr>
          <w:p w:rsidR="00AD5BA8" w:rsidRPr="00AD5BA8" w:rsidRDefault="00AD5BA8" w:rsidP="005F0A77">
            <w:pPr>
              <w:spacing w:after="0" w:line="240" w:lineRule="auto"/>
              <w:jc w:val="center"/>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sz w:val="24"/>
                <w:lang w:val="uk-UA" w:eastAsia="ru-RU"/>
              </w:rPr>
              <w:t>-15,28</w:t>
            </w:r>
          </w:p>
        </w:tc>
      </w:tr>
      <w:tr w:rsidR="00AD5BA8" w:rsidRPr="00AD5BA8" w:rsidTr="005F0A77">
        <w:trPr>
          <w:trHeight w:val="7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D5BA8" w:rsidRPr="00AD5BA8" w:rsidRDefault="00AD5BA8" w:rsidP="00AD5BA8">
            <w:pPr>
              <w:spacing w:after="0" w:line="240" w:lineRule="auto"/>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sz w:val="24"/>
                <w:lang w:val="uk-UA" w:eastAsia="ru-RU"/>
              </w:rPr>
              <w:t>Переоцін</w:t>
            </w:r>
            <w:r w:rsidR="005F0A77">
              <w:rPr>
                <w:rFonts w:ascii="Times New Roman" w:eastAsia="Times New Roman" w:hAnsi="Times New Roman" w:cs="Times New Roman"/>
                <w:color w:val="000000"/>
                <w:sz w:val="24"/>
                <w:lang w:val="uk-UA" w:eastAsia="ru-RU"/>
              </w:rPr>
              <w:t>ено основних засобів</w:t>
            </w:r>
          </w:p>
        </w:tc>
        <w:tc>
          <w:tcPr>
            <w:tcW w:w="1034" w:type="dxa"/>
            <w:tcBorders>
              <w:top w:val="nil"/>
              <w:left w:val="nil"/>
              <w:bottom w:val="single" w:sz="4" w:space="0" w:color="auto"/>
              <w:right w:val="single" w:sz="4" w:space="0" w:color="auto"/>
            </w:tcBorders>
            <w:shd w:val="clear" w:color="auto" w:fill="auto"/>
            <w:vAlign w:val="center"/>
            <w:hideMark/>
          </w:tcPr>
          <w:p w:rsidR="00AD5BA8" w:rsidRPr="00AD5BA8" w:rsidRDefault="00AD5BA8" w:rsidP="005F0A77">
            <w:pPr>
              <w:spacing w:after="0" w:line="240" w:lineRule="auto"/>
              <w:jc w:val="center"/>
              <w:rPr>
                <w:rFonts w:ascii="Times New Roman" w:eastAsia="Times New Roman" w:hAnsi="Times New Roman" w:cs="Times New Roman"/>
                <w:color w:val="000000"/>
                <w:sz w:val="24"/>
                <w:szCs w:val="24"/>
                <w:lang w:eastAsia="ru-RU"/>
              </w:rPr>
            </w:pPr>
          </w:p>
        </w:tc>
        <w:tc>
          <w:tcPr>
            <w:tcW w:w="950" w:type="dxa"/>
            <w:tcBorders>
              <w:top w:val="nil"/>
              <w:left w:val="nil"/>
              <w:bottom w:val="single" w:sz="4" w:space="0" w:color="auto"/>
              <w:right w:val="single" w:sz="4" w:space="0" w:color="auto"/>
            </w:tcBorders>
            <w:shd w:val="clear" w:color="auto" w:fill="auto"/>
            <w:vAlign w:val="center"/>
            <w:hideMark/>
          </w:tcPr>
          <w:p w:rsidR="00AD5BA8" w:rsidRPr="00AD5BA8" w:rsidRDefault="00AD5BA8" w:rsidP="005F0A77">
            <w:pPr>
              <w:spacing w:after="0" w:line="240" w:lineRule="auto"/>
              <w:jc w:val="center"/>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sz w:val="24"/>
                <w:lang w:val="uk-UA" w:eastAsia="ru-RU"/>
              </w:rPr>
              <w:t>170477</w:t>
            </w:r>
          </w:p>
        </w:tc>
        <w:tc>
          <w:tcPr>
            <w:tcW w:w="1172" w:type="dxa"/>
            <w:gridSpan w:val="2"/>
            <w:tcBorders>
              <w:top w:val="nil"/>
              <w:left w:val="nil"/>
              <w:bottom w:val="single" w:sz="4" w:space="0" w:color="auto"/>
              <w:right w:val="single" w:sz="4" w:space="0" w:color="auto"/>
            </w:tcBorders>
            <w:shd w:val="clear" w:color="auto" w:fill="auto"/>
            <w:vAlign w:val="center"/>
            <w:hideMark/>
          </w:tcPr>
          <w:p w:rsidR="00AD5BA8" w:rsidRPr="00AD5BA8" w:rsidRDefault="00AD5BA8" w:rsidP="005F0A77">
            <w:pPr>
              <w:spacing w:after="0" w:line="240" w:lineRule="auto"/>
              <w:jc w:val="center"/>
              <w:rPr>
                <w:rFonts w:ascii="Times New Roman" w:eastAsia="Times New Roman" w:hAnsi="Times New Roman" w:cs="Times New Roman"/>
                <w:color w:val="000000"/>
                <w:sz w:val="24"/>
                <w:szCs w:val="24"/>
                <w:lang w:eastAsia="ru-RU"/>
              </w:rPr>
            </w:pPr>
          </w:p>
        </w:tc>
        <w:tc>
          <w:tcPr>
            <w:tcW w:w="950" w:type="dxa"/>
            <w:tcBorders>
              <w:top w:val="nil"/>
              <w:left w:val="nil"/>
              <w:bottom w:val="single" w:sz="4" w:space="0" w:color="auto"/>
              <w:right w:val="single" w:sz="4" w:space="0" w:color="auto"/>
            </w:tcBorders>
            <w:shd w:val="clear" w:color="auto" w:fill="auto"/>
            <w:vAlign w:val="center"/>
            <w:hideMark/>
          </w:tcPr>
          <w:p w:rsidR="00AD5BA8" w:rsidRPr="00AD5BA8" w:rsidRDefault="00AD5BA8" w:rsidP="005F0A77">
            <w:pPr>
              <w:spacing w:after="0" w:line="240" w:lineRule="auto"/>
              <w:jc w:val="center"/>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w w:val="99"/>
                <w:sz w:val="24"/>
                <w:lang w:val="uk-UA" w:eastAsia="ru-RU"/>
              </w:rPr>
              <w:t>-</w:t>
            </w:r>
          </w:p>
        </w:tc>
        <w:tc>
          <w:tcPr>
            <w:tcW w:w="1152" w:type="dxa"/>
            <w:gridSpan w:val="2"/>
            <w:tcBorders>
              <w:top w:val="nil"/>
              <w:left w:val="nil"/>
              <w:bottom w:val="single" w:sz="4" w:space="0" w:color="auto"/>
              <w:right w:val="single" w:sz="4" w:space="0" w:color="auto"/>
            </w:tcBorders>
            <w:shd w:val="clear" w:color="auto" w:fill="auto"/>
            <w:vAlign w:val="center"/>
            <w:hideMark/>
          </w:tcPr>
          <w:p w:rsidR="00AD5BA8" w:rsidRPr="00AD5BA8" w:rsidRDefault="00AD5BA8" w:rsidP="005F0A77">
            <w:pPr>
              <w:spacing w:after="0" w:line="240" w:lineRule="auto"/>
              <w:jc w:val="center"/>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sz w:val="24"/>
                <w:lang w:val="uk-UA" w:eastAsia="ru-RU"/>
              </w:rPr>
              <w:t>-170477</w:t>
            </w:r>
          </w:p>
        </w:tc>
      </w:tr>
      <w:tr w:rsidR="00AD5BA8" w:rsidRPr="00AD5BA8" w:rsidTr="005F0A77">
        <w:trPr>
          <w:trHeight w:val="7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D5BA8" w:rsidRPr="00AD5BA8" w:rsidRDefault="00AD5BA8" w:rsidP="00AD5BA8">
            <w:pPr>
              <w:spacing w:after="0" w:line="240" w:lineRule="auto"/>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sz w:val="24"/>
                <w:lang w:val="uk-UA" w:eastAsia="ru-RU"/>
              </w:rPr>
              <w:t>Виб</w:t>
            </w:r>
            <w:r w:rsidR="005F0A77">
              <w:rPr>
                <w:rFonts w:ascii="Times New Roman" w:eastAsia="Times New Roman" w:hAnsi="Times New Roman" w:cs="Times New Roman"/>
                <w:color w:val="000000"/>
                <w:sz w:val="24"/>
                <w:lang w:val="uk-UA" w:eastAsia="ru-RU"/>
              </w:rPr>
              <w:t xml:space="preserve">уло основних засобів </w:t>
            </w:r>
          </w:p>
        </w:tc>
        <w:tc>
          <w:tcPr>
            <w:tcW w:w="1034" w:type="dxa"/>
            <w:tcBorders>
              <w:top w:val="nil"/>
              <w:left w:val="nil"/>
              <w:bottom w:val="single" w:sz="4" w:space="0" w:color="auto"/>
              <w:right w:val="single" w:sz="4" w:space="0" w:color="auto"/>
            </w:tcBorders>
            <w:shd w:val="clear" w:color="auto" w:fill="auto"/>
            <w:vAlign w:val="center"/>
            <w:hideMark/>
          </w:tcPr>
          <w:p w:rsidR="00AD5BA8" w:rsidRPr="00AD5BA8" w:rsidRDefault="00AD5BA8" w:rsidP="005F0A77">
            <w:pPr>
              <w:spacing w:after="0" w:line="240" w:lineRule="auto"/>
              <w:jc w:val="center"/>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w w:val="99"/>
                <w:sz w:val="24"/>
                <w:lang w:val="uk-UA" w:eastAsia="ru-RU"/>
              </w:rPr>
              <w:t>-</w:t>
            </w:r>
          </w:p>
        </w:tc>
        <w:tc>
          <w:tcPr>
            <w:tcW w:w="950" w:type="dxa"/>
            <w:tcBorders>
              <w:top w:val="nil"/>
              <w:left w:val="nil"/>
              <w:bottom w:val="single" w:sz="4" w:space="0" w:color="auto"/>
              <w:right w:val="single" w:sz="4" w:space="0" w:color="auto"/>
            </w:tcBorders>
            <w:shd w:val="clear" w:color="auto" w:fill="auto"/>
            <w:vAlign w:val="center"/>
            <w:hideMark/>
          </w:tcPr>
          <w:p w:rsidR="00AD5BA8" w:rsidRPr="00AD5BA8" w:rsidRDefault="00AD5BA8" w:rsidP="005F0A77">
            <w:pPr>
              <w:spacing w:after="0" w:line="240" w:lineRule="auto"/>
              <w:jc w:val="center"/>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sz w:val="24"/>
                <w:lang w:val="uk-UA" w:eastAsia="ru-RU"/>
              </w:rPr>
              <w:t>20354</w:t>
            </w:r>
          </w:p>
        </w:tc>
        <w:tc>
          <w:tcPr>
            <w:tcW w:w="1172" w:type="dxa"/>
            <w:gridSpan w:val="2"/>
            <w:tcBorders>
              <w:top w:val="nil"/>
              <w:left w:val="nil"/>
              <w:bottom w:val="single" w:sz="4" w:space="0" w:color="auto"/>
              <w:right w:val="single" w:sz="4" w:space="0" w:color="auto"/>
            </w:tcBorders>
            <w:shd w:val="clear" w:color="auto" w:fill="auto"/>
            <w:vAlign w:val="center"/>
            <w:hideMark/>
          </w:tcPr>
          <w:p w:rsidR="00AD5BA8" w:rsidRPr="00AD5BA8" w:rsidRDefault="00AD5BA8" w:rsidP="005F0A77">
            <w:pPr>
              <w:spacing w:after="0" w:line="240" w:lineRule="auto"/>
              <w:jc w:val="center"/>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w w:val="99"/>
                <w:sz w:val="24"/>
                <w:lang w:val="uk-UA" w:eastAsia="ru-RU"/>
              </w:rPr>
              <w:t>-</w:t>
            </w:r>
          </w:p>
        </w:tc>
        <w:tc>
          <w:tcPr>
            <w:tcW w:w="950" w:type="dxa"/>
            <w:tcBorders>
              <w:top w:val="nil"/>
              <w:left w:val="nil"/>
              <w:bottom w:val="single" w:sz="4" w:space="0" w:color="auto"/>
              <w:right w:val="single" w:sz="4" w:space="0" w:color="auto"/>
            </w:tcBorders>
            <w:shd w:val="clear" w:color="auto" w:fill="auto"/>
            <w:vAlign w:val="center"/>
            <w:hideMark/>
          </w:tcPr>
          <w:p w:rsidR="00AD5BA8" w:rsidRPr="00AD5BA8" w:rsidRDefault="00AD5BA8" w:rsidP="005F0A77">
            <w:pPr>
              <w:spacing w:after="0" w:line="240" w:lineRule="auto"/>
              <w:jc w:val="center"/>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sz w:val="24"/>
                <w:lang w:val="uk-UA" w:eastAsia="ru-RU"/>
              </w:rPr>
              <w:t>838</w:t>
            </w:r>
          </w:p>
        </w:tc>
        <w:tc>
          <w:tcPr>
            <w:tcW w:w="1152" w:type="dxa"/>
            <w:gridSpan w:val="2"/>
            <w:tcBorders>
              <w:top w:val="nil"/>
              <w:left w:val="nil"/>
              <w:bottom w:val="single" w:sz="4" w:space="0" w:color="auto"/>
              <w:right w:val="single" w:sz="4" w:space="0" w:color="auto"/>
            </w:tcBorders>
            <w:shd w:val="clear" w:color="auto" w:fill="auto"/>
            <w:vAlign w:val="center"/>
            <w:hideMark/>
          </w:tcPr>
          <w:p w:rsidR="00AD5BA8" w:rsidRPr="00AD5BA8" w:rsidRDefault="00AD5BA8" w:rsidP="005F0A77">
            <w:pPr>
              <w:spacing w:after="0" w:line="240" w:lineRule="auto"/>
              <w:jc w:val="center"/>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sz w:val="24"/>
                <w:lang w:val="uk-UA" w:eastAsia="ru-RU"/>
              </w:rPr>
              <w:t>-19516</w:t>
            </w:r>
          </w:p>
        </w:tc>
      </w:tr>
      <w:tr w:rsidR="00AD5BA8" w:rsidRPr="00AD5BA8" w:rsidTr="005F0A77">
        <w:trPr>
          <w:trHeight w:val="7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AD5BA8" w:rsidRPr="00AD5BA8" w:rsidRDefault="00AD5BA8" w:rsidP="00AD5BA8">
            <w:pPr>
              <w:spacing w:after="0" w:line="240" w:lineRule="auto"/>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sz w:val="24"/>
                <w:lang w:val="uk-UA" w:eastAsia="ru-RU"/>
              </w:rPr>
              <w:t>Коефіціент вибуття (%)</w:t>
            </w:r>
          </w:p>
        </w:tc>
        <w:tc>
          <w:tcPr>
            <w:tcW w:w="1034" w:type="dxa"/>
            <w:tcBorders>
              <w:top w:val="nil"/>
              <w:left w:val="nil"/>
              <w:bottom w:val="single" w:sz="4" w:space="0" w:color="auto"/>
              <w:right w:val="single" w:sz="4" w:space="0" w:color="auto"/>
            </w:tcBorders>
            <w:shd w:val="clear" w:color="auto" w:fill="auto"/>
            <w:vAlign w:val="center"/>
            <w:hideMark/>
          </w:tcPr>
          <w:p w:rsidR="00AD5BA8" w:rsidRPr="00AD5BA8" w:rsidRDefault="00AD5BA8" w:rsidP="005F0A77">
            <w:pPr>
              <w:spacing w:after="0" w:line="240" w:lineRule="auto"/>
              <w:jc w:val="center"/>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w w:val="99"/>
                <w:sz w:val="24"/>
                <w:lang w:val="uk-UA" w:eastAsia="ru-RU"/>
              </w:rPr>
              <w:t>-</w:t>
            </w:r>
          </w:p>
        </w:tc>
        <w:tc>
          <w:tcPr>
            <w:tcW w:w="950" w:type="dxa"/>
            <w:tcBorders>
              <w:top w:val="nil"/>
              <w:left w:val="nil"/>
              <w:bottom w:val="single" w:sz="4" w:space="0" w:color="auto"/>
              <w:right w:val="single" w:sz="4" w:space="0" w:color="auto"/>
            </w:tcBorders>
            <w:shd w:val="clear" w:color="auto" w:fill="auto"/>
            <w:vAlign w:val="center"/>
            <w:hideMark/>
          </w:tcPr>
          <w:p w:rsidR="00AD5BA8" w:rsidRPr="00AD5BA8" w:rsidRDefault="00AD5BA8" w:rsidP="005F0A77">
            <w:pPr>
              <w:spacing w:after="0" w:line="240" w:lineRule="auto"/>
              <w:jc w:val="center"/>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sz w:val="24"/>
                <w:lang w:val="uk-UA" w:eastAsia="ru-RU"/>
              </w:rPr>
              <w:t>16,74</w:t>
            </w:r>
          </w:p>
        </w:tc>
        <w:tc>
          <w:tcPr>
            <w:tcW w:w="1172" w:type="dxa"/>
            <w:gridSpan w:val="2"/>
            <w:tcBorders>
              <w:top w:val="nil"/>
              <w:left w:val="nil"/>
              <w:bottom w:val="single" w:sz="4" w:space="0" w:color="auto"/>
              <w:right w:val="single" w:sz="4" w:space="0" w:color="auto"/>
            </w:tcBorders>
            <w:shd w:val="clear" w:color="auto" w:fill="auto"/>
            <w:vAlign w:val="center"/>
            <w:hideMark/>
          </w:tcPr>
          <w:p w:rsidR="00AD5BA8" w:rsidRPr="00AD5BA8" w:rsidRDefault="00AD5BA8" w:rsidP="005F0A77">
            <w:pPr>
              <w:spacing w:after="0" w:line="240" w:lineRule="auto"/>
              <w:jc w:val="center"/>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w w:val="99"/>
                <w:sz w:val="24"/>
                <w:lang w:val="uk-UA" w:eastAsia="ru-RU"/>
              </w:rPr>
              <w:t>-</w:t>
            </w:r>
          </w:p>
        </w:tc>
        <w:tc>
          <w:tcPr>
            <w:tcW w:w="950" w:type="dxa"/>
            <w:tcBorders>
              <w:top w:val="nil"/>
              <w:left w:val="nil"/>
              <w:bottom w:val="single" w:sz="4" w:space="0" w:color="auto"/>
              <w:right w:val="single" w:sz="4" w:space="0" w:color="auto"/>
            </w:tcBorders>
            <w:shd w:val="clear" w:color="auto" w:fill="auto"/>
            <w:vAlign w:val="center"/>
            <w:hideMark/>
          </w:tcPr>
          <w:p w:rsidR="00AD5BA8" w:rsidRPr="00AD5BA8" w:rsidRDefault="00AD5BA8" w:rsidP="005F0A77">
            <w:pPr>
              <w:spacing w:after="0" w:line="240" w:lineRule="auto"/>
              <w:jc w:val="center"/>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sz w:val="24"/>
                <w:lang w:val="uk-UA" w:eastAsia="ru-RU"/>
              </w:rPr>
              <w:t>0,02</w:t>
            </w:r>
          </w:p>
        </w:tc>
        <w:tc>
          <w:tcPr>
            <w:tcW w:w="1152" w:type="dxa"/>
            <w:gridSpan w:val="2"/>
            <w:tcBorders>
              <w:top w:val="nil"/>
              <w:left w:val="nil"/>
              <w:bottom w:val="single" w:sz="4" w:space="0" w:color="auto"/>
              <w:right w:val="single" w:sz="4" w:space="0" w:color="auto"/>
            </w:tcBorders>
            <w:shd w:val="clear" w:color="auto" w:fill="auto"/>
            <w:vAlign w:val="center"/>
            <w:hideMark/>
          </w:tcPr>
          <w:p w:rsidR="00AD5BA8" w:rsidRPr="00AD5BA8" w:rsidRDefault="00AD5BA8" w:rsidP="005F0A77">
            <w:pPr>
              <w:spacing w:after="0" w:line="240" w:lineRule="auto"/>
              <w:jc w:val="center"/>
              <w:rPr>
                <w:rFonts w:ascii="Times New Roman" w:eastAsia="Times New Roman" w:hAnsi="Times New Roman" w:cs="Times New Roman"/>
                <w:color w:val="000000"/>
                <w:sz w:val="24"/>
                <w:szCs w:val="24"/>
                <w:lang w:eastAsia="ru-RU"/>
              </w:rPr>
            </w:pPr>
            <w:r w:rsidRPr="00AD5BA8">
              <w:rPr>
                <w:rFonts w:ascii="Times New Roman" w:eastAsia="Times New Roman" w:hAnsi="Times New Roman" w:cs="Times New Roman"/>
                <w:color w:val="000000"/>
                <w:sz w:val="24"/>
                <w:lang w:val="uk-UA" w:eastAsia="ru-RU"/>
              </w:rPr>
              <w:t>-16,54</w:t>
            </w:r>
          </w:p>
        </w:tc>
      </w:tr>
    </w:tbl>
    <w:p w:rsidR="00AD5BA8" w:rsidRPr="002674DD" w:rsidRDefault="00AD5BA8" w:rsidP="002674DD">
      <w:pPr>
        <w:spacing w:after="0" w:line="360" w:lineRule="auto"/>
        <w:ind w:firstLine="709"/>
        <w:contextualSpacing/>
        <w:jc w:val="both"/>
        <w:rPr>
          <w:rFonts w:ascii="Times New Roman" w:hAnsi="Times New Roman" w:cs="Times New Roman"/>
          <w:sz w:val="28"/>
          <w:szCs w:val="28"/>
        </w:rPr>
      </w:pPr>
    </w:p>
    <w:p w:rsidR="00CC1A9C" w:rsidRPr="002674DD" w:rsidRDefault="002674DD" w:rsidP="002674D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На рисунку 2.</w:t>
      </w:r>
      <w:r>
        <w:rPr>
          <w:rFonts w:ascii="Times New Roman" w:hAnsi="Times New Roman" w:cs="Times New Roman"/>
          <w:sz w:val="28"/>
          <w:szCs w:val="28"/>
          <w:lang w:val="uk-UA"/>
        </w:rPr>
        <w:t>3</w:t>
      </w:r>
      <w:r w:rsidR="00CC1A9C" w:rsidRPr="002674DD">
        <w:rPr>
          <w:rFonts w:ascii="Times New Roman" w:hAnsi="Times New Roman" w:cs="Times New Roman"/>
          <w:sz w:val="28"/>
          <w:szCs w:val="28"/>
        </w:rPr>
        <w:t xml:space="preserve"> відображені зміни коефіціентів оновлення та вибуття основних засобів.</w:t>
      </w:r>
    </w:p>
    <w:p w:rsidR="00CC1A9C" w:rsidRPr="002674DD" w:rsidRDefault="00CC1A9C"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noProof/>
          <w:sz w:val="28"/>
          <w:szCs w:val="28"/>
          <w:lang w:eastAsia="ru-RU"/>
        </w:rPr>
        <w:drawing>
          <wp:inline distT="0" distB="0" distL="0" distR="0" wp14:anchorId="12A2B50A" wp14:editId="578B8393">
            <wp:extent cx="5105400" cy="1685925"/>
            <wp:effectExtent l="0" t="0" r="0"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818F0" w:rsidRPr="002674DD" w:rsidRDefault="002818F0"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t>Рис.</w:t>
      </w:r>
      <w:r w:rsidR="002674DD">
        <w:rPr>
          <w:rFonts w:ascii="Times New Roman" w:hAnsi="Times New Roman" w:cs="Times New Roman"/>
          <w:sz w:val="28"/>
          <w:szCs w:val="28"/>
          <w:lang w:val="uk-UA"/>
        </w:rPr>
        <w:t>2.3</w:t>
      </w:r>
      <w:r w:rsidRPr="002674DD">
        <w:rPr>
          <w:rFonts w:ascii="Times New Roman" w:hAnsi="Times New Roman" w:cs="Times New Roman"/>
          <w:sz w:val="28"/>
          <w:szCs w:val="28"/>
          <w:lang w:val="uk-UA"/>
        </w:rPr>
        <w:t>.</w:t>
      </w:r>
      <w:r w:rsidR="002674DD">
        <w:rPr>
          <w:rFonts w:ascii="Times New Roman" w:hAnsi="Times New Roman" w:cs="Times New Roman"/>
          <w:sz w:val="28"/>
          <w:szCs w:val="28"/>
          <w:lang w:val="uk-UA"/>
        </w:rPr>
        <w:t xml:space="preserve"> -</w:t>
      </w:r>
      <w:r w:rsidRPr="002674DD">
        <w:rPr>
          <w:rFonts w:ascii="Times New Roman" w:hAnsi="Times New Roman" w:cs="Times New Roman"/>
          <w:sz w:val="28"/>
          <w:szCs w:val="28"/>
        </w:rPr>
        <w:t xml:space="preserve"> Коефіцієнти оновлення та вибуття ТОВ «АЛОІНС-АГРО»</w:t>
      </w:r>
    </w:p>
    <w:p w:rsidR="002818F0" w:rsidRPr="002674DD" w:rsidRDefault="002818F0" w:rsidP="002674DD">
      <w:pPr>
        <w:spacing w:after="0" w:line="360" w:lineRule="auto"/>
        <w:ind w:firstLine="709"/>
        <w:contextualSpacing/>
        <w:jc w:val="both"/>
        <w:rPr>
          <w:rFonts w:ascii="Times New Roman" w:hAnsi="Times New Roman" w:cs="Times New Roman"/>
          <w:sz w:val="28"/>
          <w:szCs w:val="28"/>
        </w:rPr>
      </w:pPr>
    </w:p>
    <w:p w:rsidR="002818F0" w:rsidRPr="002674DD" w:rsidRDefault="002818F0"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t>Аналiз дозволив виявити, що у 2019 роцi на пiдприємствi коефiцiєнт оновлення склав 16,29%. Це означає, що основнi засоби оновлюються за 6,13 рокiв (100/16,29). Судячи з коефiцiента вибуття, вибуття основних засобiв складе 5,97 рокiв (100/16,74). В 2020 роцi на пiдприємствi коефiцiент оновлення склав 1,01%. Основнi засоби оновлюються за 99,01 роки (100/1,01). Судячи з коефiцiента вибуття, вибуття основних засобiв складе 5000 рокiв (100/0,02). У</w:t>
      </w:r>
      <w:r w:rsidRPr="002674DD">
        <w:rPr>
          <w:rFonts w:ascii="Times New Roman" w:hAnsi="Times New Roman" w:cs="Times New Roman"/>
          <w:sz w:val="28"/>
          <w:szCs w:val="28"/>
          <w:lang w:val="uk-UA"/>
        </w:rPr>
        <w:t xml:space="preserve"> </w:t>
      </w:r>
      <w:r w:rsidRPr="002674DD">
        <w:rPr>
          <w:rFonts w:ascii="Times New Roman" w:hAnsi="Times New Roman" w:cs="Times New Roman"/>
          <w:sz w:val="28"/>
          <w:szCs w:val="28"/>
        </w:rPr>
        <w:t xml:space="preserve">2019 роцi пiдприємство ТОВ «АЛОIНС-АГРО» здiснило суттєву замiну основних засобiв морально застарiлих та зношених на нове обладнання, крiм того провело переоцiнку основних засобiв до справедливої вартостi. </w:t>
      </w:r>
    </w:p>
    <w:p w:rsidR="002818F0" w:rsidRPr="002674DD" w:rsidRDefault="002818F0"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t xml:space="preserve">Аналiз зносу основних засобiв на пiдприємтвi наведено у таблицi 2.9. </w:t>
      </w:r>
    </w:p>
    <w:p w:rsidR="002818F0" w:rsidRPr="005657CF" w:rsidRDefault="002818F0" w:rsidP="002674DD">
      <w:pPr>
        <w:spacing w:after="0" w:line="360" w:lineRule="auto"/>
        <w:ind w:firstLine="709"/>
        <w:contextualSpacing/>
        <w:jc w:val="both"/>
        <w:rPr>
          <w:rFonts w:ascii="Times New Roman" w:hAnsi="Times New Roman" w:cs="Times New Roman"/>
          <w:sz w:val="28"/>
          <w:szCs w:val="28"/>
          <w:lang w:val="uk-UA"/>
        </w:rPr>
      </w:pPr>
      <w:r w:rsidRPr="002674DD">
        <w:rPr>
          <w:rFonts w:ascii="Times New Roman" w:hAnsi="Times New Roman" w:cs="Times New Roman"/>
          <w:sz w:val="28"/>
          <w:szCs w:val="28"/>
        </w:rPr>
        <w:t>Таблиця 2.</w:t>
      </w:r>
      <w:r w:rsidRPr="002674DD">
        <w:rPr>
          <w:rFonts w:ascii="Times New Roman" w:hAnsi="Times New Roman" w:cs="Times New Roman"/>
          <w:sz w:val="28"/>
          <w:szCs w:val="28"/>
          <w:lang w:val="uk-UA"/>
        </w:rPr>
        <w:t>9</w:t>
      </w:r>
      <w:r w:rsidR="002674DD">
        <w:rPr>
          <w:rFonts w:ascii="Times New Roman" w:hAnsi="Times New Roman" w:cs="Times New Roman"/>
          <w:sz w:val="28"/>
          <w:szCs w:val="28"/>
        </w:rPr>
        <w:t xml:space="preserve">. - </w:t>
      </w:r>
      <w:r w:rsidRPr="002674DD">
        <w:rPr>
          <w:rFonts w:ascii="Times New Roman" w:hAnsi="Times New Roman" w:cs="Times New Roman"/>
          <w:sz w:val="28"/>
          <w:szCs w:val="28"/>
        </w:rPr>
        <w:t>Аналіз зносу основних засобів</w:t>
      </w:r>
      <w:r w:rsidR="005657CF">
        <w:rPr>
          <w:rFonts w:ascii="Times New Roman" w:hAnsi="Times New Roman" w:cs="Times New Roman"/>
          <w:sz w:val="28"/>
          <w:szCs w:val="28"/>
          <w:lang w:val="uk-UA"/>
        </w:rPr>
        <w:t xml:space="preserve"> (тис.грн)</w:t>
      </w:r>
    </w:p>
    <w:tbl>
      <w:tblPr>
        <w:tblW w:w="9945" w:type="dxa"/>
        <w:tblInd w:w="-572" w:type="dxa"/>
        <w:tblLook w:val="04A0" w:firstRow="1" w:lastRow="0" w:firstColumn="1" w:lastColumn="0" w:noHBand="0" w:noVBand="1"/>
      </w:tblPr>
      <w:tblGrid>
        <w:gridCol w:w="4253"/>
        <w:gridCol w:w="1034"/>
        <w:gridCol w:w="936"/>
        <w:gridCol w:w="936"/>
        <w:gridCol w:w="1034"/>
        <w:gridCol w:w="936"/>
        <w:gridCol w:w="816"/>
      </w:tblGrid>
      <w:tr w:rsidR="005657CF" w:rsidRPr="005657CF" w:rsidTr="003B7073">
        <w:trPr>
          <w:trHeight w:val="315"/>
        </w:trPr>
        <w:tc>
          <w:tcPr>
            <w:tcW w:w="4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center"/>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Показники</w:t>
            </w:r>
          </w:p>
        </w:tc>
        <w:tc>
          <w:tcPr>
            <w:tcW w:w="2906" w:type="dxa"/>
            <w:gridSpan w:val="3"/>
            <w:tcBorders>
              <w:top w:val="single" w:sz="4" w:space="0" w:color="auto"/>
              <w:left w:val="nil"/>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val="uk-UA" w:eastAsia="ru-RU"/>
              </w:rPr>
              <w:t>2019</w:t>
            </w:r>
            <w:r w:rsidRPr="005657CF">
              <w:rPr>
                <w:rFonts w:ascii="Times New Roman" w:eastAsia="Times New Roman" w:hAnsi="Times New Roman" w:cs="Times New Roman"/>
                <w:color w:val="000000"/>
                <w:sz w:val="24"/>
                <w:lang w:val="uk-UA" w:eastAsia="ru-RU"/>
              </w:rPr>
              <w:t xml:space="preserve"> рік</w:t>
            </w:r>
          </w:p>
        </w:tc>
        <w:tc>
          <w:tcPr>
            <w:tcW w:w="2786" w:type="dxa"/>
            <w:gridSpan w:val="3"/>
            <w:tcBorders>
              <w:top w:val="single" w:sz="4" w:space="0" w:color="auto"/>
              <w:left w:val="nil"/>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val="uk-UA" w:eastAsia="ru-RU"/>
              </w:rPr>
              <w:t>2020</w:t>
            </w:r>
            <w:r w:rsidRPr="005657CF">
              <w:rPr>
                <w:rFonts w:ascii="Times New Roman" w:eastAsia="Times New Roman" w:hAnsi="Times New Roman" w:cs="Times New Roman"/>
                <w:color w:val="000000"/>
                <w:sz w:val="24"/>
                <w:lang w:val="uk-UA" w:eastAsia="ru-RU"/>
              </w:rPr>
              <w:t xml:space="preserve"> рік</w:t>
            </w:r>
          </w:p>
        </w:tc>
      </w:tr>
      <w:tr w:rsidR="005657CF" w:rsidRPr="005657CF" w:rsidTr="003B7073">
        <w:trPr>
          <w:trHeight w:val="300"/>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5657CF" w:rsidRPr="005657CF" w:rsidRDefault="005657CF" w:rsidP="005657CF">
            <w:pPr>
              <w:spacing w:after="0" w:line="240" w:lineRule="auto"/>
              <w:rPr>
                <w:rFonts w:ascii="Times New Roman" w:eastAsia="Times New Roman" w:hAnsi="Times New Roman" w:cs="Times New Roman"/>
                <w:color w:val="000000"/>
                <w:sz w:val="24"/>
                <w:szCs w:val="24"/>
                <w:lang w:eastAsia="ru-RU"/>
              </w:rPr>
            </w:pPr>
          </w:p>
        </w:tc>
        <w:tc>
          <w:tcPr>
            <w:tcW w:w="1034" w:type="dxa"/>
            <w:vMerge w:val="restart"/>
            <w:tcBorders>
              <w:top w:val="nil"/>
              <w:left w:val="single" w:sz="4" w:space="0" w:color="auto"/>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на початок</w:t>
            </w:r>
          </w:p>
        </w:tc>
        <w:tc>
          <w:tcPr>
            <w:tcW w:w="936" w:type="dxa"/>
            <w:vMerge w:val="restart"/>
            <w:tcBorders>
              <w:top w:val="nil"/>
              <w:left w:val="single" w:sz="4" w:space="0" w:color="auto"/>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на кінець</w:t>
            </w:r>
          </w:p>
        </w:tc>
        <w:tc>
          <w:tcPr>
            <w:tcW w:w="936" w:type="dxa"/>
            <w:vMerge w:val="restart"/>
            <w:tcBorders>
              <w:top w:val="nil"/>
              <w:left w:val="single" w:sz="4" w:space="0" w:color="auto"/>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center"/>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Зміна</w:t>
            </w:r>
            <w:r>
              <w:rPr>
                <w:rFonts w:ascii="Times New Roman" w:eastAsia="Times New Roman" w:hAnsi="Times New Roman" w:cs="Times New Roman"/>
                <w:color w:val="000000"/>
                <w:sz w:val="24"/>
                <w:lang w:val="uk-UA" w:eastAsia="ru-RU"/>
              </w:rPr>
              <w:t xml:space="preserve"> </w:t>
            </w:r>
            <w:r w:rsidRPr="005657CF">
              <w:rPr>
                <w:rFonts w:ascii="Times New Roman" w:eastAsia="Times New Roman" w:hAnsi="Times New Roman" w:cs="Times New Roman"/>
                <w:color w:val="000000"/>
                <w:sz w:val="24"/>
                <w:lang w:val="uk-UA" w:eastAsia="ru-RU"/>
              </w:rPr>
              <w:t>(+/-</w:t>
            </w:r>
            <w:r>
              <w:rPr>
                <w:rFonts w:ascii="Times New Roman" w:eastAsia="Times New Roman" w:hAnsi="Times New Roman" w:cs="Times New Roman"/>
                <w:color w:val="000000"/>
                <w:sz w:val="24"/>
                <w:lang w:val="uk-UA" w:eastAsia="ru-RU"/>
              </w:rPr>
              <w:t>)</w:t>
            </w:r>
          </w:p>
        </w:tc>
        <w:tc>
          <w:tcPr>
            <w:tcW w:w="1034" w:type="dxa"/>
            <w:vMerge w:val="restart"/>
            <w:tcBorders>
              <w:top w:val="nil"/>
              <w:left w:val="single" w:sz="4" w:space="0" w:color="auto"/>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на початок</w:t>
            </w:r>
          </w:p>
        </w:tc>
        <w:tc>
          <w:tcPr>
            <w:tcW w:w="936" w:type="dxa"/>
            <w:vMerge w:val="restart"/>
            <w:tcBorders>
              <w:top w:val="nil"/>
              <w:left w:val="single" w:sz="4" w:space="0" w:color="auto"/>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на кінець</w:t>
            </w:r>
          </w:p>
        </w:tc>
        <w:tc>
          <w:tcPr>
            <w:tcW w:w="816" w:type="dxa"/>
            <w:vMerge w:val="restart"/>
            <w:tcBorders>
              <w:top w:val="nil"/>
              <w:left w:val="single" w:sz="4" w:space="0" w:color="auto"/>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Зміна</w:t>
            </w:r>
            <w:r>
              <w:rPr>
                <w:rFonts w:ascii="Times New Roman" w:eastAsia="Times New Roman" w:hAnsi="Times New Roman" w:cs="Times New Roman"/>
                <w:color w:val="000000"/>
                <w:sz w:val="24"/>
                <w:lang w:val="uk-UA" w:eastAsia="ru-RU"/>
              </w:rPr>
              <w:t xml:space="preserve"> </w:t>
            </w:r>
            <w:r w:rsidRPr="005657CF">
              <w:rPr>
                <w:rFonts w:ascii="Times New Roman" w:eastAsia="Times New Roman" w:hAnsi="Times New Roman" w:cs="Times New Roman"/>
                <w:color w:val="000000"/>
                <w:sz w:val="24"/>
                <w:lang w:val="uk-UA" w:eastAsia="ru-RU"/>
              </w:rPr>
              <w:t>(+/-)</w:t>
            </w:r>
          </w:p>
        </w:tc>
      </w:tr>
      <w:tr w:rsidR="005657CF" w:rsidRPr="005657CF" w:rsidTr="003B7073">
        <w:trPr>
          <w:trHeight w:val="300"/>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5657CF" w:rsidRPr="005657CF" w:rsidRDefault="005657CF" w:rsidP="005657CF">
            <w:pPr>
              <w:spacing w:after="0" w:line="240" w:lineRule="auto"/>
              <w:rPr>
                <w:rFonts w:ascii="Times New Roman" w:eastAsia="Times New Roman" w:hAnsi="Times New Roman" w:cs="Times New Roman"/>
                <w:color w:val="000000"/>
                <w:sz w:val="24"/>
                <w:szCs w:val="24"/>
                <w:lang w:eastAsia="ru-RU"/>
              </w:rPr>
            </w:pPr>
          </w:p>
        </w:tc>
        <w:tc>
          <w:tcPr>
            <w:tcW w:w="1034" w:type="dxa"/>
            <w:vMerge/>
            <w:tcBorders>
              <w:top w:val="nil"/>
              <w:left w:val="single" w:sz="4" w:space="0" w:color="auto"/>
              <w:bottom w:val="single" w:sz="4" w:space="0" w:color="auto"/>
              <w:right w:val="single" w:sz="4" w:space="0" w:color="auto"/>
            </w:tcBorders>
            <w:vAlign w:val="center"/>
            <w:hideMark/>
          </w:tcPr>
          <w:p w:rsidR="005657CF" w:rsidRPr="005657CF" w:rsidRDefault="005657CF" w:rsidP="005657CF">
            <w:pPr>
              <w:spacing w:after="0" w:line="240" w:lineRule="auto"/>
              <w:rPr>
                <w:rFonts w:ascii="Times New Roman" w:eastAsia="Times New Roman" w:hAnsi="Times New Roman" w:cs="Times New Roman"/>
                <w:color w:val="000000"/>
                <w:sz w:val="24"/>
                <w:szCs w:val="24"/>
                <w:lang w:eastAsia="ru-RU"/>
              </w:rPr>
            </w:pPr>
          </w:p>
        </w:tc>
        <w:tc>
          <w:tcPr>
            <w:tcW w:w="936" w:type="dxa"/>
            <w:vMerge/>
            <w:tcBorders>
              <w:top w:val="nil"/>
              <w:left w:val="single" w:sz="4" w:space="0" w:color="auto"/>
              <w:bottom w:val="single" w:sz="4" w:space="0" w:color="auto"/>
              <w:right w:val="single" w:sz="4" w:space="0" w:color="auto"/>
            </w:tcBorders>
            <w:vAlign w:val="center"/>
            <w:hideMark/>
          </w:tcPr>
          <w:p w:rsidR="005657CF" w:rsidRPr="005657CF" w:rsidRDefault="005657CF" w:rsidP="005657CF">
            <w:pPr>
              <w:spacing w:after="0" w:line="240" w:lineRule="auto"/>
              <w:rPr>
                <w:rFonts w:ascii="Times New Roman" w:eastAsia="Times New Roman" w:hAnsi="Times New Roman" w:cs="Times New Roman"/>
                <w:color w:val="000000"/>
                <w:sz w:val="24"/>
                <w:szCs w:val="24"/>
                <w:lang w:eastAsia="ru-RU"/>
              </w:rPr>
            </w:pPr>
          </w:p>
        </w:tc>
        <w:tc>
          <w:tcPr>
            <w:tcW w:w="936" w:type="dxa"/>
            <w:vMerge/>
            <w:tcBorders>
              <w:top w:val="nil"/>
              <w:left w:val="single" w:sz="4" w:space="0" w:color="auto"/>
              <w:bottom w:val="single" w:sz="4" w:space="0" w:color="auto"/>
              <w:right w:val="single" w:sz="4" w:space="0" w:color="auto"/>
            </w:tcBorders>
            <w:vAlign w:val="center"/>
            <w:hideMark/>
          </w:tcPr>
          <w:p w:rsidR="005657CF" w:rsidRPr="005657CF" w:rsidRDefault="005657CF" w:rsidP="005657CF">
            <w:pPr>
              <w:spacing w:after="0" w:line="240" w:lineRule="auto"/>
              <w:rPr>
                <w:rFonts w:ascii="Times New Roman" w:eastAsia="Times New Roman" w:hAnsi="Times New Roman" w:cs="Times New Roman"/>
                <w:color w:val="000000"/>
                <w:sz w:val="24"/>
                <w:szCs w:val="24"/>
                <w:lang w:eastAsia="ru-RU"/>
              </w:rPr>
            </w:pPr>
          </w:p>
        </w:tc>
        <w:tc>
          <w:tcPr>
            <w:tcW w:w="1034" w:type="dxa"/>
            <w:vMerge/>
            <w:tcBorders>
              <w:top w:val="nil"/>
              <w:left w:val="single" w:sz="4" w:space="0" w:color="auto"/>
              <w:bottom w:val="single" w:sz="4" w:space="0" w:color="auto"/>
              <w:right w:val="single" w:sz="4" w:space="0" w:color="auto"/>
            </w:tcBorders>
            <w:vAlign w:val="center"/>
            <w:hideMark/>
          </w:tcPr>
          <w:p w:rsidR="005657CF" w:rsidRPr="005657CF" w:rsidRDefault="005657CF" w:rsidP="005657CF">
            <w:pPr>
              <w:spacing w:after="0" w:line="240" w:lineRule="auto"/>
              <w:rPr>
                <w:rFonts w:ascii="Times New Roman" w:eastAsia="Times New Roman" w:hAnsi="Times New Roman" w:cs="Times New Roman"/>
                <w:color w:val="000000"/>
                <w:sz w:val="24"/>
                <w:szCs w:val="24"/>
                <w:lang w:eastAsia="ru-RU"/>
              </w:rPr>
            </w:pPr>
          </w:p>
        </w:tc>
        <w:tc>
          <w:tcPr>
            <w:tcW w:w="936" w:type="dxa"/>
            <w:vMerge/>
            <w:tcBorders>
              <w:top w:val="nil"/>
              <w:left w:val="single" w:sz="4" w:space="0" w:color="auto"/>
              <w:bottom w:val="single" w:sz="4" w:space="0" w:color="auto"/>
              <w:right w:val="single" w:sz="4" w:space="0" w:color="auto"/>
            </w:tcBorders>
            <w:vAlign w:val="center"/>
            <w:hideMark/>
          </w:tcPr>
          <w:p w:rsidR="005657CF" w:rsidRPr="005657CF" w:rsidRDefault="005657CF" w:rsidP="005657CF">
            <w:pPr>
              <w:spacing w:after="0" w:line="240" w:lineRule="auto"/>
              <w:rPr>
                <w:rFonts w:ascii="Times New Roman" w:eastAsia="Times New Roman" w:hAnsi="Times New Roman" w:cs="Times New Roman"/>
                <w:color w:val="000000"/>
                <w:sz w:val="24"/>
                <w:szCs w:val="24"/>
                <w:lang w:eastAsia="ru-RU"/>
              </w:rPr>
            </w:pPr>
          </w:p>
        </w:tc>
        <w:tc>
          <w:tcPr>
            <w:tcW w:w="816" w:type="dxa"/>
            <w:vMerge/>
            <w:tcBorders>
              <w:top w:val="nil"/>
              <w:left w:val="single" w:sz="4" w:space="0" w:color="auto"/>
              <w:bottom w:val="single" w:sz="4" w:space="0" w:color="auto"/>
              <w:right w:val="single" w:sz="4" w:space="0" w:color="auto"/>
            </w:tcBorders>
            <w:vAlign w:val="center"/>
            <w:hideMark/>
          </w:tcPr>
          <w:p w:rsidR="005657CF" w:rsidRPr="005657CF" w:rsidRDefault="005657CF" w:rsidP="005657CF">
            <w:pPr>
              <w:spacing w:after="0" w:line="240" w:lineRule="auto"/>
              <w:rPr>
                <w:rFonts w:ascii="Times New Roman" w:eastAsia="Times New Roman" w:hAnsi="Times New Roman" w:cs="Times New Roman"/>
                <w:color w:val="000000"/>
                <w:sz w:val="24"/>
                <w:szCs w:val="24"/>
                <w:lang w:eastAsia="ru-RU"/>
              </w:rPr>
            </w:pPr>
          </w:p>
        </w:tc>
      </w:tr>
      <w:tr w:rsidR="005657CF" w:rsidRPr="005657CF" w:rsidTr="003B7073">
        <w:trPr>
          <w:trHeight w:val="7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Первісна варті</w:t>
            </w:r>
            <w:r>
              <w:rPr>
                <w:rFonts w:ascii="Times New Roman" w:eastAsia="Times New Roman" w:hAnsi="Times New Roman" w:cs="Times New Roman"/>
                <w:color w:val="000000"/>
                <w:sz w:val="24"/>
                <w:lang w:val="uk-UA" w:eastAsia="ru-RU"/>
              </w:rPr>
              <w:t xml:space="preserve">сть основних засобів </w:t>
            </w:r>
          </w:p>
        </w:tc>
        <w:tc>
          <w:tcPr>
            <w:tcW w:w="1034" w:type="dxa"/>
            <w:tcBorders>
              <w:top w:val="nil"/>
              <w:left w:val="nil"/>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right"/>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121518</w:t>
            </w:r>
          </w:p>
        </w:tc>
        <w:tc>
          <w:tcPr>
            <w:tcW w:w="936" w:type="dxa"/>
            <w:tcBorders>
              <w:top w:val="nil"/>
              <w:left w:val="nil"/>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right"/>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324506</w:t>
            </w:r>
          </w:p>
        </w:tc>
        <w:tc>
          <w:tcPr>
            <w:tcW w:w="936" w:type="dxa"/>
            <w:tcBorders>
              <w:top w:val="nil"/>
              <w:left w:val="nil"/>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right"/>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202988</w:t>
            </w:r>
          </w:p>
        </w:tc>
        <w:tc>
          <w:tcPr>
            <w:tcW w:w="1034" w:type="dxa"/>
            <w:tcBorders>
              <w:top w:val="nil"/>
              <w:left w:val="nil"/>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right"/>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324506</w:t>
            </w:r>
          </w:p>
        </w:tc>
        <w:tc>
          <w:tcPr>
            <w:tcW w:w="936" w:type="dxa"/>
            <w:tcBorders>
              <w:top w:val="nil"/>
              <w:left w:val="nil"/>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right"/>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340303</w:t>
            </w:r>
          </w:p>
        </w:tc>
        <w:tc>
          <w:tcPr>
            <w:tcW w:w="816" w:type="dxa"/>
            <w:tcBorders>
              <w:top w:val="nil"/>
              <w:left w:val="nil"/>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right"/>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15797</w:t>
            </w:r>
          </w:p>
        </w:tc>
      </w:tr>
      <w:tr w:rsidR="005657CF" w:rsidRPr="005657CF" w:rsidTr="003B7073">
        <w:trPr>
          <w:trHeight w:val="7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З</w:t>
            </w:r>
            <w:r>
              <w:rPr>
                <w:rFonts w:ascii="Times New Roman" w:eastAsia="Times New Roman" w:hAnsi="Times New Roman" w:cs="Times New Roman"/>
                <w:color w:val="000000"/>
                <w:sz w:val="24"/>
                <w:lang w:val="uk-UA" w:eastAsia="ru-RU"/>
              </w:rPr>
              <w:t>нос основних засобів</w:t>
            </w:r>
          </w:p>
        </w:tc>
        <w:tc>
          <w:tcPr>
            <w:tcW w:w="1034" w:type="dxa"/>
            <w:tcBorders>
              <w:top w:val="nil"/>
              <w:left w:val="nil"/>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right"/>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74368</w:t>
            </w:r>
          </w:p>
        </w:tc>
        <w:tc>
          <w:tcPr>
            <w:tcW w:w="936" w:type="dxa"/>
            <w:tcBorders>
              <w:top w:val="nil"/>
              <w:left w:val="nil"/>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right"/>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118618</w:t>
            </w:r>
          </w:p>
        </w:tc>
        <w:tc>
          <w:tcPr>
            <w:tcW w:w="936" w:type="dxa"/>
            <w:tcBorders>
              <w:top w:val="nil"/>
              <w:left w:val="nil"/>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right"/>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44250</w:t>
            </w:r>
          </w:p>
        </w:tc>
        <w:tc>
          <w:tcPr>
            <w:tcW w:w="1034" w:type="dxa"/>
            <w:tcBorders>
              <w:top w:val="nil"/>
              <w:left w:val="nil"/>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right"/>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118618</w:t>
            </w:r>
          </w:p>
        </w:tc>
        <w:tc>
          <w:tcPr>
            <w:tcW w:w="936" w:type="dxa"/>
            <w:tcBorders>
              <w:top w:val="nil"/>
              <w:left w:val="nil"/>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right"/>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146354</w:t>
            </w:r>
          </w:p>
        </w:tc>
        <w:tc>
          <w:tcPr>
            <w:tcW w:w="816" w:type="dxa"/>
            <w:tcBorders>
              <w:top w:val="nil"/>
              <w:left w:val="nil"/>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right"/>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27736</w:t>
            </w:r>
          </w:p>
        </w:tc>
      </w:tr>
      <w:tr w:rsidR="005657CF" w:rsidRPr="005657CF" w:rsidTr="003B7073">
        <w:trPr>
          <w:trHeight w:val="7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Залишкова вартіс</w:t>
            </w:r>
            <w:r>
              <w:rPr>
                <w:rFonts w:ascii="Times New Roman" w:eastAsia="Times New Roman" w:hAnsi="Times New Roman" w:cs="Times New Roman"/>
                <w:color w:val="000000"/>
                <w:sz w:val="24"/>
                <w:lang w:val="uk-UA" w:eastAsia="ru-RU"/>
              </w:rPr>
              <w:t>ть основних засобів</w:t>
            </w:r>
          </w:p>
        </w:tc>
        <w:tc>
          <w:tcPr>
            <w:tcW w:w="1034" w:type="dxa"/>
            <w:tcBorders>
              <w:top w:val="nil"/>
              <w:left w:val="nil"/>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right"/>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47150</w:t>
            </w:r>
          </w:p>
        </w:tc>
        <w:tc>
          <w:tcPr>
            <w:tcW w:w="936" w:type="dxa"/>
            <w:tcBorders>
              <w:top w:val="nil"/>
              <w:left w:val="nil"/>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right"/>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205888</w:t>
            </w:r>
          </w:p>
        </w:tc>
        <w:tc>
          <w:tcPr>
            <w:tcW w:w="936" w:type="dxa"/>
            <w:tcBorders>
              <w:top w:val="nil"/>
              <w:left w:val="nil"/>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right"/>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158738</w:t>
            </w:r>
          </w:p>
        </w:tc>
        <w:tc>
          <w:tcPr>
            <w:tcW w:w="1034" w:type="dxa"/>
            <w:tcBorders>
              <w:top w:val="nil"/>
              <w:left w:val="nil"/>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right"/>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205888</w:t>
            </w:r>
          </w:p>
        </w:tc>
        <w:tc>
          <w:tcPr>
            <w:tcW w:w="936" w:type="dxa"/>
            <w:tcBorders>
              <w:top w:val="nil"/>
              <w:left w:val="nil"/>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right"/>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193949</w:t>
            </w:r>
          </w:p>
        </w:tc>
        <w:tc>
          <w:tcPr>
            <w:tcW w:w="816" w:type="dxa"/>
            <w:tcBorders>
              <w:top w:val="nil"/>
              <w:left w:val="nil"/>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right"/>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11939</w:t>
            </w:r>
          </w:p>
        </w:tc>
      </w:tr>
      <w:tr w:rsidR="005657CF" w:rsidRPr="005657CF" w:rsidTr="003B7073">
        <w:trPr>
          <w:trHeight w:val="7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Коефіціент зносу (%)</w:t>
            </w:r>
          </w:p>
        </w:tc>
        <w:tc>
          <w:tcPr>
            <w:tcW w:w="1034" w:type="dxa"/>
            <w:tcBorders>
              <w:top w:val="nil"/>
              <w:left w:val="nil"/>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right"/>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61,2</w:t>
            </w:r>
          </w:p>
        </w:tc>
        <w:tc>
          <w:tcPr>
            <w:tcW w:w="936" w:type="dxa"/>
            <w:tcBorders>
              <w:top w:val="nil"/>
              <w:left w:val="nil"/>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right"/>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36,55</w:t>
            </w:r>
          </w:p>
        </w:tc>
        <w:tc>
          <w:tcPr>
            <w:tcW w:w="936" w:type="dxa"/>
            <w:tcBorders>
              <w:top w:val="nil"/>
              <w:left w:val="nil"/>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right"/>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-24,65</w:t>
            </w:r>
          </w:p>
        </w:tc>
        <w:tc>
          <w:tcPr>
            <w:tcW w:w="1034" w:type="dxa"/>
            <w:tcBorders>
              <w:top w:val="nil"/>
              <w:left w:val="nil"/>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right"/>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36,55</w:t>
            </w:r>
          </w:p>
        </w:tc>
        <w:tc>
          <w:tcPr>
            <w:tcW w:w="936" w:type="dxa"/>
            <w:tcBorders>
              <w:top w:val="nil"/>
              <w:left w:val="nil"/>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right"/>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43,01</w:t>
            </w:r>
          </w:p>
        </w:tc>
        <w:tc>
          <w:tcPr>
            <w:tcW w:w="816" w:type="dxa"/>
            <w:tcBorders>
              <w:top w:val="nil"/>
              <w:left w:val="nil"/>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right"/>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6,46</w:t>
            </w:r>
          </w:p>
        </w:tc>
      </w:tr>
      <w:tr w:rsidR="005657CF" w:rsidRPr="005657CF" w:rsidTr="003B7073">
        <w:trPr>
          <w:trHeight w:val="7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Коефіціент придатності (%)</w:t>
            </w:r>
          </w:p>
        </w:tc>
        <w:tc>
          <w:tcPr>
            <w:tcW w:w="1034" w:type="dxa"/>
            <w:tcBorders>
              <w:top w:val="nil"/>
              <w:left w:val="nil"/>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right"/>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38,8</w:t>
            </w:r>
          </w:p>
        </w:tc>
        <w:tc>
          <w:tcPr>
            <w:tcW w:w="936" w:type="dxa"/>
            <w:tcBorders>
              <w:top w:val="nil"/>
              <w:left w:val="nil"/>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right"/>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63,45</w:t>
            </w:r>
          </w:p>
        </w:tc>
        <w:tc>
          <w:tcPr>
            <w:tcW w:w="936" w:type="dxa"/>
            <w:tcBorders>
              <w:top w:val="nil"/>
              <w:left w:val="nil"/>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right"/>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24,65</w:t>
            </w:r>
          </w:p>
        </w:tc>
        <w:tc>
          <w:tcPr>
            <w:tcW w:w="1034" w:type="dxa"/>
            <w:tcBorders>
              <w:top w:val="nil"/>
              <w:left w:val="nil"/>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right"/>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63,45</w:t>
            </w:r>
          </w:p>
        </w:tc>
        <w:tc>
          <w:tcPr>
            <w:tcW w:w="936" w:type="dxa"/>
            <w:tcBorders>
              <w:top w:val="nil"/>
              <w:left w:val="nil"/>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right"/>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56,99</w:t>
            </w:r>
          </w:p>
        </w:tc>
        <w:tc>
          <w:tcPr>
            <w:tcW w:w="816" w:type="dxa"/>
            <w:tcBorders>
              <w:top w:val="nil"/>
              <w:left w:val="nil"/>
              <w:bottom w:val="single" w:sz="4" w:space="0" w:color="auto"/>
              <w:right w:val="single" w:sz="4" w:space="0" w:color="auto"/>
            </w:tcBorders>
            <w:shd w:val="clear" w:color="auto" w:fill="auto"/>
            <w:vAlign w:val="center"/>
            <w:hideMark/>
          </w:tcPr>
          <w:p w:rsidR="005657CF" w:rsidRPr="005657CF" w:rsidRDefault="005657CF" w:rsidP="005657CF">
            <w:pPr>
              <w:spacing w:after="0" w:line="240" w:lineRule="auto"/>
              <w:jc w:val="right"/>
              <w:rPr>
                <w:rFonts w:ascii="Times New Roman" w:eastAsia="Times New Roman" w:hAnsi="Times New Roman" w:cs="Times New Roman"/>
                <w:color w:val="000000"/>
                <w:sz w:val="24"/>
                <w:szCs w:val="24"/>
                <w:lang w:eastAsia="ru-RU"/>
              </w:rPr>
            </w:pPr>
            <w:r w:rsidRPr="005657CF">
              <w:rPr>
                <w:rFonts w:ascii="Times New Roman" w:eastAsia="Times New Roman" w:hAnsi="Times New Roman" w:cs="Times New Roman"/>
                <w:color w:val="000000"/>
                <w:sz w:val="24"/>
                <w:lang w:val="uk-UA" w:eastAsia="ru-RU"/>
              </w:rPr>
              <w:t>-6,46</w:t>
            </w:r>
          </w:p>
        </w:tc>
      </w:tr>
    </w:tbl>
    <w:p w:rsidR="00AD5BA8" w:rsidRPr="00393259" w:rsidRDefault="00AD5BA8" w:rsidP="00393259">
      <w:pPr>
        <w:spacing w:after="0" w:line="360" w:lineRule="auto"/>
        <w:ind w:firstLine="709"/>
        <w:contextualSpacing/>
        <w:jc w:val="both"/>
        <w:rPr>
          <w:rFonts w:ascii="Times New Roman" w:hAnsi="Times New Roman" w:cs="Times New Roman"/>
          <w:sz w:val="28"/>
          <w:szCs w:val="28"/>
        </w:rPr>
      </w:pPr>
    </w:p>
    <w:p w:rsidR="005657CF" w:rsidRPr="00393259" w:rsidRDefault="005657CF" w:rsidP="00393259">
      <w:pPr>
        <w:spacing w:after="0" w:line="360" w:lineRule="auto"/>
        <w:ind w:firstLine="709"/>
        <w:contextualSpacing/>
        <w:jc w:val="both"/>
        <w:rPr>
          <w:rFonts w:ascii="Times New Roman" w:hAnsi="Times New Roman" w:cs="Times New Roman"/>
          <w:sz w:val="28"/>
          <w:szCs w:val="28"/>
        </w:rPr>
      </w:pPr>
      <w:r w:rsidRPr="00393259">
        <w:rPr>
          <w:rFonts w:ascii="Times New Roman" w:hAnsi="Times New Roman" w:cs="Times New Roman"/>
          <w:sz w:val="28"/>
          <w:szCs w:val="28"/>
        </w:rPr>
        <w:t>На рисунку 2.4 відображені зміни коефіціентів зносу та придатності основних засобів.</w:t>
      </w:r>
    </w:p>
    <w:p w:rsidR="005657CF" w:rsidRPr="00393259" w:rsidRDefault="008E0F65" w:rsidP="00393259">
      <w:pPr>
        <w:spacing w:after="0" w:line="360" w:lineRule="auto"/>
        <w:ind w:firstLine="709"/>
        <w:contextualSpacing/>
        <w:jc w:val="both"/>
        <w:rPr>
          <w:rFonts w:ascii="Times New Roman" w:hAnsi="Times New Roman" w:cs="Times New Roman"/>
          <w:sz w:val="28"/>
          <w:szCs w:val="28"/>
        </w:rPr>
      </w:pPr>
      <w:r w:rsidRPr="00393259">
        <w:rPr>
          <w:rFonts w:ascii="Times New Roman" w:hAnsi="Times New Roman" w:cs="Times New Roman"/>
          <w:noProof/>
          <w:sz w:val="28"/>
          <w:szCs w:val="28"/>
          <w:lang w:eastAsia="ru-RU"/>
        </w:rPr>
        <w:lastRenderedPageBreak/>
        <w:drawing>
          <wp:inline distT="0" distB="0" distL="0" distR="0" wp14:anchorId="0F950775" wp14:editId="6E428FA9">
            <wp:extent cx="5200650" cy="2057400"/>
            <wp:effectExtent l="0" t="0" r="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E0F65" w:rsidRPr="00393259" w:rsidRDefault="008E0F65" w:rsidP="00393259">
      <w:pPr>
        <w:spacing w:after="0" w:line="360" w:lineRule="auto"/>
        <w:ind w:firstLine="709"/>
        <w:contextualSpacing/>
        <w:jc w:val="both"/>
        <w:rPr>
          <w:rFonts w:ascii="Times New Roman" w:hAnsi="Times New Roman" w:cs="Times New Roman"/>
          <w:sz w:val="28"/>
          <w:szCs w:val="28"/>
        </w:rPr>
      </w:pPr>
      <w:r w:rsidRPr="00393259">
        <w:rPr>
          <w:rFonts w:ascii="Times New Roman" w:hAnsi="Times New Roman" w:cs="Times New Roman"/>
          <w:sz w:val="28"/>
          <w:szCs w:val="28"/>
        </w:rPr>
        <w:t>Рис. 2.4</w:t>
      </w:r>
      <w:r w:rsidRPr="00393259">
        <w:rPr>
          <w:rFonts w:ascii="Times New Roman" w:hAnsi="Times New Roman" w:cs="Times New Roman"/>
          <w:sz w:val="28"/>
          <w:szCs w:val="28"/>
          <w:lang w:val="uk-UA"/>
        </w:rPr>
        <w:t xml:space="preserve">. - </w:t>
      </w:r>
      <w:r w:rsidRPr="00393259">
        <w:rPr>
          <w:rFonts w:ascii="Times New Roman" w:hAnsi="Times New Roman" w:cs="Times New Roman"/>
          <w:sz w:val="28"/>
          <w:szCs w:val="28"/>
        </w:rPr>
        <w:t xml:space="preserve">Динаміка коефіцієнтів зносу та придатності основних засобів </w:t>
      </w:r>
    </w:p>
    <w:p w:rsidR="008E0F65" w:rsidRPr="00393259" w:rsidRDefault="008E0F65" w:rsidP="00393259">
      <w:pPr>
        <w:spacing w:after="0" w:line="360" w:lineRule="auto"/>
        <w:ind w:firstLine="709"/>
        <w:contextualSpacing/>
        <w:jc w:val="both"/>
        <w:rPr>
          <w:rFonts w:ascii="Times New Roman" w:hAnsi="Times New Roman" w:cs="Times New Roman"/>
          <w:sz w:val="28"/>
          <w:szCs w:val="28"/>
        </w:rPr>
      </w:pPr>
    </w:p>
    <w:p w:rsidR="008E0F65" w:rsidRPr="00393259" w:rsidRDefault="008E0F65" w:rsidP="00393259">
      <w:pPr>
        <w:spacing w:after="0" w:line="360" w:lineRule="auto"/>
        <w:ind w:firstLine="709"/>
        <w:contextualSpacing/>
        <w:jc w:val="both"/>
        <w:rPr>
          <w:rFonts w:ascii="Times New Roman" w:hAnsi="Times New Roman" w:cs="Times New Roman"/>
          <w:sz w:val="28"/>
          <w:szCs w:val="28"/>
        </w:rPr>
      </w:pPr>
      <w:r w:rsidRPr="00393259">
        <w:rPr>
          <w:rFonts w:ascii="Times New Roman" w:hAnsi="Times New Roman" w:cs="Times New Roman"/>
          <w:sz w:val="28"/>
          <w:szCs w:val="28"/>
        </w:rPr>
        <w:t>Проведений аналіз дозволив з’ясувати, що основні засоби підприємства на початок 2019 року виявилися зношеними 61,20%, а на кінець 36,55%, коефіціент придатності відповідно склав</w:t>
      </w:r>
      <w:r w:rsidRPr="00393259">
        <w:rPr>
          <w:rFonts w:ascii="Times New Roman" w:hAnsi="Times New Roman" w:cs="Times New Roman"/>
          <w:sz w:val="28"/>
          <w:szCs w:val="28"/>
          <w:lang w:val="uk-UA"/>
        </w:rPr>
        <w:t xml:space="preserve"> </w:t>
      </w:r>
      <w:r w:rsidRPr="00393259">
        <w:rPr>
          <w:rFonts w:ascii="Times New Roman" w:hAnsi="Times New Roman" w:cs="Times New Roman"/>
          <w:sz w:val="28"/>
          <w:szCs w:val="28"/>
        </w:rPr>
        <w:t xml:space="preserve">38,80% та 63,45%., тобто збільшився на 24,65%. </w:t>
      </w:r>
    </w:p>
    <w:p w:rsidR="008E0F65" w:rsidRPr="00393259" w:rsidRDefault="008E0F65" w:rsidP="00393259">
      <w:pPr>
        <w:spacing w:after="0" w:line="360" w:lineRule="auto"/>
        <w:ind w:firstLine="709"/>
        <w:contextualSpacing/>
        <w:jc w:val="both"/>
        <w:rPr>
          <w:rFonts w:ascii="Times New Roman" w:hAnsi="Times New Roman" w:cs="Times New Roman"/>
          <w:sz w:val="28"/>
          <w:szCs w:val="28"/>
        </w:rPr>
      </w:pPr>
      <w:r w:rsidRPr="00393259">
        <w:rPr>
          <w:rFonts w:ascii="Times New Roman" w:hAnsi="Times New Roman" w:cs="Times New Roman"/>
          <w:sz w:val="28"/>
          <w:szCs w:val="28"/>
        </w:rPr>
        <w:t>В 2020 році коефіціент зносу збільшився на (43,01%), але своєї вартості</w:t>
      </w:r>
      <w:r w:rsidRPr="00393259">
        <w:rPr>
          <w:rFonts w:ascii="Times New Roman" w:hAnsi="Times New Roman" w:cs="Times New Roman"/>
          <w:sz w:val="28"/>
          <w:szCs w:val="28"/>
          <w:lang w:val="uk-UA"/>
        </w:rPr>
        <w:t xml:space="preserve"> </w:t>
      </w:r>
      <w:r w:rsidRPr="00393259">
        <w:rPr>
          <w:rFonts w:ascii="Times New Roman" w:hAnsi="Times New Roman" w:cs="Times New Roman"/>
          <w:sz w:val="28"/>
          <w:szCs w:val="28"/>
        </w:rPr>
        <w:t>основні засоби ще не встигли перенести на вироблену продукцію і як слідство зменшився коефіціент придатності. Збільшення коефіціенту зносу не є позитивною тенденцією. Але при порівнянні коефіціентів за період з 01.01.2019 р. по 01.01.2021 р. можно відмітити, що коефіціент зносу зменшивсяна 18,19%., при цьому сума нарахованоїамортизації за 2 роки склала</w:t>
      </w:r>
      <w:r w:rsidRPr="00393259">
        <w:rPr>
          <w:rFonts w:ascii="Times New Roman" w:hAnsi="Times New Roman" w:cs="Times New Roman"/>
          <w:sz w:val="28"/>
          <w:szCs w:val="28"/>
          <w:lang w:val="uk-UA"/>
        </w:rPr>
        <w:t xml:space="preserve"> </w:t>
      </w:r>
      <w:r w:rsidRPr="00393259">
        <w:rPr>
          <w:rFonts w:ascii="Times New Roman" w:hAnsi="Times New Roman" w:cs="Times New Roman"/>
          <w:sz w:val="28"/>
          <w:szCs w:val="28"/>
        </w:rPr>
        <w:t>71986 (тис. грн.), і коефіцієнт придатності збільшився на 18,19%,</w:t>
      </w:r>
      <w:r w:rsidRPr="00393259">
        <w:rPr>
          <w:rFonts w:ascii="Times New Roman" w:hAnsi="Times New Roman" w:cs="Times New Roman"/>
          <w:sz w:val="28"/>
          <w:szCs w:val="28"/>
          <w:lang w:val="uk-UA"/>
        </w:rPr>
        <w:t xml:space="preserve"> </w:t>
      </w:r>
      <w:r w:rsidRPr="00393259">
        <w:rPr>
          <w:rFonts w:ascii="Times New Roman" w:hAnsi="Times New Roman" w:cs="Times New Roman"/>
          <w:sz w:val="28"/>
          <w:szCs w:val="28"/>
        </w:rPr>
        <w:t xml:space="preserve">що є позитивним значенням для підприємства. </w:t>
      </w:r>
    </w:p>
    <w:p w:rsidR="008E0F65" w:rsidRPr="00393259" w:rsidRDefault="008E0F65" w:rsidP="00393259">
      <w:pPr>
        <w:spacing w:after="0" w:line="360" w:lineRule="auto"/>
        <w:ind w:firstLine="709"/>
        <w:contextualSpacing/>
        <w:jc w:val="both"/>
        <w:rPr>
          <w:rFonts w:ascii="Times New Roman" w:hAnsi="Times New Roman" w:cs="Times New Roman"/>
          <w:sz w:val="28"/>
          <w:szCs w:val="28"/>
        </w:rPr>
      </w:pPr>
      <w:r w:rsidRPr="00393259">
        <w:rPr>
          <w:rFonts w:ascii="Times New Roman" w:hAnsi="Times New Roman" w:cs="Times New Roman"/>
          <w:sz w:val="28"/>
          <w:szCs w:val="28"/>
        </w:rPr>
        <w:t xml:space="preserve">Ефективнiсть використання основних засобiв визначається показниками фондовiддачi та фондомiскiсть. </w:t>
      </w:r>
    </w:p>
    <w:p w:rsidR="008E0F65" w:rsidRPr="00393259" w:rsidRDefault="008E0F65" w:rsidP="00393259">
      <w:pPr>
        <w:spacing w:after="0" w:line="360" w:lineRule="auto"/>
        <w:ind w:firstLine="709"/>
        <w:contextualSpacing/>
        <w:jc w:val="both"/>
        <w:rPr>
          <w:rFonts w:ascii="Times New Roman" w:hAnsi="Times New Roman" w:cs="Times New Roman"/>
          <w:sz w:val="28"/>
          <w:szCs w:val="28"/>
        </w:rPr>
      </w:pPr>
      <w:r w:rsidRPr="00393259">
        <w:rPr>
          <w:rFonts w:ascii="Times New Roman" w:hAnsi="Times New Roman" w:cs="Times New Roman"/>
          <w:sz w:val="28"/>
          <w:szCs w:val="28"/>
        </w:rPr>
        <w:t>Фондовiддача (</w:t>
      </w:r>
      <m:oMath>
        <m:sSub>
          <m:sSubPr>
            <m:ctrlPr>
              <w:rPr>
                <w:rFonts w:ascii="Cambria Math" w:hAnsi="Cambria Math" w:cs="Times New Roman"/>
                <w:i/>
                <w:sz w:val="28"/>
                <w:szCs w:val="28"/>
              </w:rPr>
            </m:ctrlPr>
          </m:sSubPr>
          <m:e>
            <m:r>
              <w:rPr>
                <w:rFonts w:ascii="Cambria Math" w:hAnsi="Cambria Math" w:cs="Times New Roman"/>
                <w:sz w:val="28"/>
                <w:szCs w:val="28"/>
              </w:rPr>
              <m:t>Ф</m:t>
            </m:r>
          </m:e>
          <m:sub>
            <m:r>
              <w:rPr>
                <w:rFonts w:ascii="Cambria Math" w:hAnsi="Cambria Math" w:cs="Times New Roman"/>
                <w:sz w:val="28"/>
                <w:szCs w:val="28"/>
              </w:rPr>
              <m:t>в</m:t>
            </m:r>
          </m:sub>
        </m:sSub>
      </m:oMath>
      <w:r w:rsidRPr="00393259">
        <w:rPr>
          <w:rFonts w:ascii="Times New Roman" w:hAnsi="Times New Roman" w:cs="Times New Roman"/>
          <w:sz w:val="28"/>
          <w:szCs w:val="28"/>
        </w:rPr>
        <w:t>) основних засобiв.</w:t>
      </w:r>
    </w:p>
    <w:p w:rsidR="008E0F65" w:rsidRPr="00393259" w:rsidRDefault="003235EB" w:rsidP="00393259">
      <w:pPr>
        <w:spacing w:after="0" w:line="360" w:lineRule="auto"/>
        <w:ind w:firstLine="709"/>
        <w:contextualSpacing/>
        <w:jc w:val="both"/>
        <w:rPr>
          <w:rFonts w:ascii="Times New Roman" w:eastAsiaTheme="minorEastAsia"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Ф</m:t>
              </m:r>
            </m:e>
            <m:sub>
              <m:r>
                <w:rPr>
                  <w:rFonts w:ascii="Cambria Math" w:hAnsi="Cambria Math" w:cs="Times New Roman"/>
                  <w:sz w:val="28"/>
                  <w:szCs w:val="28"/>
                </w:rPr>
                <m:t>в</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Т</m:t>
              </m:r>
            </m:num>
            <m:den>
              <m:acc>
                <m:accPr>
                  <m:chr m:val="̅"/>
                  <m:ctrlPr>
                    <w:rPr>
                      <w:rFonts w:ascii="Cambria Math" w:hAnsi="Cambria Math" w:cs="Times New Roman"/>
                      <w:i/>
                      <w:sz w:val="28"/>
                      <w:szCs w:val="28"/>
                    </w:rPr>
                  </m:ctrlPr>
                </m:accPr>
                <m:e>
                  <m:r>
                    <w:rPr>
                      <w:rFonts w:ascii="Cambria Math" w:hAnsi="Cambria Math" w:cs="Times New Roman"/>
                      <w:sz w:val="28"/>
                      <w:szCs w:val="28"/>
                    </w:rPr>
                    <m:t>ОЗ</m:t>
                  </m:r>
                </m:e>
              </m:acc>
            </m:den>
          </m:f>
        </m:oMath>
      </m:oMathPara>
    </w:p>
    <w:p w:rsidR="00615A0A" w:rsidRPr="00393259" w:rsidRDefault="00615A0A" w:rsidP="00393259">
      <w:pPr>
        <w:spacing w:after="0" w:line="360" w:lineRule="auto"/>
        <w:ind w:firstLine="709"/>
        <w:contextualSpacing/>
        <w:jc w:val="both"/>
        <w:rPr>
          <w:rFonts w:ascii="Times New Roman" w:eastAsiaTheme="minorEastAsia" w:hAnsi="Times New Roman" w:cs="Times New Roman"/>
          <w:sz w:val="28"/>
          <w:szCs w:val="28"/>
          <w:lang w:val="uk-UA"/>
        </w:rPr>
      </w:pPr>
      <w:r w:rsidRPr="00393259">
        <w:rPr>
          <w:rFonts w:ascii="Times New Roman" w:eastAsiaTheme="minorEastAsia" w:hAnsi="Times New Roman" w:cs="Times New Roman"/>
          <w:sz w:val="28"/>
          <w:szCs w:val="28"/>
          <w:lang w:val="uk-UA"/>
        </w:rPr>
        <w:t xml:space="preserve">Де </w:t>
      </w:r>
      <m:oMath>
        <m:r>
          <w:rPr>
            <w:rFonts w:ascii="Cambria Math" w:hAnsi="Cambria Math" w:cs="Times New Roman"/>
            <w:sz w:val="28"/>
            <w:szCs w:val="28"/>
          </w:rPr>
          <m:t>Т</m:t>
        </m:r>
      </m:oMath>
      <w:r w:rsidRPr="00393259">
        <w:rPr>
          <w:rFonts w:ascii="Times New Roman" w:eastAsiaTheme="minorEastAsia" w:hAnsi="Times New Roman" w:cs="Times New Roman"/>
          <w:sz w:val="28"/>
          <w:szCs w:val="28"/>
          <w:lang w:val="uk-UA"/>
        </w:rPr>
        <w:t xml:space="preserve"> – обсяг виручки від реалізації продукції;</w:t>
      </w:r>
    </w:p>
    <w:p w:rsidR="00615A0A" w:rsidRPr="00393259" w:rsidRDefault="003235EB" w:rsidP="00393259">
      <w:pPr>
        <w:spacing w:after="0" w:line="360" w:lineRule="auto"/>
        <w:ind w:firstLine="709"/>
        <w:contextualSpacing/>
        <w:jc w:val="both"/>
        <w:rPr>
          <w:rFonts w:ascii="Times New Roman" w:hAnsi="Times New Roman" w:cs="Times New Roman"/>
          <w:sz w:val="28"/>
          <w:szCs w:val="28"/>
          <w:lang w:val="uk-UA"/>
        </w:rPr>
      </w:pPr>
      <m:oMath>
        <m:acc>
          <m:accPr>
            <m:chr m:val="̅"/>
            <m:ctrlPr>
              <w:rPr>
                <w:rFonts w:ascii="Cambria Math" w:hAnsi="Cambria Math" w:cs="Times New Roman"/>
                <w:i/>
                <w:sz w:val="28"/>
                <w:szCs w:val="28"/>
                <w:lang w:val="uk-UA"/>
              </w:rPr>
            </m:ctrlPr>
          </m:accPr>
          <m:e>
            <m:r>
              <w:rPr>
                <w:rFonts w:ascii="Cambria Math" w:hAnsi="Cambria Math" w:cs="Times New Roman"/>
                <w:sz w:val="28"/>
                <w:szCs w:val="28"/>
                <w:lang w:val="uk-UA"/>
              </w:rPr>
              <m:t>ОЗ</m:t>
            </m:r>
          </m:e>
        </m:acc>
      </m:oMath>
      <w:r w:rsidR="00615A0A" w:rsidRPr="00393259">
        <w:rPr>
          <w:rFonts w:ascii="Times New Roman" w:eastAsiaTheme="minorEastAsia" w:hAnsi="Times New Roman" w:cs="Times New Roman"/>
          <w:sz w:val="28"/>
          <w:szCs w:val="28"/>
          <w:lang w:val="uk-UA"/>
        </w:rPr>
        <w:t xml:space="preserve"> – сереньорічна вартість основних засобів.</w:t>
      </w:r>
    </w:p>
    <w:p w:rsidR="00615A0A" w:rsidRPr="00393259" w:rsidRDefault="008E0F65" w:rsidP="00393259">
      <w:pPr>
        <w:spacing w:after="0" w:line="360" w:lineRule="auto"/>
        <w:ind w:firstLine="709"/>
        <w:contextualSpacing/>
        <w:jc w:val="both"/>
        <w:rPr>
          <w:rFonts w:ascii="Times New Roman" w:hAnsi="Times New Roman" w:cs="Times New Roman"/>
          <w:sz w:val="28"/>
          <w:szCs w:val="28"/>
          <w:lang w:val="uk-UA"/>
        </w:rPr>
      </w:pPr>
      <w:r w:rsidRPr="00393259">
        <w:rPr>
          <w:rFonts w:ascii="Times New Roman" w:hAnsi="Times New Roman" w:cs="Times New Roman"/>
          <w:sz w:val="28"/>
          <w:szCs w:val="28"/>
          <w:lang w:val="uk-UA"/>
        </w:rPr>
        <w:t>Зростання фондов</w:t>
      </w:r>
      <w:r w:rsidRPr="00393259">
        <w:rPr>
          <w:rFonts w:ascii="Times New Roman" w:hAnsi="Times New Roman" w:cs="Times New Roman"/>
          <w:sz w:val="28"/>
          <w:szCs w:val="28"/>
        </w:rPr>
        <w:t>i</w:t>
      </w:r>
      <w:r w:rsidRPr="00393259">
        <w:rPr>
          <w:rFonts w:ascii="Times New Roman" w:hAnsi="Times New Roman" w:cs="Times New Roman"/>
          <w:sz w:val="28"/>
          <w:szCs w:val="28"/>
          <w:lang w:val="uk-UA"/>
        </w:rPr>
        <w:t>ддач</w:t>
      </w:r>
      <w:r w:rsidRPr="00393259">
        <w:rPr>
          <w:rFonts w:ascii="Times New Roman" w:hAnsi="Times New Roman" w:cs="Times New Roman"/>
          <w:sz w:val="28"/>
          <w:szCs w:val="28"/>
        </w:rPr>
        <w:t>i</w:t>
      </w:r>
      <w:r w:rsidRPr="00393259">
        <w:rPr>
          <w:rFonts w:ascii="Times New Roman" w:hAnsi="Times New Roman" w:cs="Times New Roman"/>
          <w:sz w:val="28"/>
          <w:szCs w:val="28"/>
          <w:lang w:val="uk-UA"/>
        </w:rPr>
        <w:t xml:space="preserve"> св</w:t>
      </w:r>
      <w:r w:rsidRPr="00393259">
        <w:rPr>
          <w:rFonts w:ascii="Times New Roman" w:hAnsi="Times New Roman" w:cs="Times New Roman"/>
          <w:sz w:val="28"/>
          <w:szCs w:val="28"/>
        </w:rPr>
        <w:t>i</w:t>
      </w:r>
      <w:r w:rsidRPr="00393259">
        <w:rPr>
          <w:rFonts w:ascii="Times New Roman" w:hAnsi="Times New Roman" w:cs="Times New Roman"/>
          <w:sz w:val="28"/>
          <w:szCs w:val="28"/>
          <w:lang w:val="uk-UA"/>
        </w:rPr>
        <w:t>дчить про п</w:t>
      </w:r>
      <w:r w:rsidRPr="00393259">
        <w:rPr>
          <w:rFonts w:ascii="Times New Roman" w:hAnsi="Times New Roman" w:cs="Times New Roman"/>
          <w:sz w:val="28"/>
          <w:szCs w:val="28"/>
        </w:rPr>
        <w:t>i</w:t>
      </w:r>
      <w:r w:rsidRPr="00393259">
        <w:rPr>
          <w:rFonts w:ascii="Times New Roman" w:hAnsi="Times New Roman" w:cs="Times New Roman"/>
          <w:sz w:val="28"/>
          <w:szCs w:val="28"/>
          <w:lang w:val="uk-UA"/>
        </w:rPr>
        <w:t>двищення ефективност</w:t>
      </w:r>
      <w:r w:rsidRPr="00393259">
        <w:rPr>
          <w:rFonts w:ascii="Times New Roman" w:hAnsi="Times New Roman" w:cs="Times New Roman"/>
          <w:sz w:val="28"/>
          <w:szCs w:val="28"/>
        </w:rPr>
        <w:t>i</w:t>
      </w:r>
      <w:r w:rsidRPr="00393259">
        <w:rPr>
          <w:rFonts w:ascii="Times New Roman" w:hAnsi="Times New Roman" w:cs="Times New Roman"/>
          <w:sz w:val="28"/>
          <w:szCs w:val="28"/>
          <w:lang w:val="uk-UA"/>
        </w:rPr>
        <w:t xml:space="preserve"> використання основних засоб</w:t>
      </w:r>
      <w:r w:rsidRPr="00393259">
        <w:rPr>
          <w:rFonts w:ascii="Times New Roman" w:hAnsi="Times New Roman" w:cs="Times New Roman"/>
          <w:sz w:val="28"/>
          <w:szCs w:val="28"/>
        </w:rPr>
        <w:t>i</w:t>
      </w:r>
      <w:r w:rsidRPr="00393259">
        <w:rPr>
          <w:rFonts w:ascii="Times New Roman" w:hAnsi="Times New Roman" w:cs="Times New Roman"/>
          <w:sz w:val="28"/>
          <w:szCs w:val="28"/>
          <w:lang w:val="uk-UA"/>
        </w:rPr>
        <w:t xml:space="preserve">в. </w:t>
      </w:r>
    </w:p>
    <w:p w:rsidR="00923D0E" w:rsidRPr="00393259" w:rsidRDefault="008E0F65" w:rsidP="00393259">
      <w:pPr>
        <w:spacing w:after="0" w:line="360" w:lineRule="auto"/>
        <w:ind w:firstLine="709"/>
        <w:contextualSpacing/>
        <w:jc w:val="both"/>
        <w:rPr>
          <w:rFonts w:ascii="Times New Roman" w:hAnsi="Times New Roman" w:cs="Times New Roman"/>
          <w:sz w:val="28"/>
          <w:szCs w:val="28"/>
          <w:lang w:val="uk-UA"/>
        </w:rPr>
      </w:pPr>
      <w:r w:rsidRPr="00393259">
        <w:rPr>
          <w:rFonts w:ascii="Times New Roman" w:hAnsi="Times New Roman" w:cs="Times New Roman"/>
          <w:sz w:val="28"/>
          <w:szCs w:val="28"/>
          <w:lang w:val="uk-UA"/>
        </w:rPr>
        <w:lastRenderedPageBreak/>
        <w:t>Фондом</w:t>
      </w:r>
      <w:r w:rsidRPr="00393259">
        <w:rPr>
          <w:rFonts w:ascii="Times New Roman" w:hAnsi="Times New Roman" w:cs="Times New Roman"/>
          <w:sz w:val="28"/>
          <w:szCs w:val="28"/>
        </w:rPr>
        <w:t>i</w:t>
      </w:r>
      <w:r w:rsidRPr="00393259">
        <w:rPr>
          <w:rFonts w:ascii="Times New Roman" w:hAnsi="Times New Roman" w:cs="Times New Roman"/>
          <w:sz w:val="28"/>
          <w:szCs w:val="28"/>
          <w:lang w:val="uk-UA"/>
        </w:rPr>
        <w:t>стк</w:t>
      </w:r>
      <w:r w:rsidRPr="00393259">
        <w:rPr>
          <w:rFonts w:ascii="Times New Roman" w:hAnsi="Times New Roman" w:cs="Times New Roman"/>
          <w:sz w:val="28"/>
          <w:szCs w:val="28"/>
        </w:rPr>
        <w:t>i</w:t>
      </w:r>
      <w:r w:rsidRPr="00393259">
        <w:rPr>
          <w:rFonts w:ascii="Times New Roman" w:hAnsi="Times New Roman" w:cs="Times New Roman"/>
          <w:sz w:val="28"/>
          <w:szCs w:val="28"/>
          <w:lang w:val="uk-UA"/>
        </w:rPr>
        <w:t>сть (</w:t>
      </w:r>
      <m:oMath>
        <m:sSub>
          <m:sSubPr>
            <m:ctrlPr>
              <w:rPr>
                <w:rFonts w:ascii="Cambria Math" w:hAnsi="Cambria Math" w:cs="Times New Roman"/>
                <w:i/>
                <w:sz w:val="28"/>
                <w:szCs w:val="28"/>
              </w:rPr>
            </m:ctrlPr>
          </m:sSubPr>
          <m:e>
            <m:r>
              <w:rPr>
                <w:rFonts w:ascii="Cambria Math" w:hAnsi="Cambria Math" w:cs="Times New Roman"/>
                <w:sz w:val="28"/>
                <w:szCs w:val="28"/>
              </w:rPr>
              <m:t>Ф</m:t>
            </m:r>
          </m:e>
          <m:sub>
            <m:r>
              <w:rPr>
                <w:rFonts w:ascii="Cambria Math" w:hAnsi="Cambria Math" w:cs="Times New Roman"/>
                <w:sz w:val="28"/>
                <w:szCs w:val="28"/>
              </w:rPr>
              <m:t>м</m:t>
            </m:r>
          </m:sub>
        </m:sSub>
      </m:oMath>
      <w:r w:rsidRPr="00393259">
        <w:rPr>
          <w:rFonts w:ascii="Times New Roman" w:hAnsi="Times New Roman" w:cs="Times New Roman"/>
          <w:sz w:val="28"/>
          <w:szCs w:val="28"/>
          <w:lang w:val="uk-UA"/>
        </w:rPr>
        <w:t>) продукц</w:t>
      </w:r>
      <w:r w:rsidRPr="00393259">
        <w:rPr>
          <w:rFonts w:ascii="Times New Roman" w:hAnsi="Times New Roman" w:cs="Times New Roman"/>
          <w:sz w:val="28"/>
          <w:szCs w:val="28"/>
        </w:rPr>
        <w:t>i</w:t>
      </w:r>
      <w:r w:rsidRPr="00393259">
        <w:rPr>
          <w:rFonts w:ascii="Times New Roman" w:hAnsi="Times New Roman" w:cs="Times New Roman"/>
          <w:sz w:val="28"/>
          <w:szCs w:val="28"/>
          <w:lang w:val="uk-UA"/>
        </w:rPr>
        <w:t>ї є величина, зворотня фондов</w:t>
      </w:r>
      <w:r w:rsidRPr="00393259">
        <w:rPr>
          <w:rFonts w:ascii="Times New Roman" w:hAnsi="Times New Roman" w:cs="Times New Roman"/>
          <w:sz w:val="28"/>
          <w:szCs w:val="28"/>
        </w:rPr>
        <w:t>i</w:t>
      </w:r>
      <w:r w:rsidRPr="00393259">
        <w:rPr>
          <w:rFonts w:ascii="Times New Roman" w:hAnsi="Times New Roman" w:cs="Times New Roman"/>
          <w:sz w:val="28"/>
          <w:szCs w:val="28"/>
          <w:lang w:val="uk-UA"/>
        </w:rPr>
        <w:t>ддач</w:t>
      </w:r>
      <w:r w:rsidRPr="00393259">
        <w:rPr>
          <w:rFonts w:ascii="Times New Roman" w:hAnsi="Times New Roman" w:cs="Times New Roman"/>
          <w:sz w:val="28"/>
          <w:szCs w:val="28"/>
        </w:rPr>
        <w:t>ii</w:t>
      </w:r>
      <w:r w:rsidR="00923D0E" w:rsidRPr="00393259">
        <w:rPr>
          <w:rFonts w:ascii="Times New Roman" w:hAnsi="Times New Roman" w:cs="Times New Roman"/>
          <w:sz w:val="28"/>
          <w:szCs w:val="28"/>
          <w:lang w:val="uk-UA"/>
        </w:rPr>
        <w:t xml:space="preserve">, </w:t>
      </w:r>
      <w:r w:rsidRPr="00393259">
        <w:rPr>
          <w:rFonts w:ascii="Times New Roman" w:hAnsi="Times New Roman" w:cs="Times New Roman"/>
          <w:sz w:val="28"/>
          <w:szCs w:val="28"/>
          <w:lang w:val="uk-UA"/>
        </w:rPr>
        <w:t>показує, ск</w:t>
      </w:r>
      <w:r w:rsidRPr="00393259">
        <w:rPr>
          <w:rFonts w:ascii="Times New Roman" w:hAnsi="Times New Roman" w:cs="Times New Roman"/>
          <w:sz w:val="28"/>
          <w:szCs w:val="28"/>
        </w:rPr>
        <w:t>i</w:t>
      </w:r>
      <w:r w:rsidRPr="00393259">
        <w:rPr>
          <w:rFonts w:ascii="Times New Roman" w:hAnsi="Times New Roman" w:cs="Times New Roman"/>
          <w:sz w:val="28"/>
          <w:szCs w:val="28"/>
          <w:lang w:val="uk-UA"/>
        </w:rPr>
        <w:t>льки</w:t>
      </w:r>
      <w:r w:rsidR="00923D0E" w:rsidRPr="00393259">
        <w:rPr>
          <w:rFonts w:ascii="Times New Roman" w:hAnsi="Times New Roman" w:cs="Times New Roman"/>
          <w:sz w:val="28"/>
          <w:szCs w:val="28"/>
          <w:lang w:val="uk-UA"/>
        </w:rPr>
        <w:t xml:space="preserve"> </w:t>
      </w:r>
      <w:r w:rsidRPr="00393259">
        <w:rPr>
          <w:rFonts w:ascii="Times New Roman" w:hAnsi="Times New Roman" w:cs="Times New Roman"/>
          <w:sz w:val="28"/>
          <w:szCs w:val="28"/>
          <w:lang w:val="uk-UA"/>
        </w:rPr>
        <w:t>потр</w:t>
      </w:r>
      <w:r w:rsidRPr="00393259">
        <w:rPr>
          <w:rFonts w:ascii="Times New Roman" w:hAnsi="Times New Roman" w:cs="Times New Roman"/>
          <w:sz w:val="28"/>
          <w:szCs w:val="28"/>
        </w:rPr>
        <w:t>i</w:t>
      </w:r>
      <w:r w:rsidRPr="00393259">
        <w:rPr>
          <w:rFonts w:ascii="Times New Roman" w:hAnsi="Times New Roman" w:cs="Times New Roman"/>
          <w:sz w:val="28"/>
          <w:szCs w:val="28"/>
          <w:lang w:val="uk-UA"/>
        </w:rPr>
        <w:t>бно</w:t>
      </w:r>
      <w:r w:rsidR="00923D0E" w:rsidRPr="00393259">
        <w:rPr>
          <w:rFonts w:ascii="Times New Roman" w:hAnsi="Times New Roman" w:cs="Times New Roman"/>
          <w:sz w:val="28"/>
          <w:szCs w:val="28"/>
          <w:lang w:val="uk-UA"/>
        </w:rPr>
        <w:t xml:space="preserve"> </w:t>
      </w:r>
      <w:r w:rsidRPr="00393259">
        <w:rPr>
          <w:rFonts w:ascii="Times New Roman" w:hAnsi="Times New Roman" w:cs="Times New Roman"/>
          <w:sz w:val="28"/>
          <w:szCs w:val="28"/>
          <w:lang w:val="uk-UA"/>
        </w:rPr>
        <w:t>витратити</w:t>
      </w:r>
      <w:r w:rsidR="00923D0E" w:rsidRPr="00393259">
        <w:rPr>
          <w:rFonts w:ascii="Times New Roman" w:hAnsi="Times New Roman" w:cs="Times New Roman"/>
          <w:sz w:val="28"/>
          <w:szCs w:val="28"/>
          <w:lang w:val="uk-UA"/>
        </w:rPr>
        <w:t xml:space="preserve"> </w:t>
      </w:r>
      <w:r w:rsidRPr="00393259">
        <w:rPr>
          <w:rFonts w:ascii="Times New Roman" w:hAnsi="Times New Roman" w:cs="Times New Roman"/>
          <w:sz w:val="28"/>
          <w:szCs w:val="28"/>
          <w:lang w:val="uk-UA"/>
        </w:rPr>
        <w:t>основних</w:t>
      </w:r>
      <w:r w:rsidR="00923D0E" w:rsidRPr="00393259">
        <w:rPr>
          <w:rFonts w:ascii="Times New Roman" w:hAnsi="Times New Roman" w:cs="Times New Roman"/>
          <w:sz w:val="28"/>
          <w:szCs w:val="28"/>
          <w:lang w:val="uk-UA"/>
        </w:rPr>
        <w:t xml:space="preserve"> </w:t>
      </w:r>
      <w:r w:rsidRPr="00393259">
        <w:rPr>
          <w:rFonts w:ascii="Times New Roman" w:hAnsi="Times New Roman" w:cs="Times New Roman"/>
          <w:sz w:val="28"/>
          <w:szCs w:val="28"/>
          <w:lang w:val="uk-UA"/>
        </w:rPr>
        <w:t>засоб</w:t>
      </w:r>
      <w:r w:rsidRPr="00393259">
        <w:rPr>
          <w:rFonts w:ascii="Times New Roman" w:hAnsi="Times New Roman" w:cs="Times New Roman"/>
          <w:sz w:val="28"/>
          <w:szCs w:val="28"/>
        </w:rPr>
        <w:t>i</w:t>
      </w:r>
      <w:r w:rsidRPr="00393259">
        <w:rPr>
          <w:rFonts w:ascii="Times New Roman" w:hAnsi="Times New Roman" w:cs="Times New Roman"/>
          <w:sz w:val="28"/>
          <w:szCs w:val="28"/>
          <w:lang w:val="uk-UA"/>
        </w:rPr>
        <w:t>в</w:t>
      </w:r>
      <w:r w:rsidR="00923D0E" w:rsidRPr="00393259">
        <w:rPr>
          <w:rFonts w:ascii="Times New Roman" w:hAnsi="Times New Roman" w:cs="Times New Roman"/>
          <w:sz w:val="28"/>
          <w:szCs w:val="28"/>
          <w:lang w:val="uk-UA"/>
        </w:rPr>
        <w:t xml:space="preserve"> </w:t>
      </w:r>
      <w:r w:rsidRPr="00393259">
        <w:rPr>
          <w:rFonts w:ascii="Times New Roman" w:hAnsi="Times New Roman" w:cs="Times New Roman"/>
          <w:sz w:val="28"/>
          <w:szCs w:val="28"/>
          <w:lang w:val="uk-UA"/>
        </w:rPr>
        <w:t>на</w:t>
      </w:r>
      <w:r w:rsidR="00923D0E" w:rsidRPr="00393259">
        <w:rPr>
          <w:rFonts w:ascii="Times New Roman" w:hAnsi="Times New Roman" w:cs="Times New Roman"/>
          <w:sz w:val="28"/>
          <w:szCs w:val="28"/>
          <w:lang w:val="uk-UA"/>
        </w:rPr>
        <w:t xml:space="preserve"> </w:t>
      </w:r>
      <w:r w:rsidRPr="00393259">
        <w:rPr>
          <w:rFonts w:ascii="Times New Roman" w:hAnsi="Times New Roman" w:cs="Times New Roman"/>
          <w:sz w:val="28"/>
          <w:szCs w:val="28"/>
          <w:lang w:val="uk-UA"/>
        </w:rPr>
        <w:t>виготовлення</w:t>
      </w:r>
      <w:r w:rsidR="00923D0E" w:rsidRPr="00393259">
        <w:rPr>
          <w:rFonts w:ascii="Times New Roman" w:hAnsi="Times New Roman" w:cs="Times New Roman"/>
          <w:sz w:val="28"/>
          <w:szCs w:val="28"/>
          <w:lang w:val="uk-UA"/>
        </w:rPr>
        <w:t xml:space="preserve"> </w:t>
      </w:r>
      <w:r w:rsidRPr="00393259">
        <w:rPr>
          <w:rFonts w:ascii="Times New Roman" w:hAnsi="Times New Roman" w:cs="Times New Roman"/>
          <w:sz w:val="28"/>
          <w:szCs w:val="28"/>
          <w:lang w:val="uk-UA"/>
        </w:rPr>
        <w:t>одиниц</w:t>
      </w:r>
      <w:r w:rsidRPr="00393259">
        <w:rPr>
          <w:rFonts w:ascii="Times New Roman" w:hAnsi="Times New Roman" w:cs="Times New Roman"/>
          <w:sz w:val="28"/>
          <w:szCs w:val="28"/>
        </w:rPr>
        <w:t>i</w:t>
      </w:r>
      <w:r w:rsidR="00923D0E" w:rsidRPr="00393259">
        <w:rPr>
          <w:rFonts w:ascii="Times New Roman" w:hAnsi="Times New Roman" w:cs="Times New Roman"/>
          <w:sz w:val="28"/>
          <w:szCs w:val="28"/>
          <w:lang w:val="uk-UA"/>
        </w:rPr>
        <w:t xml:space="preserve"> </w:t>
      </w:r>
      <w:r w:rsidRPr="00393259">
        <w:rPr>
          <w:rFonts w:ascii="Times New Roman" w:hAnsi="Times New Roman" w:cs="Times New Roman"/>
          <w:sz w:val="28"/>
          <w:szCs w:val="28"/>
          <w:lang w:val="uk-UA"/>
        </w:rPr>
        <w:t>продукц</w:t>
      </w:r>
      <w:r w:rsidRPr="00393259">
        <w:rPr>
          <w:rFonts w:ascii="Times New Roman" w:hAnsi="Times New Roman" w:cs="Times New Roman"/>
          <w:sz w:val="28"/>
          <w:szCs w:val="28"/>
        </w:rPr>
        <w:t>i</w:t>
      </w:r>
      <w:r w:rsidRPr="00393259">
        <w:rPr>
          <w:rFonts w:ascii="Times New Roman" w:hAnsi="Times New Roman" w:cs="Times New Roman"/>
          <w:sz w:val="28"/>
          <w:szCs w:val="28"/>
          <w:lang w:val="uk-UA"/>
        </w:rPr>
        <w:t xml:space="preserve">ї. </w:t>
      </w:r>
    </w:p>
    <w:p w:rsidR="00923D0E" w:rsidRPr="00393259" w:rsidRDefault="003235EB" w:rsidP="00393259">
      <w:pPr>
        <w:spacing w:after="0" w:line="360" w:lineRule="auto"/>
        <w:ind w:firstLine="709"/>
        <w:contextualSpacing/>
        <w:jc w:val="both"/>
        <w:rPr>
          <w:rFonts w:ascii="Times New Roman" w:eastAsiaTheme="minorEastAsia"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Ф</m:t>
              </m:r>
            </m:e>
            <m:sub>
              <m:r>
                <w:rPr>
                  <w:rFonts w:ascii="Cambria Math" w:hAnsi="Cambria Math" w:cs="Times New Roman"/>
                  <w:sz w:val="28"/>
                  <w:szCs w:val="28"/>
                </w:rPr>
                <m:t>м</m:t>
              </m:r>
            </m:sub>
          </m:sSub>
          <m:r>
            <w:rPr>
              <w:rFonts w:ascii="Cambria Math" w:hAnsi="Cambria Math" w:cs="Times New Roman"/>
              <w:sz w:val="28"/>
              <w:szCs w:val="28"/>
            </w:rPr>
            <m:t>=</m:t>
          </m:r>
          <m:f>
            <m:fPr>
              <m:ctrlPr>
                <w:rPr>
                  <w:rFonts w:ascii="Cambria Math" w:hAnsi="Cambria Math" w:cs="Times New Roman"/>
                  <w:i/>
                  <w:sz w:val="28"/>
                  <w:szCs w:val="28"/>
                </w:rPr>
              </m:ctrlPr>
            </m:fPr>
            <m:num>
              <m:acc>
                <m:accPr>
                  <m:chr m:val="̅"/>
                  <m:ctrlPr>
                    <w:rPr>
                      <w:rFonts w:ascii="Cambria Math" w:hAnsi="Cambria Math" w:cs="Times New Roman"/>
                      <w:i/>
                      <w:sz w:val="28"/>
                      <w:szCs w:val="28"/>
                      <w:lang w:val="uk-UA"/>
                    </w:rPr>
                  </m:ctrlPr>
                </m:accPr>
                <m:e>
                  <m:r>
                    <w:rPr>
                      <w:rFonts w:ascii="Cambria Math" w:hAnsi="Cambria Math" w:cs="Times New Roman"/>
                      <w:sz w:val="28"/>
                      <w:szCs w:val="28"/>
                      <w:lang w:val="uk-UA"/>
                    </w:rPr>
                    <m:t>ОЗ</m:t>
                  </m:r>
                </m:e>
              </m:acc>
              <m:r>
                <m:rPr>
                  <m:sty m:val="p"/>
                </m:rPr>
                <w:rPr>
                  <w:rFonts w:ascii="Cambria Math" w:eastAsiaTheme="minorEastAsia" w:hAnsi="Cambria Math" w:cs="Times New Roman"/>
                  <w:sz w:val="28"/>
                  <w:szCs w:val="28"/>
                  <w:lang w:val="uk-UA"/>
                </w:rPr>
                <m:t xml:space="preserve"> </m:t>
              </m:r>
            </m:num>
            <m:den>
              <m:r>
                <w:rPr>
                  <w:rFonts w:ascii="Cambria Math" w:hAnsi="Cambria Math" w:cs="Times New Roman"/>
                  <w:sz w:val="28"/>
                  <w:szCs w:val="28"/>
                </w:rPr>
                <m:t>Т</m:t>
              </m:r>
            </m:den>
          </m:f>
        </m:oMath>
      </m:oMathPara>
    </w:p>
    <w:p w:rsidR="00923D0E" w:rsidRPr="00393259" w:rsidRDefault="008E0F65" w:rsidP="00393259">
      <w:pPr>
        <w:spacing w:after="0" w:line="360" w:lineRule="auto"/>
        <w:ind w:firstLine="709"/>
        <w:contextualSpacing/>
        <w:jc w:val="both"/>
        <w:rPr>
          <w:rFonts w:ascii="Times New Roman" w:hAnsi="Times New Roman" w:cs="Times New Roman"/>
          <w:sz w:val="28"/>
          <w:szCs w:val="28"/>
          <w:lang w:val="uk-UA"/>
        </w:rPr>
      </w:pPr>
      <w:r w:rsidRPr="00393259">
        <w:rPr>
          <w:rFonts w:ascii="Times New Roman" w:hAnsi="Times New Roman" w:cs="Times New Roman"/>
          <w:sz w:val="28"/>
          <w:szCs w:val="28"/>
          <w:lang w:val="uk-UA"/>
        </w:rPr>
        <w:t>Про зростання ефективност</w:t>
      </w:r>
      <w:r w:rsidRPr="00393259">
        <w:rPr>
          <w:rFonts w:ascii="Times New Roman" w:hAnsi="Times New Roman" w:cs="Times New Roman"/>
          <w:sz w:val="28"/>
          <w:szCs w:val="28"/>
        </w:rPr>
        <w:t>i</w:t>
      </w:r>
      <w:r w:rsidRPr="00393259">
        <w:rPr>
          <w:rFonts w:ascii="Times New Roman" w:hAnsi="Times New Roman" w:cs="Times New Roman"/>
          <w:sz w:val="28"/>
          <w:szCs w:val="28"/>
          <w:lang w:val="uk-UA"/>
        </w:rPr>
        <w:t xml:space="preserve"> використання основних засоб</w:t>
      </w:r>
      <w:r w:rsidRPr="00393259">
        <w:rPr>
          <w:rFonts w:ascii="Times New Roman" w:hAnsi="Times New Roman" w:cs="Times New Roman"/>
          <w:sz w:val="28"/>
          <w:szCs w:val="28"/>
        </w:rPr>
        <w:t>i</w:t>
      </w:r>
      <w:r w:rsidRPr="00393259">
        <w:rPr>
          <w:rFonts w:ascii="Times New Roman" w:hAnsi="Times New Roman" w:cs="Times New Roman"/>
          <w:sz w:val="28"/>
          <w:szCs w:val="28"/>
          <w:lang w:val="uk-UA"/>
        </w:rPr>
        <w:t>в також св</w:t>
      </w:r>
      <w:r w:rsidRPr="00393259">
        <w:rPr>
          <w:rFonts w:ascii="Times New Roman" w:hAnsi="Times New Roman" w:cs="Times New Roman"/>
          <w:sz w:val="28"/>
          <w:szCs w:val="28"/>
        </w:rPr>
        <w:t>i</w:t>
      </w:r>
      <w:r w:rsidRPr="00393259">
        <w:rPr>
          <w:rFonts w:ascii="Times New Roman" w:hAnsi="Times New Roman" w:cs="Times New Roman"/>
          <w:sz w:val="28"/>
          <w:szCs w:val="28"/>
          <w:lang w:val="uk-UA"/>
        </w:rPr>
        <w:t>дчить зниження фондом</w:t>
      </w:r>
      <w:r w:rsidRPr="00393259">
        <w:rPr>
          <w:rFonts w:ascii="Times New Roman" w:hAnsi="Times New Roman" w:cs="Times New Roman"/>
          <w:sz w:val="28"/>
          <w:szCs w:val="28"/>
        </w:rPr>
        <w:t>i</w:t>
      </w:r>
      <w:r w:rsidRPr="00393259">
        <w:rPr>
          <w:rFonts w:ascii="Times New Roman" w:hAnsi="Times New Roman" w:cs="Times New Roman"/>
          <w:sz w:val="28"/>
          <w:szCs w:val="28"/>
          <w:lang w:val="uk-UA"/>
        </w:rPr>
        <w:t>сткост</w:t>
      </w:r>
      <w:r w:rsidRPr="00393259">
        <w:rPr>
          <w:rFonts w:ascii="Times New Roman" w:hAnsi="Times New Roman" w:cs="Times New Roman"/>
          <w:sz w:val="28"/>
          <w:szCs w:val="28"/>
        </w:rPr>
        <w:t>i</w:t>
      </w:r>
      <w:r w:rsidRPr="00393259">
        <w:rPr>
          <w:rFonts w:ascii="Times New Roman" w:hAnsi="Times New Roman" w:cs="Times New Roman"/>
          <w:sz w:val="28"/>
          <w:szCs w:val="28"/>
          <w:lang w:val="uk-UA"/>
        </w:rPr>
        <w:t xml:space="preserve"> продукц</w:t>
      </w:r>
      <w:r w:rsidRPr="00393259">
        <w:rPr>
          <w:rFonts w:ascii="Times New Roman" w:hAnsi="Times New Roman" w:cs="Times New Roman"/>
          <w:sz w:val="28"/>
          <w:szCs w:val="28"/>
        </w:rPr>
        <w:t>i</w:t>
      </w:r>
      <w:r w:rsidR="00923D0E" w:rsidRPr="00393259">
        <w:rPr>
          <w:rFonts w:ascii="Times New Roman" w:hAnsi="Times New Roman" w:cs="Times New Roman"/>
          <w:sz w:val="28"/>
          <w:szCs w:val="28"/>
          <w:lang w:val="uk-UA"/>
        </w:rPr>
        <w:t>ї [</w:t>
      </w:r>
      <w:r w:rsidR="00EE505D">
        <w:rPr>
          <w:rFonts w:ascii="Times New Roman" w:hAnsi="Times New Roman" w:cs="Times New Roman"/>
          <w:sz w:val="28"/>
          <w:szCs w:val="28"/>
          <w:lang w:val="uk-UA"/>
        </w:rPr>
        <w:t>19</w:t>
      </w:r>
      <w:r w:rsidRPr="00393259">
        <w:rPr>
          <w:rFonts w:ascii="Times New Roman" w:hAnsi="Times New Roman" w:cs="Times New Roman"/>
          <w:sz w:val="28"/>
          <w:szCs w:val="28"/>
          <w:lang w:val="uk-UA"/>
        </w:rPr>
        <w:t xml:space="preserve">]. </w:t>
      </w:r>
    </w:p>
    <w:p w:rsidR="00393259" w:rsidRDefault="00923D0E" w:rsidP="00393259">
      <w:pPr>
        <w:spacing w:after="0" w:line="360" w:lineRule="auto"/>
        <w:ind w:firstLine="709"/>
        <w:contextualSpacing/>
        <w:jc w:val="both"/>
        <w:rPr>
          <w:rFonts w:ascii="Times New Roman" w:hAnsi="Times New Roman" w:cs="Times New Roman"/>
          <w:sz w:val="28"/>
          <w:szCs w:val="28"/>
        </w:rPr>
      </w:pPr>
      <w:r w:rsidRPr="00393259">
        <w:rPr>
          <w:rFonts w:ascii="Times New Roman" w:hAnsi="Times New Roman" w:cs="Times New Roman"/>
          <w:sz w:val="28"/>
          <w:szCs w:val="28"/>
        </w:rPr>
        <w:t>Аналiз ефективностi використання основних засобiв на ТОВ «АЛО</w:t>
      </w:r>
      <w:r w:rsidR="00393259">
        <w:rPr>
          <w:rFonts w:ascii="Times New Roman" w:hAnsi="Times New Roman" w:cs="Times New Roman"/>
          <w:sz w:val="28"/>
          <w:szCs w:val="28"/>
        </w:rPr>
        <w:t>IНСАГРО» наведено в таблицi 2.10</w:t>
      </w:r>
      <w:r w:rsidRPr="00393259">
        <w:rPr>
          <w:rFonts w:ascii="Times New Roman" w:hAnsi="Times New Roman" w:cs="Times New Roman"/>
          <w:sz w:val="28"/>
          <w:szCs w:val="28"/>
        </w:rPr>
        <w:t xml:space="preserve">. </w:t>
      </w:r>
    </w:p>
    <w:p w:rsidR="005657CF" w:rsidRDefault="00393259" w:rsidP="00393259">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Таблиця 2.</w:t>
      </w:r>
      <w:r>
        <w:rPr>
          <w:rFonts w:ascii="Times New Roman" w:hAnsi="Times New Roman" w:cs="Times New Roman"/>
          <w:sz w:val="28"/>
          <w:szCs w:val="28"/>
          <w:lang w:val="uk-UA"/>
        </w:rPr>
        <w:t xml:space="preserve">10. - </w:t>
      </w:r>
      <w:r w:rsidR="00923D0E" w:rsidRPr="00393259">
        <w:rPr>
          <w:rFonts w:ascii="Times New Roman" w:hAnsi="Times New Roman" w:cs="Times New Roman"/>
          <w:sz w:val="28"/>
          <w:szCs w:val="28"/>
        </w:rPr>
        <w:t>Аналiз ефективностi використання основних засобiв</w:t>
      </w:r>
    </w:p>
    <w:tbl>
      <w:tblPr>
        <w:tblW w:w="9908" w:type="dxa"/>
        <w:tblInd w:w="-572" w:type="dxa"/>
        <w:tblLook w:val="04A0" w:firstRow="1" w:lastRow="0" w:firstColumn="1" w:lastColumn="0" w:noHBand="0" w:noVBand="1"/>
      </w:tblPr>
      <w:tblGrid>
        <w:gridCol w:w="5524"/>
        <w:gridCol w:w="816"/>
        <w:gridCol w:w="936"/>
        <w:gridCol w:w="936"/>
        <w:gridCol w:w="848"/>
        <w:gridCol w:w="848"/>
      </w:tblGrid>
      <w:tr w:rsidR="005B0B97" w:rsidRPr="00393259" w:rsidTr="00B16554">
        <w:trPr>
          <w:trHeight w:val="315"/>
        </w:trPr>
        <w:tc>
          <w:tcPr>
            <w:tcW w:w="5524" w:type="dxa"/>
            <w:vMerge w:val="restart"/>
            <w:tcBorders>
              <w:top w:val="single" w:sz="4" w:space="0" w:color="auto"/>
              <w:left w:val="single" w:sz="4" w:space="0" w:color="auto"/>
              <w:right w:val="single" w:sz="4" w:space="0" w:color="auto"/>
            </w:tcBorders>
            <w:shd w:val="clear" w:color="auto" w:fill="auto"/>
            <w:vAlign w:val="center"/>
            <w:hideMark/>
          </w:tcPr>
          <w:p w:rsidR="005B0B97" w:rsidRPr="00393259" w:rsidRDefault="005B0B97" w:rsidP="00393259">
            <w:pPr>
              <w:spacing w:after="0" w:line="240" w:lineRule="auto"/>
              <w:rPr>
                <w:rFonts w:ascii="Times New Roman" w:eastAsia="Times New Roman" w:hAnsi="Times New Roman" w:cs="Times New Roman"/>
                <w:b/>
                <w:bCs/>
                <w:color w:val="000000"/>
                <w:sz w:val="24"/>
                <w:szCs w:val="24"/>
                <w:lang w:eastAsia="ru-RU"/>
              </w:rPr>
            </w:pPr>
            <w:r w:rsidRPr="00393259">
              <w:rPr>
                <w:rFonts w:ascii="Times New Roman" w:eastAsia="Times New Roman" w:hAnsi="Times New Roman" w:cs="Times New Roman"/>
                <w:b/>
                <w:bCs/>
                <w:color w:val="000000"/>
                <w:sz w:val="24"/>
                <w:lang w:val="uk-UA" w:eastAsia="ru-RU"/>
              </w:rPr>
              <w:t> </w:t>
            </w:r>
          </w:p>
          <w:p w:rsidR="005B0B97" w:rsidRPr="00393259" w:rsidRDefault="005B0B97" w:rsidP="00393259">
            <w:pPr>
              <w:spacing w:after="0" w:line="240" w:lineRule="auto"/>
              <w:rPr>
                <w:rFonts w:ascii="Times New Roman" w:eastAsia="Times New Roman" w:hAnsi="Times New Roman" w:cs="Times New Roman"/>
                <w:b/>
                <w:bCs/>
                <w:color w:val="000000"/>
                <w:sz w:val="24"/>
                <w:szCs w:val="24"/>
                <w:lang w:eastAsia="ru-RU"/>
              </w:rPr>
            </w:pPr>
            <w:r w:rsidRPr="00393259">
              <w:rPr>
                <w:rFonts w:ascii="Times New Roman" w:eastAsia="Times New Roman" w:hAnsi="Times New Roman" w:cs="Times New Roman"/>
                <w:color w:val="000000"/>
                <w:sz w:val="24"/>
                <w:lang w:val="uk-UA" w:eastAsia="ru-RU"/>
              </w:rPr>
              <w:t>Показники</w:t>
            </w:r>
          </w:p>
        </w:tc>
        <w:tc>
          <w:tcPr>
            <w:tcW w:w="816" w:type="dxa"/>
            <w:vMerge w:val="restart"/>
            <w:tcBorders>
              <w:top w:val="single" w:sz="4" w:space="0" w:color="auto"/>
              <w:left w:val="nil"/>
              <w:right w:val="single" w:sz="4" w:space="0" w:color="auto"/>
            </w:tcBorders>
            <w:shd w:val="clear" w:color="auto" w:fill="auto"/>
            <w:vAlign w:val="center"/>
            <w:hideMark/>
          </w:tcPr>
          <w:p w:rsidR="005B0B97" w:rsidRPr="00393259" w:rsidRDefault="005B0B97" w:rsidP="00393259">
            <w:pPr>
              <w:spacing w:after="0" w:line="240" w:lineRule="auto"/>
              <w:rPr>
                <w:rFonts w:ascii="Times New Roman" w:eastAsia="Times New Roman" w:hAnsi="Times New Roman" w:cs="Times New Roman"/>
                <w:b/>
                <w:bCs/>
                <w:color w:val="000000"/>
                <w:sz w:val="24"/>
                <w:szCs w:val="24"/>
                <w:lang w:eastAsia="ru-RU"/>
              </w:rPr>
            </w:pPr>
            <w:r w:rsidRPr="00393259">
              <w:rPr>
                <w:rFonts w:ascii="Times New Roman" w:eastAsia="Times New Roman" w:hAnsi="Times New Roman" w:cs="Times New Roman"/>
                <w:b/>
                <w:bCs/>
                <w:color w:val="000000"/>
                <w:sz w:val="24"/>
                <w:lang w:val="uk-UA" w:eastAsia="ru-RU"/>
              </w:rPr>
              <w:t> </w:t>
            </w:r>
          </w:p>
          <w:p w:rsidR="005B0B97" w:rsidRPr="00393259" w:rsidRDefault="005B0B97" w:rsidP="00393259">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lang w:val="uk-UA" w:eastAsia="ru-RU"/>
              </w:rPr>
              <w:t>2018</w:t>
            </w:r>
            <w:r w:rsidRPr="00393259">
              <w:rPr>
                <w:rFonts w:ascii="Times New Roman" w:eastAsia="Times New Roman" w:hAnsi="Times New Roman" w:cs="Times New Roman"/>
                <w:color w:val="000000"/>
                <w:sz w:val="24"/>
                <w:lang w:val="uk-UA" w:eastAsia="ru-RU"/>
              </w:rPr>
              <w:t xml:space="preserve"> рiк</w:t>
            </w:r>
          </w:p>
        </w:tc>
        <w:tc>
          <w:tcPr>
            <w:tcW w:w="936" w:type="dxa"/>
            <w:vMerge w:val="restart"/>
            <w:tcBorders>
              <w:top w:val="single" w:sz="4" w:space="0" w:color="auto"/>
              <w:left w:val="nil"/>
              <w:right w:val="single" w:sz="4" w:space="0" w:color="auto"/>
            </w:tcBorders>
            <w:shd w:val="clear" w:color="auto" w:fill="auto"/>
            <w:vAlign w:val="center"/>
            <w:hideMark/>
          </w:tcPr>
          <w:p w:rsidR="005B0B97" w:rsidRPr="00393259" w:rsidRDefault="005B0B97" w:rsidP="00393259">
            <w:pPr>
              <w:spacing w:after="0" w:line="240" w:lineRule="auto"/>
              <w:rPr>
                <w:rFonts w:ascii="Times New Roman" w:eastAsia="Times New Roman" w:hAnsi="Times New Roman" w:cs="Times New Roman"/>
                <w:b/>
                <w:bCs/>
                <w:color w:val="000000"/>
                <w:sz w:val="24"/>
                <w:szCs w:val="24"/>
                <w:lang w:eastAsia="ru-RU"/>
              </w:rPr>
            </w:pPr>
            <w:r w:rsidRPr="00393259">
              <w:rPr>
                <w:rFonts w:ascii="Times New Roman" w:eastAsia="Times New Roman" w:hAnsi="Times New Roman" w:cs="Times New Roman"/>
                <w:b/>
                <w:bCs/>
                <w:color w:val="000000"/>
                <w:sz w:val="24"/>
                <w:lang w:val="uk-UA" w:eastAsia="ru-RU"/>
              </w:rPr>
              <w:t> </w:t>
            </w:r>
          </w:p>
          <w:p w:rsidR="005B0B97" w:rsidRPr="00393259" w:rsidRDefault="005B0B97" w:rsidP="00393259">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lang w:val="uk-UA" w:eastAsia="ru-RU"/>
              </w:rPr>
              <w:t xml:space="preserve">2019 </w:t>
            </w:r>
            <w:r w:rsidRPr="00393259">
              <w:rPr>
                <w:rFonts w:ascii="Times New Roman" w:eastAsia="Times New Roman" w:hAnsi="Times New Roman" w:cs="Times New Roman"/>
                <w:color w:val="000000"/>
                <w:sz w:val="24"/>
                <w:lang w:val="uk-UA" w:eastAsia="ru-RU"/>
              </w:rPr>
              <w:t>рiк</w:t>
            </w:r>
          </w:p>
        </w:tc>
        <w:tc>
          <w:tcPr>
            <w:tcW w:w="936" w:type="dxa"/>
            <w:vMerge w:val="restart"/>
            <w:tcBorders>
              <w:top w:val="single" w:sz="4" w:space="0" w:color="auto"/>
              <w:left w:val="nil"/>
              <w:right w:val="single" w:sz="4" w:space="0" w:color="auto"/>
            </w:tcBorders>
            <w:shd w:val="clear" w:color="auto" w:fill="auto"/>
            <w:vAlign w:val="center"/>
            <w:hideMark/>
          </w:tcPr>
          <w:p w:rsidR="005B0B97" w:rsidRPr="00393259" w:rsidRDefault="005B0B97" w:rsidP="00393259">
            <w:pPr>
              <w:spacing w:after="0" w:line="240" w:lineRule="auto"/>
              <w:rPr>
                <w:rFonts w:ascii="Times New Roman" w:eastAsia="Times New Roman" w:hAnsi="Times New Roman" w:cs="Times New Roman"/>
                <w:b/>
                <w:bCs/>
                <w:color w:val="000000"/>
                <w:sz w:val="24"/>
                <w:szCs w:val="24"/>
                <w:lang w:eastAsia="ru-RU"/>
              </w:rPr>
            </w:pPr>
            <w:r w:rsidRPr="00393259">
              <w:rPr>
                <w:rFonts w:ascii="Times New Roman" w:eastAsia="Times New Roman" w:hAnsi="Times New Roman" w:cs="Times New Roman"/>
                <w:b/>
                <w:bCs/>
                <w:color w:val="000000"/>
                <w:sz w:val="24"/>
                <w:lang w:val="uk-UA" w:eastAsia="ru-RU"/>
              </w:rPr>
              <w:t> </w:t>
            </w:r>
          </w:p>
          <w:p w:rsidR="005B0B97" w:rsidRPr="00393259" w:rsidRDefault="005B0B97" w:rsidP="00393259">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lang w:val="uk-UA" w:eastAsia="ru-RU"/>
              </w:rPr>
              <w:t>2020</w:t>
            </w:r>
            <w:r w:rsidRPr="00393259">
              <w:rPr>
                <w:rFonts w:ascii="Times New Roman" w:eastAsia="Times New Roman" w:hAnsi="Times New Roman" w:cs="Times New Roman"/>
                <w:color w:val="000000"/>
                <w:sz w:val="24"/>
                <w:lang w:val="uk-UA" w:eastAsia="ru-RU"/>
              </w:rPr>
              <w:t xml:space="preserve"> рiк</w:t>
            </w:r>
          </w:p>
        </w:tc>
        <w:tc>
          <w:tcPr>
            <w:tcW w:w="1696" w:type="dxa"/>
            <w:gridSpan w:val="2"/>
            <w:tcBorders>
              <w:top w:val="single" w:sz="4" w:space="0" w:color="auto"/>
              <w:left w:val="nil"/>
              <w:bottom w:val="single" w:sz="4" w:space="0" w:color="auto"/>
              <w:right w:val="single" w:sz="4" w:space="0" w:color="auto"/>
            </w:tcBorders>
            <w:shd w:val="clear" w:color="auto" w:fill="auto"/>
            <w:vAlign w:val="center"/>
            <w:hideMark/>
          </w:tcPr>
          <w:p w:rsidR="005B0B97" w:rsidRPr="00393259" w:rsidRDefault="005B0B97" w:rsidP="00393259">
            <w:pPr>
              <w:spacing w:after="0" w:line="240" w:lineRule="auto"/>
              <w:rPr>
                <w:rFonts w:ascii="Times New Roman" w:eastAsia="Times New Roman" w:hAnsi="Times New Roman" w:cs="Times New Roman"/>
                <w:color w:val="000000"/>
                <w:sz w:val="24"/>
                <w:szCs w:val="24"/>
                <w:lang w:eastAsia="ru-RU"/>
              </w:rPr>
            </w:pPr>
            <w:r w:rsidRPr="00393259">
              <w:rPr>
                <w:rFonts w:ascii="Times New Roman" w:eastAsia="Times New Roman" w:hAnsi="Times New Roman" w:cs="Times New Roman"/>
                <w:color w:val="000000"/>
                <w:sz w:val="24"/>
                <w:lang w:val="uk-UA" w:eastAsia="ru-RU"/>
              </w:rPr>
              <w:t>змiна (+/-)</w:t>
            </w:r>
          </w:p>
        </w:tc>
      </w:tr>
      <w:tr w:rsidR="005B0B97" w:rsidRPr="00393259" w:rsidTr="00B16554">
        <w:trPr>
          <w:trHeight w:val="114"/>
        </w:trPr>
        <w:tc>
          <w:tcPr>
            <w:tcW w:w="5524" w:type="dxa"/>
            <w:vMerge/>
            <w:tcBorders>
              <w:left w:val="single" w:sz="4" w:space="0" w:color="auto"/>
              <w:bottom w:val="single" w:sz="4" w:space="0" w:color="auto"/>
              <w:right w:val="single" w:sz="4" w:space="0" w:color="auto"/>
            </w:tcBorders>
            <w:shd w:val="clear" w:color="auto" w:fill="auto"/>
            <w:vAlign w:val="center"/>
            <w:hideMark/>
          </w:tcPr>
          <w:p w:rsidR="005B0B97" w:rsidRPr="00393259" w:rsidRDefault="005B0B97" w:rsidP="00393259">
            <w:pPr>
              <w:spacing w:after="0" w:line="240" w:lineRule="auto"/>
              <w:rPr>
                <w:rFonts w:ascii="Times New Roman" w:eastAsia="Times New Roman" w:hAnsi="Times New Roman" w:cs="Times New Roman"/>
                <w:color w:val="000000"/>
                <w:sz w:val="24"/>
                <w:szCs w:val="24"/>
                <w:lang w:eastAsia="ru-RU"/>
              </w:rPr>
            </w:pPr>
          </w:p>
        </w:tc>
        <w:tc>
          <w:tcPr>
            <w:tcW w:w="816" w:type="dxa"/>
            <w:vMerge/>
            <w:tcBorders>
              <w:left w:val="nil"/>
              <w:bottom w:val="single" w:sz="4" w:space="0" w:color="auto"/>
              <w:right w:val="single" w:sz="4" w:space="0" w:color="auto"/>
            </w:tcBorders>
            <w:shd w:val="clear" w:color="auto" w:fill="auto"/>
            <w:vAlign w:val="center"/>
            <w:hideMark/>
          </w:tcPr>
          <w:p w:rsidR="005B0B97" w:rsidRPr="00393259" w:rsidRDefault="005B0B97" w:rsidP="00393259">
            <w:pPr>
              <w:spacing w:after="0" w:line="240" w:lineRule="auto"/>
              <w:rPr>
                <w:rFonts w:ascii="Times New Roman" w:eastAsia="Times New Roman" w:hAnsi="Times New Roman" w:cs="Times New Roman"/>
                <w:color w:val="000000"/>
                <w:sz w:val="24"/>
                <w:szCs w:val="24"/>
                <w:lang w:eastAsia="ru-RU"/>
              </w:rPr>
            </w:pPr>
          </w:p>
        </w:tc>
        <w:tc>
          <w:tcPr>
            <w:tcW w:w="936" w:type="dxa"/>
            <w:vMerge/>
            <w:tcBorders>
              <w:left w:val="nil"/>
              <w:bottom w:val="single" w:sz="4" w:space="0" w:color="auto"/>
              <w:right w:val="single" w:sz="4" w:space="0" w:color="auto"/>
            </w:tcBorders>
            <w:shd w:val="clear" w:color="auto" w:fill="auto"/>
            <w:vAlign w:val="center"/>
            <w:hideMark/>
          </w:tcPr>
          <w:p w:rsidR="005B0B97" w:rsidRPr="00393259" w:rsidRDefault="005B0B97" w:rsidP="00393259">
            <w:pPr>
              <w:spacing w:after="0" w:line="240" w:lineRule="auto"/>
              <w:rPr>
                <w:rFonts w:ascii="Times New Roman" w:eastAsia="Times New Roman" w:hAnsi="Times New Roman" w:cs="Times New Roman"/>
                <w:color w:val="000000"/>
                <w:sz w:val="24"/>
                <w:szCs w:val="24"/>
                <w:lang w:eastAsia="ru-RU"/>
              </w:rPr>
            </w:pPr>
          </w:p>
        </w:tc>
        <w:tc>
          <w:tcPr>
            <w:tcW w:w="936" w:type="dxa"/>
            <w:vMerge/>
            <w:tcBorders>
              <w:left w:val="nil"/>
              <w:bottom w:val="single" w:sz="4" w:space="0" w:color="auto"/>
              <w:right w:val="single" w:sz="4" w:space="0" w:color="auto"/>
            </w:tcBorders>
            <w:shd w:val="clear" w:color="auto" w:fill="auto"/>
            <w:vAlign w:val="center"/>
            <w:hideMark/>
          </w:tcPr>
          <w:p w:rsidR="005B0B97" w:rsidRPr="00393259" w:rsidRDefault="005B0B97" w:rsidP="00393259">
            <w:pPr>
              <w:spacing w:after="0" w:line="240" w:lineRule="auto"/>
              <w:rPr>
                <w:rFonts w:ascii="Times New Roman" w:eastAsia="Times New Roman" w:hAnsi="Times New Roman" w:cs="Times New Roman"/>
                <w:color w:val="000000"/>
                <w:sz w:val="24"/>
                <w:szCs w:val="24"/>
                <w:lang w:eastAsia="ru-RU"/>
              </w:rPr>
            </w:pPr>
          </w:p>
        </w:tc>
        <w:tc>
          <w:tcPr>
            <w:tcW w:w="848" w:type="dxa"/>
            <w:tcBorders>
              <w:top w:val="nil"/>
              <w:left w:val="nil"/>
              <w:bottom w:val="single" w:sz="4" w:space="0" w:color="auto"/>
              <w:right w:val="single" w:sz="4" w:space="0" w:color="auto"/>
            </w:tcBorders>
            <w:shd w:val="clear" w:color="auto" w:fill="auto"/>
            <w:vAlign w:val="center"/>
            <w:hideMark/>
          </w:tcPr>
          <w:p w:rsidR="005B0B97" w:rsidRPr="00393259" w:rsidRDefault="005B0B97" w:rsidP="0039325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val="uk-UA" w:eastAsia="ru-RU"/>
              </w:rPr>
              <w:t>2018-2019</w:t>
            </w:r>
          </w:p>
        </w:tc>
        <w:tc>
          <w:tcPr>
            <w:tcW w:w="848" w:type="dxa"/>
            <w:tcBorders>
              <w:top w:val="nil"/>
              <w:left w:val="nil"/>
              <w:bottom w:val="single" w:sz="4" w:space="0" w:color="auto"/>
              <w:right w:val="single" w:sz="4" w:space="0" w:color="auto"/>
            </w:tcBorders>
            <w:shd w:val="clear" w:color="auto" w:fill="auto"/>
            <w:vAlign w:val="center"/>
            <w:hideMark/>
          </w:tcPr>
          <w:p w:rsidR="005B0B97" w:rsidRPr="00393259" w:rsidRDefault="005B0B97" w:rsidP="0039325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val="uk-UA" w:eastAsia="ru-RU"/>
              </w:rPr>
              <w:t>2019-2020</w:t>
            </w:r>
          </w:p>
        </w:tc>
      </w:tr>
      <w:tr w:rsidR="00393259" w:rsidRPr="00393259" w:rsidTr="00B16554">
        <w:trPr>
          <w:trHeight w:val="70"/>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393259" w:rsidRPr="00393259" w:rsidRDefault="005B0B97" w:rsidP="0039325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val="uk-UA" w:eastAsia="ru-RU"/>
              </w:rPr>
              <w:t xml:space="preserve">Виручка, тис. грн. </w:t>
            </w:r>
          </w:p>
        </w:tc>
        <w:tc>
          <w:tcPr>
            <w:tcW w:w="816" w:type="dxa"/>
            <w:tcBorders>
              <w:top w:val="nil"/>
              <w:left w:val="nil"/>
              <w:bottom w:val="single" w:sz="4" w:space="0" w:color="auto"/>
              <w:right w:val="single" w:sz="4" w:space="0" w:color="auto"/>
            </w:tcBorders>
            <w:shd w:val="clear" w:color="auto" w:fill="auto"/>
            <w:vAlign w:val="center"/>
            <w:hideMark/>
          </w:tcPr>
          <w:p w:rsidR="00393259" w:rsidRPr="00393259" w:rsidRDefault="00393259" w:rsidP="00393259">
            <w:pPr>
              <w:spacing w:after="0" w:line="240" w:lineRule="auto"/>
              <w:jc w:val="center"/>
              <w:rPr>
                <w:rFonts w:ascii="Times New Roman" w:eastAsia="Times New Roman" w:hAnsi="Times New Roman" w:cs="Times New Roman"/>
                <w:color w:val="000000"/>
                <w:sz w:val="24"/>
                <w:szCs w:val="24"/>
                <w:lang w:eastAsia="ru-RU"/>
              </w:rPr>
            </w:pPr>
            <w:r w:rsidRPr="00393259">
              <w:rPr>
                <w:rFonts w:ascii="Times New Roman" w:eastAsia="Times New Roman" w:hAnsi="Times New Roman" w:cs="Times New Roman"/>
                <w:color w:val="000000"/>
                <w:sz w:val="24"/>
                <w:lang w:val="uk-UA" w:eastAsia="ru-RU"/>
              </w:rPr>
              <w:t>2227</w:t>
            </w:r>
          </w:p>
        </w:tc>
        <w:tc>
          <w:tcPr>
            <w:tcW w:w="936" w:type="dxa"/>
            <w:tcBorders>
              <w:top w:val="nil"/>
              <w:left w:val="nil"/>
              <w:bottom w:val="single" w:sz="4" w:space="0" w:color="auto"/>
              <w:right w:val="single" w:sz="4" w:space="0" w:color="auto"/>
            </w:tcBorders>
            <w:shd w:val="clear" w:color="auto" w:fill="auto"/>
            <w:vAlign w:val="center"/>
            <w:hideMark/>
          </w:tcPr>
          <w:p w:rsidR="00393259" w:rsidRPr="00393259" w:rsidRDefault="00393259" w:rsidP="00393259">
            <w:pPr>
              <w:spacing w:after="0" w:line="240" w:lineRule="auto"/>
              <w:jc w:val="center"/>
              <w:rPr>
                <w:rFonts w:ascii="Times New Roman" w:eastAsia="Times New Roman" w:hAnsi="Times New Roman" w:cs="Times New Roman"/>
                <w:color w:val="000000"/>
                <w:sz w:val="24"/>
                <w:szCs w:val="24"/>
                <w:lang w:eastAsia="ru-RU"/>
              </w:rPr>
            </w:pPr>
            <w:r w:rsidRPr="00393259">
              <w:rPr>
                <w:rFonts w:ascii="Times New Roman" w:eastAsia="Times New Roman" w:hAnsi="Times New Roman" w:cs="Times New Roman"/>
                <w:color w:val="000000"/>
                <w:sz w:val="24"/>
                <w:lang w:val="uk-UA" w:eastAsia="ru-RU"/>
              </w:rPr>
              <w:t>10460</w:t>
            </w:r>
          </w:p>
        </w:tc>
        <w:tc>
          <w:tcPr>
            <w:tcW w:w="936" w:type="dxa"/>
            <w:tcBorders>
              <w:top w:val="nil"/>
              <w:left w:val="nil"/>
              <w:bottom w:val="single" w:sz="4" w:space="0" w:color="auto"/>
              <w:right w:val="single" w:sz="4" w:space="0" w:color="auto"/>
            </w:tcBorders>
            <w:shd w:val="clear" w:color="auto" w:fill="auto"/>
            <w:vAlign w:val="center"/>
            <w:hideMark/>
          </w:tcPr>
          <w:p w:rsidR="00393259" w:rsidRPr="00393259" w:rsidRDefault="00393259" w:rsidP="00393259">
            <w:pPr>
              <w:spacing w:after="0" w:line="240" w:lineRule="auto"/>
              <w:jc w:val="center"/>
              <w:rPr>
                <w:rFonts w:ascii="Times New Roman" w:eastAsia="Times New Roman" w:hAnsi="Times New Roman" w:cs="Times New Roman"/>
                <w:color w:val="000000"/>
                <w:sz w:val="24"/>
                <w:szCs w:val="24"/>
                <w:lang w:eastAsia="ru-RU"/>
              </w:rPr>
            </w:pPr>
            <w:r w:rsidRPr="00393259">
              <w:rPr>
                <w:rFonts w:ascii="Times New Roman" w:eastAsia="Times New Roman" w:hAnsi="Times New Roman" w:cs="Times New Roman"/>
                <w:color w:val="000000"/>
                <w:sz w:val="24"/>
                <w:lang w:val="uk-UA" w:eastAsia="ru-RU"/>
              </w:rPr>
              <w:t>17454</w:t>
            </w:r>
          </w:p>
        </w:tc>
        <w:tc>
          <w:tcPr>
            <w:tcW w:w="848" w:type="dxa"/>
            <w:tcBorders>
              <w:top w:val="nil"/>
              <w:left w:val="nil"/>
              <w:bottom w:val="single" w:sz="4" w:space="0" w:color="auto"/>
              <w:right w:val="single" w:sz="4" w:space="0" w:color="auto"/>
            </w:tcBorders>
            <w:shd w:val="clear" w:color="auto" w:fill="auto"/>
            <w:vAlign w:val="center"/>
            <w:hideMark/>
          </w:tcPr>
          <w:p w:rsidR="00393259" w:rsidRPr="00393259" w:rsidRDefault="00393259" w:rsidP="00393259">
            <w:pPr>
              <w:spacing w:after="0" w:line="240" w:lineRule="auto"/>
              <w:jc w:val="right"/>
              <w:rPr>
                <w:rFonts w:ascii="Times New Roman" w:eastAsia="Times New Roman" w:hAnsi="Times New Roman" w:cs="Times New Roman"/>
                <w:color w:val="000000"/>
                <w:sz w:val="24"/>
                <w:szCs w:val="24"/>
                <w:lang w:eastAsia="ru-RU"/>
              </w:rPr>
            </w:pPr>
            <w:r w:rsidRPr="00393259">
              <w:rPr>
                <w:rFonts w:ascii="Times New Roman" w:eastAsia="Times New Roman" w:hAnsi="Times New Roman" w:cs="Times New Roman"/>
                <w:color w:val="000000"/>
                <w:sz w:val="24"/>
                <w:lang w:val="uk-UA" w:eastAsia="ru-RU"/>
              </w:rPr>
              <w:t>8223</w:t>
            </w:r>
          </w:p>
        </w:tc>
        <w:tc>
          <w:tcPr>
            <w:tcW w:w="848" w:type="dxa"/>
            <w:tcBorders>
              <w:top w:val="nil"/>
              <w:left w:val="nil"/>
              <w:bottom w:val="single" w:sz="4" w:space="0" w:color="auto"/>
              <w:right w:val="single" w:sz="4" w:space="0" w:color="auto"/>
            </w:tcBorders>
            <w:shd w:val="clear" w:color="auto" w:fill="auto"/>
            <w:vAlign w:val="center"/>
            <w:hideMark/>
          </w:tcPr>
          <w:p w:rsidR="00393259" w:rsidRPr="00393259" w:rsidRDefault="00393259" w:rsidP="00393259">
            <w:pPr>
              <w:spacing w:after="0" w:line="240" w:lineRule="auto"/>
              <w:jc w:val="center"/>
              <w:rPr>
                <w:rFonts w:ascii="Times New Roman" w:eastAsia="Times New Roman" w:hAnsi="Times New Roman" w:cs="Times New Roman"/>
                <w:color w:val="000000"/>
                <w:sz w:val="24"/>
                <w:szCs w:val="24"/>
                <w:lang w:eastAsia="ru-RU"/>
              </w:rPr>
            </w:pPr>
            <w:r w:rsidRPr="00393259">
              <w:rPr>
                <w:rFonts w:ascii="Times New Roman" w:eastAsia="Times New Roman" w:hAnsi="Times New Roman" w:cs="Times New Roman"/>
                <w:color w:val="000000"/>
                <w:sz w:val="24"/>
                <w:lang w:val="uk-UA" w:eastAsia="ru-RU"/>
              </w:rPr>
              <w:t>6994</w:t>
            </w:r>
          </w:p>
        </w:tc>
      </w:tr>
      <w:tr w:rsidR="00393259" w:rsidRPr="00393259" w:rsidTr="00B16554">
        <w:trPr>
          <w:trHeight w:val="70"/>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393259" w:rsidRPr="00393259" w:rsidRDefault="00393259" w:rsidP="00393259">
            <w:pPr>
              <w:spacing w:after="0" w:line="240" w:lineRule="auto"/>
              <w:rPr>
                <w:rFonts w:ascii="Times New Roman" w:eastAsia="Times New Roman" w:hAnsi="Times New Roman" w:cs="Times New Roman"/>
                <w:color w:val="000000"/>
                <w:sz w:val="24"/>
                <w:szCs w:val="24"/>
                <w:lang w:eastAsia="ru-RU"/>
              </w:rPr>
            </w:pPr>
            <w:r w:rsidRPr="00393259">
              <w:rPr>
                <w:rFonts w:ascii="Times New Roman" w:eastAsia="Times New Roman" w:hAnsi="Times New Roman" w:cs="Times New Roman"/>
                <w:color w:val="000000"/>
                <w:sz w:val="24"/>
                <w:lang w:val="uk-UA" w:eastAsia="ru-RU"/>
              </w:rPr>
              <w:t>Середньорiчна вартiсть</w:t>
            </w:r>
            <w:r w:rsidR="005B0B97">
              <w:rPr>
                <w:rFonts w:ascii="Times New Roman" w:eastAsia="Times New Roman" w:hAnsi="Times New Roman" w:cs="Times New Roman"/>
                <w:color w:val="000000"/>
                <w:sz w:val="24"/>
                <w:lang w:val="uk-UA" w:eastAsia="ru-RU"/>
              </w:rPr>
              <w:t xml:space="preserve"> основних засобiв, тис. грн. </w:t>
            </w:r>
          </w:p>
        </w:tc>
        <w:tc>
          <w:tcPr>
            <w:tcW w:w="816" w:type="dxa"/>
            <w:tcBorders>
              <w:top w:val="nil"/>
              <w:left w:val="nil"/>
              <w:bottom w:val="single" w:sz="4" w:space="0" w:color="auto"/>
              <w:right w:val="single" w:sz="4" w:space="0" w:color="auto"/>
            </w:tcBorders>
            <w:shd w:val="clear" w:color="auto" w:fill="auto"/>
            <w:vAlign w:val="center"/>
            <w:hideMark/>
          </w:tcPr>
          <w:p w:rsidR="00393259" w:rsidRPr="00393259" w:rsidRDefault="00393259" w:rsidP="00393259">
            <w:pPr>
              <w:spacing w:after="0" w:line="240" w:lineRule="auto"/>
              <w:jc w:val="center"/>
              <w:rPr>
                <w:rFonts w:ascii="Times New Roman" w:eastAsia="Times New Roman" w:hAnsi="Times New Roman" w:cs="Times New Roman"/>
                <w:color w:val="000000"/>
                <w:sz w:val="24"/>
                <w:szCs w:val="24"/>
                <w:lang w:eastAsia="ru-RU"/>
              </w:rPr>
            </w:pPr>
            <w:r w:rsidRPr="00393259">
              <w:rPr>
                <w:rFonts w:ascii="Times New Roman" w:eastAsia="Times New Roman" w:hAnsi="Times New Roman" w:cs="Times New Roman"/>
                <w:color w:val="000000"/>
                <w:sz w:val="24"/>
                <w:lang w:val="uk-UA" w:eastAsia="ru-RU"/>
              </w:rPr>
              <w:t>43295</w:t>
            </w:r>
          </w:p>
        </w:tc>
        <w:tc>
          <w:tcPr>
            <w:tcW w:w="936" w:type="dxa"/>
            <w:tcBorders>
              <w:top w:val="nil"/>
              <w:left w:val="nil"/>
              <w:bottom w:val="single" w:sz="4" w:space="0" w:color="auto"/>
              <w:right w:val="single" w:sz="4" w:space="0" w:color="auto"/>
            </w:tcBorders>
            <w:shd w:val="clear" w:color="auto" w:fill="auto"/>
            <w:vAlign w:val="center"/>
            <w:hideMark/>
          </w:tcPr>
          <w:p w:rsidR="00393259" w:rsidRPr="00393259" w:rsidRDefault="00393259" w:rsidP="00393259">
            <w:pPr>
              <w:spacing w:after="0" w:line="240" w:lineRule="auto"/>
              <w:jc w:val="center"/>
              <w:rPr>
                <w:rFonts w:ascii="Times New Roman" w:eastAsia="Times New Roman" w:hAnsi="Times New Roman" w:cs="Times New Roman"/>
                <w:color w:val="000000"/>
                <w:sz w:val="24"/>
                <w:szCs w:val="24"/>
                <w:lang w:eastAsia="ru-RU"/>
              </w:rPr>
            </w:pPr>
            <w:r w:rsidRPr="00393259">
              <w:rPr>
                <w:rFonts w:ascii="Times New Roman" w:eastAsia="Times New Roman" w:hAnsi="Times New Roman" w:cs="Times New Roman"/>
                <w:color w:val="000000"/>
                <w:sz w:val="24"/>
                <w:lang w:val="uk-UA" w:eastAsia="ru-RU"/>
              </w:rPr>
              <w:t>126519</w:t>
            </w:r>
          </w:p>
        </w:tc>
        <w:tc>
          <w:tcPr>
            <w:tcW w:w="936" w:type="dxa"/>
            <w:tcBorders>
              <w:top w:val="nil"/>
              <w:left w:val="nil"/>
              <w:bottom w:val="single" w:sz="4" w:space="0" w:color="auto"/>
              <w:right w:val="single" w:sz="4" w:space="0" w:color="auto"/>
            </w:tcBorders>
            <w:shd w:val="clear" w:color="auto" w:fill="auto"/>
            <w:vAlign w:val="center"/>
            <w:hideMark/>
          </w:tcPr>
          <w:p w:rsidR="00393259" w:rsidRPr="00393259" w:rsidRDefault="00393259" w:rsidP="00393259">
            <w:pPr>
              <w:spacing w:after="0" w:line="240" w:lineRule="auto"/>
              <w:jc w:val="center"/>
              <w:rPr>
                <w:rFonts w:ascii="Times New Roman" w:eastAsia="Times New Roman" w:hAnsi="Times New Roman" w:cs="Times New Roman"/>
                <w:color w:val="000000"/>
                <w:sz w:val="24"/>
                <w:szCs w:val="24"/>
                <w:lang w:eastAsia="ru-RU"/>
              </w:rPr>
            </w:pPr>
            <w:r w:rsidRPr="00393259">
              <w:rPr>
                <w:rFonts w:ascii="Times New Roman" w:eastAsia="Times New Roman" w:hAnsi="Times New Roman" w:cs="Times New Roman"/>
                <w:color w:val="000000"/>
                <w:sz w:val="24"/>
                <w:lang w:val="uk-UA" w:eastAsia="ru-RU"/>
              </w:rPr>
              <w:t>199919</w:t>
            </w:r>
          </w:p>
        </w:tc>
        <w:tc>
          <w:tcPr>
            <w:tcW w:w="848" w:type="dxa"/>
            <w:tcBorders>
              <w:top w:val="nil"/>
              <w:left w:val="nil"/>
              <w:bottom w:val="single" w:sz="4" w:space="0" w:color="auto"/>
              <w:right w:val="single" w:sz="4" w:space="0" w:color="auto"/>
            </w:tcBorders>
            <w:shd w:val="clear" w:color="auto" w:fill="auto"/>
            <w:vAlign w:val="center"/>
            <w:hideMark/>
          </w:tcPr>
          <w:p w:rsidR="00393259" w:rsidRPr="00393259" w:rsidRDefault="00393259" w:rsidP="00393259">
            <w:pPr>
              <w:spacing w:after="0" w:line="240" w:lineRule="auto"/>
              <w:jc w:val="right"/>
              <w:rPr>
                <w:rFonts w:ascii="Times New Roman" w:eastAsia="Times New Roman" w:hAnsi="Times New Roman" w:cs="Times New Roman"/>
                <w:color w:val="000000"/>
                <w:sz w:val="24"/>
                <w:szCs w:val="24"/>
                <w:lang w:eastAsia="ru-RU"/>
              </w:rPr>
            </w:pPr>
            <w:r w:rsidRPr="00393259">
              <w:rPr>
                <w:rFonts w:ascii="Times New Roman" w:eastAsia="Times New Roman" w:hAnsi="Times New Roman" w:cs="Times New Roman"/>
                <w:color w:val="000000"/>
                <w:sz w:val="24"/>
                <w:lang w:val="uk-UA" w:eastAsia="ru-RU"/>
              </w:rPr>
              <w:t>83224</w:t>
            </w:r>
          </w:p>
        </w:tc>
        <w:tc>
          <w:tcPr>
            <w:tcW w:w="848" w:type="dxa"/>
            <w:tcBorders>
              <w:top w:val="nil"/>
              <w:left w:val="nil"/>
              <w:bottom w:val="single" w:sz="4" w:space="0" w:color="auto"/>
              <w:right w:val="single" w:sz="4" w:space="0" w:color="auto"/>
            </w:tcBorders>
            <w:shd w:val="clear" w:color="auto" w:fill="auto"/>
            <w:vAlign w:val="center"/>
            <w:hideMark/>
          </w:tcPr>
          <w:p w:rsidR="00393259" w:rsidRPr="00393259" w:rsidRDefault="00393259" w:rsidP="00393259">
            <w:pPr>
              <w:spacing w:after="0" w:line="240" w:lineRule="auto"/>
              <w:jc w:val="center"/>
              <w:rPr>
                <w:rFonts w:ascii="Times New Roman" w:eastAsia="Times New Roman" w:hAnsi="Times New Roman" w:cs="Times New Roman"/>
                <w:color w:val="000000"/>
                <w:sz w:val="24"/>
                <w:szCs w:val="24"/>
                <w:lang w:eastAsia="ru-RU"/>
              </w:rPr>
            </w:pPr>
            <w:r w:rsidRPr="00393259">
              <w:rPr>
                <w:rFonts w:ascii="Times New Roman" w:eastAsia="Times New Roman" w:hAnsi="Times New Roman" w:cs="Times New Roman"/>
                <w:color w:val="000000"/>
                <w:sz w:val="24"/>
                <w:lang w:val="uk-UA" w:eastAsia="ru-RU"/>
              </w:rPr>
              <w:t>73400</w:t>
            </w:r>
          </w:p>
        </w:tc>
      </w:tr>
      <w:tr w:rsidR="00393259" w:rsidRPr="00393259" w:rsidTr="00B16554">
        <w:trPr>
          <w:trHeight w:val="70"/>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393259" w:rsidRPr="00393259" w:rsidRDefault="00393259" w:rsidP="00393259">
            <w:pPr>
              <w:spacing w:after="0" w:line="240" w:lineRule="auto"/>
              <w:rPr>
                <w:rFonts w:ascii="Times New Roman" w:eastAsia="Times New Roman" w:hAnsi="Times New Roman" w:cs="Times New Roman"/>
                <w:color w:val="000000"/>
                <w:sz w:val="24"/>
                <w:szCs w:val="24"/>
                <w:lang w:eastAsia="ru-RU"/>
              </w:rPr>
            </w:pPr>
            <w:r w:rsidRPr="00393259">
              <w:rPr>
                <w:rFonts w:ascii="Times New Roman" w:eastAsia="Times New Roman" w:hAnsi="Times New Roman" w:cs="Times New Roman"/>
                <w:color w:val="000000"/>
                <w:sz w:val="24"/>
                <w:lang w:val="uk-UA" w:eastAsia="ru-RU"/>
              </w:rPr>
              <w:t>Фондовiд</w:t>
            </w:r>
            <w:r w:rsidR="005B0B97">
              <w:rPr>
                <w:rFonts w:ascii="Times New Roman" w:eastAsia="Times New Roman" w:hAnsi="Times New Roman" w:cs="Times New Roman"/>
                <w:color w:val="000000"/>
                <w:sz w:val="24"/>
                <w:lang w:val="uk-UA" w:eastAsia="ru-RU"/>
              </w:rPr>
              <w:t xml:space="preserve">дача основних засобiв, грн. </w:t>
            </w:r>
          </w:p>
        </w:tc>
        <w:tc>
          <w:tcPr>
            <w:tcW w:w="816" w:type="dxa"/>
            <w:tcBorders>
              <w:top w:val="nil"/>
              <w:left w:val="nil"/>
              <w:bottom w:val="single" w:sz="4" w:space="0" w:color="auto"/>
              <w:right w:val="single" w:sz="4" w:space="0" w:color="auto"/>
            </w:tcBorders>
            <w:shd w:val="clear" w:color="auto" w:fill="auto"/>
            <w:vAlign w:val="center"/>
            <w:hideMark/>
          </w:tcPr>
          <w:p w:rsidR="00393259" w:rsidRPr="00393259" w:rsidRDefault="00393259" w:rsidP="00393259">
            <w:pPr>
              <w:spacing w:after="0" w:line="240" w:lineRule="auto"/>
              <w:jc w:val="center"/>
              <w:rPr>
                <w:rFonts w:ascii="Times New Roman" w:eastAsia="Times New Roman" w:hAnsi="Times New Roman" w:cs="Times New Roman"/>
                <w:color w:val="000000"/>
                <w:sz w:val="24"/>
                <w:szCs w:val="24"/>
                <w:lang w:eastAsia="ru-RU"/>
              </w:rPr>
            </w:pPr>
            <w:r w:rsidRPr="00393259">
              <w:rPr>
                <w:rFonts w:ascii="Times New Roman" w:eastAsia="Times New Roman" w:hAnsi="Times New Roman" w:cs="Times New Roman"/>
                <w:color w:val="000000"/>
                <w:sz w:val="24"/>
                <w:lang w:val="uk-UA" w:eastAsia="ru-RU"/>
              </w:rPr>
              <w:t>0,051</w:t>
            </w:r>
          </w:p>
        </w:tc>
        <w:tc>
          <w:tcPr>
            <w:tcW w:w="936" w:type="dxa"/>
            <w:tcBorders>
              <w:top w:val="nil"/>
              <w:left w:val="nil"/>
              <w:bottom w:val="single" w:sz="4" w:space="0" w:color="auto"/>
              <w:right w:val="single" w:sz="4" w:space="0" w:color="auto"/>
            </w:tcBorders>
            <w:shd w:val="clear" w:color="auto" w:fill="auto"/>
            <w:vAlign w:val="center"/>
            <w:hideMark/>
          </w:tcPr>
          <w:p w:rsidR="00393259" w:rsidRPr="00393259" w:rsidRDefault="00393259" w:rsidP="00393259">
            <w:pPr>
              <w:spacing w:after="0" w:line="240" w:lineRule="auto"/>
              <w:jc w:val="center"/>
              <w:rPr>
                <w:rFonts w:ascii="Times New Roman" w:eastAsia="Times New Roman" w:hAnsi="Times New Roman" w:cs="Times New Roman"/>
                <w:color w:val="000000"/>
                <w:sz w:val="24"/>
                <w:szCs w:val="24"/>
                <w:lang w:eastAsia="ru-RU"/>
              </w:rPr>
            </w:pPr>
            <w:r w:rsidRPr="00393259">
              <w:rPr>
                <w:rFonts w:ascii="Times New Roman" w:eastAsia="Times New Roman" w:hAnsi="Times New Roman" w:cs="Times New Roman"/>
                <w:color w:val="000000"/>
                <w:sz w:val="24"/>
                <w:lang w:val="uk-UA" w:eastAsia="ru-RU"/>
              </w:rPr>
              <w:t>0,082</w:t>
            </w:r>
          </w:p>
        </w:tc>
        <w:tc>
          <w:tcPr>
            <w:tcW w:w="936" w:type="dxa"/>
            <w:tcBorders>
              <w:top w:val="nil"/>
              <w:left w:val="nil"/>
              <w:bottom w:val="single" w:sz="4" w:space="0" w:color="auto"/>
              <w:right w:val="single" w:sz="4" w:space="0" w:color="auto"/>
            </w:tcBorders>
            <w:shd w:val="clear" w:color="auto" w:fill="auto"/>
            <w:vAlign w:val="center"/>
            <w:hideMark/>
          </w:tcPr>
          <w:p w:rsidR="00393259" w:rsidRPr="00393259" w:rsidRDefault="00393259" w:rsidP="00393259">
            <w:pPr>
              <w:spacing w:after="0" w:line="240" w:lineRule="auto"/>
              <w:jc w:val="center"/>
              <w:rPr>
                <w:rFonts w:ascii="Times New Roman" w:eastAsia="Times New Roman" w:hAnsi="Times New Roman" w:cs="Times New Roman"/>
                <w:color w:val="000000"/>
                <w:sz w:val="24"/>
                <w:szCs w:val="24"/>
                <w:lang w:eastAsia="ru-RU"/>
              </w:rPr>
            </w:pPr>
            <w:r w:rsidRPr="00393259">
              <w:rPr>
                <w:rFonts w:ascii="Times New Roman" w:eastAsia="Times New Roman" w:hAnsi="Times New Roman" w:cs="Times New Roman"/>
                <w:color w:val="000000"/>
                <w:sz w:val="24"/>
                <w:lang w:val="uk-UA" w:eastAsia="ru-RU"/>
              </w:rPr>
              <w:t>0,087</w:t>
            </w:r>
          </w:p>
        </w:tc>
        <w:tc>
          <w:tcPr>
            <w:tcW w:w="848" w:type="dxa"/>
            <w:tcBorders>
              <w:top w:val="nil"/>
              <w:left w:val="nil"/>
              <w:bottom w:val="single" w:sz="4" w:space="0" w:color="auto"/>
              <w:right w:val="single" w:sz="4" w:space="0" w:color="auto"/>
            </w:tcBorders>
            <w:shd w:val="clear" w:color="auto" w:fill="auto"/>
            <w:vAlign w:val="center"/>
            <w:hideMark/>
          </w:tcPr>
          <w:p w:rsidR="00393259" w:rsidRPr="00393259" w:rsidRDefault="00393259" w:rsidP="00393259">
            <w:pPr>
              <w:spacing w:after="0" w:line="240" w:lineRule="auto"/>
              <w:jc w:val="right"/>
              <w:rPr>
                <w:rFonts w:ascii="Times New Roman" w:eastAsia="Times New Roman" w:hAnsi="Times New Roman" w:cs="Times New Roman"/>
                <w:color w:val="000000"/>
                <w:sz w:val="24"/>
                <w:szCs w:val="24"/>
                <w:lang w:eastAsia="ru-RU"/>
              </w:rPr>
            </w:pPr>
            <w:r w:rsidRPr="00393259">
              <w:rPr>
                <w:rFonts w:ascii="Times New Roman" w:eastAsia="Times New Roman" w:hAnsi="Times New Roman" w:cs="Times New Roman"/>
                <w:color w:val="000000"/>
                <w:sz w:val="24"/>
                <w:lang w:val="uk-UA" w:eastAsia="ru-RU"/>
              </w:rPr>
              <w:t>0,031</w:t>
            </w:r>
          </w:p>
        </w:tc>
        <w:tc>
          <w:tcPr>
            <w:tcW w:w="848" w:type="dxa"/>
            <w:tcBorders>
              <w:top w:val="nil"/>
              <w:left w:val="nil"/>
              <w:bottom w:val="single" w:sz="4" w:space="0" w:color="auto"/>
              <w:right w:val="single" w:sz="4" w:space="0" w:color="auto"/>
            </w:tcBorders>
            <w:shd w:val="clear" w:color="auto" w:fill="auto"/>
            <w:vAlign w:val="center"/>
            <w:hideMark/>
          </w:tcPr>
          <w:p w:rsidR="00393259" w:rsidRPr="00393259" w:rsidRDefault="00393259" w:rsidP="00393259">
            <w:pPr>
              <w:spacing w:after="0" w:line="240" w:lineRule="auto"/>
              <w:jc w:val="center"/>
              <w:rPr>
                <w:rFonts w:ascii="Times New Roman" w:eastAsia="Times New Roman" w:hAnsi="Times New Roman" w:cs="Times New Roman"/>
                <w:color w:val="000000"/>
                <w:sz w:val="24"/>
                <w:szCs w:val="24"/>
                <w:lang w:eastAsia="ru-RU"/>
              </w:rPr>
            </w:pPr>
            <w:r w:rsidRPr="00393259">
              <w:rPr>
                <w:rFonts w:ascii="Times New Roman" w:eastAsia="Times New Roman" w:hAnsi="Times New Roman" w:cs="Times New Roman"/>
                <w:color w:val="000000"/>
                <w:sz w:val="24"/>
                <w:lang w:val="uk-UA" w:eastAsia="ru-RU"/>
              </w:rPr>
              <w:t>0,005</w:t>
            </w:r>
          </w:p>
        </w:tc>
      </w:tr>
      <w:tr w:rsidR="00393259" w:rsidRPr="00393259" w:rsidTr="00B16554">
        <w:trPr>
          <w:trHeight w:val="70"/>
        </w:trPr>
        <w:tc>
          <w:tcPr>
            <w:tcW w:w="5524" w:type="dxa"/>
            <w:tcBorders>
              <w:top w:val="nil"/>
              <w:left w:val="single" w:sz="4" w:space="0" w:color="auto"/>
              <w:bottom w:val="single" w:sz="4" w:space="0" w:color="auto"/>
              <w:right w:val="single" w:sz="4" w:space="0" w:color="auto"/>
            </w:tcBorders>
            <w:shd w:val="clear" w:color="auto" w:fill="auto"/>
            <w:vAlign w:val="center"/>
            <w:hideMark/>
          </w:tcPr>
          <w:p w:rsidR="00393259" w:rsidRPr="00393259" w:rsidRDefault="005B0B97" w:rsidP="0039325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lang w:val="uk-UA" w:eastAsia="ru-RU"/>
              </w:rPr>
              <w:t xml:space="preserve">Фондомiсткiсть, грн. </w:t>
            </w:r>
          </w:p>
        </w:tc>
        <w:tc>
          <w:tcPr>
            <w:tcW w:w="816" w:type="dxa"/>
            <w:tcBorders>
              <w:top w:val="nil"/>
              <w:left w:val="nil"/>
              <w:bottom w:val="single" w:sz="4" w:space="0" w:color="auto"/>
              <w:right w:val="single" w:sz="4" w:space="0" w:color="auto"/>
            </w:tcBorders>
            <w:shd w:val="clear" w:color="auto" w:fill="auto"/>
            <w:vAlign w:val="center"/>
            <w:hideMark/>
          </w:tcPr>
          <w:p w:rsidR="00393259" w:rsidRPr="00393259" w:rsidRDefault="00393259" w:rsidP="00393259">
            <w:pPr>
              <w:spacing w:after="0" w:line="240" w:lineRule="auto"/>
              <w:jc w:val="center"/>
              <w:rPr>
                <w:rFonts w:ascii="Times New Roman" w:eastAsia="Times New Roman" w:hAnsi="Times New Roman" w:cs="Times New Roman"/>
                <w:color w:val="000000"/>
                <w:sz w:val="24"/>
                <w:szCs w:val="24"/>
                <w:lang w:eastAsia="ru-RU"/>
              </w:rPr>
            </w:pPr>
            <w:r w:rsidRPr="00393259">
              <w:rPr>
                <w:rFonts w:ascii="Times New Roman" w:eastAsia="Times New Roman" w:hAnsi="Times New Roman" w:cs="Times New Roman"/>
                <w:color w:val="000000"/>
                <w:sz w:val="24"/>
                <w:lang w:val="uk-UA" w:eastAsia="ru-RU"/>
              </w:rPr>
              <w:t>19,44</w:t>
            </w:r>
          </w:p>
        </w:tc>
        <w:tc>
          <w:tcPr>
            <w:tcW w:w="936" w:type="dxa"/>
            <w:tcBorders>
              <w:top w:val="nil"/>
              <w:left w:val="nil"/>
              <w:bottom w:val="single" w:sz="4" w:space="0" w:color="auto"/>
              <w:right w:val="single" w:sz="4" w:space="0" w:color="auto"/>
            </w:tcBorders>
            <w:shd w:val="clear" w:color="auto" w:fill="auto"/>
            <w:vAlign w:val="center"/>
            <w:hideMark/>
          </w:tcPr>
          <w:p w:rsidR="00393259" w:rsidRPr="00393259" w:rsidRDefault="00393259" w:rsidP="00393259">
            <w:pPr>
              <w:spacing w:after="0" w:line="240" w:lineRule="auto"/>
              <w:jc w:val="center"/>
              <w:rPr>
                <w:rFonts w:ascii="Times New Roman" w:eastAsia="Times New Roman" w:hAnsi="Times New Roman" w:cs="Times New Roman"/>
                <w:color w:val="000000"/>
                <w:sz w:val="24"/>
                <w:szCs w:val="24"/>
                <w:lang w:eastAsia="ru-RU"/>
              </w:rPr>
            </w:pPr>
            <w:r w:rsidRPr="00393259">
              <w:rPr>
                <w:rFonts w:ascii="Times New Roman" w:eastAsia="Times New Roman" w:hAnsi="Times New Roman" w:cs="Times New Roman"/>
                <w:color w:val="000000"/>
                <w:sz w:val="24"/>
                <w:lang w:val="uk-UA" w:eastAsia="ru-RU"/>
              </w:rPr>
              <w:t>12,1</w:t>
            </w:r>
          </w:p>
        </w:tc>
        <w:tc>
          <w:tcPr>
            <w:tcW w:w="936" w:type="dxa"/>
            <w:tcBorders>
              <w:top w:val="nil"/>
              <w:left w:val="nil"/>
              <w:bottom w:val="single" w:sz="4" w:space="0" w:color="auto"/>
              <w:right w:val="single" w:sz="4" w:space="0" w:color="auto"/>
            </w:tcBorders>
            <w:shd w:val="clear" w:color="auto" w:fill="auto"/>
            <w:vAlign w:val="center"/>
            <w:hideMark/>
          </w:tcPr>
          <w:p w:rsidR="00393259" w:rsidRPr="00393259" w:rsidRDefault="00393259" w:rsidP="00393259">
            <w:pPr>
              <w:spacing w:after="0" w:line="240" w:lineRule="auto"/>
              <w:jc w:val="center"/>
              <w:rPr>
                <w:rFonts w:ascii="Times New Roman" w:eastAsia="Times New Roman" w:hAnsi="Times New Roman" w:cs="Times New Roman"/>
                <w:color w:val="000000"/>
                <w:sz w:val="24"/>
                <w:szCs w:val="24"/>
                <w:lang w:eastAsia="ru-RU"/>
              </w:rPr>
            </w:pPr>
            <w:r w:rsidRPr="00393259">
              <w:rPr>
                <w:rFonts w:ascii="Times New Roman" w:eastAsia="Times New Roman" w:hAnsi="Times New Roman" w:cs="Times New Roman"/>
                <w:color w:val="000000"/>
                <w:sz w:val="24"/>
                <w:lang w:val="uk-UA" w:eastAsia="ru-RU"/>
              </w:rPr>
              <w:t>11,45</w:t>
            </w:r>
          </w:p>
        </w:tc>
        <w:tc>
          <w:tcPr>
            <w:tcW w:w="848" w:type="dxa"/>
            <w:tcBorders>
              <w:top w:val="nil"/>
              <w:left w:val="nil"/>
              <w:bottom w:val="single" w:sz="4" w:space="0" w:color="auto"/>
              <w:right w:val="single" w:sz="4" w:space="0" w:color="auto"/>
            </w:tcBorders>
            <w:shd w:val="clear" w:color="auto" w:fill="auto"/>
            <w:vAlign w:val="center"/>
            <w:hideMark/>
          </w:tcPr>
          <w:p w:rsidR="00393259" w:rsidRPr="00393259" w:rsidRDefault="00393259" w:rsidP="00393259">
            <w:pPr>
              <w:spacing w:after="0" w:line="240" w:lineRule="auto"/>
              <w:jc w:val="right"/>
              <w:rPr>
                <w:rFonts w:ascii="Times New Roman" w:eastAsia="Times New Roman" w:hAnsi="Times New Roman" w:cs="Times New Roman"/>
                <w:color w:val="000000"/>
                <w:sz w:val="24"/>
                <w:szCs w:val="24"/>
                <w:lang w:eastAsia="ru-RU"/>
              </w:rPr>
            </w:pPr>
            <w:r w:rsidRPr="00393259">
              <w:rPr>
                <w:rFonts w:ascii="Times New Roman" w:eastAsia="Times New Roman" w:hAnsi="Times New Roman" w:cs="Times New Roman"/>
                <w:color w:val="000000"/>
                <w:sz w:val="24"/>
                <w:lang w:val="uk-UA" w:eastAsia="ru-RU"/>
              </w:rPr>
              <w:t>-.7,34</w:t>
            </w:r>
          </w:p>
        </w:tc>
        <w:tc>
          <w:tcPr>
            <w:tcW w:w="848" w:type="dxa"/>
            <w:tcBorders>
              <w:top w:val="nil"/>
              <w:left w:val="nil"/>
              <w:bottom w:val="single" w:sz="4" w:space="0" w:color="auto"/>
              <w:right w:val="single" w:sz="4" w:space="0" w:color="auto"/>
            </w:tcBorders>
            <w:shd w:val="clear" w:color="auto" w:fill="auto"/>
            <w:vAlign w:val="center"/>
            <w:hideMark/>
          </w:tcPr>
          <w:p w:rsidR="00393259" w:rsidRPr="00393259" w:rsidRDefault="00393259" w:rsidP="00393259">
            <w:pPr>
              <w:spacing w:after="0" w:line="240" w:lineRule="auto"/>
              <w:jc w:val="center"/>
              <w:rPr>
                <w:rFonts w:ascii="Times New Roman" w:eastAsia="Times New Roman" w:hAnsi="Times New Roman" w:cs="Times New Roman"/>
                <w:color w:val="000000"/>
                <w:sz w:val="24"/>
                <w:szCs w:val="24"/>
                <w:lang w:eastAsia="ru-RU"/>
              </w:rPr>
            </w:pPr>
            <w:r w:rsidRPr="00393259">
              <w:rPr>
                <w:rFonts w:ascii="Times New Roman" w:eastAsia="Times New Roman" w:hAnsi="Times New Roman" w:cs="Times New Roman"/>
                <w:color w:val="000000"/>
                <w:sz w:val="24"/>
                <w:lang w:val="uk-UA" w:eastAsia="ru-RU"/>
              </w:rPr>
              <w:t>-0,65</w:t>
            </w:r>
          </w:p>
        </w:tc>
      </w:tr>
    </w:tbl>
    <w:p w:rsidR="00393259" w:rsidRPr="007B009D" w:rsidRDefault="00393259" w:rsidP="00393259">
      <w:pPr>
        <w:spacing w:after="0" w:line="360" w:lineRule="auto"/>
        <w:ind w:firstLine="709"/>
        <w:contextualSpacing/>
        <w:jc w:val="both"/>
        <w:rPr>
          <w:rFonts w:ascii="Times New Roman" w:hAnsi="Times New Roman" w:cs="Times New Roman"/>
          <w:sz w:val="28"/>
          <w:szCs w:val="28"/>
        </w:rPr>
      </w:pPr>
    </w:p>
    <w:p w:rsidR="005B0B97" w:rsidRPr="007B009D" w:rsidRDefault="005B0B97" w:rsidP="00393259">
      <w:pPr>
        <w:spacing w:after="0" w:line="360" w:lineRule="auto"/>
        <w:ind w:firstLine="709"/>
        <w:contextualSpacing/>
        <w:jc w:val="both"/>
        <w:rPr>
          <w:rFonts w:ascii="Times New Roman" w:hAnsi="Times New Roman" w:cs="Times New Roman"/>
          <w:sz w:val="28"/>
          <w:szCs w:val="28"/>
        </w:rPr>
      </w:pPr>
      <w:r w:rsidRPr="007B009D">
        <w:rPr>
          <w:rFonts w:ascii="Times New Roman" w:hAnsi="Times New Roman" w:cs="Times New Roman"/>
          <w:sz w:val="28"/>
          <w:szCs w:val="28"/>
        </w:rPr>
        <w:t>З даних таблицi видно, що з 01.01.19 р. по 01.01.</w:t>
      </w:r>
      <w:r w:rsidRPr="007B009D">
        <w:rPr>
          <w:rFonts w:ascii="Times New Roman" w:hAnsi="Times New Roman" w:cs="Times New Roman"/>
          <w:sz w:val="28"/>
          <w:szCs w:val="28"/>
          <w:lang w:val="uk-UA"/>
        </w:rPr>
        <w:t>21</w:t>
      </w:r>
      <w:r w:rsidRPr="007B009D">
        <w:rPr>
          <w:rFonts w:ascii="Times New Roman" w:hAnsi="Times New Roman" w:cs="Times New Roman"/>
          <w:sz w:val="28"/>
          <w:szCs w:val="28"/>
        </w:rPr>
        <w:t xml:space="preserve"> р. фондовiддача основних засобiв збiльшилась на 3,59 грн. (з 5,14 до 8,73 грн.), що визвало зниження фондомiсткостi продукцiї на 7,99 грн., - з 19,44 до</w:t>
      </w:r>
      <w:r w:rsidRPr="007B009D">
        <w:rPr>
          <w:rFonts w:ascii="Times New Roman" w:hAnsi="Times New Roman" w:cs="Times New Roman"/>
          <w:sz w:val="28"/>
          <w:szCs w:val="28"/>
          <w:lang w:val="uk-UA"/>
        </w:rPr>
        <w:t xml:space="preserve"> </w:t>
      </w:r>
      <w:r w:rsidRPr="007B009D">
        <w:rPr>
          <w:rFonts w:ascii="Times New Roman" w:hAnsi="Times New Roman" w:cs="Times New Roman"/>
          <w:sz w:val="28"/>
          <w:szCs w:val="28"/>
        </w:rPr>
        <w:t xml:space="preserve">11,45 грн. </w:t>
      </w:r>
    </w:p>
    <w:p w:rsidR="005B0B97" w:rsidRPr="007B009D" w:rsidRDefault="005B0B97" w:rsidP="00393259">
      <w:pPr>
        <w:spacing w:after="0" w:line="360" w:lineRule="auto"/>
        <w:ind w:firstLine="709"/>
        <w:contextualSpacing/>
        <w:jc w:val="both"/>
        <w:rPr>
          <w:rFonts w:ascii="Times New Roman" w:hAnsi="Times New Roman" w:cs="Times New Roman"/>
          <w:sz w:val="28"/>
          <w:szCs w:val="28"/>
        </w:rPr>
      </w:pPr>
      <w:r w:rsidRPr="007B009D">
        <w:rPr>
          <w:rFonts w:ascii="Times New Roman" w:hAnsi="Times New Roman" w:cs="Times New Roman"/>
          <w:sz w:val="28"/>
          <w:szCs w:val="28"/>
        </w:rPr>
        <w:t xml:space="preserve">Це позитивно характизує фiнансовий стан та вказує на ефективне використання основних засобiв. </w:t>
      </w:r>
    </w:p>
    <w:p w:rsidR="005B0B97" w:rsidRPr="007B009D" w:rsidRDefault="005B0B97" w:rsidP="00393259">
      <w:pPr>
        <w:spacing w:after="0" w:line="360" w:lineRule="auto"/>
        <w:ind w:firstLine="709"/>
        <w:contextualSpacing/>
        <w:jc w:val="both"/>
        <w:rPr>
          <w:rFonts w:ascii="Times New Roman" w:hAnsi="Times New Roman" w:cs="Times New Roman"/>
          <w:sz w:val="28"/>
          <w:szCs w:val="28"/>
        </w:rPr>
      </w:pPr>
      <w:r w:rsidRPr="007B009D">
        <w:rPr>
          <w:rFonts w:ascii="Times New Roman" w:hAnsi="Times New Roman" w:cs="Times New Roman"/>
          <w:sz w:val="28"/>
          <w:szCs w:val="28"/>
        </w:rPr>
        <w:t xml:space="preserve">Пiдвищення ефективностi використання основних засобiв сприяло економiї капiтальних вкладень. </w:t>
      </w:r>
    </w:p>
    <w:p w:rsidR="005B0B97" w:rsidRDefault="005B0B97" w:rsidP="00393259">
      <w:pPr>
        <w:spacing w:after="0" w:line="360" w:lineRule="auto"/>
        <w:ind w:firstLine="709"/>
        <w:contextualSpacing/>
        <w:jc w:val="both"/>
        <w:rPr>
          <w:rFonts w:ascii="Times New Roman" w:hAnsi="Times New Roman" w:cs="Times New Roman"/>
          <w:sz w:val="28"/>
          <w:szCs w:val="28"/>
        </w:rPr>
      </w:pPr>
      <w:r w:rsidRPr="007B009D">
        <w:rPr>
          <w:rFonts w:ascii="Times New Roman" w:hAnsi="Times New Roman" w:cs="Times New Roman"/>
          <w:sz w:val="28"/>
          <w:szCs w:val="28"/>
        </w:rPr>
        <w:t>Динаміка показників фондомісткостіта фондовiддачі основних засобiв за період 2018-2020 роки вiдображенi на рисунках 2.5 та 2.6 відповідно.</w:t>
      </w:r>
    </w:p>
    <w:p w:rsidR="00635E40" w:rsidRPr="007B009D" w:rsidRDefault="00635E40" w:rsidP="00393259">
      <w:pPr>
        <w:spacing w:after="0" w:line="360" w:lineRule="auto"/>
        <w:ind w:firstLine="709"/>
        <w:contextualSpacing/>
        <w:jc w:val="both"/>
        <w:rPr>
          <w:rFonts w:ascii="Times New Roman" w:hAnsi="Times New Roman" w:cs="Times New Roman"/>
          <w:sz w:val="28"/>
          <w:szCs w:val="28"/>
        </w:rPr>
      </w:pPr>
    </w:p>
    <w:p w:rsidR="005B0B97" w:rsidRPr="007B009D" w:rsidRDefault="005B0B97" w:rsidP="00393259">
      <w:pPr>
        <w:spacing w:after="0" w:line="360" w:lineRule="auto"/>
        <w:ind w:firstLine="709"/>
        <w:contextualSpacing/>
        <w:jc w:val="both"/>
        <w:rPr>
          <w:rFonts w:ascii="Times New Roman" w:hAnsi="Times New Roman" w:cs="Times New Roman"/>
          <w:sz w:val="28"/>
          <w:szCs w:val="28"/>
        </w:rPr>
      </w:pPr>
      <w:r w:rsidRPr="007B009D">
        <w:rPr>
          <w:rFonts w:ascii="Times New Roman" w:hAnsi="Times New Roman" w:cs="Times New Roman"/>
          <w:noProof/>
          <w:sz w:val="28"/>
          <w:szCs w:val="28"/>
          <w:lang w:eastAsia="ru-RU"/>
        </w:rPr>
        <w:lastRenderedPageBreak/>
        <w:drawing>
          <wp:inline distT="0" distB="0" distL="0" distR="0" wp14:anchorId="69E2AC3F" wp14:editId="148B38B5">
            <wp:extent cx="4972050" cy="1743075"/>
            <wp:effectExtent l="0" t="0" r="0" b="9525"/>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5B0B97" w:rsidRPr="007B009D" w:rsidRDefault="007B009D" w:rsidP="00393259">
      <w:pPr>
        <w:spacing w:after="0" w:line="360" w:lineRule="auto"/>
        <w:ind w:firstLine="709"/>
        <w:contextualSpacing/>
        <w:jc w:val="both"/>
        <w:rPr>
          <w:rFonts w:ascii="Times New Roman" w:hAnsi="Times New Roman" w:cs="Times New Roman"/>
          <w:sz w:val="28"/>
          <w:szCs w:val="28"/>
          <w:lang w:val="uk-UA"/>
        </w:rPr>
      </w:pPr>
      <w:r w:rsidRPr="007B009D">
        <w:rPr>
          <w:rFonts w:ascii="Times New Roman" w:hAnsi="Times New Roman" w:cs="Times New Roman"/>
          <w:sz w:val="28"/>
          <w:szCs w:val="28"/>
        </w:rPr>
        <w:t>Рис. 2.</w:t>
      </w:r>
      <w:r w:rsidRPr="007B009D">
        <w:rPr>
          <w:rFonts w:ascii="Times New Roman" w:hAnsi="Times New Roman" w:cs="Times New Roman"/>
          <w:sz w:val="28"/>
          <w:szCs w:val="28"/>
          <w:lang w:val="uk-UA"/>
        </w:rPr>
        <w:t>5. -</w:t>
      </w:r>
      <w:r w:rsidRPr="007B009D">
        <w:rPr>
          <w:rFonts w:ascii="Times New Roman" w:hAnsi="Times New Roman" w:cs="Times New Roman"/>
          <w:sz w:val="28"/>
          <w:szCs w:val="28"/>
        </w:rPr>
        <w:t xml:space="preserve"> Динаміка показників фондовіддачі основних засобів за 2018-2020 рок</w:t>
      </w:r>
      <w:r w:rsidRPr="007B009D">
        <w:rPr>
          <w:rFonts w:ascii="Times New Roman" w:hAnsi="Times New Roman" w:cs="Times New Roman"/>
          <w:sz w:val="28"/>
          <w:szCs w:val="28"/>
          <w:lang w:val="uk-UA"/>
        </w:rPr>
        <w:t>и</w:t>
      </w:r>
    </w:p>
    <w:p w:rsidR="007B009D" w:rsidRPr="007B009D" w:rsidRDefault="007B009D" w:rsidP="00393259">
      <w:pPr>
        <w:spacing w:after="0" w:line="360" w:lineRule="auto"/>
        <w:ind w:firstLine="709"/>
        <w:contextualSpacing/>
        <w:jc w:val="both"/>
        <w:rPr>
          <w:rFonts w:ascii="Times New Roman" w:hAnsi="Times New Roman" w:cs="Times New Roman"/>
          <w:sz w:val="28"/>
          <w:szCs w:val="28"/>
          <w:lang w:val="uk-UA"/>
        </w:rPr>
      </w:pPr>
    </w:p>
    <w:p w:rsidR="007B009D" w:rsidRPr="007B009D" w:rsidRDefault="007B009D" w:rsidP="00393259">
      <w:pPr>
        <w:spacing w:after="0" w:line="360" w:lineRule="auto"/>
        <w:ind w:firstLine="709"/>
        <w:contextualSpacing/>
        <w:jc w:val="both"/>
        <w:rPr>
          <w:rFonts w:ascii="Times New Roman" w:hAnsi="Times New Roman" w:cs="Times New Roman"/>
          <w:sz w:val="28"/>
          <w:szCs w:val="28"/>
          <w:lang w:val="uk-UA"/>
        </w:rPr>
      </w:pPr>
      <w:r w:rsidRPr="007B009D">
        <w:rPr>
          <w:rFonts w:ascii="Times New Roman" w:hAnsi="Times New Roman" w:cs="Times New Roman"/>
          <w:noProof/>
          <w:sz w:val="28"/>
          <w:szCs w:val="28"/>
          <w:lang w:eastAsia="ru-RU"/>
        </w:rPr>
        <w:drawing>
          <wp:inline distT="0" distB="0" distL="0" distR="0" wp14:anchorId="628E80DA" wp14:editId="572A48BA">
            <wp:extent cx="4943475" cy="1819275"/>
            <wp:effectExtent l="0" t="0" r="9525" b="9525"/>
            <wp:docPr id="25"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B009D" w:rsidRPr="007B009D" w:rsidRDefault="007B009D" w:rsidP="00393259">
      <w:pPr>
        <w:spacing w:after="0" w:line="360" w:lineRule="auto"/>
        <w:ind w:firstLine="709"/>
        <w:contextualSpacing/>
        <w:jc w:val="both"/>
        <w:rPr>
          <w:rFonts w:ascii="Times New Roman" w:hAnsi="Times New Roman" w:cs="Times New Roman"/>
          <w:sz w:val="28"/>
          <w:szCs w:val="28"/>
        </w:rPr>
      </w:pPr>
      <w:r w:rsidRPr="007B009D">
        <w:rPr>
          <w:rFonts w:ascii="Times New Roman" w:hAnsi="Times New Roman" w:cs="Times New Roman"/>
          <w:sz w:val="28"/>
          <w:szCs w:val="28"/>
        </w:rPr>
        <w:t>Рис. 2.6. - Динаміка показників фондомiсткості основних засобiв</w:t>
      </w:r>
    </w:p>
    <w:p w:rsidR="007B009D" w:rsidRPr="007B009D" w:rsidRDefault="007B009D" w:rsidP="00393259">
      <w:pPr>
        <w:spacing w:after="0" w:line="360" w:lineRule="auto"/>
        <w:ind w:firstLine="709"/>
        <w:contextualSpacing/>
        <w:jc w:val="both"/>
        <w:rPr>
          <w:rFonts w:ascii="Times New Roman" w:hAnsi="Times New Roman" w:cs="Times New Roman"/>
          <w:sz w:val="28"/>
          <w:szCs w:val="28"/>
        </w:rPr>
      </w:pPr>
    </w:p>
    <w:p w:rsidR="007B009D" w:rsidRPr="007B009D" w:rsidRDefault="007B009D" w:rsidP="00393259">
      <w:pPr>
        <w:spacing w:after="0" w:line="360" w:lineRule="auto"/>
        <w:ind w:firstLine="709"/>
        <w:contextualSpacing/>
        <w:jc w:val="both"/>
        <w:rPr>
          <w:rFonts w:ascii="Times New Roman" w:hAnsi="Times New Roman" w:cs="Times New Roman"/>
          <w:sz w:val="28"/>
          <w:szCs w:val="28"/>
          <w:lang w:val="uk-UA"/>
        </w:rPr>
      </w:pPr>
      <w:r w:rsidRPr="007B009D">
        <w:rPr>
          <w:rFonts w:ascii="Times New Roman" w:hAnsi="Times New Roman" w:cs="Times New Roman"/>
          <w:sz w:val="28"/>
          <w:szCs w:val="28"/>
        </w:rPr>
        <w:t xml:space="preserve">При оцiнцi ефективностi дiяльностi пiдприємства можна використовувати два пiдходи: ресурсний i затратний. </w:t>
      </w:r>
      <w:r w:rsidRPr="007B009D">
        <w:rPr>
          <w:rFonts w:ascii="Times New Roman" w:hAnsi="Times New Roman" w:cs="Times New Roman"/>
          <w:sz w:val="28"/>
          <w:szCs w:val="28"/>
          <w:lang w:val="uk-UA"/>
        </w:rPr>
        <w:t>З</w:t>
      </w:r>
      <w:r w:rsidRPr="007B009D">
        <w:rPr>
          <w:rFonts w:ascii="Times New Roman" w:hAnsi="Times New Roman" w:cs="Times New Roman"/>
          <w:sz w:val="28"/>
          <w:szCs w:val="28"/>
        </w:rPr>
        <w:t>атратний пiдхiд до оцiнки ефективностi дiяльностi пiдприємства є методично бiльш обґрунтованим, вiдповiдає всiм, викладеним в першому роздiлi принципам. Може бути основою для виявлення причинно-наслiдкових взаємозв’язкiв основних часткових показникiв ефективностi господарської дiяльностi.</w:t>
      </w:r>
    </w:p>
    <w:p w:rsidR="00E90106" w:rsidRDefault="00E90106">
      <w:pPr>
        <w:rPr>
          <w:rFonts w:ascii="Times New Roman" w:hAnsi="Times New Roman" w:cs="Times New Roman"/>
          <w:sz w:val="28"/>
          <w:szCs w:val="28"/>
        </w:rPr>
      </w:pPr>
      <w:r>
        <w:rPr>
          <w:rFonts w:ascii="Times New Roman" w:hAnsi="Times New Roman" w:cs="Times New Roman"/>
          <w:sz w:val="28"/>
          <w:szCs w:val="28"/>
        </w:rPr>
        <w:br w:type="page"/>
      </w:r>
    </w:p>
    <w:p w:rsidR="001C0F76" w:rsidRPr="002674DD" w:rsidRDefault="001C0F76" w:rsidP="002674DD">
      <w:pPr>
        <w:spacing w:after="0" w:line="360" w:lineRule="auto"/>
        <w:ind w:firstLine="709"/>
        <w:contextualSpacing/>
        <w:jc w:val="both"/>
        <w:rPr>
          <w:rFonts w:ascii="Times New Roman" w:hAnsi="Times New Roman" w:cs="Times New Roman"/>
          <w:sz w:val="28"/>
          <w:szCs w:val="28"/>
          <w:lang w:val="uk-UA"/>
        </w:rPr>
      </w:pPr>
      <w:r w:rsidRPr="002674DD">
        <w:rPr>
          <w:rFonts w:ascii="Times New Roman" w:hAnsi="Times New Roman" w:cs="Times New Roman"/>
          <w:sz w:val="28"/>
          <w:szCs w:val="28"/>
          <w:lang w:val="uk-UA"/>
        </w:rPr>
        <w:lastRenderedPageBreak/>
        <w:t>РОЗДІЛ 3. ШЛЯХИ УДОСКОНАЛЕННЯ АМОРТИЗАЦІЙНОЇ ПОЛІТИКИ НА ПІДПРИЄМСТВІ</w:t>
      </w:r>
    </w:p>
    <w:p w:rsidR="00D94CE8" w:rsidRPr="002674DD" w:rsidRDefault="00D94CE8" w:rsidP="002674DD">
      <w:pPr>
        <w:spacing w:after="0" w:line="360" w:lineRule="auto"/>
        <w:ind w:firstLine="709"/>
        <w:contextualSpacing/>
        <w:jc w:val="both"/>
        <w:rPr>
          <w:rFonts w:ascii="Times New Roman" w:hAnsi="Times New Roman" w:cs="Times New Roman"/>
          <w:sz w:val="28"/>
          <w:szCs w:val="28"/>
          <w:lang w:val="uk-UA"/>
        </w:rPr>
      </w:pPr>
    </w:p>
    <w:p w:rsidR="001C0F76" w:rsidRPr="002674DD" w:rsidRDefault="001C0F76" w:rsidP="00E90106">
      <w:pPr>
        <w:pStyle w:val="a6"/>
        <w:numPr>
          <w:ilvl w:val="1"/>
          <w:numId w:val="4"/>
        </w:numPr>
        <w:spacing w:after="0" w:line="360" w:lineRule="auto"/>
        <w:ind w:left="0" w:firstLine="709"/>
        <w:jc w:val="both"/>
        <w:rPr>
          <w:rFonts w:ascii="Times New Roman" w:hAnsi="Times New Roman" w:cs="Times New Roman"/>
          <w:sz w:val="28"/>
          <w:szCs w:val="28"/>
        </w:rPr>
      </w:pPr>
      <w:r w:rsidRPr="002674DD">
        <w:rPr>
          <w:rFonts w:ascii="Times New Roman" w:hAnsi="Times New Roman" w:cs="Times New Roman"/>
          <w:sz w:val="28"/>
          <w:szCs w:val="28"/>
          <w:lang w:val="uk-UA"/>
        </w:rPr>
        <w:t>Рекомендації щодо вибору раціонального методу амортиз</w:t>
      </w:r>
      <w:r w:rsidRPr="002674DD">
        <w:rPr>
          <w:rFonts w:ascii="Times New Roman" w:hAnsi="Times New Roman" w:cs="Times New Roman"/>
          <w:sz w:val="28"/>
          <w:szCs w:val="28"/>
        </w:rPr>
        <w:t>ації на підприємстві</w:t>
      </w:r>
    </w:p>
    <w:p w:rsidR="00D94CE8" w:rsidRPr="002674DD" w:rsidRDefault="00D94CE8" w:rsidP="002674DD">
      <w:pPr>
        <w:spacing w:after="0" w:line="360" w:lineRule="auto"/>
        <w:ind w:firstLine="709"/>
        <w:contextualSpacing/>
        <w:jc w:val="both"/>
        <w:rPr>
          <w:rFonts w:ascii="Times New Roman" w:hAnsi="Times New Roman" w:cs="Times New Roman"/>
          <w:sz w:val="28"/>
          <w:szCs w:val="28"/>
        </w:rPr>
      </w:pPr>
    </w:p>
    <w:p w:rsidR="00D94CE8" w:rsidRPr="002674DD" w:rsidRDefault="00D94CE8"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t xml:space="preserve">На сьогоднi вiдсутнi чiткi правила (рекомендацiї) щодо вибору методу амортизацiї, який був би найкращий для пiдприємств рiзних органiзацiйноправових форм та галузей, об'єктiв основних засобiв та способiв їх використання. </w:t>
      </w:r>
    </w:p>
    <w:p w:rsidR="00D94CE8" w:rsidRPr="002674DD" w:rsidRDefault="00D94CE8"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t>Пiдприємства можуть нараховувати амортизацiю основних засобiв (крiм iнших необоротних матерiальних активiв), згiдно з Положенням (стандартом) бухгалтерського облiку 7 "Основнi засоби", затвердженим Наказом Мiнiстерства фiнансiв вiд 27 квiтня 2000 року № 92, який набув чинностi з 1 липня 2000 року, застосовуючи такi методи: прямолiнiйний; зменшення залишкової вартостi; прискореного зменшення залишкової вартостi; кумулятивний; виробничий</w:t>
      </w:r>
      <w:r w:rsidRPr="002674DD">
        <w:rPr>
          <w:rFonts w:ascii="Times New Roman" w:hAnsi="Times New Roman" w:cs="Times New Roman"/>
          <w:sz w:val="28"/>
          <w:szCs w:val="28"/>
          <w:lang w:val="uk-UA"/>
        </w:rPr>
        <w:t xml:space="preserve"> </w:t>
      </w:r>
      <w:r w:rsidRPr="002674DD">
        <w:rPr>
          <w:rFonts w:ascii="Times New Roman" w:hAnsi="Times New Roman" w:cs="Times New Roman"/>
          <w:sz w:val="28"/>
          <w:szCs w:val="28"/>
        </w:rPr>
        <w:t>[</w:t>
      </w:r>
      <w:r w:rsidR="00EE505D">
        <w:rPr>
          <w:rFonts w:ascii="Times New Roman" w:hAnsi="Times New Roman" w:cs="Times New Roman"/>
          <w:sz w:val="28"/>
          <w:szCs w:val="28"/>
          <w:lang w:val="uk-UA"/>
        </w:rPr>
        <w:t>3</w:t>
      </w:r>
      <w:r w:rsidRPr="002674DD">
        <w:rPr>
          <w:rFonts w:ascii="Times New Roman" w:hAnsi="Times New Roman" w:cs="Times New Roman"/>
          <w:sz w:val="28"/>
          <w:szCs w:val="28"/>
        </w:rPr>
        <w:t xml:space="preserve">]. </w:t>
      </w:r>
    </w:p>
    <w:p w:rsidR="00E90106" w:rsidRDefault="00D94CE8"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t xml:space="preserve">Розглянемо особливостi нарахування амортизацiї основних засобiв рiзними методами (за умови незмiнностi первiсне визначених облiкових оцiнок). Прослiдкуємо це на прикладi пiдприємства. Пiдприємство придбало виробниче обладнання: </w:t>
      </w:r>
    </w:p>
    <w:p w:rsidR="00E90106" w:rsidRDefault="00D94CE8"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t xml:space="preserve">1) первiсна вартiсть – 37000 грн.; </w:t>
      </w:r>
    </w:p>
    <w:p w:rsidR="00E90106" w:rsidRDefault="00D94CE8"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t xml:space="preserve">2) очiкуваний строк корисного використання обладнання – 6 рокiв; </w:t>
      </w:r>
    </w:p>
    <w:p w:rsidR="00E90106" w:rsidRDefault="00D94CE8"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t xml:space="preserve">3) лiквiдацiйна вартiсть обладнання – 1000 грн. </w:t>
      </w:r>
    </w:p>
    <w:p w:rsidR="00E90106" w:rsidRDefault="00D94CE8"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t xml:space="preserve">4) очiкуваний обсяг продукцiї, яку буде вироблено з використанням даного обладнання – 72000 кг. </w:t>
      </w:r>
    </w:p>
    <w:p w:rsidR="00B16554" w:rsidRPr="007D78A0" w:rsidRDefault="00D94CE8" w:rsidP="002674DD">
      <w:pPr>
        <w:spacing w:after="0" w:line="360" w:lineRule="auto"/>
        <w:ind w:firstLine="709"/>
        <w:contextualSpacing/>
        <w:jc w:val="both"/>
        <w:rPr>
          <w:rFonts w:ascii="Times New Roman" w:hAnsi="Times New Roman" w:cs="Times New Roman"/>
          <w:i/>
          <w:sz w:val="28"/>
          <w:szCs w:val="28"/>
        </w:rPr>
      </w:pPr>
      <w:r w:rsidRPr="007D78A0">
        <w:rPr>
          <w:rFonts w:ascii="Times New Roman" w:hAnsi="Times New Roman" w:cs="Times New Roman"/>
          <w:i/>
          <w:sz w:val="28"/>
          <w:szCs w:val="28"/>
        </w:rPr>
        <w:t xml:space="preserve">Прямолiнiйний метод амортизацiї основних засобiв. </w:t>
      </w:r>
    </w:p>
    <w:p w:rsidR="00E90106" w:rsidRPr="00E04864" w:rsidRDefault="00D94CE8"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t>За цим методом витратами поточного перiоду впродовж усього строку корисного використання активу визначається завжди однакова частина вартостi об'єкта осн</w:t>
      </w:r>
      <w:r w:rsidR="007D78A0">
        <w:rPr>
          <w:rFonts w:ascii="Times New Roman" w:hAnsi="Times New Roman" w:cs="Times New Roman"/>
          <w:sz w:val="28"/>
          <w:szCs w:val="28"/>
        </w:rPr>
        <w:t>овних засобiв, що амортизується</w:t>
      </w:r>
      <w:r w:rsidR="00E90106" w:rsidRPr="00E04864">
        <w:rPr>
          <w:rFonts w:ascii="Times New Roman" w:hAnsi="Times New Roman" w:cs="Times New Roman"/>
          <w:sz w:val="28"/>
          <w:szCs w:val="28"/>
        </w:rPr>
        <w:t xml:space="preserve"> (табл. 3.1). </w:t>
      </w:r>
    </w:p>
    <w:p w:rsidR="00D94CE8" w:rsidRPr="00E04864" w:rsidRDefault="00E90106" w:rsidP="002674DD">
      <w:pPr>
        <w:spacing w:after="0" w:line="360" w:lineRule="auto"/>
        <w:ind w:firstLine="709"/>
        <w:contextualSpacing/>
        <w:jc w:val="both"/>
        <w:rPr>
          <w:rFonts w:ascii="Times New Roman" w:hAnsi="Times New Roman" w:cs="Times New Roman"/>
          <w:sz w:val="28"/>
          <w:szCs w:val="28"/>
        </w:rPr>
      </w:pPr>
      <w:r w:rsidRPr="00E04864">
        <w:rPr>
          <w:rFonts w:ascii="Times New Roman" w:hAnsi="Times New Roman" w:cs="Times New Roman"/>
          <w:sz w:val="28"/>
          <w:szCs w:val="28"/>
        </w:rPr>
        <w:lastRenderedPageBreak/>
        <w:t>Таблиця 3.1</w:t>
      </w:r>
      <w:r w:rsidRPr="00E04864">
        <w:rPr>
          <w:rFonts w:ascii="Times New Roman" w:hAnsi="Times New Roman" w:cs="Times New Roman"/>
          <w:sz w:val="28"/>
          <w:szCs w:val="28"/>
          <w:lang w:val="uk-UA"/>
        </w:rPr>
        <w:t>. -</w:t>
      </w:r>
      <w:r w:rsidRPr="00E04864">
        <w:rPr>
          <w:rFonts w:ascii="Times New Roman" w:hAnsi="Times New Roman" w:cs="Times New Roman"/>
          <w:sz w:val="28"/>
          <w:szCs w:val="28"/>
        </w:rPr>
        <w:t xml:space="preserve"> Нарахування амортизацiї основних засобiв прямолiнiйним методом (грн.)</w:t>
      </w:r>
    </w:p>
    <w:tbl>
      <w:tblPr>
        <w:tblW w:w="10802" w:type="dxa"/>
        <w:tblInd w:w="-1139" w:type="dxa"/>
        <w:tblLook w:val="04A0" w:firstRow="1" w:lastRow="0" w:firstColumn="1" w:lastColumn="0" w:noHBand="0" w:noVBand="1"/>
      </w:tblPr>
      <w:tblGrid>
        <w:gridCol w:w="5093"/>
        <w:gridCol w:w="735"/>
        <w:gridCol w:w="830"/>
        <w:gridCol w:w="831"/>
        <w:gridCol w:w="831"/>
        <w:gridCol w:w="831"/>
        <w:gridCol w:w="816"/>
        <w:gridCol w:w="835"/>
      </w:tblGrid>
      <w:tr w:rsidR="00E04864" w:rsidRPr="00E04864" w:rsidTr="00B16554">
        <w:trPr>
          <w:trHeight w:val="315"/>
        </w:trPr>
        <w:tc>
          <w:tcPr>
            <w:tcW w:w="51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Показник</w:t>
            </w:r>
          </w:p>
        </w:tc>
        <w:tc>
          <w:tcPr>
            <w:tcW w:w="5698" w:type="dxa"/>
            <w:gridSpan w:val="7"/>
            <w:tcBorders>
              <w:top w:val="single" w:sz="4" w:space="0" w:color="auto"/>
              <w:left w:val="nil"/>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Рiк</w:t>
            </w:r>
          </w:p>
        </w:tc>
      </w:tr>
      <w:tr w:rsidR="00E04864" w:rsidRPr="00E04864" w:rsidTr="00B16554">
        <w:trPr>
          <w:trHeight w:val="315"/>
        </w:trPr>
        <w:tc>
          <w:tcPr>
            <w:tcW w:w="5104" w:type="dxa"/>
            <w:vMerge/>
            <w:tcBorders>
              <w:top w:val="single" w:sz="4" w:space="0" w:color="auto"/>
              <w:left w:val="single" w:sz="4" w:space="0" w:color="auto"/>
              <w:bottom w:val="single" w:sz="4" w:space="0" w:color="auto"/>
              <w:right w:val="single" w:sz="4" w:space="0" w:color="auto"/>
            </w:tcBorders>
            <w:vAlign w:val="center"/>
            <w:hideMark/>
          </w:tcPr>
          <w:p w:rsidR="00E04864" w:rsidRPr="00E04864" w:rsidRDefault="00E04864" w:rsidP="00E04864">
            <w:pPr>
              <w:spacing w:after="0" w:line="240" w:lineRule="auto"/>
              <w:rPr>
                <w:rFonts w:ascii="Times New Roman" w:eastAsia="Times New Roman" w:hAnsi="Times New Roman" w:cs="Times New Roman"/>
                <w:color w:val="000000"/>
                <w:sz w:val="24"/>
                <w:szCs w:val="24"/>
                <w:lang w:eastAsia="ru-RU"/>
              </w:rPr>
            </w:pPr>
          </w:p>
        </w:tc>
        <w:tc>
          <w:tcPr>
            <w:tcW w:w="735"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0</w:t>
            </w:r>
          </w:p>
        </w:tc>
        <w:tc>
          <w:tcPr>
            <w:tcW w:w="830"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1</w:t>
            </w:r>
          </w:p>
        </w:tc>
        <w:tc>
          <w:tcPr>
            <w:tcW w:w="831"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2</w:t>
            </w:r>
          </w:p>
        </w:tc>
        <w:tc>
          <w:tcPr>
            <w:tcW w:w="831"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3</w:t>
            </w:r>
          </w:p>
        </w:tc>
        <w:tc>
          <w:tcPr>
            <w:tcW w:w="831"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4</w:t>
            </w:r>
          </w:p>
        </w:tc>
        <w:tc>
          <w:tcPr>
            <w:tcW w:w="805"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5</w:t>
            </w:r>
          </w:p>
        </w:tc>
        <w:tc>
          <w:tcPr>
            <w:tcW w:w="833"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6</w:t>
            </w:r>
          </w:p>
        </w:tc>
      </w:tr>
      <w:tr w:rsidR="00E04864" w:rsidRPr="00E04864" w:rsidTr="00B16554">
        <w:trPr>
          <w:trHeight w:val="7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Амортизацiйнi вiдрахування за рiк</w:t>
            </w:r>
          </w:p>
        </w:tc>
        <w:tc>
          <w:tcPr>
            <w:tcW w:w="735"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lang w:val="uk-UA" w:eastAsia="ru-RU"/>
              </w:rPr>
              <w:t> </w:t>
            </w:r>
          </w:p>
        </w:tc>
        <w:tc>
          <w:tcPr>
            <w:tcW w:w="830"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6000</w:t>
            </w:r>
          </w:p>
        </w:tc>
        <w:tc>
          <w:tcPr>
            <w:tcW w:w="831"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jc w:val="right"/>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6000</w:t>
            </w:r>
          </w:p>
        </w:tc>
        <w:tc>
          <w:tcPr>
            <w:tcW w:w="831"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jc w:val="right"/>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6000</w:t>
            </w:r>
          </w:p>
        </w:tc>
        <w:tc>
          <w:tcPr>
            <w:tcW w:w="831"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jc w:val="right"/>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6000</w:t>
            </w:r>
          </w:p>
        </w:tc>
        <w:tc>
          <w:tcPr>
            <w:tcW w:w="805"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B16554">
            <w:pPr>
              <w:spacing w:after="0" w:line="240" w:lineRule="auto"/>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6000</w:t>
            </w:r>
          </w:p>
        </w:tc>
        <w:tc>
          <w:tcPr>
            <w:tcW w:w="833"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jc w:val="right"/>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6000</w:t>
            </w:r>
          </w:p>
        </w:tc>
      </w:tr>
      <w:tr w:rsidR="00E04864" w:rsidRPr="00E04864" w:rsidTr="00B16554">
        <w:trPr>
          <w:trHeight w:val="7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Накопичена амортизацiя (знос) на кiнець року</w:t>
            </w:r>
          </w:p>
        </w:tc>
        <w:tc>
          <w:tcPr>
            <w:tcW w:w="735"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lang w:val="uk-UA" w:eastAsia="ru-RU"/>
              </w:rPr>
              <w:t> </w:t>
            </w:r>
          </w:p>
        </w:tc>
        <w:tc>
          <w:tcPr>
            <w:tcW w:w="830"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6000</w:t>
            </w:r>
          </w:p>
        </w:tc>
        <w:tc>
          <w:tcPr>
            <w:tcW w:w="831"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jc w:val="right"/>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12000</w:t>
            </w:r>
          </w:p>
        </w:tc>
        <w:tc>
          <w:tcPr>
            <w:tcW w:w="831"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jc w:val="right"/>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18000</w:t>
            </w:r>
          </w:p>
        </w:tc>
        <w:tc>
          <w:tcPr>
            <w:tcW w:w="831"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jc w:val="right"/>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24000</w:t>
            </w:r>
          </w:p>
        </w:tc>
        <w:tc>
          <w:tcPr>
            <w:tcW w:w="805"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B16554">
            <w:pPr>
              <w:spacing w:after="0" w:line="240" w:lineRule="auto"/>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30000</w:t>
            </w:r>
          </w:p>
        </w:tc>
        <w:tc>
          <w:tcPr>
            <w:tcW w:w="833"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jc w:val="right"/>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36000</w:t>
            </w:r>
          </w:p>
        </w:tc>
      </w:tr>
      <w:tr w:rsidR="00E04864" w:rsidRPr="00E04864" w:rsidTr="00B16554">
        <w:trPr>
          <w:trHeight w:val="70"/>
        </w:trPr>
        <w:tc>
          <w:tcPr>
            <w:tcW w:w="5104" w:type="dxa"/>
            <w:tcBorders>
              <w:top w:val="nil"/>
              <w:left w:val="single" w:sz="4" w:space="0" w:color="auto"/>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Залишкова вартiсть на кiнець року</w:t>
            </w:r>
          </w:p>
        </w:tc>
        <w:tc>
          <w:tcPr>
            <w:tcW w:w="735"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1000</w:t>
            </w:r>
          </w:p>
        </w:tc>
        <w:tc>
          <w:tcPr>
            <w:tcW w:w="830"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31000</w:t>
            </w:r>
          </w:p>
        </w:tc>
        <w:tc>
          <w:tcPr>
            <w:tcW w:w="831"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jc w:val="right"/>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25000</w:t>
            </w:r>
          </w:p>
        </w:tc>
        <w:tc>
          <w:tcPr>
            <w:tcW w:w="831"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jc w:val="right"/>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19000</w:t>
            </w:r>
          </w:p>
        </w:tc>
        <w:tc>
          <w:tcPr>
            <w:tcW w:w="831"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jc w:val="right"/>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13000</w:t>
            </w:r>
          </w:p>
        </w:tc>
        <w:tc>
          <w:tcPr>
            <w:tcW w:w="805"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B16554">
            <w:pPr>
              <w:spacing w:after="0" w:line="240" w:lineRule="auto"/>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7000</w:t>
            </w:r>
          </w:p>
        </w:tc>
        <w:tc>
          <w:tcPr>
            <w:tcW w:w="833"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jc w:val="right"/>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1000</w:t>
            </w:r>
          </w:p>
        </w:tc>
      </w:tr>
    </w:tbl>
    <w:p w:rsidR="00E90106" w:rsidRPr="00D42427" w:rsidRDefault="00E90106" w:rsidP="002674DD">
      <w:pPr>
        <w:spacing w:after="0" w:line="360" w:lineRule="auto"/>
        <w:ind w:firstLine="709"/>
        <w:contextualSpacing/>
        <w:jc w:val="both"/>
        <w:rPr>
          <w:rFonts w:ascii="Times New Roman" w:hAnsi="Times New Roman" w:cs="Times New Roman"/>
          <w:sz w:val="28"/>
          <w:szCs w:val="28"/>
          <w:lang w:val="uk-UA"/>
        </w:rPr>
      </w:pPr>
    </w:p>
    <w:p w:rsidR="00D42427" w:rsidRPr="00D42427" w:rsidRDefault="00D42427" w:rsidP="00D42427">
      <w:pPr>
        <w:spacing w:after="0" w:line="360" w:lineRule="auto"/>
        <w:ind w:firstLine="709"/>
        <w:contextualSpacing/>
        <w:jc w:val="both"/>
        <w:rPr>
          <w:rFonts w:ascii="Times New Roman" w:hAnsi="Times New Roman" w:cs="Times New Roman"/>
          <w:sz w:val="28"/>
          <w:szCs w:val="28"/>
        </w:rPr>
      </w:pPr>
      <w:r w:rsidRPr="00D42427">
        <w:rPr>
          <w:rFonts w:ascii="Times New Roman" w:hAnsi="Times New Roman" w:cs="Times New Roman"/>
          <w:sz w:val="28"/>
          <w:szCs w:val="28"/>
        </w:rPr>
        <w:t>Суму нарахованої амортизацiї також можна розраховувати як добуток вартостi основних засобiв, i норми амортизацiї. Рiчна норма амортизацiї за цим методом є величиною зворотною очiкуваному строку використання об'єкта у вiдсотках: 1/6 – 100 % = 16,67 %. Звiдси рiчна сума амортизацiї дорiвнює: (37000 – 1000) × 16,67% = 6000 грн.</w:t>
      </w:r>
      <w:r w:rsidRPr="00D42427">
        <w:rPr>
          <w:rFonts w:ascii="Times New Roman" w:hAnsi="Times New Roman" w:cs="Times New Roman"/>
          <w:sz w:val="28"/>
          <w:szCs w:val="28"/>
          <w:lang w:val="uk-UA"/>
        </w:rPr>
        <w:t xml:space="preserve"> </w:t>
      </w:r>
      <w:r w:rsidRPr="00D42427">
        <w:rPr>
          <w:rFonts w:ascii="Times New Roman" w:hAnsi="Times New Roman" w:cs="Times New Roman"/>
          <w:sz w:val="28"/>
          <w:szCs w:val="28"/>
        </w:rPr>
        <w:t xml:space="preserve">Ця сума амортизацiї iз року в рiк, впродовж строку корисного використання об'єкта, включатиметься у витрати пiдприємства i вiдображатиметься у звiтi про фiнансовi результати. На цю суму рiвномiрно збiльшуватиметься накопичена амортизацiя (знос) i вiдповiдно зменшуватиметься залишкова вартiсть об'єкта основних засобiв, якi вiдображаються у Балансi пiдприємства. </w:t>
      </w:r>
    </w:p>
    <w:p w:rsidR="00D42427" w:rsidRPr="00D42427" w:rsidRDefault="00D42427" w:rsidP="00D42427">
      <w:pPr>
        <w:spacing w:after="0" w:line="360" w:lineRule="auto"/>
        <w:ind w:firstLine="709"/>
        <w:contextualSpacing/>
        <w:jc w:val="both"/>
        <w:rPr>
          <w:rFonts w:ascii="Times New Roman" w:hAnsi="Times New Roman" w:cs="Times New Roman"/>
          <w:sz w:val="28"/>
          <w:szCs w:val="28"/>
        </w:rPr>
      </w:pPr>
      <w:r w:rsidRPr="00D42427">
        <w:rPr>
          <w:rFonts w:ascii="Times New Roman" w:hAnsi="Times New Roman" w:cs="Times New Roman"/>
          <w:sz w:val="28"/>
          <w:szCs w:val="28"/>
        </w:rPr>
        <w:t xml:space="preserve">Цей метод використовується для тих об'єктiв основних засобiв, якi виконують вiдносно постiйний обсяг роботи впродовж всього строку служби, i для яких основним чинником, який обмежує строк служби, є їх фiзичне старiння. </w:t>
      </w:r>
    </w:p>
    <w:p w:rsidR="007D78A0" w:rsidRPr="007D78A0" w:rsidRDefault="00D42427" w:rsidP="00D42427">
      <w:pPr>
        <w:spacing w:after="0" w:line="360" w:lineRule="auto"/>
        <w:ind w:firstLine="709"/>
        <w:contextualSpacing/>
        <w:jc w:val="both"/>
        <w:rPr>
          <w:rFonts w:ascii="Times New Roman" w:hAnsi="Times New Roman" w:cs="Times New Roman"/>
          <w:i/>
          <w:sz w:val="28"/>
          <w:szCs w:val="28"/>
        </w:rPr>
      </w:pPr>
      <w:r w:rsidRPr="007D78A0">
        <w:rPr>
          <w:rFonts w:ascii="Times New Roman" w:hAnsi="Times New Roman" w:cs="Times New Roman"/>
          <w:i/>
          <w:sz w:val="28"/>
          <w:szCs w:val="28"/>
        </w:rPr>
        <w:t xml:space="preserve">Виробничий метод. </w:t>
      </w:r>
    </w:p>
    <w:p w:rsidR="00D42427" w:rsidRPr="00D42427" w:rsidRDefault="00D42427" w:rsidP="00D42427">
      <w:pPr>
        <w:spacing w:after="0" w:line="360" w:lineRule="auto"/>
        <w:ind w:firstLine="709"/>
        <w:contextualSpacing/>
        <w:jc w:val="both"/>
        <w:rPr>
          <w:rFonts w:ascii="Times New Roman" w:hAnsi="Times New Roman" w:cs="Times New Roman"/>
          <w:sz w:val="28"/>
          <w:szCs w:val="28"/>
        </w:rPr>
      </w:pPr>
      <w:r w:rsidRPr="00D42427">
        <w:rPr>
          <w:rFonts w:ascii="Times New Roman" w:hAnsi="Times New Roman" w:cs="Times New Roman"/>
          <w:sz w:val="28"/>
          <w:szCs w:val="28"/>
        </w:rPr>
        <w:t>Цей метод базується на тому, що амортизацiя об'єкта</w:t>
      </w:r>
      <w:r w:rsidRPr="00D42427">
        <w:rPr>
          <w:rFonts w:ascii="Times New Roman" w:hAnsi="Times New Roman" w:cs="Times New Roman"/>
          <w:sz w:val="28"/>
          <w:szCs w:val="28"/>
          <w:lang w:val="uk-UA"/>
        </w:rPr>
        <w:t xml:space="preserve"> </w:t>
      </w:r>
      <w:r w:rsidRPr="00D42427">
        <w:rPr>
          <w:rFonts w:ascii="Times New Roman" w:hAnsi="Times New Roman" w:cs="Times New Roman"/>
          <w:sz w:val="28"/>
          <w:szCs w:val="28"/>
        </w:rPr>
        <w:t xml:space="preserve">залежить, в основному, вiд iнтенсивностi його використання. Вiн застосовується, як правило, до активної частини основних засобiв, якi експлуатуються нерiвномiрно. Вiн ґрунтується на тому, що величина амортизацiї є результатом експлуатацiї об'єкта i залежить вiд обсягу виробленої на ньому продукцiї. </w:t>
      </w:r>
    </w:p>
    <w:p w:rsidR="00D42427" w:rsidRPr="00D42427" w:rsidRDefault="00D42427" w:rsidP="00D42427">
      <w:pPr>
        <w:spacing w:after="0" w:line="360" w:lineRule="auto"/>
        <w:ind w:firstLine="709"/>
        <w:contextualSpacing/>
        <w:jc w:val="both"/>
        <w:rPr>
          <w:rFonts w:ascii="Times New Roman" w:hAnsi="Times New Roman" w:cs="Times New Roman"/>
          <w:sz w:val="28"/>
          <w:szCs w:val="28"/>
        </w:rPr>
      </w:pPr>
      <w:r w:rsidRPr="00D42427">
        <w:rPr>
          <w:rFonts w:ascii="Times New Roman" w:hAnsi="Times New Roman" w:cs="Times New Roman"/>
          <w:sz w:val="28"/>
          <w:szCs w:val="28"/>
        </w:rPr>
        <w:t xml:space="preserve">Цей метод доцiльно використовувати, наприклад, для амортизацiї вантажних автомобiлiв, тракторiв. Вiн ефективний також для амортизацiї тих основних засобiв та нематерiальних активiв, якi можуть самостiйно виконувати конкретний визначений обсяг робiт (табл. 3.2). </w:t>
      </w:r>
    </w:p>
    <w:p w:rsidR="00D42427" w:rsidRPr="00D42427" w:rsidRDefault="00D42427" w:rsidP="00D42427">
      <w:pPr>
        <w:spacing w:after="0" w:line="360" w:lineRule="auto"/>
        <w:ind w:firstLine="709"/>
        <w:contextualSpacing/>
        <w:jc w:val="both"/>
        <w:rPr>
          <w:rFonts w:ascii="Times New Roman" w:hAnsi="Times New Roman" w:cs="Times New Roman"/>
          <w:sz w:val="28"/>
          <w:szCs w:val="28"/>
        </w:rPr>
      </w:pPr>
      <w:r w:rsidRPr="00D42427">
        <w:rPr>
          <w:rFonts w:ascii="Times New Roman" w:hAnsi="Times New Roman" w:cs="Times New Roman"/>
          <w:sz w:val="28"/>
          <w:szCs w:val="28"/>
        </w:rPr>
        <w:lastRenderedPageBreak/>
        <w:t>У нашому випадку виробнича ставка:</w:t>
      </w:r>
    </w:p>
    <w:p w:rsidR="00D42427" w:rsidRPr="00D42427" w:rsidRDefault="00D42427" w:rsidP="00D42427">
      <w:pPr>
        <w:spacing w:after="0" w:line="360" w:lineRule="auto"/>
        <w:ind w:firstLine="709"/>
        <w:contextualSpacing/>
        <w:jc w:val="both"/>
        <w:rPr>
          <w:rFonts w:ascii="Times New Roman" w:hAnsi="Times New Roman" w:cs="Times New Roman"/>
          <w:sz w:val="28"/>
          <w:szCs w:val="28"/>
        </w:rPr>
      </w:pPr>
      <w:r w:rsidRPr="00D42427">
        <w:rPr>
          <w:rFonts w:ascii="Times New Roman" w:hAnsi="Times New Roman" w:cs="Times New Roman"/>
          <w:sz w:val="28"/>
          <w:szCs w:val="28"/>
        </w:rPr>
        <w:t>Ви</w:t>
      </w:r>
      <w:r w:rsidR="00B16554">
        <w:rPr>
          <w:rFonts w:ascii="Times New Roman" w:hAnsi="Times New Roman" w:cs="Times New Roman"/>
          <w:sz w:val="28"/>
          <w:szCs w:val="28"/>
        </w:rPr>
        <w:t>робнича ставка = (37000 – 1000)</w:t>
      </w:r>
      <w:r w:rsidRPr="00D42427">
        <w:rPr>
          <w:rFonts w:ascii="Times New Roman" w:hAnsi="Times New Roman" w:cs="Times New Roman"/>
          <w:sz w:val="28"/>
          <w:szCs w:val="28"/>
        </w:rPr>
        <w:t xml:space="preserve">:72000 = 0,5 грн. за кг. </w:t>
      </w:r>
    </w:p>
    <w:p w:rsidR="00D42427" w:rsidRPr="00D42427" w:rsidRDefault="00D42427" w:rsidP="00D42427">
      <w:pPr>
        <w:spacing w:after="0" w:line="360" w:lineRule="auto"/>
        <w:ind w:firstLine="709"/>
        <w:contextualSpacing/>
        <w:jc w:val="both"/>
        <w:rPr>
          <w:rFonts w:ascii="Times New Roman" w:hAnsi="Times New Roman" w:cs="Times New Roman"/>
          <w:sz w:val="28"/>
          <w:szCs w:val="28"/>
          <w:lang w:val="uk-UA"/>
        </w:rPr>
      </w:pPr>
      <w:r w:rsidRPr="00D42427">
        <w:rPr>
          <w:rFonts w:ascii="Times New Roman" w:hAnsi="Times New Roman" w:cs="Times New Roman"/>
          <w:sz w:val="28"/>
          <w:szCs w:val="28"/>
        </w:rPr>
        <w:t>Таблиця 3.2</w:t>
      </w:r>
      <w:r w:rsidRPr="00D42427">
        <w:rPr>
          <w:rFonts w:ascii="Times New Roman" w:hAnsi="Times New Roman" w:cs="Times New Roman"/>
          <w:sz w:val="28"/>
          <w:szCs w:val="28"/>
          <w:lang w:val="uk-UA"/>
        </w:rPr>
        <w:t xml:space="preserve">. - </w:t>
      </w:r>
      <w:r w:rsidRPr="00D42427">
        <w:rPr>
          <w:rFonts w:ascii="Times New Roman" w:hAnsi="Times New Roman" w:cs="Times New Roman"/>
          <w:sz w:val="28"/>
          <w:szCs w:val="28"/>
        </w:rPr>
        <w:t>Нарахування амортизацiї виробничим методом (грн.)</w:t>
      </w:r>
    </w:p>
    <w:tbl>
      <w:tblPr>
        <w:tblW w:w="9746" w:type="dxa"/>
        <w:tblLook w:val="04A0" w:firstRow="1" w:lastRow="0" w:firstColumn="1" w:lastColumn="0" w:noHBand="0" w:noVBand="1"/>
      </w:tblPr>
      <w:tblGrid>
        <w:gridCol w:w="533"/>
        <w:gridCol w:w="2329"/>
        <w:gridCol w:w="2215"/>
        <w:gridCol w:w="2376"/>
        <w:gridCol w:w="2293"/>
      </w:tblGrid>
      <w:tr w:rsidR="00E04864" w:rsidRPr="00E04864" w:rsidTr="00E04864">
        <w:trPr>
          <w:trHeight w:val="630"/>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Рiк</w:t>
            </w:r>
          </w:p>
        </w:tc>
        <w:tc>
          <w:tcPr>
            <w:tcW w:w="23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864" w:rsidRPr="00E04864" w:rsidRDefault="00E04864" w:rsidP="00031BF8">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Фактичний обсяг продукцiї, кг</w:t>
            </w:r>
          </w:p>
        </w:tc>
        <w:tc>
          <w:tcPr>
            <w:tcW w:w="22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864" w:rsidRPr="00E04864" w:rsidRDefault="00E04864" w:rsidP="00031BF8">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Амортизацiйнi вiдрахування за рiк</w:t>
            </w:r>
          </w:p>
        </w:tc>
        <w:tc>
          <w:tcPr>
            <w:tcW w:w="2376" w:type="dxa"/>
            <w:tcBorders>
              <w:top w:val="single" w:sz="4" w:space="0" w:color="auto"/>
              <w:left w:val="nil"/>
              <w:bottom w:val="single" w:sz="4" w:space="0" w:color="auto"/>
              <w:right w:val="single" w:sz="4" w:space="0" w:color="auto"/>
            </w:tcBorders>
            <w:shd w:val="clear" w:color="auto" w:fill="auto"/>
            <w:vAlign w:val="center"/>
            <w:hideMark/>
          </w:tcPr>
          <w:p w:rsidR="00E04864" w:rsidRPr="00E04864" w:rsidRDefault="00E04864" w:rsidP="00031BF8">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Накопичена</w:t>
            </w:r>
            <w:r>
              <w:rPr>
                <w:rFonts w:ascii="Times New Roman" w:eastAsia="Times New Roman" w:hAnsi="Times New Roman" w:cs="Times New Roman"/>
                <w:color w:val="000000"/>
                <w:sz w:val="24"/>
                <w:szCs w:val="24"/>
                <w:lang w:val="uk-UA" w:eastAsia="ru-RU"/>
              </w:rPr>
              <w:t xml:space="preserve"> </w:t>
            </w:r>
            <w:r w:rsidRPr="00E04864">
              <w:rPr>
                <w:rFonts w:ascii="Times New Roman" w:eastAsia="Times New Roman" w:hAnsi="Times New Roman" w:cs="Times New Roman"/>
                <w:color w:val="000000"/>
                <w:sz w:val="24"/>
                <w:szCs w:val="24"/>
                <w:lang w:val="uk-UA" w:eastAsia="ru-RU"/>
              </w:rPr>
              <w:t>амортизацiя (знос) на кiнець року</w:t>
            </w:r>
          </w:p>
        </w:tc>
        <w:tc>
          <w:tcPr>
            <w:tcW w:w="22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4864" w:rsidRPr="00E04864" w:rsidRDefault="00E04864" w:rsidP="00031BF8">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Залишкова вартiсть на кiнець року</w:t>
            </w:r>
          </w:p>
        </w:tc>
      </w:tr>
      <w:tr w:rsidR="00E04864" w:rsidRPr="00E04864" w:rsidTr="00E04864">
        <w:trPr>
          <w:trHeight w:val="315"/>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0</w:t>
            </w:r>
          </w:p>
        </w:tc>
        <w:tc>
          <w:tcPr>
            <w:tcW w:w="2329"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031BF8">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w:t>
            </w:r>
          </w:p>
        </w:tc>
        <w:tc>
          <w:tcPr>
            <w:tcW w:w="2215"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031BF8">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w:t>
            </w:r>
          </w:p>
        </w:tc>
        <w:tc>
          <w:tcPr>
            <w:tcW w:w="2376"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031BF8">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w:t>
            </w:r>
          </w:p>
        </w:tc>
        <w:tc>
          <w:tcPr>
            <w:tcW w:w="2293"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031BF8">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37000</w:t>
            </w:r>
          </w:p>
        </w:tc>
      </w:tr>
      <w:tr w:rsidR="00E04864" w:rsidRPr="00E04864" w:rsidTr="00031BF8">
        <w:trPr>
          <w:trHeight w:val="7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1</w:t>
            </w:r>
          </w:p>
        </w:tc>
        <w:tc>
          <w:tcPr>
            <w:tcW w:w="2329"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031BF8">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11000</w:t>
            </w:r>
          </w:p>
        </w:tc>
        <w:tc>
          <w:tcPr>
            <w:tcW w:w="2215"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031BF8">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11000 × 0,5 = 5500</w:t>
            </w:r>
          </w:p>
        </w:tc>
        <w:tc>
          <w:tcPr>
            <w:tcW w:w="2376"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031BF8">
            <w:pPr>
              <w:spacing w:after="0" w:line="240" w:lineRule="auto"/>
              <w:ind w:firstLineChars="700" w:firstLine="1680"/>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5500</w:t>
            </w:r>
          </w:p>
        </w:tc>
        <w:tc>
          <w:tcPr>
            <w:tcW w:w="2293"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031BF8">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31500</w:t>
            </w:r>
          </w:p>
        </w:tc>
      </w:tr>
      <w:tr w:rsidR="00E04864" w:rsidRPr="00E04864" w:rsidTr="00031BF8">
        <w:trPr>
          <w:trHeight w:val="7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2</w:t>
            </w:r>
          </w:p>
        </w:tc>
        <w:tc>
          <w:tcPr>
            <w:tcW w:w="2329"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031BF8">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13000</w:t>
            </w:r>
          </w:p>
        </w:tc>
        <w:tc>
          <w:tcPr>
            <w:tcW w:w="2215"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031BF8">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13000 × 0,5 = 6500</w:t>
            </w:r>
          </w:p>
        </w:tc>
        <w:tc>
          <w:tcPr>
            <w:tcW w:w="2376"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031BF8">
            <w:pPr>
              <w:spacing w:after="0" w:line="240" w:lineRule="auto"/>
              <w:ind w:firstLineChars="600" w:firstLine="1440"/>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12000</w:t>
            </w:r>
          </w:p>
        </w:tc>
        <w:tc>
          <w:tcPr>
            <w:tcW w:w="2293"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031BF8">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25000</w:t>
            </w:r>
          </w:p>
        </w:tc>
      </w:tr>
      <w:tr w:rsidR="00E04864" w:rsidRPr="00E04864" w:rsidTr="00031BF8">
        <w:trPr>
          <w:trHeight w:val="7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3</w:t>
            </w:r>
          </w:p>
        </w:tc>
        <w:tc>
          <w:tcPr>
            <w:tcW w:w="2329"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031BF8">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14000</w:t>
            </w:r>
          </w:p>
        </w:tc>
        <w:tc>
          <w:tcPr>
            <w:tcW w:w="2215"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031BF8">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14000 × 0,5 = 7000</w:t>
            </w:r>
          </w:p>
        </w:tc>
        <w:tc>
          <w:tcPr>
            <w:tcW w:w="2376"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031BF8">
            <w:pPr>
              <w:spacing w:after="0" w:line="240" w:lineRule="auto"/>
              <w:ind w:firstLineChars="600" w:firstLine="1440"/>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19000</w:t>
            </w:r>
          </w:p>
        </w:tc>
        <w:tc>
          <w:tcPr>
            <w:tcW w:w="2293"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031BF8">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18000</w:t>
            </w:r>
          </w:p>
        </w:tc>
      </w:tr>
      <w:tr w:rsidR="00E04864" w:rsidRPr="00E04864" w:rsidTr="00031BF8">
        <w:trPr>
          <w:trHeight w:val="7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4</w:t>
            </w:r>
          </w:p>
        </w:tc>
        <w:tc>
          <w:tcPr>
            <w:tcW w:w="2329"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031BF8">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11000</w:t>
            </w:r>
          </w:p>
        </w:tc>
        <w:tc>
          <w:tcPr>
            <w:tcW w:w="2215"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031BF8">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11000 × 0,5 = 5500</w:t>
            </w:r>
          </w:p>
        </w:tc>
        <w:tc>
          <w:tcPr>
            <w:tcW w:w="2376"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031BF8">
            <w:pPr>
              <w:spacing w:after="0" w:line="240" w:lineRule="auto"/>
              <w:ind w:firstLineChars="600" w:firstLine="1440"/>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24500</w:t>
            </w:r>
          </w:p>
        </w:tc>
        <w:tc>
          <w:tcPr>
            <w:tcW w:w="2293"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031BF8">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12500</w:t>
            </w:r>
          </w:p>
        </w:tc>
      </w:tr>
      <w:tr w:rsidR="00E04864" w:rsidRPr="00E04864" w:rsidTr="00031BF8">
        <w:trPr>
          <w:trHeight w:val="7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5</w:t>
            </w:r>
          </w:p>
        </w:tc>
        <w:tc>
          <w:tcPr>
            <w:tcW w:w="2329"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031BF8">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12000</w:t>
            </w:r>
          </w:p>
        </w:tc>
        <w:tc>
          <w:tcPr>
            <w:tcW w:w="2215"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031BF8">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12000 × 0,5 = 6000</w:t>
            </w:r>
          </w:p>
        </w:tc>
        <w:tc>
          <w:tcPr>
            <w:tcW w:w="2376"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031BF8">
            <w:pPr>
              <w:spacing w:after="0" w:line="240" w:lineRule="auto"/>
              <w:ind w:firstLineChars="600" w:firstLine="1440"/>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30500</w:t>
            </w:r>
          </w:p>
        </w:tc>
        <w:tc>
          <w:tcPr>
            <w:tcW w:w="2293"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031BF8">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6500</w:t>
            </w:r>
          </w:p>
        </w:tc>
      </w:tr>
      <w:tr w:rsidR="00E04864" w:rsidRPr="00E04864" w:rsidTr="00031BF8">
        <w:trPr>
          <w:trHeight w:val="7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E04864" w:rsidRPr="00E04864" w:rsidRDefault="00E04864" w:rsidP="00E04864">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6</w:t>
            </w:r>
          </w:p>
        </w:tc>
        <w:tc>
          <w:tcPr>
            <w:tcW w:w="2329"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031BF8">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11000</w:t>
            </w:r>
          </w:p>
        </w:tc>
        <w:tc>
          <w:tcPr>
            <w:tcW w:w="2215"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031BF8">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11000 × 0,5= 5500</w:t>
            </w:r>
          </w:p>
        </w:tc>
        <w:tc>
          <w:tcPr>
            <w:tcW w:w="2376"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031BF8">
            <w:pPr>
              <w:spacing w:after="0" w:line="240" w:lineRule="auto"/>
              <w:ind w:firstLineChars="600" w:firstLine="1440"/>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36000</w:t>
            </w:r>
          </w:p>
        </w:tc>
        <w:tc>
          <w:tcPr>
            <w:tcW w:w="2293" w:type="dxa"/>
            <w:tcBorders>
              <w:top w:val="nil"/>
              <w:left w:val="nil"/>
              <w:bottom w:val="single" w:sz="4" w:space="0" w:color="auto"/>
              <w:right w:val="single" w:sz="4" w:space="0" w:color="auto"/>
            </w:tcBorders>
            <w:shd w:val="clear" w:color="auto" w:fill="auto"/>
            <w:vAlign w:val="center"/>
            <w:hideMark/>
          </w:tcPr>
          <w:p w:rsidR="00E04864" w:rsidRPr="00E04864" w:rsidRDefault="00E04864" w:rsidP="00031BF8">
            <w:pPr>
              <w:spacing w:after="0" w:line="240" w:lineRule="auto"/>
              <w:jc w:val="center"/>
              <w:rPr>
                <w:rFonts w:ascii="Times New Roman" w:eastAsia="Times New Roman" w:hAnsi="Times New Roman" w:cs="Times New Roman"/>
                <w:color w:val="000000"/>
                <w:sz w:val="24"/>
                <w:szCs w:val="24"/>
                <w:lang w:eastAsia="ru-RU"/>
              </w:rPr>
            </w:pPr>
            <w:r w:rsidRPr="00E04864">
              <w:rPr>
                <w:rFonts w:ascii="Times New Roman" w:eastAsia="Times New Roman" w:hAnsi="Times New Roman" w:cs="Times New Roman"/>
                <w:color w:val="000000"/>
                <w:sz w:val="24"/>
                <w:szCs w:val="24"/>
                <w:lang w:val="uk-UA" w:eastAsia="ru-RU"/>
              </w:rPr>
              <w:t>1000</w:t>
            </w:r>
          </w:p>
        </w:tc>
      </w:tr>
    </w:tbl>
    <w:p w:rsidR="00E04864" w:rsidRDefault="00E04864" w:rsidP="002674DD">
      <w:pPr>
        <w:spacing w:after="0" w:line="360" w:lineRule="auto"/>
        <w:ind w:firstLine="709"/>
        <w:contextualSpacing/>
        <w:jc w:val="both"/>
        <w:rPr>
          <w:rFonts w:ascii="Times New Roman" w:hAnsi="Times New Roman" w:cs="Times New Roman"/>
          <w:sz w:val="28"/>
          <w:szCs w:val="28"/>
          <w:lang w:val="uk-UA"/>
        </w:rPr>
      </w:pPr>
    </w:p>
    <w:p w:rsidR="00D42427" w:rsidRPr="007D78A0" w:rsidRDefault="00D42427" w:rsidP="00D42427">
      <w:pPr>
        <w:spacing w:after="0" w:line="360" w:lineRule="auto"/>
        <w:ind w:firstLine="709"/>
        <w:contextualSpacing/>
        <w:jc w:val="both"/>
        <w:rPr>
          <w:rFonts w:ascii="Times New Roman" w:hAnsi="Times New Roman" w:cs="Times New Roman"/>
          <w:i/>
          <w:sz w:val="28"/>
          <w:szCs w:val="28"/>
          <w:lang w:val="uk-UA"/>
        </w:rPr>
      </w:pPr>
      <w:r w:rsidRPr="007D78A0">
        <w:rPr>
          <w:rFonts w:ascii="Times New Roman" w:hAnsi="Times New Roman" w:cs="Times New Roman"/>
          <w:i/>
          <w:sz w:val="28"/>
          <w:szCs w:val="28"/>
          <w:lang w:val="uk-UA"/>
        </w:rPr>
        <w:t>Метод зменшення залишкової вартост</w:t>
      </w:r>
      <w:r w:rsidRPr="007D78A0">
        <w:rPr>
          <w:rFonts w:ascii="Times New Roman" w:hAnsi="Times New Roman" w:cs="Times New Roman"/>
          <w:i/>
          <w:sz w:val="28"/>
          <w:szCs w:val="28"/>
        </w:rPr>
        <w:t>i</w:t>
      </w:r>
      <w:r w:rsidRPr="007D78A0">
        <w:rPr>
          <w:rFonts w:ascii="Times New Roman" w:hAnsi="Times New Roman" w:cs="Times New Roman"/>
          <w:i/>
          <w:sz w:val="28"/>
          <w:szCs w:val="28"/>
          <w:lang w:val="uk-UA"/>
        </w:rPr>
        <w:t xml:space="preserve">. </w:t>
      </w:r>
    </w:p>
    <w:p w:rsidR="00D42427" w:rsidRPr="00D42427" w:rsidRDefault="00D42427" w:rsidP="00D42427">
      <w:pPr>
        <w:spacing w:after="0" w:line="360" w:lineRule="auto"/>
        <w:ind w:firstLine="709"/>
        <w:contextualSpacing/>
        <w:jc w:val="both"/>
        <w:rPr>
          <w:rFonts w:ascii="Times New Roman" w:hAnsi="Times New Roman" w:cs="Times New Roman"/>
          <w:sz w:val="28"/>
          <w:szCs w:val="28"/>
          <w:lang w:val="uk-UA"/>
        </w:rPr>
      </w:pPr>
      <w:r w:rsidRPr="00D42427">
        <w:rPr>
          <w:rFonts w:ascii="Times New Roman" w:hAnsi="Times New Roman" w:cs="Times New Roman"/>
          <w:sz w:val="28"/>
          <w:szCs w:val="28"/>
          <w:lang w:val="uk-UA"/>
        </w:rPr>
        <w:t>Зг</w:t>
      </w:r>
      <w:r w:rsidRPr="00D42427">
        <w:rPr>
          <w:rFonts w:ascii="Times New Roman" w:hAnsi="Times New Roman" w:cs="Times New Roman"/>
          <w:sz w:val="28"/>
          <w:szCs w:val="28"/>
        </w:rPr>
        <w:t>i</w:t>
      </w:r>
      <w:r w:rsidRPr="00D42427">
        <w:rPr>
          <w:rFonts w:ascii="Times New Roman" w:hAnsi="Times New Roman" w:cs="Times New Roman"/>
          <w:sz w:val="28"/>
          <w:szCs w:val="28"/>
          <w:lang w:val="uk-UA"/>
        </w:rPr>
        <w:t>дно з цим методом, р</w:t>
      </w:r>
      <w:r w:rsidRPr="00D42427">
        <w:rPr>
          <w:rFonts w:ascii="Times New Roman" w:hAnsi="Times New Roman" w:cs="Times New Roman"/>
          <w:sz w:val="28"/>
          <w:szCs w:val="28"/>
        </w:rPr>
        <w:t>i</w:t>
      </w:r>
      <w:r w:rsidRPr="00D42427">
        <w:rPr>
          <w:rFonts w:ascii="Times New Roman" w:hAnsi="Times New Roman" w:cs="Times New Roman"/>
          <w:sz w:val="28"/>
          <w:szCs w:val="28"/>
          <w:lang w:val="uk-UA"/>
        </w:rPr>
        <w:t>чна сума амортизац</w:t>
      </w:r>
      <w:r w:rsidRPr="00D42427">
        <w:rPr>
          <w:rFonts w:ascii="Times New Roman" w:hAnsi="Times New Roman" w:cs="Times New Roman"/>
          <w:sz w:val="28"/>
          <w:szCs w:val="28"/>
        </w:rPr>
        <w:t>i</w:t>
      </w:r>
      <w:r w:rsidRPr="00D42427">
        <w:rPr>
          <w:rFonts w:ascii="Times New Roman" w:hAnsi="Times New Roman" w:cs="Times New Roman"/>
          <w:sz w:val="28"/>
          <w:szCs w:val="28"/>
          <w:lang w:val="uk-UA"/>
        </w:rPr>
        <w:t>ї визначається як добуток р</w:t>
      </w:r>
      <w:r w:rsidRPr="00D42427">
        <w:rPr>
          <w:rFonts w:ascii="Times New Roman" w:hAnsi="Times New Roman" w:cs="Times New Roman"/>
          <w:sz w:val="28"/>
          <w:szCs w:val="28"/>
        </w:rPr>
        <w:t>i</w:t>
      </w:r>
      <w:r w:rsidRPr="00D42427">
        <w:rPr>
          <w:rFonts w:ascii="Times New Roman" w:hAnsi="Times New Roman" w:cs="Times New Roman"/>
          <w:sz w:val="28"/>
          <w:szCs w:val="28"/>
          <w:lang w:val="uk-UA"/>
        </w:rPr>
        <w:t>чної норми амортизац</w:t>
      </w:r>
      <w:r w:rsidRPr="00D42427">
        <w:rPr>
          <w:rFonts w:ascii="Times New Roman" w:hAnsi="Times New Roman" w:cs="Times New Roman"/>
          <w:sz w:val="28"/>
          <w:szCs w:val="28"/>
        </w:rPr>
        <w:t>i</w:t>
      </w:r>
      <w:r w:rsidRPr="00D42427">
        <w:rPr>
          <w:rFonts w:ascii="Times New Roman" w:hAnsi="Times New Roman" w:cs="Times New Roman"/>
          <w:sz w:val="28"/>
          <w:szCs w:val="28"/>
          <w:lang w:val="uk-UA"/>
        </w:rPr>
        <w:t>ї на залишкову варт</w:t>
      </w:r>
      <w:r w:rsidRPr="00D42427">
        <w:rPr>
          <w:rFonts w:ascii="Times New Roman" w:hAnsi="Times New Roman" w:cs="Times New Roman"/>
          <w:sz w:val="28"/>
          <w:szCs w:val="28"/>
        </w:rPr>
        <w:t>i</w:t>
      </w:r>
      <w:r w:rsidRPr="00D42427">
        <w:rPr>
          <w:rFonts w:ascii="Times New Roman" w:hAnsi="Times New Roman" w:cs="Times New Roman"/>
          <w:sz w:val="28"/>
          <w:szCs w:val="28"/>
          <w:lang w:val="uk-UA"/>
        </w:rPr>
        <w:t>сть об'єкта основних засоб</w:t>
      </w:r>
      <w:r w:rsidRPr="00D42427">
        <w:rPr>
          <w:rFonts w:ascii="Times New Roman" w:hAnsi="Times New Roman" w:cs="Times New Roman"/>
          <w:sz w:val="28"/>
          <w:szCs w:val="28"/>
        </w:rPr>
        <w:t>i</w:t>
      </w:r>
      <w:r w:rsidRPr="00D42427">
        <w:rPr>
          <w:rFonts w:ascii="Times New Roman" w:hAnsi="Times New Roman" w:cs="Times New Roman"/>
          <w:sz w:val="28"/>
          <w:szCs w:val="28"/>
          <w:lang w:val="uk-UA"/>
        </w:rPr>
        <w:t>в на початок зв</w:t>
      </w:r>
      <w:r w:rsidRPr="00D42427">
        <w:rPr>
          <w:rFonts w:ascii="Times New Roman" w:hAnsi="Times New Roman" w:cs="Times New Roman"/>
          <w:sz w:val="28"/>
          <w:szCs w:val="28"/>
        </w:rPr>
        <w:t>i</w:t>
      </w:r>
      <w:r w:rsidRPr="00D42427">
        <w:rPr>
          <w:rFonts w:ascii="Times New Roman" w:hAnsi="Times New Roman" w:cs="Times New Roman"/>
          <w:sz w:val="28"/>
          <w:szCs w:val="28"/>
          <w:lang w:val="uk-UA"/>
        </w:rPr>
        <w:t>тного року (або перв</w:t>
      </w:r>
      <w:r w:rsidRPr="00D42427">
        <w:rPr>
          <w:rFonts w:ascii="Times New Roman" w:hAnsi="Times New Roman" w:cs="Times New Roman"/>
          <w:sz w:val="28"/>
          <w:szCs w:val="28"/>
        </w:rPr>
        <w:t>i</w:t>
      </w:r>
      <w:r w:rsidRPr="00D42427">
        <w:rPr>
          <w:rFonts w:ascii="Times New Roman" w:hAnsi="Times New Roman" w:cs="Times New Roman"/>
          <w:sz w:val="28"/>
          <w:szCs w:val="28"/>
          <w:lang w:val="uk-UA"/>
        </w:rPr>
        <w:t>сна варт</w:t>
      </w:r>
      <w:r w:rsidRPr="00D42427">
        <w:rPr>
          <w:rFonts w:ascii="Times New Roman" w:hAnsi="Times New Roman" w:cs="Times New Roman"/>
          <w:sz w:val="28"/>
          <w:szCs w:val="28"/>
        </w:rPr>
        <w:t>i</w:t>
      </w:r>
      <w:r w:rsidRPr="00D42427">
        <w:rPr>
          <w:rFonts w:ascii="Times New Roman" w:hAnsi="Times New Roman" w:cs="Times New Roman"/>
          <w:sz w:val="28"/>
          <w:szCs w:val="28"/>
          <w:lang w:val="uk-UA"/>
        </w:rPr>
        <w:t>сть на початок нарахування амортизац</w:t>
      </w:r>
      <w:r w:rsidRPr="00D42427">
        <w:rPr>
          <w:rFonts w:ascii="Times New Roman" w:hAnsi="Times New Roman" w:cs="Times New Roman"/>
          <w:sz w:val="28"/>
          <w:szCs w:val="28"/>
        </w:rPr>
        <w:t>i</w:t>
      </w:r>
      <w:r w:rsidRPr="00D42427">
        <w:rPr>
          <w:rFonts w:ascii="Times New Roman" w:hAnsi="Times New Roman" w:cs="Times New Roman"/>
          <w:sz w:val="28"/>
          <w:szCs w:val="28"/>
          <w:lang w:val="uk-UA"/>
        </w:rPr>
        <w:t xml:space="preserve">ї). </w:t>
      </w:r>
    </w:p>
    <w:p w:rsidR="00D42427" w:rsidRPr="00D42427" w:rsidRDefault="00D42427" w:rsidP="00D42427">
      <w:pPr>
        <w:spacing w:after="0" w:line="360" w:lineRule="auto"/>
        <w:ind w:firstLine="709"/>
        <w:contextualSpacing/>
        <w:jc w:val="both"/>
        <w:rPr>
          <w:rFonts w:ascii="Times New Roman" w:hAnsi="Times New Roman" w:cs="Times New Roman"/>
          <w:sz w:val="28"/>
          <w:szCs w:val="28"/>
          <w:lang w:val="uk-UA"/>
        </w:rPr>
      </w:pPr>
      <w:r w:rsidRPr="00D42427">
        <w:rPr>
          <w:rFonts w:ascii="Times New Roman" w:hAnsi="Times New Roman" w:cs="Times New Roman"/>
          <w:sz w:val="28"/>
          <w:szCs w:val="28"/>
          <w:lang w:val="uk-UA"/>
        </w:rPr>
        <w:t>У нашому випадку р</w:t>
      </w:r>
      <w:r w:rsidRPr="00D42427">
        <w:rPr>
          <w:rFonts w:ascii="Times New Roman" w:hAnsi="Times New Roman" w:cs="Times New Roman"/>
          <w:sz w:val="28"/>
          <w:szCs w:val="28"/>
        </w:rPr>
        <w:t>i</w:t>
      </w:r>
      <w:r w:rsidRPr="00D42427">
        <w:rPr>
          <w:rFonts w:ascii="Times New Roman" w:hAnsi="Times New Roman" w:cs="Times New Roman"/>
          <w:sz w:val="28"/>
          <w:szCs w:val="28"/>
          <w:lang w:val="uk-UA"/>
        </w:rPr>
        <w:t>чна норма амортизац</w:t>
      </w:r>
      <w:r w:rsidRPr="00D42427">
        <w:rPr>
          <w:rFonts w:ascii="Times New Roman" w:hAnsi="Times New Roman" w:cs="Times New Roman"/>
          <w:sz w:val="28"/>
          <w:szCs w:val="28"/>
        </w:rPr>
        <w:t>i</w:t>
      </w:r>
      <w:r w:rsidR="007D78A0">
        <w:rPr>
          <w:rFonts w:ascii="Times New Roman" w:hAnsi="Times New Roman" w:cs="Times New Roman"/>
          <w:sz w:val="28"/>
          <w:szCs w:val="28"/>
          <w:lang w:val="uk-UA"/>
        </w:rPr>
        <w:t>ї 45,3%</w:t>
      </w:r>
      <w:r w:rsidRPr="00D42427">
        <w:rPr>
          <w:rFonts w:ascii="Times New Roman" w:hAnsi="Times New Roman" w:cs="Times New Roman"/>
          <w:sz w:val="28"/>
          <w:szCs w:val="28"/>
          <w:lang w:val="uk-UA"/>
        </w:rPr>
        <w:t>, зг</w:t>
      </w:r>
      <w:r w:rsidRPr="00D42427">
        <w:rPr>
          <w:rFonts w:ascii="Times New Roman" w:hAnsi="Times New Roman" w:cs="Times New Roman"/>
          <w:sz w:val="28"/>
          <w:szCs w:val="28"/>
        </w:rPr>
        <w:t>i</w:t>
      </w:r>
      <w:r w:rsidRPr="00D42427">
        <w:rPr>
          <w:rFonts w:ascii="Times New Roman" w:hAnsi="Times New Roman" w:cs="Times New Roman"/>
          <w:sz w:val="28"/>
          <w:szCs w:val="28"/>
          <w:lang w:val="uk-UA"/>
        </w:rPr>
        <w:t xml:space="preserve">дно розрахунку (1 – (1000 : 37000) 1/6=0,453 (табл. 3.3). </w:t>
      </w:r>
    </w:p>
    <w:p w:rsidR="00D42427" w:rsidRPr="00D42427" w:rsidRDefault="00D42427" w:rsidP="00D42427">
      <w:pPr>
        <w:spacing w:after="0" w:line="360" w:lineRule="auto"/>
        <w:ind w:firstLine="709"/>
        <w:contextualSpacing/>
        <w:jc w:val="both"/>
        <w:rPr>
          <w:rFonts w:ascii="Times New Roman" w:hAnsi="Times New Roman" w:cs="Times New Roman"/>
          <w:sz w:val="28"/>
          <w:szCs w:val="28"/>
          <w:lang w:val="uk-UA"/>
        </w:rPr>
      </w:pPr>
      <w:r w:rsidRPr="00D42427">
        <w:rPr>
          <w:rFonts w:ascii="Times New Roman" w:hAnsi="Times New Roman" w:cs="Times New Roman"/>
          <w:sz w:val="28"/>
          <w:szCs w:val="28"/>
          <w:lang w:val="uk-UA"/>
        </w:rPr>
        <w:t>Таблиця 3.3. - Нарахування амортизац</w:t>
      </w:r>
      <w:r w:rsidRPr="00D42427">
        <w:rPr>
          <w:rFonts w:ascii="Times New Roman" w:hAnsi="Times New Roman" w:cs="Times New Roman"/>
          <w:sz w:val="28"/>
          <w:szCs w:val="28"/>
        </w:rPr>
        <w:t>i</w:t>
      </w:r>
      <w:r w:rsidRPr="00D42427">
        <w:rPr>
          <w:rFonts w:ascii="Times New Roman" w:hAnsi="Times New Roman" w:cs="Times New Roman"/>
          <w:sz w:val="28"/>
          <w:szCs w:val="28"/>
          <w:lang w:val="uk-UA"/>
        </w:rPr>
        <w:t>ї методом зменшення залишкової вартост</w:t>
      </w:r>
      <w:r w:rsidRPr="00D42427">
        <w:rPr>
          <w:rFonts w:ascii="Times New Roman" w:hAnsi="Times New Roman" w:cs="Times New Roman"/>
          <w:sz w:val="28"/>
          <w:szCs w:val="28"/>
        </w:rPr>
        <w:t>i</w:t>
      </w:r>
      <w:r w:rsidRPr="00D42427">
        <w:rPr>
          <w:rFonts w:ascii="Times New Roman" w:hAnsi="Times New Roman" w:cs="Times New Roman"/>
          <w:sz w:val="28"/>
          <w:szCs w:val="28"/>
          <w:lang w:val="uk-UA"/>
        </w:rPr>
        <w:t xml:space="preserve"> (грн.)</w:t>
      </w:r>
    </w:p>
    <w:tbl>
      <w:tblPr>
        <w:tblW w:w="9679" w:type="dxa"/>
        <w:tblLook w:val="04A0" w:firstRow="1" w:lastRow="0" w:firstColumn="1" w:lastColumn="0" w:noHBand="0" w:noVBand="1"/>
      </w:tblPr>
      <w:tblGrid>
        <w:gridCol w:w="533"/>
        <w:gridCol w:w="3017"/>
        <w:gridCol w:w="3101"/>
        <w:gridCol w:w="3028"/>
      </w:tblGrid>
      <w:tr w:rsidR="00031BF8" w:rsidRPr="00031BF8" w:rsidTr="00031BF8">
        <w:trPr>
          <w:trHeight w:val="70"/>
        </w:trPr>
        <w:tc>
          <w:tcPr>
            <w:tcW w:w="2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val="uk-UA" w:eastAsia="ru-RU"/>
              </w:rPr>
            </w:pPr>
            <w:r w:rsidRPr="00031BF8">
              <w:rPr>
                <w:rFonts w:ascii="Times New Roman" w:eastAsia="Times New Roman" w:hAnsi="Times New Roman" w:cs="Times New Roman"/>
                <w:color w:val="000000"/>
                <w:sz w:val="24"/>
                <w:szCs w:val="24"/>
                <w:lang w:val="uk-UA" w:eastAsia="ru-RU"/>
              </w:rPr>
              <w:t>Рiк</w:t>
            </w:r>
          </w:p>
        </w:tc>
        <w:tc>
          <w:tcPr>
            <w:tcW w:w="3105" w:type="dxa"/>
            <w:tcBorders>
              <w:top w:val="single" w:sz="4" w:space="0" w:color="auto"/>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val="uk-UA" w:eastAsia="ru-RU"/>
              </w:rPr>
            </w:pPr>
            <w:r w:rsidRPr="00031BF8">
              <w:rPr>
                <w:rFonts w:ascii="Times New Roman" w:eastAsia="Times New Roman" w:hAnsi="Times New Roman" w:cs="Times New Roman"/>
                <w:color w:val="000000"/>
                <w:sz w:val="24"/>
                <w:szCs w:val="24"/>
                <w:lang w:val="uk-UA" w:eastAsia="ru-RU"/>
              </w:rPr>
              <w:t>Амортизацiйнi вiдрахування за рiк</w:t>
            </w:r>
          </w:p>
        </w:tc>
        <w:tc>
          <w:tcPr>
            <w:tcW w:w="3214" w:type="dxa"/>
            <w:tcBorders>
              <w:top w:val="single" w:sz="4" w:space="0" w:color="auto"/>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val="uk-UA" w:eastAsia="ru-RU"/>
              </w:rPr>
            </w:pPr>
            <w:r w:rsidRPr="00031BF8">
              <w:rPr>
                <w:rFonts w:ascii="Times New Roman" w:eastAsia="Times New Roman" w:hAnsi="Times New Roman" w:cs="Times New Roman"/>
                <w:color w:val="000000"/>
                <w:sz w:val="24"/>
                <w:szCs w:val="24"/>
                <w:lang w:val="uk-UA" w:eastAsia="ru-RU"/>
              </w:rPr>
              <w:t>Накопичена амортизацiя (знос) на кiнець року</w:t>
            </w:r>
          </w:p>
        </w:tc>
        <w:tc>
          <w:tcPr>
            <w:tcW w:w="3145" w:type="dxa"/>
            <w:tcBorders>
              <w:top w:val="single" w:sz="4" w:space="0" w:color="auto"/>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val="uk-UA" w:eastAsia="ru-RU"/>
              </w:rPr>
            </w:pPr>
            <w:r w:rsidRPr="00031BF8">
              <w:rPr>
                <w:rFonts w:ascii="Times New Roman" w:eastAsia="Times New Roman" w:hAnsi="Times New Roman" w:cs="Times New Roman"/>
                <w:color w:val="000000"/>
                <w:sz w:val="24"/>
                <w:szCs w:val="24"/>
                <w:lang w:val="uk-UA" w:eastAsia="ru-RU"/>
              </w:rPr>
              <w:t>Залишкова вартiсть на кiнець року</w:t>
            </w:r>
          </w:p>
        </w:tc>
      </w:tr>
      <w:tr w:rsidR="00031BF8" w:rsidRPr="00031BF8" w:rsidTr="00031BF8">
        <w:trPr>
          <w:trHeight w:val="315"/>
        </w:trPr>
        <w:tc>
          <w:tcPr>
            <w:tcW w:w="215" w:type="dxa"/>
            <w:tcBorders>
              <w:top w:val="nil"/>
              <w:left w:val="single" w:sz="4" w:space="0" w:color="auto"/>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val="uk-UA" w:eastAsia="ru-RU"/>
              </w:rPr>
            </w:pPr>
            <w:r w:rsidRPr="00031BF8">
              <w:rPr>
                <w:rFonts w:ascii="Times New Roman" w:eastAsia="Times New Roman" w:hAnsi="Times New Roman" w:cs="Times New Roman"/>
                <w:color w:val="000000"/>
                <w:sz w:val="24"/>
                <w:szCs w:val="24"/>
                <w:lang w:val="uk-UA" w:eastAsia="ru-RU"/>
              </w:rPr>
              <w:t>0</w:t>
            </w:r>
          </w:p>
        </w:tc>
        <w:tc>
          <w:tcPr>
            <w:tcW w:w="3105"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val="uk-UA" w:eastAsia="ru-RU"/>
              </w:rPr>
            </w:pPr>
            <w:r w:rsidRPr="00031BF8">
              <w:rPr>
                <w:rFonts w:ascii="Times New Roman" w:eastAsia="Times New Roman" w:hAnsi="Times New Roman" w:cs="Times New Roman"/>
                <w:color w:val="000000"/>
                <w:sz w:val="24"/>
                <w:szCs w:val="24"/>
                <w:lang w:val="uk-UA" w:eastAsia="ru-RU"/>
              </w:rPr>
              <w:t>-</w:t>
            </w:r>
          </w:p>
        </w:tc>
        <w:tc>
          <w:tcPr>
            <w:tcW w:w="3214"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val="uk-UA" w:eastAsia="ru-RU"/>
              </w:rPr>
            </w:pPr>
            <w:r w:rsidRPr="00031BF8">
              <w:rPr>
                <w:rFonts w:ascii="Times New Roman" w:eastAsia="Times New Roman" w:hAnsi="Times New Roman" w:cs="Times New Roman"/>
                <w:color w:val="000000"/>
                <w:sz w:val="24"/>
                <w:szCs w:val="24"/>
                <w:lang w:val="uk-UA" w:eastAsia="ru-RU"/>
              </w:rPr>
              <w:t>-</w:t>
            </w:r>
          </w:p>
        </w:tc>
        <w:tc>
          <w:tcPr>
            <w:tcW w:w="3145"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37000</w:t>
            </w:r>
          </w:p>
        </w:tc>
      </w:tr>
      <w:tr w:rsidR="00031BF8" w:rsidRPr="00031BF8" w:rsidTr="00031BF8">
        <w:trPr>
          <w:trHeight w:val="70"/>
        </w:trPr>
        <w:tc>
          <w:tcPr>
            <w:tcW w:w="215" w:type="dxa"/>
            <w:tcBorders>
              <w:top w:val="nil"/>
              <w:left w:val="single" w:sz="4" w:space="0" w:color="auto"/>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1</w:t>
            </w:r>
          </w:p>
        </w:tc>
        <w:tc>
          <w:tcPr>
            <w:tcW w:w="3105"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37000 × 0,453 = 16761</w:t>
            </w:r>
          </w:p>
        </w:tc>
        <w:tc>
          <w:tcPr>
            <w:tcW w:w="3214"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16761</w:t>
            </w:r>
          </w:p>
        </w:tc>
        <w:tc>
          <w:tcPr>
            <w:tcW w:w="3145"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20239</w:t>
            </w:r>
          </w:p>
        </w:tc>
      </w:tr>
      <w:tr w:rsidR="00031BF8" w:rsidRPr="00031BF8" w:rsidTr="00031BF8">
        <w:trPr>
          <w:trHeight w:val="70"/>
        </w:trPr>
        <w:tc>
          <w:tcPr>
            <w:tcW w:w="215" w:type="dxa"/>
            <w:tcBorders>
              <w:top w:val="nil"/>
              <w:left w:val="single" w:sz="4" w:space="0" w:color="auto"/>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2</w:t>
            </w:r>
          </w:p>
        </w:tc>
        <w:tc>
          <w:tcPr>
            <w:tcW w:w="3105"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20239× 0,453= 9168</w:t>
            </w:r>
          </w:p>
        </w:tc>
        <w:tc>
          <w:tcPr>
            <w:tcW w:w="3214"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25929</w:t>
            </w:r>
          </w:p>
        </w:tc>
        <w:tc>
          <w:tcPr>
            <w:tcW w:w="3145"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11071</w:t>
            </w:r>
          </w:p>
        </w:tc>
      </w:tr>
      <w:tr w:rsidR="00031BF8" w:rsidRPr="00031BF8" w:rsidTr="00031BF8">
        <w:trPr>
          <w:trHeight w:val="70"/>
        </w:trPr>
        <w:tc>
          <w:tcPr>
            <w:tcW w:w="215" w:type="dxa"/>
            <w:tcBorders>
              <w:top w:val="nil"/>
              <w:left w:val="single" w:sz="4" w:space="0" w:color="auto"/>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3</w:t>
            </w:r>
          </w:p>
        </w:tc>
        <w:tc>
          <w:tcPr>
            <w:tcW w:w="3105"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11071× 0,453= 5015</w:t>
            </w:r>
          </w:p>
        </w:tc>
        <w:tc>
          <w:tcPr>
            <w:tcW w:w="3214"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30944</w:t>
            </w:r>
          </w:p>
        </w:tc>
        <w:tc>
          <w:tcPr>
            <w:tcW w:w="3145"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6056</w:t>
            </w:r>
          </w:p>
        </w:tc>
      </w:tr>
      <w:tr w:rsidR="00031BF8" w:rsidRPr="00031BF8" w:rsidTr="00031BF8">
        <w:trPr>
          <w:trHeight w:val="70"/>
        </w:trPr>
        <w:tc>
          <w:tcPr>
            <w:tcW w:w="215" w:type="dxa"/>
            <w:tcBorders>
              <w:top w:val="nil"/>
              <w:left w:val="single" w:sz="4" w:space="0" w:color="auto"/>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4</w:t>
            </w:r>
          </w:p>
        </w:tc>
        <w:tc>
          <w:tcPr>
            <w:tcW w:w="3105"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6056× 0,453= 2743</w:t>
            </w:r>
          </w:p>
        </w:tc>
        <w:tc>
          <w:tcPr>
            <w:tcW w:w="3214"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33687</w:t>
            </w:r>
          </w:p>
        </w:tc>
        <w:tc>
          <w:tcPr>
            <w:tcW w:w="3145"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3313</w:t>
            </w:r>
          </w:p>
        </w:tc>
      </w:tr>
      <w:tr w:rsidR="00031BF8" w:rsidRPr="00031BF8" w:rsidTr="00031BF8">
        <w:trPr>
          <w:trHeight w:val="70"/>
        </w:trPr>
        <w:tc>
          <w:tcPr>
            <w:tcW w:w="215" w:type="dxa"/>
            <w:tcBorders>
              <w:top w:val="nil"/>
              <w:left w:val="single" w:sz="4" w:space="0" w:color="auto"/>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5</w:t>
            </w:r>
          </w:p>
        </w:tc>
        <w:tc>
          <w:tcPr>
            <w:tcW w:w="3105"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3313× 0,453= 1501</w:t>
            </w:r>
          </w:p>
        </w:tc>
        <w:tc>
          <w:tcPr>
            <w:tcW w:w="3214"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35188</w:t>
            </w:r>
          </w:p>
        </w:tc>
        <w:tc>
          <w:tcPr>
            <w:tcW w:w="3145"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1812</w:t>
            </w:r>
          </w:p>
        </w:tc>
      </w:tr>
      <w:tr w:rsidR="00031BF8" w:rsidRPr="00031BF8" w:rsidTr="00031BF8">
        <w:trPr>
          <w:trHeight w:val="70"/>
        </w:trPr>
        <w:tc>
          <w:tcPr>
            <w:tcW w:w="215" w:type="dxa"/>
            <w:tcBorders>
              <w:top w:val="nil"/>
              <w:left w:val="single" w:sz="4" w:space="0" w:color="auto"/>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6</w:t>
            </w:r>
          </w:p>
        </w:tc>
        <w:tc>
          <w:tcPr>
            <w:tcW w:w="3105"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1812-1000 = 812</w:t>
            </w:r>
          </w:p>
        </w:tc>
        <w:tc>
          <w:tcPr>
            <w:tcW w:w="3214"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36000</w:t>
            </w:r>
          </w:p>
        </w:tc>
        <w:tc>
          <w:tcPr>
            <w:tcW w:w="3145"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1000</w:t>
            </w:r>
          </w:p>
        </w:tc>
      </w:tr>
    </w:tbl>
    <w:p w:rsidR="00031BF8" w:rsidRDefault="00031BF8" w:rsidP="002674DD">
      <w:pPr>
        <w:spacing w:after="0" w:line="360" w:lineRule="auto"/>
        <w:ind w:firstLine="709"/>
        <w:contextualSpacing/>
        <w:jc w:val="both"/>
        <w:rPr>
          <w:rFonts w:ascii="Times New Roman" w:hAnsi="Times New Roman" w:cs="Times New Roman"/>
          <w:sz w:val="28"/>
          <w:szCs w:val="28"/>
          <w:lang w:val="uk-UA"/>
        </w:rPr>
      </w:pPr>
    </w:p>
    <w:p w:rsidR="007D78A0" w:rsidRPr="007D78A0" w:rsidRDefault="007802B9" w:rsidP="007802B9">
      <w:pPr>
        <w:spacing w:after="0" w:line="360" w:lineRule="auto"/>
        <w:ind w:firstLine="709"/>
        <w:contextualSpacing/>
        <w:jc w:val="both"/>
        <w:rPr>
          <w:rFonts w:ascii="Times New Roman" w:hAnsi="Times New Roman" w:cs="Times New Roman"/>
          <w:i/>
          <w:sz w:val="28"/>
          <w:szCs w:val="28"/>
        </w:rPr>
      </w:pPr>
      <w:r w:rsidRPr="007D78A0">
        <w:rPr>
          <w:rFonts w:ascii="Times New Roman" w:hAnsi="Times New Roman" w:cs="Times New Roman"/>
          <w:i/>
          <w:sz w:val="28"/>
          <w:szCs w:val="28"/>
        </w:rPr>
        <w:t xml:space="preserve">Метод прискореного зменшення залишкової вартостi. </w:t>
      </w:r>
    </w:p>
    <w:p w:rsidR="007802B9" w:rsidRPr="007802B9" w:rsidRDefault="007802B9" w:rsidP="007802B9">
      <w:pPr>
        <w:spacing w:after="0" w:line="360" w:lineRule="auto"/>
        <w:ind w:firstLine="709"/>
        <w:contextualSpacing/>
        <w:jc w:val="both"/>
        <w:rPr>
          <w:rFonts w:ascii="Times New Roman" w:hAnsi="Times New Roman" w:cs="Times New Roman"/>
          <w:sz w:val="28"/>
          <w:szCs w:val="28"/>
        </w:rPr>
      </w:pPr>
      <w:r w:rsidRPr="007802B9">
        <w:rPr>
          <w:rFonts w:ascii="Times New Roman" w:hAnsi="Times New Roman" w:cs="Times New Roman"/>
          <w:sz w:val="28"/>
          <w:szCs w:val="28"/>
        </w:rPr>
        <w:t>Норма амортизацiї,</w:t>
      </w:r>
      <w:r w:rsidRPr="007802B9">
        <w:rPr>
          <w:rFonts w:ascii="Times New Roman" w:hAnsi="Times New Roman" w:cs="Times New Roman"/>
          <w:sz w:val="28"/>
          <w:szCs w:val="28"/>
          <w:lang w:val="uk-UA"/>
        </w:rPr>
        <w:t xml:space="preserve"> </w:t>
      </w:r>
      <w:r w:rsidRPr="007802B9">
        <w:rPr>
          <w:rFonts w:ascii="Times New Roman" w:hAnsi="Times New Roman" w:cs="Times New Roman"/>
          <w:sz w:val="28"/>
          <w:szCs w:val="28"/>
        </w:rPr>
        <w:t xml:space="preserve">обчислена за прямолiнiйним методом подвоюється i застосовується до залишкової вартостi об'єкта. У зарубiжнiй практицi його ще називають методом подвiйного зменшення залишку. Лiквiдацiйна вартiсть у </w:t>
      </w:r>
      <w:r w:rsidRPr="007802B9">
        <w:rPr>
          <w:rFonts w:ascii="Times New Roman" w:hAnsi="Times New Roman" w:cs="Times New Roman"/>
          <w:sz w:val="28"/>
          <w:szCs w:val="28"/>
        </w:rPr>
        <w:lastRenderedPageBreak/>
        <w:t xml:space="preserve">цей розрахунок не входить. Її величина потрiбна лише для розрахунку амортизацiї за останнiй рiк (табл. 3.4). </w:t>
      </w:r>
    </w:p>
    <w:p w:rsidR="007802B9" w:rsidRPr="007802B9" w:rsidRDefault="007802B9" w:rsidP="007802B9">
      <w:pPr>
        <w:spacing w:after="0" w:line="360" w:lineRule="auto"/>
        <w:ind w:firstLine="709"/>
        <w:contextualSpacing/>
        <w:jc w:val="both"/>
        <w:rPr>
          <w:rFonts w:ascii="Times New Roman" w:hAnsi="Times New Roman" w:cs="Times New Roman"/>
          <w:sz w:val="28"/>
          <w:szCs w:val="28"/>
          <w:lang w:val="uk-UA"/>
        </w:rPr>
      </w:pPr>
      <w:r w:rsidRPr="007802B9">
        <w:rPr>
          <w:rFonts w:ascii="Times New Roman" w:hAnsi="Times New Roman" w:cs="Times New Roman"/>
          <w:sz w:val="28"/>
          <w:szCs w:val="28"/>
        </w:rPr>
        <w:t>Таблиця 3.4</w:t>
      </w:r>
      <w:r w:rsidRPr="007802B9">
        <w:rPr>
          <w:rFonts w:ascii="Times New Roman" w:hAnsi="Times New Roman" w:cs="Times New Roman"/>
          <w:sz w:val="28"/>
          <w:szCs w:val="28"/>
          <w:lang w:val="uk-UA"/>
        </w:rPr>
        <w:t>. -</w:t>
      </w:r>
      <w:r w:rsidRPr="007802B9">
        <w:rPr>
          <w:rFonts w:ascii="Times New Roman" w:hAnsi="Times New Roman" w:cs="Times New Roman"/>
          <w:sz w:val="28"/>
          <w:szCs w:val="28"/>
        </w:rPr>
        <w:t xml:space="preserve"> Нарахування амортизацiї методом прискореного зменшення залишкової вартостi (грн.)</w:t>
      </w:r>
    </w:p>
    <w:tbl>
      <w:tblPr>
        <w:tblW w:w="9634" w:type="dxa"/>
        <w:tblLook w:val="04A0" w:firstRow="1" w:lastRow="0" w:firstColumn="1" w:lastColumn="0" w:noHBand="0" w:noVBand="1"/>
      </w:tblPr>
      <w:tblGrid>
        <w:gridCol w:w="533"/>
        <w:gridCol w:w="3148"/>
        <w:gridCol w:w="2835"/>
        <w:gridCol w:w="3118"/>
      </w:tblGrid>
      <w:tr w:rsidR="00031BF8" w:rsidRPr="00031BF8" w:rsidTr="00031BF8">
        <w:trPr>
          <w:trHeight w:val="70"/>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Рiк</w:t>
            </w:r>
          </w:p>
        </w:tc>
        <w:tc>
          <w:tcPr>
            <w:tcW w:w="3148" w:type="dxa"/>
            <w:tcBorders>
              <w:top w:val="single" w:sz="4" w:space="0" w:color="auto"/>
              <w:left w:val="nil"/>
              <w:bottom w:val="single" w:sz="4" w:space="0" w:color="auto"/>
              <w:right w:val="single" w:sz="4" w:space="0" w:color="auto"/>
            </w:tcBorders>
            <w:shd w:val="clear" w:color="auto" w:fill="auto"/>
            <w:vAlign w:val="center"/>
            <w:hideMark/>
          </w:tcPr>
          <w:p w:rsidR="00031BF8" w:rsidRPr="00031BF8" w:rsidRDefault="00031BF8" w:rsidP="00FC0CDE">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Амортизацiйнi вiдрахування за рiк</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31BF8" w:rsidRPr="00031BF8" w:rsidRDefault="00031BF8" w:rsidP="00FC0CDE">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Накопичена амортизацiя (знос) на кiнець року</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rsidR="00031BF8" w:rsidRPr="00031BF8" w:rsidRDefault="00031BF8" w:rsidP="00FC0CDE">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Залишкова вартiсть на кiнець року</w:t>
            </w:r>
          </w:p>
        </w:tc>
      </w:tr>
      <w:tr w:rsidR="00031BF8" w:rsidRPr="00031BF8" w:rsidTr="00031BF8">
        <w:trPr>
          <w:trHeight w:val="315"/>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0</w:t>
            </w:r>
          </w:p>
        </w:tc>
        <w:tc>
          <w:tcPr>
            <w:tcW w:w="3148"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w:t>
            </w:r>
          </w:p>
        </w:tc>
        <w:tc>
          <w:tcPr>
            <w:tcW w:w="2835"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w:t>
            </w:r>
          </w:p>
        </w:tc>
        <w:tc>
          <w:tcPr>
            <w:tcW w:w="3118"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ind w:firstLineChars="800" w:firstLine="1920"/>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37000</w:t>
            </w:r>
          </w:p>
        </w:tc>
      </w:tr>
      <w:tr w:rsidR="00031BF8" w:rsidRPr="00031BF8" w:rsidTr="00031BF8">
        <w:trPr>
          <w:trHeight w:val="7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1</w:t>
            </w:r>
          </w:p>
        </w:tc>
        <w:tc>
          <w:tcPr>
            <w:tcW w:w="3148"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2 × 0,1667 × 37000 = 12336</w:t>
            </w:r>
          </w:p>
        </w:tc>
        <w:tc>
          <w:tcPr>
            <w:tcW w:w="2835"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12336</w:t>
            </w:r>
          </w:p>
        </w:tc>
        <w:tc>
          <w:tcPr>
            <w:tcW w:w="3118"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ind w:firstLineChars="800" w:firstLine="1920"/>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24664</w:t>
            </w:r>
          </w:p>
        </w:tc>
      </w:tr>
      <w:tr w:rsidR="00031BF8" w:rsidRPr="00031BF8" w:rsidTr="00031BF8">
        <w:trPr>
          <w:trHeight w:val="7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2</w:t>
            </w:r>
          </w:p>
        </w:tc>
        <w:tc>
          <w:tcPr>
            <w:tcW w:w="3148"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2 × 0,1667× 24664 = 8223</w:t>
            </w:r>
          </w:p>
        </w:tc>
        <w:tc>
          <w:tcPr>
            <w:tcW w:w="2835"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20559</w:t>
            </w:r>
          </w:p>
        </w:tc>
        <w:tc>
          <w:tcPr>
            <w:tcW w:w="3118"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ind w:firstLineChars="800" w:firstLine="1920"/>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16441</w:t>
            </w:r>
          </w:p>
        </w:tc>
      </w:tr>
      <w:tr w:rsidR="00031BF8" w:rsidRPr="00031BF8" w:rsidTr="00FC0CDE">
        <w:trPr>
          <w:trHeight w:val="7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3</w:t>
            </w:r>
          </w:p>
        </w:tc>
        <w:tc>
          <w:tcPr>
            <w:tcW w:w="3148"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2 × 0,1667× 16441 = 5481</w:t>
            </w:r>
          </w:p>
        </w:tc>
        <w:tc>
          <w:tcPr>
            <w:tcW w:w="2835"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26040</w:t>
            </w:r>
          </w:p>
        </w:tc>
        <w:tc>
          <w:tcPr>
            <w:tcW w:w="3118"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ind w:firstLineChars="800" w:firstLine="1920"/>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10960</w:t>
            </w:r>
          </w:p>
        </w:tc>
      </w:tr>
      <w:tr w:rsidR="00031BF8" w:rsidRPr="00031BF8" w:rsidTr="00FC0CDE">
        <w:trPr>
          <w:trHeight w:val="7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4</w:t>
            </w:r>
          </w:p>
        </w:tc>
        <w:tc>
          <w:tcPr>
            <w:tcW w:w="3148"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2 × 0,1667× 10960 = 3654</w:t>
            </w:r>
          </w:p>
        </w:tc>
        <w:tc>
          <w:tcPr>
            <w:tcW w:w="2835"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29694</w:t>
            </w:r>
          </w:p>
        </w:tc>
        <w:tc>
          <w:tcPr>
            <w:tcW w:w="3118"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ind w:firstLineChars="800" w:firstLine="1920"/>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7306</w:t>
            </w:r>
          </w:p>
        </w:tc>
      </w:tr>
      <w:tr w:rsidR="00031BF8" w:rsidRPr="00031BF8" w:rsidTr="00FC0CDE">
        <w:trPr>
          <w:trHeight w:val="7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5</w:t>
            </w:r>
          </w:p>
        </w:tc>
        <w:tc>
          <w:tcPr>
            <w:tcW w:w="3148"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2 × 0,1667× 7306 = 2436</w:t>
            </w:r>
          </w:p>
        </w:tc>
        <w:tc>
          <w:tcPr>
            <w:tcW w:w="2835"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32130</w:t>
            </w:r>
          </w:p>
        </w:tc>
        <w:tc>
          <w:tcPr>
            <w:tcW w:w="3118"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ind w:firstLineChars="800" w:firstLine="1920"/>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4870</w:t>
            </w:r>
          </w:p>
        </w:tc>
      </w:tr>
      <w:tr w:rsidR="00031BF8" w:rsidRPr="00031BF8" w:rsidTr="00FC0CDE">
        <w:trPr>
          <w:trHeight w:val="70"/>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6</w:t>
            </w:r>
          </w:p>
        </w:tc>
        <w:tc>
          <w:tcPr>
            <w:tcW w:w="3148"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4870 -1000= 3870</w:t>
            </w:r>
          </w:p>
        </w:tc>
        <w:tc>
          <w:tcPr>
            <w:tcW w:w="2835"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jc w:val="center"/>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36000</w:t>
            </w:r>
          </w:p>
        </w:tc>
        <w:tc>
          <w:tcPr>
            <w:tcW w:w="3118" w:type="dxa"/>
            <w:tcBorders>
              <w:top w:val="nil"/>
              <w:left w:val="nil"/>
              <w:bottom w:val="single" w:sz="4" w:space="0" w:color="auto"/>
              <w:right w:val="single" w:sz="4" w:space="0" w:color="auto"/>
            </w:tcBorders>
            <w:shd w:val="clear" w:color="auto" w:fill="auto"/>
            <w:vAlign w:val="center"/>
            <w:hideMark/>
          </w:tcPr>
          <w:p w:rsidR="00031BF8" w:rsidRPr="00031BF8" w:rsidRDefault="00031BF8" w:rsidP="00031BF8">
            <w:pPr>
              <w:spacing w:after="0" w:line="240" w:lineRule="auto"/>
              <w:ind w:firstLineChars="800" w:firstLine="1920"/>
              <w:rPr>
                <w:rFonts w:ascii="Times New Roman" w:eastAsia="Times New Roman" w:hAnsi="Times New Roman" w:cs="Times New Roman"/>
                <w:color w:val="000000"/>
                <w:sz w:val="24"/>
                <w:szCs w:val="24"/>
                <w:lang w:eastAsia="ru-RU"/>
              </w:rPr>
            </w:pPr>
            <w:r w:rsidRPr="00031BF8">
              <w:rPr>
                <w:rFonts w:ascii="Times New Roman" w:eastAsia="Times New Roman" w:hAnsi="Times New Roman" w:cs="Times New Roman"/>
                <w:color w:val="000000"/>
                <w:sz w:val="24"/>
                <w:szCs w:val="24"/>
                <w:lang w:val="uk-UA" w:eastAsia="ru-RU"/>
              </w:rPr>
              <w:t>1000</w:t>
            </w:r>
          </w:p>
        </w:tc>
      </w:tr>
    </w:tbl>
    <w:p w:rsidR="00D94CE8" w:rsidRDefault="00D94CE8" w:rsidP="002674DD">
      <w:pPr>
        <w:spacing w:after="0" w:line="360" w:lineRule="auto"/>
        <w:ind w:firstLine="709"/>
        <w:contextualSpacing/>
        <w:jc w:val="both"/>
        <w:rPr>
          <w:rFonts w:ascii="Times New Roman" w:hAnsi="Times New Roman" w:cs="Times New Roman"/>
          <w:sz w:val="28"/>
          <w:szCs w:val="28"/>
          <w:lang w:val="uk-UA"/>
        </w:rPr>
      </w:pPr>
    </w:p>
    <w:p w:rsidR="007D78A0" w:rsidRDefault="007802B9" w:rsidP="002674DD">
      <w:pPr>
        <w:spacing w:after="0" w:line="360" w:lineRule="auto"/>
        <w:ind w:firstLine="709"/>
        <w:contextualSpacing/>
        <w:jc w:val="both"/>
        <w:rPr>
          <w:rFonts w:ascii="Times New Roman" w:hAnsi="Times New Roman" w:cs="Times New Roman"/>
          <w:sz w:val="28"/>
          <w:szCs w:val="28"/>
          <w:lang w:val="uk-UA"/>
        </w:rPr>
      </w:pPr>
      <w:r w:rsidRPr="007802B9">
        <w:rPr>
          <w:rFonts w:ascii="Times New Roman" w:hAnsi="Times New Roman" w:cs="Times New Roman"/>
          <w:sz w:val="28"/>
          <w:szCs w:val="28"/>
          <w:lang w:val="uk-UA"/>
        </w:rPr>
        <w:t>Цей метод обмежує свободу вибору прискорення в</w:t>
      </w:r>
      <w:r w:rsidRPr="007802B9">
        <w:rPr>
          <w:rFonts w:ascii="Times New Roman" w:hAnsi="Times New Roman" w:cs="Times New Roman"/>
          <w:sz w:val="28"/>
          <w:szCs w:val="28"/>
        </w:rPr>
        <w:t>i</w:t>
      </w:r>
      <w:r w:rsidRPr="007802B9">
        <w:rPr>
          <w:rFonts w:ascii="Times New Roman" w:hAnsi="Times New Roman" w:cs="Times New Roman"/>
          <w:sz w:val="28"/>
          <w:szCs w:val="28"/>
          <w:lang w:val="uk-UA"/>
        </w:rPr>
        <w:t xml:space="preserve">тчизняним бухгалтерам. </w:t>
      </w:r>
    </w:p>
    <w:p w:rsidR="007D78A0" w:rsidRDefault="007802B9" w:rsidP="002674DD">
      <w:pPr>
        <w:spacing w:after="0" w:line="360" w:lineRule="auto"/>
        <w:ind w:firstLine="709"/>
        <w:contextualSpacing/>
        <w:jc w:val="both"/>
        <w:rPr>
          <w:rFonts w:ascii="Times New Roman" w:hAnsi="Times New Roman" w:cs="Times New Roman"/>
          <w:sz w:val="28"/>
          <w:szCs w:val="28"/>
          <w:lang w:val="uk-UA"/>
        </w:rPr>
      </w:pPr>
      <w:r w:rsidRPr="007D78A0">
        <w:rPr>
          <w:rFonts w:ascii="Times New Roman" w:hAnsi="Times New Roman" w:cs="Times New Roman"/>
          <w:i/>
          <w:sz w:val="28"/>
          <w:szCs w:val="28"/>
          <w:lang w:val="uk-UA"/>
        </w:rPr>
        <w:t>Кумулятивний метод</w:t>
      </w:r>
      <w:r w:rsidRPr="007802B9">
        <w:rPr>
          <w:rFonts w:ascii="Times New Roman" w:hAnsi="Times New Roman" w:cs="Times New Roman"/>
          <w:sz w:val="28"/>
          <w:szCs w:val="28"/>
          <w:lang w:val="uk-UA"/>
        </w:rPr>
        <w:t xml:space="preserve"> - цей метод полягає в тому, що для п</w:t>
      </w:r>
      <w:r w:rsidRPr="007802B9">
        <w:rPr>
          <w:rFonts w:ascii="Times New Roman" w:hAnsi="Times New Roman" w:cs="Times New Roman"/>
          <w:sz w:val="28"/>
          <w:szCs w:val="28"/>
        </w:rPr>
        <w:t>i</w:t>
      </w:r>
      <w:r w:rsidRPr="007802B9">
        <w:rPr>
          <w:rFonts w:ascii="Times New Roman" w:hAnsi="Times New Roman" w:cs="Times New Roman"/>
          <w:sz w:val="28"/>
          <w:szCs w:val="28"/>
          <w:lang w:val="uk-UA"/>
        </w:rPr>
        <w:t>драхунку суми амортизац</w:t>
      </w:r>
      <w:r w:rsidRPr="007802B9">
        <w:rPr>
          <w:rFonts w:ascii="Times New Roman" w:hAnsi="Times New Roman" w:cs="Times New Roman"/>
          <w:sz w:val="28"/>
          <w:szCs w:val="28"/>
        </w:rPr>
        <w:t>i</w:t>
      </w:r>
      <w:r w:rsidRPr="007802B9">
        <w:rPr>
          <w:rFonts w:ascii="Times New Roman" w:hAnsi="Times New Roman" w:cs="Times New Roman"/>
          <w:sz w:val="28"/>
          <w:szCs w:val="28"/>
          <w:lang w:val="uk-UA"/>
        </w:rPr>
        <w:t>ї за обл</w:t>
      </w:r>
      <w:r w:rsidRPr="007802B9">
        <w:rPr>
          <w:rFonts w:ascii="Times New Roman" w:hAnsi="Times New Roman" w:cs="Times New Roman"/>
          <w:sz w:val="28"/>
          <w:szCs w:val="28"/>
        </w:rPr>
        <w:t>i</w:t>
      </w:r>
      <w:r w:rsidRPr="007802B9">
        <w:rPr>
          <w:rFonts w:ascii="Times New Roman" w:hAnsi="Times New Roman" w:cs="Times New Roman"/>
          <w:sz w:val="28"/>
          <w:szCs w:val="28"/>
          <w:lang w:val="uk-UA"/>
        </w:rPr>
        <w:t>ковий пер</w:t>
      </w:r>
      <w:r w:rsidRPr="007802B9">
        <w:rPr>
          <w:rFonts w:ascii="Times New Roman" w:hAnsi="Times New Roman" w:cs="Times New Roman"/>
          <w:sz w:val="28"/>
          <w:szCs w:val="28"/>
        </w:rPr>
        <w:t>i</w:t>
      </w:r>
      <w:r w:rsidRPr="007802B9">
        <w:rPr>
          <w:rFonts w:ascii="Times New Roman" w:hAnsi="Times New Roman" w:cs="Times New Roman"/>
          <w:sz w:val="28"/>
          <w:szCs w:val="28"/>
          <w:lang w:val="uk-UA"/>
        </w:rPr>
        <w:t>од варт</w:t>
      </w:r>
      <w:r w:rsidRPr="007802B9">
        <w:rPr>
          <w:rFonts w:ascii="Times New Roman" w:hAnsi="Times New Roman" w:cs="Times New Roman"/>
          <w:sz w:val="28"/>
          <w:szCs w:val="28"/>
        </w:rPr>
        <w:t>i</w:t>
      </w:r>
      <w:r w:rsidRPr="007802B9">
        <w:rPr>
          <w:rFonts w:ascii="Times New Roman" w:hAnsi="Times New Roman" w:cs="Times New Roman"/>
          <w:sz w:val="28"/>
          <w:szCs w:val="28"/>
          <w:lang w:val="uk-UA"/>
        </w:rPr>
        <w:t>сть активу, яка амортизується, множать на кумулятивний коеф</w:t>
      </w:r>
      <w:r w:rsidRPr="007802B9">
        <w:rPr>
          <w:rFonts w:ascii="Times New Roman" w:hAnsi="Times New Roman" w:cs="Times New Roman"/>
          <w:sz w:val="28"/>
          <w:szCs w:val="28"/>
        </w:rPr>
        <w:t>i</w:t>
      </w:r>
      <w:r w:rsidRPr="007802B9">
        <w:rPr>
          <w:rFonts w:ascii="Times New Roman" w:hAnsi="Times New Roman" w:cs="Times New Roman"/>
          <w:sz w:val="28"/>
          <w:szCs w:val="28"/>
          <w:lang w:val="uk-UA"/>
        </w:rPr>
        <w:t>ц</w:t>
      </w:r>
      <w:r w:rsidRPr="007802B9">
        <w:rPr>
          <w:rFonts w:ascii="Times New Roman" w:hAnsi="Times New Roman" w:cs="Times New Roman"/>
          <w:sz w:val="28"/>
          <w:szCs w:val="28"/>
        </w:rPr>
        <w:t>i</w:t>
      </w:r>
      <w:r w:rsidRPr="007802B9">
        <w:rPr>
          <w:rFonts w:ascii="Times New Roman" w:hAnsi="Times New Roman" w:cs="Times New Roman"/>
          <w:sz w:val="28"/>
          <w:szCs w:val="28"/>
          <w:lang w:val="uk-UA"/>
        </w:rPr>
        <w:t xml:space="preserve">єнт. </w:t>
      </w:r>
    </w:p>
    <w:p w:rsidR="007D78A0" w:rsidRDefault="007802B9" w:rsidP="002674DD">
      <w:pPr>
        <w:spacing w:after="0" w:line="360" w:lineRule="auto"/>
        <w:ind w:firstLine="709"/>
        <w:contextualSpacing/>
        <w:jc w:val="both"/>
        <w:rPr>
          <w:rFonts w:ascii="Times New Roman" w:hAnsi="Times New Roman" w:cs="Times New Roman"/>
          <w:sz w:val="28"/>
          <w:szCs w:val="28"/>
        </w:rPr>
      </w:pPr>
      <w:r w:rsidRPr="007802B9">
        <w:rPr>
          <w:rFonts w:ascii="Times New Roman" w:hAnsi="Times New Roman" w:cs="Times New Roman"/>
          <w:sz w:val="28"/>
          <w:szCs w:val="28"/>
        </w:rPr>
        <w:t xml:space="preserve">У нашому прикладi сума чисел рокiв корисної експлуатацiї обладнання дорiвнює 1+2+3+4+5+6 = 21. </w:t>
      </w:r>
    </w:p>
    <w:p w:rsidR="007802B9" w:rsidRPr="007802B9" w:rsidRDefault="007802B9" w:rsidP="002674DD">
      <w:pPr>
        <w:spacing w:after="0" w:line="360" w:lineRule="auto"/>
        <w:ind w:firstLine="709"/>
        <w:contextualSpacing/>
        <w:jc w:val="both"/>
        <w:rPr>
          <w:rFonts w:ascii="Times New Roman" w:hAnsi="Times New Roman" w:cs="Times New Roman"/>
          <w:sz w:val="28"/>
          <w:szCs w:val="28"/>
        </w:rPr>
      </w:pPr>
      <w:r w:rsidRPr="007802B9">
        <w:rPr>
          <w:rFonts w:ascii="Times New Roman" w:hAnsi="Times New Roman" w:cs="Times New Roman"/>
          <w:sz w:val="28"/>
          <w:szCs w:val="28"/>
        </w:rPr>
        <w:t>Кумулятивний коефiцiєнт становить для першого року 6/21, другого5/21,</w:t>
      </w:r>
      <w:r w:rsidRPr="007802B9">
        <w:rPr>
          <w:rFonts w:ascii="Times New Roman" w:hAnsi="Times New Roman" w:cs="Times New Roman"/>
          <w:sz w:val="28"/>
          <w:szCs w:val="28"/>
          <w:lang w:val="uk-UA"/>
        </w:rPr>
        <w:t xml:space="preserve"> </w:t>
      </w:r>
      <w:r w:rsidRPr="007802B9">
        <w:rPr>
          <w:rFonts w:ascii="Times New Roman" w:hAnsi="Times New Roman" w:cs="Times New Roman"/>
          <w:sz w:val="28"/>
          <w:szCs w:val="28"/>
        </w:rPr>
        <w:t xml:space="preserve">третього4/21, четвертого3/21, п'ятого2/21 шостого року 1/21 (табл. 3.5). </w:t>
      </w:r>
    </w:p>
    <w:p w:rsidR="007802B9" w:rsidRPr="007802B9" w:rsidRDefault="007802B9" w:rsidP="002674DD">
      <w:pPr>
        <w:spacing w:after="0" w:line="360" w:lineRule="auto"/>
        <w:ind w:firstLine="709"/>
        <w:contextualSpacing/>
        <w:jc w:val="both"/>
        <w:rPr>
          <w:rFonts w:ascii="Times New Roman" w:hAnsi="Times New Roman" w:cs="Times New Roman"/>
          <w:sz w:val="28"/>
          <w:szCs w:val="28"/>
          <w:lang w:val="uk-UA"/>
        </w:rPr>
      </w:pPr>
      <w:r w:rsidRPr="007802B9">
        <w:rPr>
          <w:rFonts w:ascii="Times New Roman" w:hAnsi="Times New Roman" w:cs="Times New Roman"/>
          <w:sz w:val="28"/>
          <w:szCs w:val="28"/>
        </w:rPr>
        <w:t>Таблиця 3.5</w:t>
      </w:r>
      <w:r w:rsidRPr="007802B9">
        <w:rPr>
          <w:rFonts w:ascii="Times New Roman" w:hAnsi="Times New Roman" w:cs="Times New Roman"/>
          <w:sz w:val="28"/>
          <w:szCs w:val="28"/>
          <w:lang w:val="uk-UA"/>
        </w:rPr>
        <w:t>. -</w:t>
      </w:r>
      <w:r w:rsidRPr="007802B9">
        <w:rPr>
          <w:rFonts w:ascii="Times New Roman" w:hAnsi="Times New Roman" w:cs="Times New Roman"/>
          <w:sz w:val="28"/>
          <w:szCs w:val="28"/>
        </w:rPr>
        <w:t xml:space="preserve"> Нарахування амортизацiї кумулятивним методом (грн.)</w:t>
      </w:r>
    </w:p>
    <w:tbl>
      <w:tblPr>
        <w:tblW w:w="9634" w:type="dxa"/>
        <w:jc w:val="center"/>
        <w:tblLayout w:type="fixed"/>
        <w:tblLook w:val="04A0" w:firstRow="1" w:lastRow="0" w:firstColumn="1" w:lastColumn="0" w:noHBand="0" w:noVBand="1"/>
      </w:tblPr>
      <w:tblGrid>
        <w:gridCol w:w="533"/>
        <w:gridCol w:w="3290"/>
        <w:gridCol w:w="2835"/>
        <w:gridCol w:w="2976"/>
      </w:tblGrid>
      <w:tr w:rsidR="00FC0CDE" w:rsidRPr="00FC0CDE" w:rsidTr="00FC0CDE">
        <w:trPr>
          <w:trHeight w:val="70"/>
          <w:jc w:val="center"/>
        </w:trPr>
        <w:tc>
          <w:tcPr>
            <w:tcW w:w="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C0CDE" w:rsidRPr="00FC0CDE" w:rsidRDefault="00FC0CDE" w:rsidP="00FC0CDE">
            <w:pPr>
              <w:spacing w:after="0" w:line="240" w:lineRule="auto"/>
              <w:jc w:val="center"/>
              <w:rPr>
                <w:rFonts w:ascii="Times New Roman" w:eastAsia="Times New Roman" w:hAnsi="Times New Roman" w:cs="Times New Roman"/>
                <w:color w:val="000000"/>
                <w:sz w:val="24"/>
                <w:szCs w:val="24"/>
                <w:lang w:eastAsia="ru-RU"/>
              </w:rPr>
            </w:pPr>
            <w:r w:rsidRPr="00FC0CDE">
              <w:rPr>
                <w:rFonts w:ascii="Times New Roman" w:eastAsia="Times New Roman" w:hAnsi="Times New Roman" w:cs="Times New Roman"/>
                <w:color w:val="000000"/>
                <w:sz w:val="24"/>
                <w:szCs w:val="24"/>
                <w:lang w:val="uk-UA" w:eastAsia="ru-RU"/>
              </w:rPr>
              <w:t>Рiк</w:t>
            </w:r>
          </w:p>
        </w:tc>
        <w:tc>
          <w:tcPr>
            <w:tcW w:w="3290" w:type="dxa"/>
            <w:tcBorders>
              <w:top w:val="single" w:sz="4" w:space="0" w:color="auto"/>
              <w:left w:val="nil"/>
              <w:bottom w:val="single" w:sz="4" w:space="0" w:color="auto"/>
              <w:right w:val="single" w:sz="4" w:space="0" w:color="auto"/>
            </w:tcBorders>
            <w:shd w:val="clear" w:color="auto" w:fill="auto"/>
            <w:vAlign w:val="center"/>
            <w:hideMark/>
          </w:tcPr>
          <w:p w:rsidR="00FC0CDE" w:rsidRPr="00FC0CDE" w:rsidRDefault="00FC0CDE" w:rsidP="00FC0CDE">
            <w:pPr>
              <w:spacing w:after="0" w:line="240" w:lineRule="auto"/>
              <w:jc w:val="center"/>
              <w:rPr>
                <w:rFonts w:ascii="Times New Roman" w:eastAsia="Times New Roman" w:hAnsi="Times New Roman" w:cs="Times New Roman"/>
                <w:color w:val="000000"/>
                <w:sz w:val="24"/>
                <w:szCs w:val="24"/>
                <w:lang w:eastAsia="ru-RU"/>
              </w:rPr>
            </w:pPr>
            <w:r w:rsidRPr="00FC0CDE">
              <w:rPr>
                <w:rFonts w:ascii="Times New Roman" w:eastAsia="Times New Roman" w:hAnsi="Times New Roman" w:cs="Times New Roman"/>
                <w:color w:val="000000"/>
                <w:sz w:val="24"/>
                <w:szCs w:val="24"/>
                <w:lang w:val="uk-UA" w:eastAsia="ru-RU"/>
              </w:rPr>
              <w:t>Амортизацiйнi вiдрахування за рiк</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FC0CDE" w:rsidRPr="00FC0CDE" w:rsidRDefault="00FC0CDE" w:rsidP="00FC0CDE">
            <w:pPr>
              <w:spacing w:after="0" w:line="240" w:lineRule="auto"/>
              <w:jc w:val="center"/>
              <w:rPr>
                <w:rFonts w:ascii="Times New Roman" w:eastAsia="Times New Roman" w:hAnsi="Times New Roman" w:cs="Times New Roman"/>
                <w:color w:val="000000"/>
                <w:sz w:val="24"/>
                <w:szCs w:val="24"/>
                <w:lang w:eastAsia="ru-RU"/>
              </w:rPr>
            </w:pPr>
            <w:r w:rsidRPr="00FC0CDE">
              <w:rPr>
                <w:rFonts w:ascii="Times New Roman" w:eastAsia="Times New Roman" w:hAnsi="Times New Roman" w:cs="Times New Roman"/>
                <w:color w:val="000000"/>
                <w:sz w:val="24"/>
                <w:szCs w:val="24"/>
                <w:lang w:val="uk-UA" w:eastAsia="ru-RU"/>
              </w:rPr>
              <w:t>Накопичена амортизацiя (знос) на кiнець перiоду</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FC0CDE" w:rsidRPr="00FC0CDE" w:rsidRDefault="00FC0CDE" w:rsidP="00FC0CDE">
            <w:pPr>
              <w:spacing w:after="0" w:line="240" w:lineRule="auto"/>
              <w:jc w:val="center"/>
              <w:rPr>
                <w:rFonts w:ascii="Times New Roman" w:eastAsia="Times New Roman" w:hAnsi="Times New Roman" w:cs="Times New Roman"/>
                <w:color w:val="000000"/>
                <w:sz w:val="24"/>
                <w:szCs w:val="24"/>
                <w:lang w:eastAsia="ru-RU"/>
              </w:rPr>
            </w:pPr>
            <w:r w:rsidRPr="00FC0CDE">
              <w:rPr>
                <w:rFonts w:ascii="Times New Roman" w:eastAsia="Times New Roman" w:hAnsi="Times New Roman" w:cs="Times New Roman"/>
                <w:color w:val="000000"/>
                <w:sz w:val="24"/>
                <w:szCs w:val="24"/>
                <w:lang w:val="uk-UA" w:eastAsia="ru-RU"/>
              </w:rPr>
              <w:t>Залишкова вартiсть на кiнець перiоду</w:t>
            </w:r>
          </w:p>
        </w:tc>
      </w:tr>
      <w:tr w:rsidR="00FC0CDE" w:rsidRPr="00FC0CDE" w:rsidTr="00FC0CDE">
        <w:trPr>
          <w:trHeight w:val="315"/>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C0CDE" w:rsidRPr="00FC0CDE" w:rsidRDefault="00FC0CDE" w:rsidP="00FC0CDE">
            <w:pPr>
              <w:spacing w:after="0" w:line="240" w:lineRule="auto"/>
              <w:jc w:val="center"/>
              <w:rPr>
                <w:rFonts w:ascii="Times New Roman" w:eastAsia="Times New Roman" w:hAnsi="Times New Roman" w:cs="Times New Roman"/>
                <w:color w:val="000000"/>
                <w:sz w:val="24"/>
                <w:szCs w:val="24"/>
                <w:lang w:eastAsia="ru-RU"/>
              </w:rPr>
            </w:pPr>
            <w:r w:rsidRPr="00FC0CDE">
              <w:rPr>
                <w:rFonts w:ascii="Times New Roman" w:eastAsia="Times New Roman" w:hAnsi="Times New Roman" w:cs="Times New Roman"/>
                <w:color w:val="000000"/>
                <w:sz w:val="24"/>
                <w:szCs w:val="24"/>
                <w:lang w:val="uk-UA" w:eastAsia="ru-RU"/>
              </w:rPr>
              <w:t>0</w:t>
            </w:r>
          </w:p>
        </w:tc>
        <w:tc>
          <w:tcPr>
            <w:tcW w:w="3290" w:type="dxa"/>
            <w:tcBorders>
              <w:top w:val="nil"/>
              <w:left w:val="nil"/>
              <w:bottom w:val="single" w:sz="4" w:space="0" w:color="auto"/>
              <w:right w:val="single" w:sz="4" w:space="0" w:color="auto"/>
            </w:tcBorders>
            <w:shd w:val="clear" w:color="auto" w:fill="auto"/>
            <w:vAlign w:val="center"/>
            <w:hideMark/>
          </w:tcPr>
          <w:p w:rsidR="00FC0CDE" w:rsidRPr="00FC0CDE" w:rsidRDefault="00FC0CDE" w:rsidP="00FC0CDE">
            <w:pPr>
              <w:spacing w:after="0" w:line="240" w:lineRule="auto"/>
              <w:jc w:val="center"/>
              <w:rPr>
                <w:rFonts w:ascii="Times New Roman" w:eastAsia="Times New Roman" w:hAnsi="Times New Roman" w:cs="Times New Roman"/>
                <w:color w:val="000000"/>
                <w:sz w:val="24"/>
                <w:szCs w:val="24"/>
                <w:lang w:eastAsia="ru-RU"/>
              </w:rPr>
            </w:pPr>
            <w:r w:rsidRPr="00FC0CDE">
              <w:rPr>
                <w:rFonts w:ascii="Times New Roman" w:eastAsia="Times New Roman" w:hAnsi="Times New Roman" w:cs="Times New Roman"/>
                <w:color w:val="000000"/>
                <w:sz w:val="24"/>
                <w:szCs w:val="24"/>
                <w:lang w:val="uk-UA" w:eastAsia="ru-RU"/>
              </w:rPr>
              <w:t>–</w:t>
            </w:r>
          </w:p>
        </w:tc>
        <w:tc>
          <w:tcPr>
            <w:tcW w:w="2835" w:type="dxa"/>
            <w:tcBorders>
              <w:top w:val="nil"/>
              <w:left w:val="nil"/>
              <w:bottom w:val="single" w:sz="4" w:space="0" w:color="auto"/>
              <w:right w:val="single" w:sz="4" w:space="0" w:color="auto"/>
            </w:tcBorders>
            <w:shd w:val="clear" w:color="auto" w:fill="auto"/>
            <w:vAlign w:val="center"/>
            <w:hideMark/>
          </w:tcPr>
          <w:p w:rsidR="00FC0CDE" w:rsidRPr="00FC0CDE" w:rsidRDefault="00FC0CDE" w:rsidP="00FC0CDE">
            <w:pPr>
              <w:spacing w:after="0" w:line="240" w:lineRule="auto"/>
              <w:jc w:val="center"/>
              <w:rPr>
                <w:rFonts w:ascii="Times New Roman" w:eastAsia="Times New Roman" w:hAnsi="Times New Roman" w:cs="Times New Roman"/>
                <w:color w:val="000000"/>
                <w:sz w:val="24"/>
                <w:szCs w:val="24"/>
                <w:lang w:eastAsia="ru-RU"/>
              </w:rPr>
            </w:pPr>
            <w:r w:rsidRPr="00FC0CDE">
              <w:rPr>
                <w:rFonts w:ascii="Times New Roman" w:eastAsia="Times New Roman" w:hAnsi="Times New Roman" w:cs="Times New Roman"/>
                <w:color w:val="000000"/>
                <w:sz w:val="24"/>
                <w:szCs w:val="24"/>
                <w:lang w:val="uk-UA" w:eastAsia="ru-RU"/>
              </w:rPr>
              <w:t>–</w:t>
            </w:r>
          </w:p>
        </w:tc>
        <w:tc>
          <w:tcPr>
            <w:tcW w:w="2976" w:type="dxa"/>
            <w:tcBorders>
              <w:top w:val="nil"/>
              <w:left w:val="nil"/>
              <w:bottom w:val="single" w:sz="4" w:space="0" w:color="auto"/>
              <w:right w:val="single" w:sz="4" w:space="0" w:color="auto"/>
            </w:tcBorders>
            <w:shd w:val="clear" w:color="auto" w:fill="auto"/>
            <w:vAlign w:val="center"/>
            <w:hideMark/>
          </w:tcPr>
          <w:p w:rsidR="00FC0CDE" w:rsidRPr="00FC0CDE" w:rsidRDefault="00FC0CDE" w:rsidP="00FC0CDE">
            <w:pPr>
              <w:spacing w:after="0" w:line="240" w:lineRule="auto"/>
              <w:jc w:val="center"/>
              <w:rPr>
                <w:rFonts w:ascii="Times New Roman" w:eastAsia="Times New Roman" w:hAnsi="Times New Roman" w:cs="Times New Roman"/>
                <w:color w:val="000000"/>
                <w:sz w:val="24"/>
                <w:szCs w:val="24"/>
                <w:lang w:eastAsia="ru-RU"/>
              </w:rPr>
            </w:pPr>
            <w:r w:rsidRPr="00FC0CDE">
              <w:rPr>
                <w:rFonts w:ascii="Times New Roman" w:eastAsia="Times New Roman" w:hAnsi="Times New Roman" w:cs="Times New Roman"/>
                <w:color w:val="000000"/>
                <w:sz w:val="24"/>
                <w:szCs w:val="24"/>
                <w:lang w:val="uk-UA" w:eastAsia="ru-RU"/>
              </w:rPr>
              <w:t>37000</w:t>
            </w:r>
          </w:p>
        </w:tc>
      </w:tr>
      <w:tr w:rsidR="00FC0CDE" w:rsidRPr="00FC0CDE" w:rsidTr="00FC0CDE">
        <w:trPr>
          <w:trHeight w:val="70"/>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C0CDE" w:rsidRPr="00FC0CDE" w:rsidRDefault="00FC0CDE" w:rsidP="00FC0CDE">
            <w:pPr>
              <w:spacing w:after="0" w:line="240" w:lineRule="auto"/>
              <w:jc w:val="center"/>
              <w:rPr>
                <w:rFonts w:ascii="Times New Roman" w:eastAsia="Times New Roman" w:hAnsi="Times New Roman" w:cs="Times New Roman"/>
                <w:color w:val="000000"/>
                <w:sz w:val="24"/>
                <w:szCs w:val="24"/>
                <w:lang w:eastAsia="ru-RU"/>
              </w:rPr>
            </w:pPr>
            <w:r w:rsidRPr="00FC0CDE">
              <w:rPr>
                <w:rFonts w:ascii="Times New Roman" w:eastAsia="Times New Roman" w:hAnsi="Times New Roman" w:cs="Times New Roman"/>
                <w:color w:val="000000"/>
                <w:sz w:val="24"/>
                <w:szCs w:val="24"/>
                <w:lang w:val="uk-UA" w:eastAsia="ru-RU"/>
              </w:rPr>
              <w:t>1</w:t>
            </w:r>
          </w:p>
        </w:tc>
        <w:tc>
          <w:tcPr>
            <w:tcW w:w="3290" w:type="dxa"/>
            <w:tcBorders>
              <w:top w:val="nil"/>
              <w:left w:val="nil"/>
              <w:bottom w:val="single" w:sz="4" w:space="0" w:color="auto"/>
              <w:right w:val="single" w:sz="4" w:space="0" w:color="auto"/>
            </w:tcBorders>
            <w:shd w:val="clear" w:color="auto" w:fill="auto"/>
            <w:vAlign w:val="center"/>
            <w:hideMark/>
          </w:tcPr>
          <w:p w:rsidR="00FC0CDE" w:rsidRPr="00FC0CDE" w:rsidRDefault="00FC0CDE" w:rsidP="00FC0CDE">
            <w:pPr>
              <w:spacing w:after="0" w:line="240" w:lineRule="auto"/>
              <w:jc w:val="center"/>
              <w:rPr>
                <w:rFonts w:ascii="Times New Roman" w:eastAsia="Times New Roman" w:hAnsi="Times New Roman" w:cs="Times New Roman"/>
                <w:color w:val="000000"/>
                <w:sz w:val="24"/>
                <w:szCs w:val="24"/>
                <w:lang w:eastAsia="ru-RU"/>
              </w:rPr>
            </w:pPr>
            <w:r w:rsidRPr="00FC0CDE">
              <w:rPr>
                <w:rFonts w:ascii="Times New Roman" w:eastAsia="Times New Roman" w:hAnsi="Times New Roman" w:cs="Times New Roman"/>
                <w:color w:val="000000"/>
                <w:sz w:val="24"/>
                <w:szCs w:val="24"/>
                <w:lang w:val="uk-UA" w:eastAsia="ru-RU"/>
              </w:rPr>
              <w:t>6/21 ×36000 = 10286</w:t>
            </w:r>
          </w:p>
        </w:tc>
        <w:tc>
          <w:tcPr>
            <w:tcW w:w="2835" w:type="dxa"/>
            <w:tcBorders>
              <w:top w:val="nil"/>
              <w:left w:val="nil"/>
              <w:bottom w:val="single" w:sz="4" w:space="0" w:color="auto"/>
              <w:right w:val="single" w:sz="4" w:space="0" w:color="auto"/>
            </w:tcBorders>
            <w:shd w:val="clear" w:color="auto" w:fill="auto"/>
            <w:vAlign w:val="center"/>
            <w:hideMark/>
          </w:tcPr>
          <w:p w:rsidR="00FC0CDE" w:rsidRPr="00FC0CDE" w:rsidRDefault="00FC0CDE" w:rsidP="00FC0CDE">
            <w:pPr>
              <w:spacing w:after="0" w:line="240" w:lineRule="auto"/>
              <w:jc w:val="center"/>
              <w:rPr>
                <w:rFonts w:ascii="Times New Roman" w:eastAsia="Times New Roman" w:hAnsi="Times New Roman" w:cs="Times New Roman"/>
                <w:color w:val="000000"/>
                <w:sz w:val="24"/>
                <w:szCs w:val="24"/>
                <w:lang w:eastAsia="ru-RU"/>
              </w:rPr>
            </w:pPr>
            <w:r w:rsidRPr="00FC0CDE">
              <w:rPr>
                <w:rFonts w:ascii="Times New Roman" w:eastAsia="Times New Roman" w:hAnsi="Times New Roman" w:cs="Times New Roman"/>
                <w:color w:val="000000"/>
                <w:sz w:val="24"/>
                <w:szCs w:val="24"/>
                <w:lang w:val="uk-UA" w:eastAsia="ru-RU"/>
              </w:rPr>
              <w:t>10286</w:t>
            </w:r>
          </w:p>
        </w:tc>
        <w:tc>
          <w:tcPr>
            <w:tcW w:w="2976" w:type="dxa"/>
            <w:tcBorders>
              <w:top w:val="nil"/>
              <w:left w:val="nil"/>
              <w:bottom w:val="single" w:sz="4" w:space="0" w:color="auto"/>
              <w:right w:val="single" w:sz="4" w:space="0" w:color="auto"/>
            </w:tcBorders>
            <w:shd w:val="clear" w:color="auto" w:fill="auto"/>
            <w:vAlign w:val="center"/>
            <w:hideMark/>
          </w:tcPr>
          <w:p w:rsidR="00FC0CDE" w:rsidRPr="00FC0CDE" w:rsidRDefault="00FC0CDE" w:rsidP="00FC0CDE">
            <w:pPr>
              <w:spacing w:after="0" w:line="240" w:lineRule="auto"/>
              <w:jc w:val="center"/>
              <w:rPr>
                <w:rFonts w:ascii="Times New Roman" w:eastAsia="Times New Roman" w:hAnsi="Times New Roman" w:cs="Times New Roman"/>
                <w:color w:val="000000"/>
                <w:sz w:val="24"/>
                <w:szCs w:val="24"/>
                <w:lang w:eastAsia="ru-RU"/>
              </w:rPr>
            </w:pPr>
            <w:r w:rsidRPr="00FC0CDE">
              <w:rPr>
                <w:rFonts w:ascii="Times New Roman" w:eastAsia="Times New Roman" w:hAnsi="Times New Roman" w:cs="Times New Roman"/>
                <w:color w:val="000000"/>
                <w:sz w:val="24"/>
                <w:szCs w:val="24"/>
                <w:lang w:val="uk-UA" w:eastAsia="ru-RU"/>
              </w:rPr>
              <w:t>26714</w:t>
            </w:r>
          </w:p>
        </w:tc>
      </w:tr>
      <w:tr w:rsidR="00FC0CDE" w:rsidRPr="00FC0CDE" w:rsidTr="00FC0CDE">
        <w:trPr>
          <w:trHeight w:val="70"/>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C0CDE" w:rsidRPr="00FC0CDE" w:rsidRDefault="00FC0CDE" w:rsidP="00FC0CDE">
            <w:pPr>
              <w:spacing w:after="0" w:line="240" w:lineRule="auto"/>
              <w:jc w:val="center"/>
              <w:rPr>
                <w:rFonts w:ascii="Times New Roman" w:eastAsia="Times New Roman" w:hAnsi="Times New Roman" w:cs="Times New Roman"/>
                <w:color w:val="000000"/>
                <w:sz w:val="24"/>
                <w:szCs w:val="24"/>
                <w:lang w:eastAsia="ru-RU"/>
              </w:rPr>
            </w:pPr>
            <w:r w:rsidRPr="00FC0CDE">
              <w:rPr>
                <w:rFonts w:ascii="Times New Roman" w:eastAsia="Times New Roman" w:hAnsi="Times New Roman" w:cs="Times New Roman"/>
                <w:color w:val="000000"/>
                <w:sz w:val="24"/>
                <w:szCs w:val="24"/>
                <w:lang w:val="uk-UA" w:eastAsia="ru-RU"/>
              </w:rPr>
              <w:t>2</w:t>
            </w:r>
          </w:p>
        </w:tc>
        <w:tc>
          <w:tcPr>
            <w:tcW w:w="3290" w:type="dxa"/>
            <w:tcBorders>
              <w:top w:val="nil"/>
              <w:left w:val="nil"/>
              <w:bottom w:val="single" w:sz="4" w:space="0" w:color="auto"/>
              <w:right w:val="single" w:sz="4" w:space="0" w:color="auto"/>
            </w:tcBorders>
            <w:shd w:val="clear" w:color="auto" w:fill="auto"/>
            <w:vAlign w:val="center"/>
            <w:hideMark/>
          </w:tcPr>
          <w:p w:rsidR="00FC0CDE" w:rsidRPr="00FC0CDE" w:rsidRDefault="00FC0CDE" w:rsidP="00FC0CDE">
            <w:pPr>
              <w:spacing w:after="0" w:line="240" w:lineRule="auto"/>
              <w:jc w:val="center"/>
              <w:rPr>
                <w:rFonts w:ascii="Times New Roman" w:eastAsia="Times New Roman" w:hAnsi="Times New Roman" w:cs="Times New Roman"/>
                <w:color w:val="000000"/>
                <w:sz w:val="24"/>
                <w:szCs w:val="24"/>
                <w:lang w:eastAsia="ru-RU"/>
              </w:rPr>
            </w:pPr>
            <w:r w:rsidRPr="00FC0CDE">
              <w:rPr>
                <w:rFonts w:ascii="Times New Roman" w:eastAsia="Times New Roman" w:hAnsi="Times New Roman" w:cs="Times New Roman"/>
                <w:color w:val="000000"/>
                <w:sz w:val="24"/>
                <w:szCs w:val="24"/>
                <w:lang w:val="uk-UA" w:eastAsia="ru-RU"/>
              </w:rPr>
              <w:t>5/21 × 36000  = 8571</w:t>
            </w:r>
          </w:p>
        </w:tc>
        <w:tc>
          <w:tcPr>
            <w:tcW w:w="2835" w:type="dxa"/>
            <w:tcBorders>
              <w:top w:val="nil"/>
              <w:left w:val="nil"/>
              <w:bottom w:val="single" w:sz="4" w:space="0" w:color="auto"/>
              <w:right w:val="single" w:sz="4" w:space="0" w:color="auto"/>
            </w:tcBorders>
            <w:shd w:val="clear" w:color="auto" w:fill="auto"/>
            <w:vAlign w:val="center"/>
            <w:hideMark/>
          </w:tcPr>
          <w:p w:rsidR="00FC0CDE" w:rsidRPr="00FC0CDE" w:rsidRDefault="00FC0CDE" w:rsidP="00FC0CDE">
            <w:pPr>
              <w:spacing w:after="0" w:line="240" w:lineRule="auto"/>
              <w:jc w:val="center"/>
              <w:rPr>
                <w:rFonts w:ascii="Times New Roman" w:eastAsia="Times New Roman" w:hAnsi="Times New Roman" w:cs="Times New Roman"/>
                <w:color w:val="000000"/>
                <w:sz w:val="24"/>
                <w:szCs w:val="24"/>
                <w:lang w:eastAsia="ru-RU"/>
              </w:rPr>
            </w:pPr>
            <w:r w:rsidRPr="00FC0CDE">
              <w:rPr>
                <w:rFonts w:ascii="Times New Roman" w:eastAsia="Times New Roman" w:hAnsi="Times New Roman" w:cs="Times New Roman"/>
                <w:color w:val="000000"/>
                <w:sz w:val="24"/>
                <w:szCs w:val="24"/>
                <w:lang w:val="uk-UA" w:eastAsia="ru-RU"/>
              </w:rPr>
              <w:t>18857</w:t>
            </w:r>
          </w:p>
        </w:tc>
        <w:tc>
          <w:tcPr>
            <w:tcW w:w="2976" w:type="dxa"/>
            <w:tcBorders>
              <w:top w:val="nil"/>
              <w:left w:val="nil"/>
              <w:bottom w:val="single" w:sz="4" w:space="0" w:color="auto"/>
              <w:right w:val="single" w:sz="4" w:space="0" w:color="auto"/>
            </w:tcBorders>
            <w:shd w:val="clear" w:color="auto" w:fill="auto"/>
            <w:vAlign w:val="center"/>
            <w:hideMark/>
          </w:tcPr>
          <w:p w:rsidR="00FC0CDE" w:rsidRPr="00FC0CDE" w:rsidRDefault="00FC0CDE" w:rsidP="00FC0CDE">
            <w:pPr>
              <w:spacing w:after="0" w:line="240" w:lineRule="auto"/>
              <w:jc w:val="center"/>
              <w:rPr>
                <w:rFonts w:ascii="Times New Roman" w:eastAsia="Times New Roman" w:hAnsi="Times New Roman" w:cs="Times New Roman"/>
                <w:color w:val="000000"/>
                <w:sz w:val="24"/>
                <w:szCs w:val="24"/>
                <w:lang w:eastAsia="ru-RU"/>
              </w:rPr>
            </w:pPr>
            <w:r w:rsidRPr="00FC0CDE">
              <w:rPr>
                <w:rFonts w:ascii="Times New Roman" w:eastAsia="Times New Roman" w:hAnsi="Times New Roman" w:cs="Times New Roman"/>
                <w:color w:val="000000"/>
                <w:sz w:val="24"/>
                <w:szCs w:val="24"/>
                <w:lang w:val="uk-UA" w:eastAsia="ru-RU"/>
              </w:rPr>
              <w:t>18143</w:t>
            </w:r>
          </w:p>
        </w:tc>
      </w:tr>
      <w:tr w:rsidR="00FC0CDE" w:rsidRPr="00FC0CDE" w:rsidTr="00FC0CDE">
        <w:trPr>
          <w:trHeight w:val="70"/>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C0CDE" w:rsidRPr="00FC0CDE" w:rsidRDefault="00FC0CDE" w:rsidP="00FC0CDE">
            <w:pPr>
              <w:spacing w:after="0" w:line="240" w:lineRule="auto"/>
              <w:jc w:val="center"/>
              <w:rPr>
                <w:rFonts w:ascii="Times New Roman" w:eastAsia="Times New Roman" w:hAnsi="Times New Roman" w:cs="Times New Roman"/>
                <w:color w:val="000000"/>
                <w:sz w:val="24"/>
                <w:szCs w:val="24"/>
                <w:lang w:eastAsia="ru-RU"/>
              </w:rPr>
            </w:pPr>
            <w:r w:rsidRPr="00FC0CDE">
              <w:rPr>
                <w:rFonts w:ascii="Times New Roman" w:eastAsia="Times New Roman" w:hAnsi="Times New Roman" w:cs="Times New Roman"/>
                <w:color w:val="000000"/>
                <w:sz w:val="24"/>
                <w:szCs w:val="24"/>
                <w:lang w:val="uk-UA" w:eastAsia="ru-RU"/>
              </w:rPr>
              <w:t>3</w:t>
            </w:r>
          </w:p>
        </w:tc>
        <w:tc>
          <w:tcPr>
            <w:tcW w:w="3290" w:type="dxa"/>
            <w:tcBorders>
              <w:top w:val="nil"/>
              <w:left w:val="nil"/>
              <w:bottom w:val="single" w:sz="4" w:space="0" w:color="auto"/>
              <w:right w:val="single" w:sz="4" w:space="0" w:color="auto"/>
            </w:tcBorders>
            <w:shd w:val="clear" w:color="auto" w:fill="auto"/>
            <w:vAlign w:val="center"/>
            <w:hideMark/>
          </w:tcPr>
          <w:p w:rsidR="00FC0CDE" w:rsidRPr="00FC0CDE" w:rsidRDefault="00FC0CDE" w:rsidP="00FC0CDE">
            <w:pPr>
              <w:spacing w:after="0" w:line="240" w:lineRule="auto"/>
              <w:jc w:val="center"/>
              <w:rPr>
                <w:rFonts w:ascii="Times New Roman" w:eastAsia="Times New Roman" w:hAnsi="Times New Roman" w:cs="Times New Roman"/>
                <w:color w:val="000000"/>
                <w:sz w:val="24"/>
                <w:szCs w:val="24"/>
                <w:lang w:eastAsia="ru-RU"/>
              </w:rPr>
            </w:pPr>
            <w:r w:rsidRPr="00FC0CDE">
              <w:rPr>
                <w:rFonts w:ascii="Times New Roman" w:eastAsia="Times New Roman" w:hAnsi="Times New Roman" w:cs="Times New Roman"/>
                <w:color w:val="000000"/>
                <w:sz w:val="24"/>
                <w:szCs w:val="24"/>
                <w:lang w:val="uk-UA" w:eastAsia="ru-RU"/>
              </w:rPr>
              <w:t>4/21 × 36000  = 6857</w:t>
            </w:r>
          </w:p>
        </w:tc>
        <w:tc>
          <w:tcPr>
            <w:tcW w:w="2835" w:type="dxa"/>
            <w:tcBorders>
              <w:top w:val="nil"/>
              <w:left w:val="nil"/>
              <w:bottom w:val="single" w:sz="4" w:space="0" w:color="auto"/>
              <w:right w:val="single" w:sz="4" w:space="0" w:color="auto"/>
            </w:tcBorders>
            <w:shd w:val="clear" w:color="auto" w:fill="auto"/>
            <w:vAlign w:val="center"/>
            <w:hideMark/>
          </w:tcPr>
          <w:p w:rsidR="00FC0CDE" w:rsidRPr="00FC0CDE" w:rsidRDefault="00FC0CDE" w:rsidP="00FC0CDE">
            <w:pPr>
              <w:spacing w:after="0" w:line="240" w:lineRule="auto"/>
              <w:jc w:val="center"/>
              <w:rPr>
                <w:rFonts w:ascii="Times New Roman" w:eastAsia="Times New Roman" w:hAnsi="Times New Roman" w:cs="Times New Roman"/>
                <w:color w:val="000000"/>
                <w:sz w:val="24"/>
                <w:szCs w:val="24"/>
                <w:lang w:eastAsia="ru-RU"/>
              </w:rPr>
            </w:pPr>
            <w:r w:rsidRPr="00FC0CDE">
              <w:rPr>
                <w:rFonts w:ascii="Times New Roman" w:eastAsia="Times New Roman" w:hAnsi="Times New Roman" w:cs="Times New Roman"/>
                <w:color w:val="000000"/>
                <w:sz w:val="24"/>
                <w:szCs w:val="24"/>
                <w:lang w:val="uk-UA" w:eastAsia="ru-RU"/>
              </w:rPr>
              <w:t>25714</w:t>
            </w:r>
          </w:p>
        </w:tc>
        <w:tc>
          <w:tcPr>
            <w:tcW w:w="2976" w:type="dxa"/>
            <w:tcBorders>
              <w:top w:val="nil"/>
              <w:left w:val="nil"/>
              <w:bottom w:val="single" w:sz="4" w:space="0" w:color="auto"/>
              <w:right w:val="single" w:sz="4" w:space="0" w:color="auto"/>
            </w:tcBorders>
            <w:shd w:val="clear" w:color="auto" w:fill="auto"/>
            <w:vAlign w:val="center"/>
            <w:hideMark/>
          </w:tcPr>
          <w:p w:rsidR="00FC0CDE" w:rsidRPr="00FC0CDE" w:rsidRDefault="00FC0CDE" w:rsidP="00FC0CDE">
            <w:pPr>
              <w:spacing w:after="0" w:line="240" w:lineRule="auto"/>
              <w:jc w:val="center"/>
              <w:rPr>
                <w:rFonts w:ascii="Times New Roman" w:eastAsia="Times New Roman" w:hAnsi="Times New Roman" w:cs="Times New Roman"/>
                <w:color w:val="000000"/>
                <w:sz w:val="24"/>
                <w:szCs w:val="24"/>
                <w:lang w:eastAsia="ru-RU"/>
              </w:rPr>
            </w:pPr>
            <w:r w:rsidRPr="00FC0CDE">
              <w:rPr>
                <w:rFonts w:ascii="Times New Roman" w:eastAsia="Times New Roman" w:hAnsi="Times New Roman" w:cs="Times New Roman"/>
                <w:color w:val="000000"/>
                <w:sz w:val="24"/>
                <w:szCs w:val="24"/>
                <w:lang w:val="uk-UA" w:eastAsia="ru-RU"/>
              </w:rPr>
              <w:t>11286</w:t>
            </w:r>
          </w:p>
        </w:tc>
      </w:tr>
      <w:tr w:rsidR="00FC0CDE" w:rsidRPr="00FC0CDE" w:rsidTr="00FC0CDE">
        <w:trPr>
          <w:trHeight w:val="70"/>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C0CDE" w:rsidRPr="00FC0CDE" w:rsidRDefault="00FC0CDE" w:rsidP="00FC0CDE">
            <w:pPr>
              <w:spacing w:after="0" w:line="240" w:lineRule="auto"/>
              <w:jc w:val="center"/>
              <w:rPr>
                <w:rFonts w:ascii="Times New Roman" w:eastAsia="Times New Roman" w:hAnsi="Times New Roman" w:cs="Times New Roman"/>
                <w:color w:val="000000"/>
                <w:sz w:val="24"/>
                <w:szCs w:val="24"/>
                <w:lang w:eastAsia="ru-RU"/>
              </w:rPr>
            </w:pPr>
            <w:r w:rsidRPr="00FC0CDE">
              <w:rPr>
                <w:rFonts w:ascii="Times New Roman" w:eastAsia="Times New Roman" w:hAnsi="Times New Roman" w:cs="Times New Roman"/>
                <w:color w:val="000000"/>
                <w:sz w:val="24"/>
                <w:szCs w:val="24"/>
                <w:lang w:val="uk-UA" w:eastAsia="ru-RU"/>
              </w:rPr>
              <w:t>4</w:t>
            </w:r>
          </w:p>
        </w:tc>
        <w:tc>
          <w:tcPr>
            <w:tcW w:w="3290" w:type="dxa"/>
            <w:tcBorders>
              <w:top w:val="nil"/>
              <w:left w:val="nil"/>
              <w:bottom w:val="single" w:sz="4" w:space="0" w:color="auto"/>
              <w:right w:val="single" w:sz="4" w:space="0" w:color="auto"/>
            </w:tcBorders>
            <w:shd w:val="clear" w:color="auto" w:fill="auto"/>
            <w:vAlign w:val="center"/>
            <w:hideMark/>
          </w:tcPr>
          <w:p w:rsidR="00FC0CDE" w:rsidRPr="00FC0CDE" w:rsidRDefault="00FC0CDE" w:rsidP="00FC0CDE">
            <w:pPr>
              <w:spacing w:after="0" w:line="240" w:lineRule="auto"/>
              <w:jc w:val="center"/>
              <w:rPr>
                <w:rFonts w:ascii="Times New Roman" w:eastAsia="Times New Roman" w:hAnsi="Times New Roman" w:cs="Times New Roman"/>
                <w:color w:val="000000"/>
                <w:sz w:val="24"/>
                <w:szCs w:val="24"/>
                <w:lang w:eastAsia="ru-RU"/>
              </w:rPr>
            </w:pPr>
            <w:r w:rsidRPr="00FC0CDE">
              <w:rPr>
                <w:rFonts w:ascii="Times New Roman" w:eastAsia="Times New Roman" w:hAnsi="Times New Roman" w:cs="Times New Roman"/>
                <w:color w:val="000000"/>
                <w:sz w:val="24"/>
                <w:szCs w:val="24"/>
                <w:lang w:val="uk-UA" w:eastAsia="ru-RU"/>
              </w:rPr>
              <w:t>3/21 × 36000  = 5142</w:t>
            </w:r>
          </w:p>
        </w:tc>
        <w:tc>
          <w:tcPr>
            <w:tcW w:w="2835" w:type="dxa"/>
            <w:tcBorders>
              <w:top w:val="nil"/>
              <w:left w:val="nil"/>
              <w:bottom w:val="single" w:sz="4" w:space="0" w:color="auto"/>
              <w:right w:val="single" w:sz="4" w:space="0" w:color="auto"/>
            </w:tcBorders>
            <w:shd w:val="clear" w:color="auto" w:fill="auto"/>
            <w:vAlign w:val="center"/>
            <w:hideMark/>
          </w:tcPr>
          <w:p w:rsidR="00FC0CDE" w:rsidRPr="00FC0CDE" w:rsidRDefault="00FC0CDE" w:rsidP="00FC0CDE">
            <w:pPr>
              <w:spacing w:after="0" w:line="240" w:lineRule="auto"/>
              <w:jc w:val="center"/>
              <w:rPr>
                <w:rFonts w:ascii="Times New Roman" w:eastAsia="Times New Roman" w:hAnsi="Times New Roman" w:cs="Times New Roman"/>
                <w:color w:val="000000"/>
                <w:sz w:val="24"/>
                <w:szCs w:val="24"/>
                <w:lang w:eastAsia="ru-RU"/>
              </w:rPr>
            </w:pPr>
            <w:r w:rsidRPr="00FC0CDE">
              <w:rPr>
                <w:rFonts w:ascii="Times New Roman" w:eastAsia="Times New Roman" w:hAnsi="Times New Roman" w:cs="Times New Roman"/>
                <w:color w:val="000000"/>
                <w:sz w:val="24"/>
                <w:szCs w:val="24"/>
                <w:lang w:val="uk-UA" w:eastAsia="ru-RU"/>
              </w:rPr>
              <w:t>30856</w:t>
            </w:r>
          </w:p>
        </w:tc>
        <w:tc>
          <w:tcPr>
            <w:tcW w:w="2976" w:type="dxa"/>
            <w:tcBorders>
              <w:top w:val="nil"/>
              <w:left w:val="nil"/>
              <w:bottom w:val="single" w:sz="4" w:space="0" w:color="auto"/>
              <w:right w:val="single" w:sz="4" w:space="0" w:color="auto"/>
            </w:tcBorders>
            <w:shd w:val="clear" w:color="auto" w:fill="auto"/>
            <w:vAlign w:val="center"/>
            <w:hideMark/>
          </w:tcPr>
          <w:p w:rsidR="00FC0CDE" w:rsidRPr="00FC0CDE" w:rsidRDefault="00FC0CDE" w:rsidP="00FC0CDE">
            <w:pPr>
              <w:spacing w:after="0" w:line="240" w:lineRule="auto"/>
              <w:jc w:val="center"/>
              <w:rPr>
                <w:rFonts w:ascii="Times New Roman" w:eastAsia="Times New Roman" w:hAnsi="Times New Roman" w:cs="Times New Roman"/>
                <w:color w:val="000000"/>
                <w:sz w:val="24"/>
                <w:szCs w:val="24"/>
                <w:lang w:eastAsia="ru-RU"/>
              </w:rPr>
            </w:pPr>
            <w:r w:rsidRPr="00FC0CDE">
              <w:rPr>
                <w:rFonts w:ascii="Times New Roman" w:eastAsia="Times New Roman" w:hAnsi="Times New Roman" w:cs="Times New Roman"/>
                <w:color w:val="000000"/>
                <w:sz w:val="24"/>
                <w:szCs w:val="24"/>
                <w:lang w:val="uk-UA" w:eastAsia="ru-RU"/>
              </w:rPr>
              <w:t>6144</w:t>
            </w:r>
          </w:p>
        </w:tc>
      </w:tr>
      <w:tr w:rsidR="00FC0CDE" w:rsidRPr="00FC0CDE" w:rsidTr="00FC0CDE">
        <w:trPr>
          <w:trHeight w:val="70"/>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C0CDE" w:rsidRPr="00FC0CDE" w:rsidRDefault="00FC0CDE" w:rsidP="00FC0CDE">
            <w:pPr>
              <w:spacing w:after="0" w:line="240" w:lineRule="auto"/>
              <w:jc w:val="center"/>
              <w:rPr>
                <w:rFonts w:ascii="Times New Roman" w:eastAsia="Times New Roman" w:hAnsi="Times New Roman" w:cs="Times New Roman"/>
                <w:color w:val="000000"/>
                <w:sz w:val="24"/>
                <w:szCs w:val="24"/>
                <w:lang w:eastAsia="ru-RU"/>
              </w:rPr>
            </w:pPr>
            <w:r w:rsidRPr="00FC0CDE">
              <w:rPr>
                <w:rFonts w:ascii="Times New Roman" w:eastAsia="Times New Roman" w:hAnsi="Times New Roman" w:cs="Times New Roman"/>
                <w:color w:val="000000"/>
                <w:sz w:val="24"/>
                <w:szCs w:val="24"/>
                <w:lang w:val="uk-UA" w:eastAsia="ru-RU"/>
              </w:rPr>
              <w:t>5</w:t>
            </w:r>
          </w:p>
        </w:tc>
        <w:tc>
          <w:tcPr>
            <w:tcW w:w="3290" w:type="dxa"/>
            <w:tcBorders>
              <w:top w:val="nil"/>
              <w:left w:val="nil"/>
              <w:bottom w:val="single" w:sz="4" w:space="0" w:color="auto"/>
              <w:right w:val="single" w:sz="4" w:space="0" w:color="auto"/>
            </w:tcBorders>
            <w:shd w:val="clear" w:color="auto" w:fill="auto"/>
            <w:vAlign w:val="center"/>
            <w:hideMark/>
          </w:tcPr>
          <w:p w:rsidR="00FC0CDE" w:rsidRPr="00FC0CDE" w:rsidRDefault="00FC0CDE" w:rsidP="00FC0CDE">
            <w:pPr>
              <w:spacing w:after="0" w:line="240" w:lineRule="auto"/>
              <w:jc w:val="center"/>
              <w:rPr>
                <w:rFonts w:ascii="Times New Roman" w:eastAsia="Times New Roman" w:hAnsi="Times New Roman" w:cs="Times New Roman"/>
                <w:color w:val="000000"/>
                <w:sz w:val="24"/>
                <w:szCs w:val="24"/>
                <w:lang w:eastAsia="ru-RU"/>
              </w:rPr>
            </w:pPr>
            <w:r w:rsidRPr="00FC0CDE">
              <w:rPr>
                <w:rFonts w:ascii="Times New Roman" w:eastAsia="Times New Roman" w:hAnsi="Times New Roman" w:cs="Times New Roman"/>
                <w:color w:val="000000"/>
                <w:sz w:val="24"/>
                <w:szCs w:val="24"/>
                <w:lang w:val="uk-UA" w:eastAsia="ru-RU"/>
              </w:rPr>
              <w:t>2/21 × 36000  = 3429</w:t>
            </w:r>
          </w:p>
        </w:tc>
        <w:tc>
          <w:tcPr>
            <w:tcW w:w="2835" w:type="dxa"/>
            <w:tcBorders>
              <w:top w:val="nil"/>
              <w:left w:val="nil"/>
              <w:bottom w:val="single" w:sz="4" w:space="0" w:color="auto"/>
              <w:right w:val="single" w:sz="4" w:space="0" w:color="auto"/>
            </w:tcBorders>
            <w:shd w:val="clear" w:color="auto" w:fill="auto"/>
            <w:vAlign w:val="center"/>
            <w:hideMark/>
          </w:tcPr>
          <w:p w:rsidR="00FC0CDE" w:rsidRPr="00FC0CDE" w:rsidRDefault="00FC0CDE" w:rsidP="00FC0CDE">
            <w:pPr>
              <w:spacing w:after="0" w:line="240" w:lineRule="auto"/>
              <w:jc w:val="center"/>
              <w:rPr>
                <w:rFonts w:ascii="Times New Roman" w:eastAsia="Times New Roman" w:hAnsi="Times New Roman" w:cs="Times New Roman"/>
                <w:color w:val="000000"/>
                <w:sz w:val="24"/>
                <w:szCs w:val="24"/>
                <w:lang w:eastAsia="ru-RU"/>
              </w:rPr>
            </w:pPr>
            <w:r w:rsidRPr="00FC0CDE">
              <w:rPr>
                <w:rFonts w:ascii="Times New Roman" w:eastAsia="Times New Roman" w:hAnsi="Times New Roman" w:cs="Times New Roman"/>
                <w:color w:val="000000"/>
                <w:sz w:val="24"/>
                <w:szCs w:val="24"/>
                <w:lang w:val="uk-UA" w:eastAsia="ru-RU"/>
              </w:rPr>
              <w:t>34285</w:t>
            </w:r>
          </w:p>
        </w:tc>
        <w:tc>
          <w:tcPr>
            <w:tcW w:w="2976" w:type="dxa"/>
            <w:tcBorders>
              <w:top w:val="nil"/>
              <w:left w:val="nil"/>
              <w:bottom w:val="single" w:sz="4" w:space="0" w:color="auto"/>
              <w:right w:val="single" w:sz="4" w:space="0" w:color="auto"/>
            </w:tcBorders>
            <w:shd w:val="clear" w:color="auto" w:fill="auto"/>
            <w:vAlign w:val="center"/>
            <w:hideMark/>
          </w:tcPr>
          <w:p w:rsidR="00FC0CDE" w:rsidRPr="00FC0CDE" w:rsidRDefault="00FC0CDE" w:rsidP="00FC0CDE">
            <w:pPr>
              <w:spacing w:after="0" w:line="240" w:lineRule="auto"/>
              <w:jc w:val="center"/>
              <w:rPr>
                <w:rFonts w:ascii="Times New Roman" w:eastAsia="Times New Roman" w:hAnsi="Times New Roman" w:cs="Times New Roman"/>
                <w:color w:val="000000"/>
                <w:sz w:val="24"/>
                <w:szCs w:val="24"/>
                <w:lang w:eastAsia="ru-RU"/>
              </w:rPr>
            </w:pPr>
            <w:r w:rsidRPr="00FC0CDE">
              <w:rPr>
                <w:rFonts w:ascii="Times New Roman" w:eastAsia="Times New Roman" w:hAnsi="Times New Roman" w:cs="Times New Roman"/>
                <w:color w:val="000000"/>
                <w:sz w:val="24"/>
                <w:szCs w:val="24"/>
                <w:lang w:val="uk-UA" w:eastAsia="ru-RU"/>
              </w:rPr>
              <w:t>2715</w:t>
            </w:r>
          </w:p>
        </w:tc>
      </w:tr>
      <w:tr w:rsidR="00FC0CDE" w:rsidRPr="00FC0CDE" w:rsidTr="00FC0CDE">
        <w:trPr>
          <w:trHeight w:val="70"/>
          <w:jc w:val="center"/>
        </w:trPr>
        <w:tc>
          <w:tcPr>
            <w:tcW w:w="533" w:type="dxa"/>
            <w:tcBorders>
              <w:top w:val="nil"/>
              <w:left w:val="single" w:sz="4" w:space="0" w:color="auto"/>
              <w:bottom w:val="single" w:sz="4" w:space="0" w:color="auto"/>
              <w:right w:val="single" w:sz="4" w:space="0" w:color="auto"/>
            </w:tcBorders>
            <w:shd w:val="clear" w:color="auto" w:fill="auto"/>
            <w:vAlign w:val="center"/>
            <w:hideMark/>
          </w:tcPr>
          <w:p w:rsidR="00FC0CDE" w:rsidRPr="00FC0CDE" w:rsidRDefault="00FC0CDE" w:rsidP="00FC0CDE">
            <w:pPr>
              <w:spacing w:after="0" w:line="240" w:lineRule="auto"/>
              <w:jc w:val="center"/>
              <w:rPr>
                <w:rFonts w:ascii="Times New Roman" w:eastAsia="Times New Roman" w:hAnsi="Times New Roman" w:cs="Times New Roman"/>
                <w:color w:val="000000"/>
                <w:sz w:val="24"/>
                <w:szCs w:val="24"/>
                <w:lang w:eastAsia="ru-RU"/>
              </w:rPr>
            </w:pPr>
            <w:r w:rsidRPr="00FC0CDE">
              <w:rPr>
                <w:rFonts w:ascii="Times New Roman" w:eastAsia="Times New Roman" w:hAnsi="Times New Roman" w:cs="Times New Roman"/>
                <w:color w:val="000000"/>
                <w:sz w:val="24"/>
                <w:szCs w:val="24"/>
                <w:lang w:val="uk-UA" w:eastAsia="ru-RU"/>
              </w:rPr>
              <w:t>6</w:t>
            </w:r>
          </w:p>
        </w:tc>
        <w:tc>
          <w:tcPr>
            <w:tcW w:w="3290" w:type="dxa"/>
            <w:tcBorders>
              <w:top w:val="nil"/>
              <w:left w:val="nil"/>
              <w:bottom w:val="single" w:sz="4" w:space="0" w:color="auto"/>
              <w:right w:val="single" w:sz="4" w:space="0" w:color="auto"/>
            </w:tcBorders>
            <w:shd w:val="clear" w:color="auto" w:fill="auto"/>
            <w:vAlign w:val="center"/>
            <w:hideMark/>
          </w:tcPr>
          <w:p w:rsidR="00FC0CDE" w:rsidRPr="00FC0CDE" w:rsidRDefault="00FC0CDE" w:rsidP="00FC0CDE">
            <w:pPr>
              <w:spacing w:after="0" w:line="240" w:lineRule="auto"/>
              <w:jc w:val="center"/>
              <w:rPr>
                <w:rFonts w:ascii="Times New Roman" w:eastAsia="Times New Roman" w:hAnsi="Times New Roman" w:cs="Times New Roman"/>
                <w:color w:val="000000"/>
                <w:sz w:val="24"/>
                <w:szCs w:val="24"/>
                <w:lang w:eastAsia="ru-RU"/>
              </w:rPr>
            </w:pPr>
            <w:r w:rsidRPr="00FC0CDE">
              <w:rPr>
                <w:rFonts w:ascii="Times New Roman" w:eastAsia="Times New Roman" w:hAnsi="Times New Roman" w:cs="Times New Roman"/>
                <w:color w:val="000000"/>
                <w:sz w:val="24"/>
                <w:szCs w:val="24"/>
                <w:lang w:val="uk-UA" w:eastAsia="ru-RU"/>
              </w:rPr>
              <w:t>1/21 × 36000 = 1715</w:t>
            </w:r>
          </w:p>
        </w:tc>
        <w:tc>
          <w:tcPr>
            <w:tcW w:w="2835" w:type="dxa"/>
            <w:tcBorders>
              <w:top w:val="nil"/>
              <w:left w:val="nil"/>
              <w:bottom w:val="single" w:sz="4" w:space="0" w:color="auto"/>
              <w:right w:val="single" w:sz="4" w:space="0" w:color="auto"/>
            </w:tcBorders>
            <w:shd w:val="clear" w:color="auto" w:fill="auto"/>
            <w:vAlign w:val="center"/>
            <w:hideMark/>
          </w:tcPr>
          <w:p w:rsidR="00FC0CDE" w:rsidRPr="00FC0CDE" w:rsidRDefault="00FC0CDE" w:rsidP="00FC0CDE">
            <w:pPr>
              <w:spacing w:after="0" w:line="240" w:lineRule="auto"/>
              <w:jc w:val="center"/>
              <w:rPr>
                <w:rFonts w:ascii="Times New Roman" w:eastAsia="Times New Roman" w:hAnsi="Times New Roman" w:cs="Times New Roman"/>
                <w:color w:val="000000"/>
                <w:sz w:val="24"/>
                <w:szCs w:val="24"/>
                <w:lang w:eastAsia="ru-RU"/>
              </w:rPr>
            </w:pPr>
            <w:r w:rsidRPr="00FC0CDE">
              <w:rPr>
                <w:rFonts w:ascii="Times New Roman" w:eastAsia="Times New Roman" w:hAnsi="Times New Roman" w:cs="Times New Roman"/>
                <w:color w:val="000000"/>
                <w:sz w:val="24"/>
                <w:szCs w:val="24"/>
                <w:lang w:val="uk-UA" w:eastAsia="ru-RU"/>
              </w:rPr>
              <w:t>36000</w:t>
            </w:r>
          </w:p>
        </w:tc>
        <w:tc>
          <w:tcPr>
            <w:tcW w:w="2976" w:type="dxa"/>
            <w:tcBorders>
              <w:top w:val="nil"/>
              <w:left w:val="nil"/>
              <w:bottom w:val="single" w:sz="4" w:space="0" w:color="auto"/>
              <w:right w:val="single" w:sz="4" w:space="0" w:color="auto"/>
            </w:tcBorders>
            <w:shd w:val="clear" w:color="auto" w:fill="auto"/>
            <w:vAlign w:val="center"/>
            <w:hideMark/>
          </w:tcPr>
          <w:p w:rsidR="00FC0CDE" w:rsidRPr="00FC0CDE" w:rsidRDefault="00FC0CDE" w:rsidP="00FC0CDE">
            <w:pPr>
              <w:spacing w:after="0" w:line="240" w:lineRule="auto"/>
              <w:jc w:val="center"/>
              <w:rPr>
                <w:rFonts w:ascii="Times New Roman" w:eastAsia="Times New Roman" w:hAnsi="Times New Roman" w:cs="Times New Roman"/>
                <w:color w:val="000000"/>
                <w:sz w:val="24"/>
                <w:szCs w:val="24"/>
                <w:lang w:eastAsia="ru-RU"/>
              </w:rPr>
            </w:pPr>
            <w:r w:rsidRPr="00FC0CDE">
              <w:rPr>
                <w:rFonts w:ascii="Times New Roman" w:eastAsia="Times New Roman" w:hAnsi="Times New Roman" w:cs="Times New Roman"/>
                <w:color w:val="000000"/>
                <w:sz w:val="24"/>
                <w:szCs w:val="24"/>
                <w:lang w:val="uk-UA" w:eastAsia="ru-RU"/>
              </w:rPr>
              <w:t>1000</w:t>
            </w:r>
          </w:p>
        </w:tc>
      </w:tr>
    </w:tbl>
    <w:p w:rsidR="00FC0CDE" w:rsidRDefault="00FC0CDE" w:rsidP="002674DD">
      <w:pPr>
        <w:spacing w:after="0" w:line="360" w:lineRule="auto"/>
        <w:ind w:firstLine="709"/>
        <w:contextualSpacing/>
        <w:jc w:val="both"/>
        <w:rPr>
          <w:rFonts w:ascii="Times New Roman" w:hAnsi="Times New Roman" w:cs="Times New Roman"/>
          <w:sz w:val="28"/>
          <w:szCs w:val="28"/>
          <w:lang w:val="uk-UA"/>
        </w:rPr>
      </w:pPr>
    </w:p>
    <w:p w:rsidR="007802B9" w:rsidRPr="00A51116" w:rsidRDefault="007802B9" w:rsidP="007802B9">
      <w:pPr>
        <w:spacing w:after="0" w:line="360" w:lineRule="auto"/>
        <w:ind w:firstLine="709"/>
        <w:contextualSpacing/>
        <w:jc w:val="both"/>
        <w:rPr>
          <w:rFonts w:ascii="Times New Roman" w:hAnsi="Times New Roman" w:cs="Times New Roman"/>
          <w:sz w:val="28"/>
          <w:szCs w:val="28"/>
          <w:lang w:val="uk-UA"/>
        </w:rPr>
      </w:pPr>
      <w:r w:rsidRPr="00452580">
        <w:rPr>
          <w:rFonts w:ascii="Times New Roman" w:hAnsi="Times New Roman" w:cs="Times New Roman"/>
          <w:sz w:val="28"/>
          <w:szCs w:val="28"/>
          <w:lang w:val="uk-UA"/>
        </w:rPr>
        <w:t xml:space="preserve">Цей метод можна застосовувати </w:t>
      </w:r>
      <w:r w:rsidRPr="00452580">
        <w:rPr>
          <w:rFonts w:ascii="Times New Roman" w:hAnsi="Times New Roman" w:cs="Times New Roman"/>
          <w:sz w:val="28"/>
          <w:szCs w:val="28"/>
        </w:rPr>
        <w:t>i</w:t>
      </w:r>
      <w:r w:rsidRPr="00452580">
        <w:rPr>
          <w:rFonts w:ascii="Times New Roman" w:hAnsi="Times New Roman" w:cs="Times New Roman"/>
          <w:sz w:val="28"/>
          <w:szCs w:val="28"/>
          <w:lang w:val="uk-UA"/>
        </w:rPr>
        <w:t xml:space="preserve"> в зворотному порядку, коли, наприклад, п</w:t>
      </w:r>
      <w:r w:rsidRPr="00452580">
        <w:rPr>
          <w:rFonts w:ascii="Times New Roman" w:hAnsi="Times New Roman" w:cs="Times New Roman"/>
          <w:sz w:val="28"/>
          <w:szCs w:val="28"/>
        </w:rPr>
        <w:t>i</w:t>
      </w:r>
      <w:r w:rsidRPr="00452580">
        <w:rPr>
          <w:rFonts w:ascii="Times New Roman" w:hAnsi="Times New Roman" w:cs="Times New Roman"/>
          <w:sz w:val="28"/>
          <w:szCs w:val="28"/>
          <w:lang w:val="uk-UA"/>
        </w:rPr>
        <w:t>д к</w:t>
      </w:r>
      <w:r w:rsidRPr="00452580">
        <w:rPr>
          <w:rFonts w:ascii="Times New Roman" w:hAnsi="Times New Roman" w:cs="Times New Roman"/>
          <w:sz w:val="28"/>
          <w:szCs w:val="28"/>
        </w:rPr>
        <w:t>i</w:t>
      </w:r>
      <w:r w:rsidRPr="00452580">
        <w:rPr>
          <w:rFonts w:ascii="Times New Roman" w:hAnsi="Times New Roman" w:cs="Times New Roman"/>
          <w:sz w:val="28"/>
          <w:szCs w:val="28"/>
          <w:lang w:val="uk-UA"/>
        </w:rPr>
        <w:t xml:space="preserve">нець строку корисного використання передбачається випуск </w:t>
      </w:r>
      <w:r w:rsidRPr="00452580">
        <w:rPr>
          <w:rFonts w:ascii="Times New Roman" w:hAnsi="Times New Roman" w:cs="Times New Roman"/>
          <w:sz w:val="28"/>
          <w:szCs w:val="28"/>
          <w:lang w:val="uk-UA"/>
        </w:rPr>
        <w:lastRenderedPageBreak/>
        <w:t>б</w:t>
      </w:r>
      <w:r w:rsidRPr="00452580">
        <w:rPr>
          <w:rFonts w:ascii="Times New Roman" w:hAnsi="Times New Roman" w:cs="Times New Roman"/>
          <w:sz w:val="28"/>
          <w:szCs w:val="28"/>
        </w:rPr>
        <w:t>i</w:t>
      </w:r>
      <w:r w:rsidRPr="00452580">
        <w:rPr>
          <w:rFonts w:ascii="Times New Roman" w:hAnsi="Times New Roman" w:cs="Times New Roman"/>
          <w:sz w:val="28"/>
          <w:szCs w:val="28"/>
          <w:lang w:val="uk-UA"/>
        </w:rPr>
        <w:t>льших обсяг</w:t>
      </w:r>
      <w:r w:rsidRPr="00452580">
        <w:rPr>
          <w:rFonts w:ascii="Times New Roman" w:hAnsi="Times New Roman" w:cs="Times New Roman"/>
          <w:sz w:val="28"/>
          <w:szCs w:val="28"/>
        </w:rPr>
        <w:t>i</w:t>
      </w:r>
      <w:r w:rsidRPr="00452580">
        <w:rPr>
          <w:rFonts w:ascii="Times New Roman" w:hAnsi="Times New Roman" w:cs="Times New Roman"/>
          <w:sz w:val="28"/>
          <w:szCs w:val="28"/>
          <w:lang w:val="uk-UA"/>
        </w:rPr>
        <w:t xml:space="preserve">в виробництва, </w:t>
      </w:r>
      <w:r w:rsidRPr="00452580">
        <w:rPr>
          <w:rFonts w:ascii="Times New Roman" w:hAnsi="Times New Roman" w:cs="Times New Roman"/>
          <w:sz w:val="28"/>
          <w:szCs w:val="28"/>
        </w:rPr>
        <w:t>i</w:t>
      </w:r>
      <w:r w:rsidRPr="00452580">
        <w:rPr>
          <w:rFonts w:ascii="Times New Roman" w:hAnsi="Times New Roman" w:cs="Times New Roman"/>
          <w:sz w:val="28"/>
          <w:szCs w:val="28"/>
          <w:lang w:val="uk-UA"/>
        </w:rPr>
        <w:t xml:space="preserve"> тому обладнання у друг</w:t>
      </w:r>
      <w:r w:rsidRPr="00452580">
        <w:rPr>
          <w:rFonts w:ascii="Times New Roman" w:hAnsi="Times New Roman" w:cs="Times New Roman"/>
          <w:sz w:val="28"/>
          <w:szCs w:val="28"/>
        </w:rPr>
        <w:t>i</w:t>
      </w:r>
      <w:r w:rsidRPr="00452580">
        <w:rPr>
          <w:rFonts w:ascii="Times New Roman" w:hAnsi="Times New Roman" w:cs="Times New Roman"/>
          <w:sz w:val="28"/>
          <w:szCs w:val="28"/>
          <w:lang w:val="uk-UA"/>
        </w:rPr>
        <w:t>й половин</w:t>
      </w:r>
      <w:r w:rsidRPr="00452580">
        <w:rPr>
          <w:rFonts w:ascii="Times New Roman" w:hAnsi="Times New Roman" w:cs="Times New Roman"/>
          <w:sz w:val="28"/>
          <w:szCs w:val="28"/>
        </w:rPr>
        <w:t>i</w:t>
      </w:r>
      <w:r w:rsidRPr="00452580">
        <w:rPr>
          <w:rFonts w:ascii="Times New Roman" w:hAnsi="Times New Roman" w:cs="Times New Roman"/>
          <w:sz w:val="28"/>
          <w:szCs w:val="28"/>
          <w:lang w:val="uk-UA"/>
        </w:rPr>
        <w:t xml:space="preserve"> строку експлуатац</w:t>
      </w:r>
      <w:r w:rsidRPr="00452580">
        <w:rPr>
          <w:rFonts w:ascii="Times New Roman" w:hAnsi="Times New Roman" w:cs="Times New Roman"/>
          <w:sz w:val="28"/>
          <w:szCs w:val="28"/>
        </w:rPr>
        <w:t>i</w:t>
      </w:r>
      <w:r w:rsidRPr="00452580">
        <w:rPr>
          <w:rFonts w:ascii="Times New Roman" w:hAnsi="Times New Roman" w:cs="Times New Roman"/>
          <w:sz w:val="28"/>
          <w:szCs w:val="28"/>
          <w:lang w:val="uk-UA"/>
        </w:rPr>
        <w:t>ї б</w:t>
      </w:r>
      <w:r w:rsidRPr="00452580">
        <w:rPr>
          <w:rFonts w:ascii="Times New Roman" w:hAnsi="Times New Roman" w:cs="Times New Roman"/>
          <w:sz w:val="28"/>
          <w:szCs w:val="28"/>
        </w:rPr>
        <w:t>i</w:t>
      </w:r>
      <w:r w:rsidRPr="00452580">
        <w:rPr>
          <w:rFonts w:ascii="Times New Roman" w:hAnsi="Times New Roman" w:cs="Times New Roman"/>
          <w:sz w:val="28"/>
          <w:szCs w:val="28"/>
          <w:lang w:val="uk-UA"/>
        </w:rPr>
        <w:t>льшою м</w:t>
      </w:r>
      <w:r w:rsidRPr="00452580">
        <w:rPr>
          <w:rFonts w:ascii="Times New Roman" w:hAnsi="Times New Roman" w:cs="Times New Roman"/>
          <w:sz w:val="28"/>
          <w:szCs w:val="28"/>
        </w:rPr>
        <w:t>i</w:t>
      </w:r>
      <w:r w:rsidRPr="00452580">
        <w:rPr>
          <w:rFonts w:ascii="Times New Roman" w:hAnsi="Times New Roman" w:cs="Times New Roman"/>
          <w:sz w:val="28"/>
          <w:szCs w:val="28"/>
          <w:lang w:val="uk-UA"/>
        </w:rPr>
        <w:t>рою зношується (упов</w:t>
      </w:r>
      <w:r w:rsidRPr="00452580">
        <w:rPr>
          <w:rFonts w:ascii="Times New Roman" w:hAnsi="Times New Roman" w:cs="Times New Roman"/>
          <w:sz w:val="28"/>
          <w:szCs w:val="28"/>
        </w:rPr>
        <w:t>i</w:t>
      </w:r>
      <w:r w:rsidRPr="00452580">
        <w:rPr>
          <w:rFonts w:ascii="Times New Roman" w:hAnsi="Times New Roman" w:cs="Times New Roman"/>
          <w:sz w:val="28"/>
          <w:szCs w:val="28"/>
          <w:lang w:val="uk-UA"/>
        </w:rPr>
        <w:t>льнена амортизац</w:t>
      </w:r>
      <w:r w:rsidRPr="00452580">
        <w:rPr>
          <w:rFonts w:ascii="Times New Roman" w:hAnsi="Times New Roman" w:cs="Times New Roman"/>
          <w:sz w:val="28"/>
          <w:szCs w:val="28"/>
        </w:rPr>
        <w:t>i</w:t>
      </w:r>
      <w:r w:rsidRPr="00452580">
        <w:rPr>
          <w:rFonts w:ascii="Times New Roman" w:hAnsi="Times New Roman" w:cs="Times New Roman"/>
          <w:sz w:val="28"/>
          <w:szCs w:val="28"/>
          <w:lang w:val="uk-UA"/>
        </w:rPr>
        <w:t xml:space="preserve">я). </w:t>
      </w:r>
    </w:p>
    <w:p w:rsidR="00FC0CDE" w:rsidRPr="00A51116" w:rsidRDefault="007802B9" w:rsidP="007802B9">
      <w:pPr>
        <w:spacing w:after="0" w:line="360" w:lineRule="auto"/>
        <w:ind w:firstLine="709"/>
        <w:contextualSpacing/>
        <w:jc w:val="both"/>
        <w:rPr>
          <w:rFonts w:ascii="Times New Roman" w:hAnsi="Times New Roman" w:cs="Times New Roman"/>
          <w:sz w:val="28"/>
          <w:szCs w:val="28"/>
          <w:lang w:val="uk-UA"/>
        </w:rPr>
      </w:pPr>
      <w:r w:rsidRPr="00A51116">
        <w:rPr>
          <w:rFonts w:ascii="Times New Roman" w:hAnsi="Times New Roman" w:cs="Times New Roman"/>
          <w:sz w:val="28"/>
          <w:szCs w:val="28"/>
          <w:lang w:val="uk-UA"/>
        </w:rPr>
        <w:t>Розглянуто вс</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 xml:space="preserve"> рекомендован</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 xml:space="preserve"> Положенням (станда</w:t>
      </w:r>
      <w:r w:rsidR="007D78A0" w:rsidRPr="00A51116">
        <w:rPr>
          <w:rFonts w:ascii="Times New Roman" w:hAnsi="Times New Roman" w:cs="Times New Roman"/>
          <w:sz w:val="28"/>
          <w:szCs w:val="28"/>
          <w:lang w:val="uk-UA"/>
        </w:rPr>
        <w:t>ртом) бухгалтерського обл</w:t>
      </w:r>
      <w:r w:rsidR="007D78A0">
        <w:rPr>
          <w:rFonts w:ascii="Times New Roman" w:hAnsi="Times New Roman" w:cs="Times New Roman"/>
          <w:sz w:val="28"/>
          <w:szCs w:val="28"/>
        </w:rPr>
        <w:t>i</w:t>
      </w:r>
      <w:r w:rsidR="007D78A0" w:rsidRPr="00A51116">
        <w:rPr>
          <w:rFonts w:ascii="Times New Roman" w:hAnsi="Times New Roman" w:cs="Times New Roman"/>
          <w:sz w:val="28"/>
          <w:szCs w:val="28"/>
          <w:lang w:val="uk-UA"/>
        </w:rPr>
        <w:t>ку 7 «Основн</w:t>
      </w:r>
      <w:r w:rsidR="007D78A0">
        <w:rPr>
          <w:rFonts w:ascii="Times New Roman" w:hAnsi="Times New Roman" w:cs="Times New Roman"/>
          <w:sz w:val="28"/>
          <w:szCs w:val="28"/>
        </w:rPr>
        <w:t>i</w:t>
      </w:r>
      <w:r w:rsidR="007D78A0" w:rsidRPr="00A51116">
        <w:rPr>
          <w:rFonts w:ascii="Times New Roman" w:hAnsi="Times New Roman" w:cs="Times New Roman"/>
          <w:sz w:val="28"/>
          <w:szCs w:val="28"/>
          <w:lang w:val="uk-UA"/>
        </w:rPr>
        <w:t xml:space="preserve"> засоби</w:t>
      </w:r>
      <w:r w:rsidR="007D78A0">
        <w:rPr>
          <w:rFonts w:ascii="Times New Roman" w:hAnsi="Times New Roman" w:cs="Times New Roman"/>
          <w:sz w:val="28"/>
          <w:szCs w:val="28"/>
          <w:lang w:val="uk-UA"/>
        </w:rPr>
        <w:t>»</w:t>
      </w:r>
      <w:r w:rsidRPr="00A51116">
        <w:rPr>
          <w:rFonts w:ascii="Times New Roman" w:hAnsi="Times New Roman" w:cs="Times New Roman"/>
          <w:sz w:val="28"/>
          <w:szCs w:val="28"/>
          <w:lang w:val="uk-UA"/>
        </w:rPr>
        <w:t xml:space="preserve"> методи нарахування амортизац</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ї основних засоб</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в, як</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 xml:space="preserve"> також встановлен</w:t>
      </w:r>
      <w:r w:rsidRPr="00452580">
        <w:rPr>
          <w:rFonts w:ascii="Times New Roman" w:hAnsi="Times New Roman" w:cs="Times New Roman"/>
          <w:sz w:val="28"/>
          <w:szCs w:val="28"/>
        </w:rPr>
        <w:t>i</w:t>
      </w:r>
      <w:r w:rsidRPr="00452580">
        <w:rPr>
          <w:rFonts w:ascii="Times New Roman" w:hAnsi="Times New Roman" w:cs="Times New Roman"/>
          <w:sz w:val="28"/>
          <w:szCs w:val="28"/>
          <w:lang w:val="uk-UA"/>
        </w:rPr>
        <w:t xml:space="preserve"> </w:t>
      </w:r>
      <w:r w:rsidRPr="00A51116">
        <w:rPr>
          <w:rFonts w:ascii="Times New Roman" w:hAnsi="Times New Roman" w:cs="Times New Roman"/>
          <w:sz w:val="28"/>
          <w:szCs w:val="28"/>
          <w:lang w:val="uk-UA"/>
        </w:rPr>
        <w:t>Податковим Кодексом України.</w:t>
      </w:r>
    </w:p>
    <w:p w:rsidR="007802B9" w:rsidRPr="00452580" w:rsidRDefault="007802B9" w:rsidP="007802B9">
      <w:pPr>
        <w:spacing w:after="0" w:line="360" w:lineRule="auto"/>
        <w:ind w:firstLine="709"/>
        <w:contextualSpacing/>
        <w:jc w:val="both"/>
        <w:rPr>
          <w:rFonts w:ascii="Times New Roman" w:hAnsi="Times New Roman" w:cs="Times New Roman"/>
          <w:sz w:val="28"/>
          <w:szCs w:val="28"/>
          <w:lang w:val="uk-UA"/>
        </w:rPr>
      </w:pPr>
      <w:r w:rsidRPr="00A51116">
        <w:rPr>
          <w:rFonts w:ascii="Times New Roman" w:hAnsi="Times New Roman" w:cs="Times New Roman"/>
          <w:sz w:val="28"/>
          <w:szCs w:val="28"/>
          <w:lang w:val="uk-UA"/>
        </w:rPr>
        <w:t xml:space="preserve">Обираючи той чи </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нший метод амортизац</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ї основних засоб</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в, необх</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дно виходити з оц</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нки ф</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нансового стану п</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 xml:space="preserve">дприємства, його </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нвестиц</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йних програм, стану матер</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ально-техн</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чної бази, причому основним критер</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єм такої оц</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нки є досягнення оптимального сп</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вв</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дношення м</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ж величиною одержаних амортизац</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йних кошт</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 xml:space="preserve">в </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 xml:space="preserve"> їх впливом на ц</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нову конкурентоспроможн</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сть продукц</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ї п</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дприємства (враховуючи, що амортизац</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я – частина соб</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вартост</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 xml:space="preserve"> продукц</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ї): ринков</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 xml:space="preserve"> ц</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ни на продукц</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ю п</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дприємства можуть не витримати "перегр</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ву", пов'язаного з застосуванням прискорених метод</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в амортизац</w:t>
      </w:r>
      <w:r w:rsidRPr="00452580">
        <w:rPr>
          <w:rFonts w:ascii="Times New Roman" w:hAnsi="Times New Roman" w:cs="Times New Roman"/>
          <w:sz w:val="28"/>
          <w:szCs w:val="28"/>
        </w:rPr>
        <w:t>i</w:t>
      </w:r>
      <w:r w:rsidRPr="00A51116">
        <w:rPr>
          <w:rFonts w:ascii="Times New Roman" w:hAnsi="Times New Roman" w:cs="Times New Roman"/>
          <w:sz w:val="28"/>
          <w:szCs w:val="28"/>
          <w:lang w:val="uk-UA"/>
        </w:rPr>
        <w:t>ї.</w:t>
      </w:r>
    </w:p>
    <w:p w:rsidR="00FC0CDE" w:rsidRPr="00E90106" w:rsidRDefault="00FC0CDE" w:rsidP="002674DD">
      <w:pPr>
        <w:spacing w:after="0" w:line="360" w:lineRule="auto"/>
        <w:ind w:firstLine="709"/>
        <w:contextualSpacing/>
        <w:jc w:val="both"/>
        <w:rPr>
          <w:rFonts w:ascii="Times New Roman" w:hAnsi="Times New Roman" w:cs="Times New Roman"/>
          <w:sz w:val="28"/>
          <w:szCs w:val="28"/>
          <w:lang w:val="uk-UA"/>
        </w:rPr>
      </w:pPr>
    </w:p>
    <w:p w:rsidR="001C0F76" w:rsidRPr="00FC0CDE" w:rsidRDefault="001C0F76" w:rsidP="00452580">
      <w:pPr>
        <w:pStyle w:val="a6"/>
        <w:numPr>
          <w:ilvl w:val="1"/>
          <w:numId w:val="4"/>
        </w:numPr>
        <w:spacing w:after="0" w:line="360" w:lineRule="auto"/>
        <w:ind w:left="0" w:firstLine="709"/>
        <w:jc w:val="both"/>
        <w:rPr>
          <w:rFonts w:ascii="Times New Roman" w:hAnsi="Times New Roman" w:cs="Times New Roman"/>
          <w:sz w:val="28"/>
          <w:szCs w:val="28"/>
          <w:lang w:val="uk-UA"/>
        </w:rPr>
      </w:pPr>
      <w:r w:rsidRPr="00FC0CDE">
        <w:rPr>
          <w:rFonts w:ascii="Times New Roman" w:hAnsi="Times New Roman" w:cs="Times New Roman"/>
          <w:sz w:val="28"/>
          <w:szCs w:val="28"/>
          <w:lang w:val="uk-UA"/>
        </w:rPr>
        <w:t>Шляхи удосконалення фінансування відновлення основних фондів, як складової амортизаційної політики</w:t>
      </w:r>
    </w:p>
    <w:p w:rsidR="00D94CE8" w:rsidRPr="002674DD" w:rsidRDefault="00D94CE8" w:rsidP="002674DD">
      <w:pPr>
        <w:spacing w:after="0" w:line="360" w:lineRule="auto"/>
        <w:ind w:firstLine="709"/>
        <w:contextualSpacing/>
        <w:jc w:val="both"/>
        <w:rPr>
          <w:rFonts w:ascii="Times New Roman" w:hAnsi="Times New Roman" w:cs="Times New Roman"/>
          <w:sz w:val="28"/>
          <w:szCs w:val="28"/>
          <w:lang w:val="uk-UA"/>
        </w:rPr>
      </w:pPr>
    </w:p>
    <w:p w:rsidR="00864387" w:rsidRPr="002674DD" w:rsidRDefault="00C410CC" w:rsidP="002674DD">
      <w:pPr>
        <w:spacing w:after="0" w:line="360" w:lineRule="auto"/>
        <w:ind w:firstLine="709"/>
        <w:contextualSpacing/>
        <w:jc w:val="both"/>
        <w:rPr>
          <w:rFonts w:ascii="Times New Roman" w:hAnsi="Times New Roman" w:cs="Times New Roman"/>
          <w:sz w:val="28"/>
          <w:szCs w:val="28"/>
        </w:rPr>
      </w:pPr>
      <w:r w:rsidRPr="00C410CC">
        <w:rPr>
          <w:rFonts w:ascii="Times New Roman" w:hAnsi="Times New Roman" w:cs="Times New Roman"/>
          <w:sz w:val="28"/>
          <w:szCs w:val="28"/>
          <w:lang w:val="uk-UA"/>
        </w:rPr>
        <w:t>П</w:t>
      </w:r>
      <w:r>
        <w:rPr>
          <w:rFonts w:ascii="Times New Roman" w:hAnsi="Times New Roman" w:cs="Times New Roman"/>
          <w:sz w:val="28"/>
          <w:szCs w:val="28"/>
          <w:lang w:val="uk-UA"/>
        </w:rPr>
        <w:t>існя</w:t>
      </w:r>
      <w:r w:rsidR="00864387" w:rsidRPr="00C410CC">
        <w:rPr>
          <w:rFonts w:ascii="Times New Roman" w:hAnsi="Times New Roman" w:cs="Times New Roman"/>
          <w:sz w:val="28"/>
          <w:szCs w:val="28"/>
          <w:lang w:val="uk-UA"/>
        </w:rPr>
        <w:t xml:space="preserve"> </w:t>
      </w:r>
      <w:r>
        <w:rPr>
          <w:rFonts w:ascii="Times New Roman" w:hAnsi="Times New Roman" w:cs="Times New Roman"/>
          <w:sz w:val="28"/>
          <w:szCs w:val="28"/>
          <w:lang w:val="uk-UA"/>
        </w:rPr>
        <w:t>аналізу</w:t>
      </w:r>
      <w:r w:rsidR="00864387" w:rsidRPr="00C410CC">
        <w:rPr>
          <w:rFonts w:ascii="Times New Roman" w:hAnsi="Times New Roman" w:cs="Times New Roman"/>
          <w:sz w:val="28"/>
          <w:szCs w:val="28"/>
          <w:lang w:val="uk-UA"/>
        </w:rPr>
        <w:t xml:space="preserve"> діючої системи амортизації виявлено, що амортизаційна політика України на сучасному етапі є недосконалою. </w:t>
      </w:r>
      <w:r>
        <w:rPr>
          <w:rFonts w:ascii="Times New Roman" w:hAnsi="Times New Roman" w:cs="Times New Roman"/>
          <w:sz w:val="28"/>
          <w:szCs w:val="28"/>
          <w:lang w:val="uk-UA"/>
        </w:rPr>
        <w:t xml:space="preserve">Виникаючі </w:t>
      </w:r>
      <w:r w:rsidR="00864387" w:rsidRPr="002674DD">
        <w:rPr>
          <w:rFonts w:ascii="Times New Roman" w:hAnsi="Times New Roman" w:cs="Times New Roman"/>
          <w:sz w:val="28"/>
          <w:szCs w:val="28"/>
        </w:rPr>
        <w:t xml:space="preserve">питання амортизації усуваються і негативно впливають на господарську діяльність промислових підприємств. </w:t>
      </w:r>
      <w:r w:rsidR="008947CF">
        <w:rPr>
          <w:rFonts w:ascii="Times New Roman" w:hAnsi="Times New Roman" w:cs="Times New Roman"/>
          <w:sz w:val="28"/>
          <w:szCs w:val="28"/>
          <w:lang w:val="uk-UA"/>
        </w:rPr>
        <w:t>Основною проблемою</w:t>
      </w:r>
      <w:r w:rsidR="00864387" w:rsidRPr="002674DD">
        <w:rPr>
          <w:rFonts w:ascii="Times New Roman" w:hAnsi="Times New Roman" w:cs="Times New Roman"/>
          <w:sz w:val="28"/>
          <w:szCs w:val="28"/>
        </w:rPr>
        <w:t xml:space="preserve"> існуючого амо</w:t>
      </w:r>
      <w:r w:rsidR="008947CF">
        <w:rPr>
          <w:rFonts w:ascii="Times New Roman" w:hAnsi="Times New Roman" w:cs="Times New Roman"/>
          <w:sz w:val="28"/>
          <w:szCs w:val="28"/>
        </w:rPr>
        <w:t>ртизаційного законодавства, яка</w:t>
      </w:r>
      <w:r w:rsidR="00864387" w:rsidRPr="002674DD">
        <w:rPr>
          <w:rFonts w:ascii="Times New Roman" w:hAnsi="Times New Roman" w:cs="Times New Roman"/>
          <w:sz w:val="28"/>
          <w:szCs w:val="28"/>
        </w:rPr>
        <w:t xml:space="preserve"> призводить до різноманітних протиріч та парадоксів у практиці нарахування та використання амортизаці</w:t>
      </w:r>
      <w:r w:rsidR="008947CF">
        <w:rPr>
          <w:rFonts w:ascii="Times New Roman" w:hAnsi="Times New Roman" w:cs="Times New Roman"/>
          <w:sz w:val="28"/>
          <w:szCs w:val="28"/>
          <w:lang w:val="uk-UA"/>
        </w:rPr>
        <w:t>йних відрахувань</w:t>
      </w:r>
      <w:r w:rsidR="00864387" w:rsidRPr="002674DD">
        <w:rPr>
          <w:rFonts w:ascii="Times New Roman" w:hAnsi="Times New Roman" w:cs="Times New Roman"/>
          <w:sz w:val="28"/>
          <w:szCs w:val="28"/>
        </w:rPr>
        <w:t xml:space="preserve"> на підприємствах, є її невизначеність у сучасних умовах. </w:t>
      </w:r>
      <w:r w:rsidR="008947CF">
        <w:rPr>
          <w:rFonts w:ascii="Times New Roman" w:hAnsi="Times New Roman" w:cs="Times New Roman"/>
          <w:sz w:val="28"/>
          <w:szCs w:val="28"/>
          <w:lang w:val="uk-UA"/>
        </w:rPr>
        <w:t>Це</w:t>
      </w:r>
      <w:r w:rsidR="00864387" w:rsidRPr="002674DD">
        <w:rPr>
          <w:rFonts w:ascii="Times New Roman" w:hAnsi="Times New Roman" w:cs="Times New Roman"/>
          <w:sz w:val="28"/>
          <w:szCs w:val="28"/>
        </w:rPr>
        <w:t xml:space="preserve"> </w:t>
      </w:r>
      <w:r w:rsidR="008947CF">
        <w:rPr>
          <w:rFonts w:ascii="Times New Roman" w:hAnsi="Times New Roman" w:cs="Times New Roman"/>
          <w:sz w:val="28"/>
          <w:szCs w:val="28"/>
          <w:lang w:val="uk-UA"/>
        </w:rPr>
        <w:t>питання</w:t>
      </w:r>
      <w:r w:rsidR="00864387" w:rsidRPr="002674DD">
        <w:rPr>
          <w:rFonts w:ascii="Times New Roman" w:hAnsi="Times New Roman" w:cs="Times New Roman"/>
          <w:sz w:val="28"/>
          <w:szCs w:val="28"/>
        </w:rPr>
        <w:t xml:space="preserve"> амортизаційної політики виникає через заплутаність складових амортизаційної системи та нечітку побудову структури економічного механізму управління амортизаційною політикою. </w:t>
      </w:r>
      <w:r w:rsidR="008947CF">
        <w:rPr>
          <w:rFonts w:ascii="Times New Roman" w:hAnsi="Times New Roman" w:cs="Times New Roman"/>
          <w:sz w:val="28"/>
          <w:szCs w:val="28"/>
          <w:lang w:val="uk-UA"/>
        </w:rPr>
        <w:t>Рішення</w:t>
      </w:r>
      <w:r w:rsidR="00864387" w:rsidRPr="002674DD">
        <w:rPr>
          <w:rFonts w:ascii="Times New Roman" w:hAnsi="Times New Roman" w:cs="Times New Roman"/>
          <w:sz w:val="28"/>
          <w:szCs w:val="28"/>
        </w:rPr>
        <w:t xml:space="preserve"> </w:t>
      </w:r>
      <w:r w:rsidR="008947CF">
        <w:rPr>
          <w:rFonts w:ascii="Times New Roman" w:hAnsi="Times New Roman" w:cs="Times New Roman"/>
          <w:sz w:val="28"/>
          <w:szCs w:val="28"/>
          <w:lang w:val="uk-UA"/>
        </w:rPr>
        <w:t>даної</w:t>
      </w:r>
      <w:r w:rsidR="00864387" w:rsidRPr="002674DD">
        <w:rPr>
          <w:rFonts w:ascii="Times New Roman" w:hAnsi="Times New Roman" w:cs="Times New Roman"/>
          <w:sz w:val="28"/>
          <w:szCs w:val="28"/>
        </w:rPr>
        <w:t xml:space="preserve"> проблеми потребує чіткого законодавчого визначення та приведення у відповідність законодавчих актів, які стосуються цієї теми</w:t>
      </w:r>
      <w:r w:rsidR="00864387" w:rsidRPr="002674DD">
        <w:rPr>
          <w:rFonts w:ascii="Times New Roman" w:hAnsi="Times New Roman" w:cs="Times New Roman"/>
          <w:sz w:val="28"/>
          <w:szCs w:val="28"/>
          <w:lang w:val="uk-UA"/>
        </w:rPr>
        <w:t>.</w:t>
      </w:r>
      <w:r w:rsidR="00864387" w:rsidRPr="002674DD">
        <w:rPr>
          <w:rFonts w:ascii="Times New Roman" w:hAnsi="Times New Roman" w:cs="Times New Roman"/>
          <w:sz w:val="28"/>
          <w:szCs w:val="28"/>
        </w:rPr>
        <w:t xml:space="preserve"> </w:t>
      </w:r>
    </w:p>
    <w:p w:rsidR="00031D31" w:rsidRPr="002674DD" w:rsidRDefault="00031D31"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lastRenderedPageBreak/>
        <w:t xml:space="preserve">У ринкових умовах головна роль у відтворенні основних засобів належить власним джерелам фінансування, зокрема амортизаційним відрахуванням. Тому велике значення повинно приділятися амортизаційній політиці сільськогосподарських підприємств у частині їхньої облікової політики, де обов'язково потрібно фіксувати положення про те, яке джерело фінансування для забезпечення відтворення основних засобів для суб'єкта господарювання є пріоритетним. </w:t>
      </w:r>
    </w:p>
    <w:p w:rsidR="00031D31" w:rsidRPr="002674DD" w:rsidRDefault="00031D31"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t xml:space="preserve">Рух амортизації охоплює стадії виробництва й обігу продукції, яка виробляється за допомогою основних засобів протягом усього періоду його функціонування. Цей процес не збігається у часі із відтворенням основних засобів, яке за масштабами більше терміну корисного використання активів на величину періоду придбання або створення нових засобів праці. Тому одним із завдань, що стоять перед амортизацією, є відшкодування витрат, які були понесені на придбання основних засобів, з метою нагромадження відповідних коштів для наступного їх відтворення. Кошти, які надходять підприємству у складі виручки, є джерелом створення амортизаційного фонду. </w:t>
      </w:r>
    </w:p>
    <w:p w:rsidR="00031D31" w:rsidRPr="002674DD" w:rsidRDefault="00F22AFE" w:rsidP="002674D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lang w:val="uk-UA"/>
        </w:rPr>
        <w:t>У цій роботі п</w:t>
      </w:r>
      <w:r w:rsidR="00031D31" w:rsidRPr="002674DD">
        <w:rPr>
          <w:rFonts w:ascii="Times New Roman" w:hAnsi="Times New Roman" w:cs="Times New Roman"/>
          <w:sz w:val="28"/>
          <w:szCs w:val="28"/>
        </w:rPr>
        <w:t>ропонує</w:t>
      </w:r>
      <w:r>
        <w:rPr>
          <w:rFonts w:ascii="Times New Roman" w:hAnsi="Times New Roman" w:cs="Times New Roman"/>
          <w:sz w:val="28"/>
          <w:szCs w:val="28"/>
          <w:lang w:val="uk-UA"/>
        </w:rPr>
        <w:t xml:space="preserve">ться </w:t>
      </w:r>
      <w:r w:rsidR="00031D31" w:rsidRPr="002674DD">
        <w:rPr>
          <w:rFonts w:ascii="Times New Roman" w:hAnsi="Times New Roman" w:cs="Times New Roman"/>
          <w:sz w:val="28"/>
          <w:szCs w:val="28"/>
        </w:rPr>
        <w:t>створити амортизаційний фонд у пасиві балансу, однак він виконуватиме лише контролюючу функцію і ніяким чином не впливатиме на збільшення активів і пасивів підприємства. Для цьогодоці</w:t>
      </w:r>
      <w:r>
        <w:rPr>
          <w:rFonts w:ascii="Times New Roman" w:hAnsi="Times New Roman" w:cs="Times New Roman"/>
          <w:sz w:val="28"/>
          <w:szCs w:val="28"/>
        </w:rPr>
        <w:t>льно відкрити два рахунки: 432 «</w:t>
      </w:r>
      <w:r w:rsidR="00031D31" w:rsidRPr="002674DD">
        <w:rPr>
          <w:rFonts w:ascii="Times New Roman" w:hAnsi="Times New Roman" w:cs="Times New Roman"/>
          <w:sz w:val="28"/>
          <w:szCs w:val="28"/>
        </w:rPr>
        <w:t>Невико</w:t>
      </w:r>
      <w:r>
        <w:rPr>
          <w:rFonts w:ascii="Times New Roman" w:hAnsi="Times New Roman" w:cs="Times New Roman"/>
          <w:sz w:val="28"/>
          <w:szCs w:val="28"/>
        </w:rPr>
        <w:t>ристаний амортизаційний капітал</w:t>
      </w:r>
      <w:r>
        <w:rPr>
          <w:rFonts w:ascii="Times New Roman" w:hAnsi="Times New Roman" w:cs="Times New Roman"/>
          <w:sz w:val="28"/>
          <w:szCs w:val="28"/>
          <w:lang w:val="uk-UA"/>
        </w:rPr>
        <w:t>»</w:t>
      </w:r>
      <w:r>
        <w:rPr>
          <w:rFonts w:ascii="Times New Roman" w:hAnsi="Times New Roman" w:cs="Times New Roman"/>
          <w:sz w:val="28"/>
          <w:szCs w:val="28"/>
        </w:rPr>
        <w:t xml:space="preserve"> та 433 «Амортизаційний капітал»</w:t>
      </w:r>
      <w:r w:rsidR="00031D31" w:rsidRPr="002674DD">
        <w:rPr>
          <w:rFonts w:ascii="Times New Roman" w:hAnsi="Times New Roman" w:cs="Times New Roman"/>
          <w:sz w:val="28"/>
          <w:szCs w:val="28"/>
        </w:rPr>
        <w:t>. При відображенні у балансі ст</w:t>
      </w:r>
      <w:r>
        <w:rPr>
          <w:rFonts w:ascii="Times New Roman" w:hAnsi="Times New Roman" w:cs="Times New Roman"/>
          <w:sz w:val="28"/>
          <w:szCs w:val="28"/>
        </w:rPr>
        <w:t>аття «Амортизаційний капітал»</w:t>
      </w:r>
      <w:r w:rsidR="00031D31" w:rsidRPr="002674DD">
        <w:rPr>
          <w:rFonts w:ascii="Times New Roman" w:hAnsi="Times New Roman" w:cs="Times New Roman"/>
          <w:sz w:val="28"/>
          <w:szCs w:val="28"/>
        </w:rPr>
        <w:t xml:space="preserve"> не відображатиметь</w:t>
      </w:r>
      <w:r>
        <w:rPr>
          <w:rFonts w:ascii="Times New Roman" w:hAnsi="Times New Roman" w:cs="Times New Roman"/>
          <w:sz w:val="28"/>
          <w:szCs w:val="28"/>
        </w:rPr>
        <w:t>ся у валюті балансу, бо стаття «</w:t>
      </w:r>
      <w:r w:rsidR="00031D31" w:rsidRPr="002674DD">
        <w:rPr>
          <w:rFonts w:ascii="Times New Roman" w:hAnsi="Times New Roman" w:cs="Times New Roman"/>
          <w:sz w:val="28"/>
          <w:szCs w:val="28"/>
        </w:rPr>
        <w:t>Невико</w:t>
      </w:r>
      <w:r>
        <w:rPr>
          <w:rFonts w:ascii="Times New Roman" w:hAnsi="Times New Roman" w:cs="Times New Roman"/>
          <w:sz w:val="28"/>
          <w:szCs w:val="28"/>
        </w:rPr>
        <w:t>ристаний амортизаційний капітал»</w:t>
      </w:r>
      <w:r w:rsidR="00031D31" w:rsidRPr="002674DD">
        <w:rPr>
          <w:rFonts w:ascii="Times New Roman" w:hAnsi="Times New Roman" w:cs="Times New Roman"/>
          <w:sz w:val="28"/>
          <w:szCs w:val="28"/>
        </w:rPr>
        <w:t xml:space="preserve"> вираховуватиме на суму створеної даної статті. Отже, створення такого фонду ніяк не вплине на вартість активів підприємства і джерел їх утворення. </w:t>
      </w:r>
    </w:p>
    <w:p w:rsidR="00031D31" w:rsidRPr="002674DD" w:rsidRDefault="00031D31"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t>Нижче запропоновано структуру механізму оновлення та відтворення основних виробничих фондів, яка є сукупністю певних блоків, що відображають стан і процеси, з яких логічно й послідовно складається і здійснюється сам процес відтворення основних засобів виробництва (рис. 3.3).</w:t>
      </w:r>
    </w:p>
    <w:p w:rsidR="00031D31" w:rsidRPr="002674DD" w:rsidRDefault="00031D31"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noProof/>
          <w:sz w:val="28"/>
          <w:szCs w:val="28"/>
          <w:lang w:eastAsia="ru-RU"/>
        </w:rPr>
        <w:lastRenderedPageBreak/>
        <w:drawing>
          <wp:inline distT="0" distB="0" distL="0" distR="0">
            <wp:extent cx="5763429" cy="3620005"/>
            <wp:effectExtent l="0" t="0" r="889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Безымянный.png"/>
                    <pic:cNvPicPr/>
                  </pic:nvPicPr>
                  <pic:blipFill>
                    <a:blip r:embed="rId18">
                      <a:extLst>
                        <a:ext uri="{28A0092B-C50C-407E-A947-70E740481C1C}">
                          <a14:useLocalDpi xmlns:a14="http://schemas.microsoft.com/office/drawing/2010/main" val="0"/>
                        </a:ext>
                      </a:extLst>
                    </a:blip>
                    <a:stretch>
                      <a:fillRect/>
                    </a:stretch>
                  </pic:blipFill>
                  <pic:spPr>
                    <a:xfrm>
                      <a:off x="0" y="0"/>
                      <a:ext cx="5763429" cy="3620005"/>
                    </a:xfrm>
                    <a:prstGeom prst="rect">
                      <a:avLst/>
                    </a:prstGeom>
                  </pic:spPr>
                </pic:pic>
              </a:graphicData>
            </a:graphic>
          </wp:inline>
        </w:drawing>
      </w:r>
    </w:p>
    <w:p w:rsidR="007D4CCE" w:rsidRPr="002674DD" w:rsidRDefault="00031D31"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t xml:space="preserve">Рис. 3.3 Структура механізму відтворення основних фондів </w:t>
      </w:r>
    </w:p>
    <w:p w:rsidR="00F22AFE" w:rsidRDefault="00F22AFE" w:rsidP="002674DD">
      <w:pPr>
        <w:spacing w:after="0" w:line="360" w:lineRule="auto"/>
        <w:ind w:firstLine="709"/>
        <w:contextualSpacing/>
        <w:jc w:val="both"/>
        <w:rPr>
          <w:rFonts w:ascii="Times New Roman" w:hAnsi="Times New Roman" w:cs="Times New Roman"/>
          <w:sz w:val="28"/>
          <w:szCs w:val="28"/>
        </w:rPr>
      </w:pPr>
    </w:p>
    <w:p w:rsidR="007D4CCE" w:rsidRPr="002674DD" w:rsidRDefault="007D4CCE"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t>Упровадження розроблених заходів свідчить про те, що якщо кожний підрозділ для себе запланує поліпшення використання виробничих потужностей, то в цілому по підприємству є реальна можливість підвищити обсяг випуску товарної продукції, підвищити показник фондовіддачі, а також збільшити прибуток від реалізації й балансовий прибуток, а отже, і рентабельність виробничих фондів підприємства.</w:t>
      </w:r>
    </w:p>
    <w:p w:rsidR="008F17C2" w:rsidRPr="002674DD" w:rsidRDefault="007D4CCE"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t xml:space="preserve">Основні виробничі фонди становлять головну частину матеріальнотехнічної бази будь-якої галузі, а особливо промисловості. На базі їх зростання збільшуються економічний потенціал і виробничі можливості галузі, збільшується технічний рівень виробництва. Це, у свою чергу, підвищує темпи випуску продукції, що вирішальним чином сприяє вдосконаленню розширеного відтворення і правильному формуванню найважливіших пропорцій господарювання.Підприємствам для підвищення ефективності використання основних виробничих фондів на основі аналізу результатів упровадження шляхів підвищення ефективності використання основних фондів, економічний ефект від яких підрозділ планує отримати у </w:t>
      </w:r>
      <w:r w:rsidRPr="002674DD">
        <w:rPr>
          <w:rFonts w:ascii="Times New Roman" w:hAnsi="Times New Roman" w:cs="Times New Roman"/>
          <w:sz w:val="28"/>
          <w:szCs w:val="28"/>
        </w:rPr>
        <w:lastRenderedPageBreak/>
        <w:t xml:space="preserve">вигляді збільшення фондовіддачі та зниження фондоємності, можна рекомендувати такі шляхи: </w:t>
      </w:r>
    </w:p>
    <w:p w:rsidR="008F17C2" w:rsidRPr="002674DD" w:rsidRDefault="007D4CCE"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sym w:font="Symbol" w:char="F02D"/>
      </w:r>
      <w:r w:rsidRPr="002674DD">
        <w:rPr>
          <w:rFonts w:ascii="Times New Roman" w:hAnsi="Times New Roman" w:cs="Times New Roman"/>
          <w:sz w:val="28"/>
          <w:szCs w:val="28"/>
        </w:rPr>
        <w:t xml:space="preserve"> скорочення термінів ремонту і подовжений міжремонтного періоду; </w:t>
      </w:r>
    </w:p>
    <w:p w:rsidR="008F17C2" w:rsidRPr="002674DD" w:rsidRDefault="007D4CCE"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sym w:font="Symbol" w:char="F02D"/>
      </w:r>
      <w:r w:rsidRPr="002674DD">
        <w:rPr>
          <w:rFonts w:ascii="Times New Roman" w:hAnsi="Times New Roman" w:cs="Times New Roman"/>
          <w:sz w:val="28"/>
          <w:szCs w:val="28"/>
        </w:rPr>
        <w:t xml:space="preserve"> застосування передових технологій, устаткування і конструкцій; </w:t>
      </w:r>
    </w:p>
    <w:p w:rsidR="008F17C2" w:rsidRPr="002674DD" w:rsidRDefault="007D4CCE"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sym w:font="Symbol" w:char="F02D"/>
      </w:r>
      <w:r w:rsidRPr="002674DD">
        <w:rPr>
          <w:rFonts w:ascii="Times New Roman" w:hAnsi="Times New Roman" w:cs="Times New Roman"/>
          <w:sz w:val="28"/>
          <w:szCs w:val="28"/>
        </w:rPr>
        <w:t xml:space="preserve"> модернізація устаткування, реконструкція, переозброєння; </w:t>
      </w:r>
    </w:p>
    <w:p w:rsidR="008F17C2" w:rsidRPr="002674DD" w:rsidRDefault="007D4CCE"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sym w:font="Symbol" w:char="F02D"/>
      </w:r>
      <w:r w:rsidRPr="002674DD">
        <w:rPr>
          <w:rFonts w:ascii="Times New Roman" w:hAnsi="Times New Roman" w:cs="Times New Roman"/>
          <w:sz w:val="28"/>
          <w:szCs w:val="28"/>
        </w:rPr>
        <w:t xml:space="preserve"> усунення позапланових простоїв; </w:t>
      </w:r>
    </w:p>
    <w:p w:rsidR="008F17C2" w:rsidRPr="002674DD" w:rsidRDefault="007D4CCE"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sym w:font="Symbol" w:char="F02D"/>
      </w:r>
      <w:r w:rsidRPr="002674DD">
        <w:rPr>
          <w:rFonts w:ascii="Times New Roman" w:hAnsi="Times New Roman" w:cs="Times New Roman"/>
          <w:sz w:val="28"/>
          <w:szCs w:val="28"/>
        </w:rPr>
        <w:t xml:space="preserve"> підвищення якості ремонтів; </w:t>
      </w:r>
    </w:p>
    <w:p w:rsidR="008F17C2" w:rsidRPr="002674DD" w:rsidRDefault="007D4CCE"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sym w:font="Symbol" w:char="F02D"/>
      </w:r>
      <w:r w:rsidRPr="002674DD">
        <w:rPr>
          <w:rFonts w:ascii="Times New Roman" w:hAnsi="Times New Roman" w:cs="Times New Roman"/>
          <w:sz w:val="28"/>
          <w:szCs w:val="28"/>
        </w:rPr>
        <w:t xml:space="preserve"> стійка і ритмічна робота згідно з графіком (планування повного завантаження устаткування); </w:t>
      </w:r>
    </w:p>
    <w:p w:rsidR="008F17C2" w:rsidRPr="002674DD" w:rsidRDefault="007D4CCE"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sym w:font="Symbol" w:char="F02D"/>
      </w:r>
      <w:r w:rsidRPr="002674DD">
        <w:rPr>
          <w:rFonts w:ascii="Times New Roman" w:hAnsi="Times New Roman" w:cs="Times New Roman"/>
          <w:sz w:val="28"/>
          <w:szCs w:val="28"/>
        </w:rPr>
        <w:t xml:space="preserve"> механізація й автоматизація виробництва і робіт; </w:t>
      </w:r>
    </w:p>
    <w:p w:rsidR="008F17C2" w:rsidRPr="002674DD" w:rsidRDefault="007D4CCE"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sym w:font="Symbol" w:char="F02D"/>
      </w:r>
      <w:r w:rsidRPr="002674DD">
        <w:rPr>
          <w:rFonts w:ascii="Times New Roman" w:hAnsi="Times New Roman" w:cs="Times New Roman"/>
          <w:sz w:val="28"/>
          <w:szCs w:val="28"/>
        </w:rPr>
        <w:t xml:space="preserve"> скорочення виробничого циклу на даному устаткуванні; </w:t>
      </w:r>
    </w:p>
    <w:p w:rsidR="008F17C2" w:rsidRPr="002674DD" w:rsidRDefault="007D4CCE"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sym w:font="Symbol" w:char="F02D"/>
      </w:r>
      <w:r w:rsidRPr="002674DD">
        <w:rPr>
          <w:rFonts w:ascii="Times New Roman" w:hAnsi="Times New Roman" w:cs="Times New Roman"/>
          <w:sz w:val="28"/>
          <w:szCs w:val="28"/>
        </w:rPr>
        <w:t xml:space="preserve"> зменшення непродуктивної роботи; </w:t>
      </w:r>
    </w:p>
    <w:p w:rsidR="008F17C2" w:rsidRPr="002674DD" w:rsidRDefault="007D4CCE"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sym w:font="Symbol" w:char="F02D"/>
      </w:r>
      <w:r w:rsidRPr="002674DD">
        <w:rPr>
          <w:rFonts w:ascii="Times New Roman" w:hAnsi="Times New Roman" w:cs="Times New Roman"/>
          <w:sz w:val="28"/>
          <w:szCs w:val="28"/>
        </w:rPr>
        <w:t xml:space="preserve"> підвищення рівня спеціалізації виробництва; </w:t>
      </w:r>
    </w:p>
    <w:p w:rsidR="008F17C2" w:rsidRPr="002674DD" w:rsidRDefault="007D4CCE"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sym w:font="Symbol" w:char="F02D"/>
      </w:r>
      <w:r w:rsidRPr="002674DD">
        <w:rPr>
          <w:rFonts w:ascii="Times New Roman" w:hAnsi="Times New Roman" w:cs="Times New Roman"/>
          <w:sz w:val="28"/>
          <w:szCs w:val="28"/>
        </w:rPr>
        <w:t xml:space="preserve"> підвищення кваліфікації працівників. </w:t>
      </w:r>
    </w:p>
    <w:p w:rsidR="007D4CCE" w:rsidRPr="002674DD" w:rsidRDefault="007D4CCE" w:rsidP="002674DD">
      <w:pPr>
        <w:spacing w:after="0" w:line="360" w:lineRule="auto"/>
        <w:ind w:firstLine="709"/>
        <w:contextualSpacing/>
        <w:jc w:val="both"/>
        <w:rPr>
          <w:rFonts w:ascii="Times New Roman" w:hAnsi="Times New Roman" w:cs="Times New Roman"/>
          <w:sz w:val="28"/>
          <w:szCs w:val="28"/>
        </w:rPr>
      </w:pPr>
      <w:r w:rsidRPr="002674DD">
        <w:rPr>
          <w:rFonts w:ascii="Times New Roman" w:hAnsi="Times New Roman" w:cs="Times New Roman"/>
          <w:sz w:val="28"/>
          <w:szCs w:val="28"/>
        </w:rPr>
        <w:t>Таким чином, щоб використання основних фондів уважалося економічно вигідним та ефективним, необхідно не тільки стежити за його технічним станом, а й необхідно задіяти фахівців при проведенні складних ремонтів, вивчати ринки виробництва, підписувати договори поставок продукції, вивчати кон'юнктуру ринку збуту, стежити за змінами на валютному ринку, а також за необхідності застосовувати орендоване обладнання з метою підвищення ефективності виробництва.</w:t>
      </w:r>
    </w:p>
    <w:p w:rsidR="00F22AFE" w:rsidRDefault="00F22AFE">
      <w:pPr>
        <w:rPr>
          <w:rFonts w:ascii="Times New Roman" w:hAnsi="Times New Roman" w:cs="Times New Roman"/>
          <w:sz w:val="28"/>
          <w:szCs w:val="28"/>
        </w:rPr>
      </w:pPr>
      <w:r>
        <w:rPr>
          <w:rFonts w:ascii="Times New Roman" w:hAnsi="Times New Roman" w:cs="Times New Roman"/>
          <w:sz w:val="28"/>
          <w:szCs w:val="28"/>
        </w:rPr>
        <w:br w:type="page"/>
      </w:r>
    </w:p>
    <w:p w:rsidR="001C0F76" w:rsidRDefault="00F22AFE" w:rsidP="00F22AFE">
      <w:pPr>
        <w:spacing w:after="0" w:line="360" w:lineRule="auto"/>
        <w:ind w:firstLine="709"/>
        <w:contextualSpacing/>
        <w:jc w:val="center"/>
        <w:rPr>
          <w:rFonts w:ascii="Times New Roman" w:hAnsi="Times New Roman" w:cs="Times New Roman"/>
          <w:sz w:val="28"/>
          <w:szCs w:val="28"/>
          <w:lang w:val="uk-UA"/>
        </w:rPr>
      </w:pPr>
      <w:r w:rsidRPr="002674DD">
        <w:rPr>
          <w:rFonts w:ascii="Times New Roman" w:hAnsi="Times New Roman" w:cs="Times New Roman"/>
          <w:sz w:val="28"/>
          <w:szCs w:val="28"/>
          <w:lang w:val="uk-UA"/>
        </w:rPr>
        <w:lastRenderedPageBreak/>
        <w:t>ВИСНОВКИ</w:t>
      </w:r>
    </w:p>
    <w:p w:rsidR="00F22AFE" w:rsidRDefault="00F22AFE" w:rsidP="00F22AFE">
      <w:pPr>
        <w:spacing w:after="0" w:line="360" w:lineRule="auto"/>
        <w:ind w:firstLine="709"/>
        <w:contextualSpacing/>
        <w:jc w:val="center"/>
        <w:rPr>
          <w:rFonts w:ascii="Times New Roman" w:hAnsi="Times New Roman" w:cs="Times New Roman"/>
          <w:sz w:val="28"/>
          <w:szCs w:val="28"/>
          <w:lang w:val="uk-UA"/>
        </w:rPr>
      </w:pPr>
    </w:p>
    <w:p w:rsidR="00DA4F8A" w:rsidRPr="00C410CC" w:rsidRDefault="00DA4F8A" w:rsidP="00F22AFE">
      <w:pPr>
        <w:spacing w:after="0" w:line="360" w:lineRule="auto"/>
        <w:ind w:firstLine="709"/>
        <w:contextualSpacing/>
        <w:jc w:val="both"/>
        <w:rPr>
          <w:rFonts w:ascii="Times New Roman" w:hAnsi="Times New Roman" w:cs="Times New Roman"/>
          <w:sz w:val="28"/>
          <w:szCs w:val="28"/>
        </w:rPr>
      </w:pPr>
      <w:r w:rsidRPr="00DA4F8A">
        <w:rPr>
          <w:rFonts w:ascii="Times New Roman" w:hAnsi="Times New Roman" w:cs="Times New Roman"/>
          <w:sz w:val="28"/>
          <w:szCs w:val="28"/>
          <w:lang w:val="uk-UA"/>
        </w:rPr>
        <w:t xml:space="preserve">Проведене дослідження з позиції комплексного підходу дало змогу визначити шляхи вирішення теоретичних і методичних питань формування амортизаційної політики підприємства. </w:t>
      </w:r>
      <w:r w:rsidRPr="00DA4F8A">
        <w:rPr>
          <w:rFonts w:ascii="Times New Roman" w:hAnsi="Times New Roman" w:cs="Times New Roman"/>
          <w:sz w:val="28"/>
          <w:szCs w:val="28"/>
        </w:rPr>
        <w:t xml:space="preserve">Отримані результати дають підстави </w:t>
      </w:r>
      <w:r w:rsidRPr="00C410CC">
        <w:rPr>
          <w:rFonts w:ascii="Times New Roman" w:hAnsi="Times New Roman" w:cs="Times New Roman"/>
          <w:sz w:val="28"/>
          <w:szCs w:val="28"/>
        </w:rPr>
        <w:t xml:space="preserve">для наступних висновків та практичних рекомендацій: </w:t>
      </w:r>
    </w:p>
    <w:p w:rsidR="00DA4F8A" w:rsidRPr="00C410CC" w:rsidRDefault="00DA4F8A" w:rsidP="00F22AFE">
      <w:pPr>
        <w:spacing w:after="0" w:line="360" w:lineRule="auto"/>
        <w:ind w:firstLine="709"/>
        <w:contextualSpacing/>
        <w:jc w:val="both"/>
        <w:rPr>
          <w:rFonts w:ascii="Times New Roman" w:hAnsi="Times New Roman" w:cs="Times New Roman"/>
          <w:sz w:val="28"/>
          <w:szCs w:val="28"/>
        </w:rPr>
      </w:pPr>
      <w:r w:rsidRPr="00C410CC">
        <w:rPr>
          <w:rFonts w:ascii="Times New Roman" w:hAnsi="Times New Roman" w:cs="Times New Roman"/>
          <w:sz w:val="28"/>
          <w:szCs w:val="28"/>
        </w:rPr>
        <w:t xml:space="preserve">1. </w:t>
      </w:r>
      <w:r w:rsidR="00C410CC" w:rsidRPr="00C410CC">
        <w:rPr>
          <w:rFonts w:ascii="Times New Roman" w:hAnsi="Times New Roman" w:cs="Times New Roman"/>
          <w:sz w:val="28"/>
          <w:szCs w:val="28"/>
        </w:rPr>
        <w:t>Амортизаційна політика є однією із головних частин загальної політики управління виробничими витратами на промислових підприємствах, яка полягає в інтенсивності оновлення основних засобів з поступовою експлуатацією їх у процесі виробничої діяльності.</w:t>
      </w:r>
      <w:r w:rsidRPr="00C410CC">
        <w:rPr>
          <w:rFonts w:ascii="Times New Roman" w:hAnsi="Times New Roman" w:cs="Times New Roman"/>
          <w:sz w:val="28"/>
          <w:szCs w:val="28"/>
        </w:rPr>
        <w:t xml:space="preserve">. </w:t>
      </w:r>
    </w:p>
    <w:p w:rsidR="009878B5" w:rsidRDefault="00DA4F8A" w:rsidP="00F22AFE">
      <w:pPr>
        <w:spacing w:after="0" w:line="360" w:lineRule="auto"/>
        <w:ind w:firstLine="709"/>
        <w:contextualSpacing/>
        <w:jc w:val="both"/>
        <w:rPr>
          <w:rFonts w:ascii="Times New Roman" w:hAnsi="Times New Roman" w:cs="Times New Roman"/>
          <w:sz w:val="28"/>
          <w:szCs w:val="28"/>
        </w:rPr>
      </w:pPr>
      <w:r w:rsidRPr="00C410CC">
        <w:rPr>
          <w:rFonts w:ascii="Times New Roman" w:hAnsi="Times New Roman" w:cs="Times New Roman"/>
          <w:sz w:val="28"/>
          <w:szCs w:val="28"/>
        </w:rPr>
        <w:t>2. Виявлено, що на сьогодні відсутні чіткі правила (рекомендації) щодо</w:t>
      </w:r>
      <w:r w:rsidRPr="00DA4F8A">
        <w:rPr>
          <w:rFonts w:ascii="Times New Roman" w:hAnsi="Times New Roman" w:cs="Times New Roman"/>
          <w:sz w:val="28"/>
          <w:szCs w:val="28"/>
        </w:rPr>
        <w:t xml:space="preserve"> вибору методу амортизації, який був би найкращий для підприємств різних організаційно-правових форм та галузей, об'єктів основних засобів та способів їх використання. Держава самостійно встановлює методи нарахування амортизації й ставки амортизаційних відрахувань, а на самих підприємствах амортизаційний фонд не є чітко регламентованим. Підприємства повинні самі вирішувати, створювати їм амортизаційний фонд чи ні. </w:t>
      </w:r>
    </w:p>
    <w:p w:rsidR="009878B5" w:rsidRDefault="00DA4F8A" w:rsidP="00F22AFE">
      <w:pPr>
        <w:spacing w:after="0" w:line="360" w:lineRule="auto"/>
        <w:ind w:firstLine="709"/>
        <w:contextualSpacing/>
        <w:jc w:val="both"/>
        <w:rPr>
          <w:rFonts w:ascii="Times New Roman" w:hAnsi="Times New Roman" w:cs="Times New Roman"/>
          <w:sz w:val="28"/>
          <w:szCs w:val="28"/>
        </w:rPr>
      </w:pPr>
      <w:r w:rsidRPr="00DA4F8A">
        <w:rPr>
          <w:rFonts w:ascii="Times New Roman" w:hAnsi="Times New Roman" w:cs="Times New Roman"/>
          <w:sz w:val="28"/>
          <w:szCs w:val="28"/>
        </w:rPr>
        <w:t>3. Визначено, що Підприємства можуть нараховувати амортизацiю основних засобiв (крiм iнших необоротних матерiальних активiв), згiдно з Положенням (стандартом) бухгалтерського обл</w:t>
      </w:r>
      <w:r w:rsidR="003A3DB7">
        <w:rPr>
          <w:rFonts w:ascii="Times New Roman" w:hAnsi="Times New Roman" w:cs="Times New Roman"/>
          <w:sz w:val="28"/>
          <w:szCs w:val="28"/>
        </w:rPr>
        <w:t>iку 7 «Основнi засоби»</w:t>
      </w:r>
      <w:r w:rsidRPr="00DA4F8A">
        <w:rPr>
          <w:rFonts w:ascii="Times New Roman" w:hAnsi="Times New Roman" w:cs="Times New Roman"/>
          <w:sz w:val="28"/>
          <w:szCs w:val="28"/>
        </w:rPr>
        <w:t xml:space="preserve">, затвердженим Наказом Мiнiстерства фiнансiв вiд 27 квiтня 2000 року № 92, який набув чинностi з 1 липня 2000 року, застосовуючи такi методи: прямолiнiйний; виробничий; зменшення залишкової вартостi; прискореного зменшення залишкової вартостi; кумулятивний. Три останнi є методами прискореної амортизацiї. </w:t>
      </w:r>
    </w:p>
    <w:p w:rsidR="009878B5" w:rsidRDefault="00DA4F8A" w:rsidP="00F22AFE">
      <w:pPr>
        <w:spacing w:after="0" w:line="360" w:lineRule="auto"/>
        <w:ind w:firstLine="709"/>
        <w:contextualSpacing/>
        <w:jc w:val="both"/>
        <w:rPr>
          <w:rFonts w:ascii="Times New Roman" w:hAnsi="Times New Roman" w:cs="Times New Roman"/>
          <w:sz w:val="28"/>
          <w:szCs w:val="28"/>
        </w:rPr>
      </w:pPr>
      <w:r w:rsidRPr="00DA4F8A">
        <w:rPr>
          <w:rFonts w:ascii="Times New Roman" w:hAnsi="Times New Roman" w:cs="Times New Roman"/>
          <w:sz w:val="28"/>
          <w:szCs w:val="28"/>
        </w:rPr>
        <w:t>4. Аналiз</w:t>
      </w:r>
      <w:r w:rsidR="003A3DB7">
        <w:rPr>
          <w:rFonts w:ascii="Times New Roman" w:hAnsi="Times New Roman" w:cs="Times New Roman"/>
          <w:sz w:val="28"/>
          <w:szCs w:val="28"/>
          <w:lang w:val="uk-UA"/>
        </w:rPr>
        <w:t>и</w:t>
      </w:r>
      <w:r w:rsidRPr="00DA4F8A">
        <w:rPr>
          <w:rFonts w:ascii="Times New Roman" w:hAnsi="Times New Roman" w:cs="Times New Roman"/>
          <w:sz w:val="28"/>
          <w:szCs w:val="28"/>
        </w:rPr>
        <w:t xml:space="preserve">iснуючих методiв нарахування амортизацiї основних засобiв показав, що мiж ускореними методами немає суттєвої вiдмiнностi, як в теоретичному планi, так i за практичними результатами, але у першi роки експлуатацiї завжди найбiльшу суму амортизацiї пiдприємство отримає при використаннi метода зменшення залишкової вартостi. Обираючи той чи iнший </w:t>
      </w:r>
      <w:r w:rsidRPr="00DA4F8A">
        <w:rPr>
          <w:rFonts w:ascii="Times New Roman" w:hAnsi="Times New Roman" w:cs="Times New Roman"/>
          <w:sz w:val="28"/>
          <w:szCs w:val="28"/>
        </w:rPr>
        <w:lastRenderedPageBreak/>
        <w:t>метод амортизацiї основних засобiв, необхiдно виходити з оцiнки фiнансового стану пiдприємства, його iнвестицiйних програм, стану матерiально-технiчної бази, причому основним критерiєм такої оцiнки є досягнення оптимального спiввiдношення мiж величиною одержаних амортизацiйних коштiв i їх впливом на цiнову конкурентоспроможнiсть продукцiї пiдприємства</w:t>
      </w:r>
      <w:r w:rsidR="003A3DB7">
        <w:rPr>
          <w:rFonts w:ascii="Times New Roman" w:hAnsi="Times New Roman" w:cs="Times New Roman"/>
          <w:sz w:val="28"/>
          <w:szCs w:val="28"/>
          <w:lang w:val="uk-UA"/>
        </w:rPr>
        <w:t>.</w:t>
      </w:r>
      <w:r w:rsidRPr="00DA4F8A">
        <w:rPr>
          <w:rFonts w:ascii="Times New Roman" w:hAnsi="Times New Roman" w:cs="Times New Roman"/>
          <w:sz w:val="28"/>
          <w:szCs w:val="28"/>
        </w:rPr>
        <w:t xml:space="preserve"> </w:t>
      </w:r>
    </w:p>
    <w:p w:rsidR="009878B5" w:rsidRDefault="00DA4F8A" w:rsidP="00F22AFE">
      <w:pPr>
        <w:spacing w:after="0" w:line="360" w:lineRule="auto"/>
        <w:ind w:firstLine="709"/>
        <w:contextualSpacing/>
        <w:jc w:val="both"/>
        <w:rPr>
          <w:rFonts w:ascii="Times New Roman" w:hAnsi="Times New Roman" w:cs="Times New Roman"/>
          <w:sz w:val="28"/>
          <w:szCs w:val="28"/>
        </w:rPr>
      </w:pPr>
      <w:r w:rsidRPr="00DA4F8A">
        <w:rPr>
          <w:rFonts w:ascii="Times New Roman" w:hAnsi="Times New Roman" w:cs="Times New Roman"/>
          <w:sz w:val="28"/>
          <w:szCs w:val="28"/>
        </w:rPr>
        <w:t xml:space="preserve">5. Рекомендовано пiдприємствам для пiдвищення ефективностi використання основних виробничих фондiв на основi аналiзу результатiв упровадження шляхiв пiдвищення ефективностi використання основних фондiв, економiчний ефект вiд яких пiдроздiл планує отримати у виглядi збiльшення фондовiддачi та зниження фондоємностi, наступнi шляхи: </w:t>
      </w:r>
    </w:p>
    <w:p w:rsidR="009878B5" w:rsidRDefault="00DA4F8A" w:rsidP="00F22AFE">
      <w:pPr>
        <w:spacing w:after="0" w:line="360" w:lineRule="auto"/>
        <w:ind w:firstLine="709"/>
        <w:contextualSpacing/>
        <w:jc w:val="both"/>
        <w:rPr>
          <w:rFonts w:ascii="Times New Roman" w:hAnsi="Times New Roman" w:cs="Times New Roman"/>
          <w:sz w:val="28"/>
          <w:szCs w:val="28"/>
        </w:rPr>
      </w:pPr>
      <w:r w:rsidRPr="00DA4F8A">
        <w:rPr>
          <w:rFonts w:ascii="Times New Roman" w:hAnsi="Times New Roman" w:cs="Times New Roman"/>
          <w:sz w:val="28"/>
          <w:szCs w:val="28"/>
        </w:rPr>
        <w:sym w:font="Symbol" w:char="F02D"/>
      </w:r>
      <w:r w:rsidRPr="00DA4F8A">
        <w:rPr>
          <w:rFonts w:ascii="Times New Roman" w:hAnsi="Times New Roman" w:cs="Times New Roman"/>
          <w:sz w:val="28"/>
          <w:szCs w:val="28"/>
        </w:rPr>
        <w:t xml:space="preserve"> скорочення термiнiв ремонту i збiльщшення мiжремонтного перiоду; </w:t>
      </w:r>
    </w:p>
    <w:p w:rsidR="009878B5" w:rsidRDefault="00DA4F8A" w:rsidP="00F22AFE">
      <w:pPr>
        <w:spacing w:after="0" w:line="360" w:lineRule="auto"/>
        <w:ind w:firstLine="709"/>
        <w:contextualSpacing/>
        <w:jc w:val="both"/>
        <w:rPr>
          <w:rFonts w:ascii="Times New Roman" w:hAnsi="Times New Roman" w:cs="Times New Roman"/>
          <w:sz w:val="28"/>
          <w:szCs w:val="28"/>
        </w:rPr>
      </w:pPr>
      <w:r w:rsidRPr="00DA4F8A">
        <w:rPr>
          <w:rFonts w:ascii="Times New Roman" w:hAnsi="Times New Roman" w:cs="Times New Roman"/>
          <w:sz w:val="28"/>
          <w:szCs w:val="28"/>
        </w:rPr>
        <w:sym w:font="Symbol" w:char="F02D"/>
      </w:r>
      <w:r w:rsidRPr="00DA4F8A">
        <w:rPr>
          <w:rFonts w:ascii="Times New Roman" w:hAnsi="Times New Roman" w:cs="Times New Roman"/>
          <w:sz w:val="28"/>
          <w:szCs w:val="28"/>
        </w:rPr>
        <w:t xml:space="preserve"> модернiзацiя устаткування, реконструкцiя, переозброєння; </w:t>
      </w:r>
    </w:p>
    <w:p w:rsidR="009878B5" w:rsidRDefault="00DA4F8A" w:rsidP="00F22AFE">
      <w:pPr>
        <w:spacing w:after="0" w:line="360" w:lineRule="auto"/>
        <w:ind w:firstLine="709"/>
        <w:contextualSpacing/>
        <w:jc w:val="both"/>
        <w:rPr>
          <w:rFonts w:ascii="Times New Roman" w:hAnsi="Times New Roman" w:cs="Times New Roman"/>
          <w:sz w:val="28"/>
          <w:szCs w:val="28"/>
        </w:rPr>
      </w:pPr>
      <w:r w:rsidRPr="00DA4F8A">
        <w:rPr>
          <w:rFonts w:ascii="Times New Roman" w:hAnsi="Times New Roman" w:cs="Times New Roman"/>
          <w:sz w:val="28"/>
          <w:szCs w:val="28"/>
        </w:rPr>
        <w:sym w:font="Symbol" w:char="F02D"/>
      </w:r>
      <w:r w:rsidRPr="00DA4F8A">
        <w:rPr>
          <w:rFonts w:ascii="Times New Roman" w:hAnsi="Times New Roman" w:cs="Times New Roman"/>
          <w:sz w:val="28"/>
          <w:szCs w:val="28"/>
        </w:rPr>
        <w:t xml:space="preserve"> пiдвищення якостi ремонтiв та усунення позапланових простоїв; </w:t>
      </w:r>
    </w:p>
    <w:p w:rsidR="009878B5" w:rsidRDefault="00DA4F8A" w:rsidP="00F22AFE">
      <w:pPr>
        <w:spacing w:after="0" w:line="360" w:lineRule="auto"/>
        <w:ind w:firstLine="709"/>
        <w:contextualSpacing/>
        <w:jc w:val="both"/>
        <w:rPr>
          <w:rFonts w:ascii="Times New Roman" w:hAnsi="Times New Roman" w:cs="Times New Roman"/>
          <w:sz w:val="28"/>
          <w:szCs w:val="28"/>
        </w:rPr>
      </w:pPr>
      <w:r w:rsidRPr="00DA4F8A">
        <w:rPr>
          <w:rFonts w:ascii="Times New Roman" w:hAnsi="Times New Roman" w:cs="Times New Roman"/>
          <w:sz w:val="28"/>
          <w:szCs w:val="28"/>
        </w:rPr>
        <w:sym w:font="Symbol" w:char="F02D"/>
      </w:r>
      <w:r w:rsidRPr="00DA4F8A">
        <w:rPr>
          <w:rFonts w:ascii="Times New Roman" w:hAnsi="Times New Roman" w:cs="Times New Roman"/>
          <w:sz w:val="28"/>
          <w:szCs w:val="28"/>
        </w:rPr>
        <w:t xml:space="preserve"> планування повного</w:t>
      </w:r>
      <w:r w:rsidR="009878B5">
        <w:rPr>
          <w:rFonts w:ascii="Times New Roman" w:hAnsi="Times New Roman" w:cs="Times New Roman"/>
          <w:sz w:val="28"/>
          <w:szCs w:val="28"/>
        </w:rPr>
        <w:t xml:space="preserve"> завантаження устаткування; </w:t>
      </w:r>
    </w:p>
    <w:p w:rsidR="009878B5" w:rsidRDefault="00DA4F8A" w:rsidP="00F22AFE">
      <w:pPr>
        <w:spacing w:after="0" w:line="360" w:lineRule="auto"/>
        <w:ind w:firstLine="709"/>
        <w:contextualSpacing/>
        <w:jc w:val="both"/>
        <w:rPr>
          <w:rFonts w:ascii="Times New Roman" w:hAnsi="Times New Roman" w:cs="Times New Roman"/>
          <w:sz w:val="28"/>
          <w:szCs w:val="28"/>
        </w:rPr>
      </w:pPr>
      <w:r w:rsidRPr="00DA4F8A">
        <w:rPr>
          <w:rFonts w:ascii="Times New Roman" w:hAnsi="Times New Roman" w:cs="Times New Roman"/>
          <w:sz w:val="28"/>
          <w:szCs w:val="28"/>
        </w:rPr>
        <w:sym w:font="Symbol" w:char="F02D"/>
      </w:r>
      <w:r w:rsidRPr="00DA4F8A">
        <w:rPr>
          <w:rFonts w:ascii="Times New Roman" w:hAnsi="Times New Roman" w:cs="Times New Roman"/>
          <w:sz w:val="28"/>
          <w:szCs w:val="28"/>
        </w:rPr>
        <w:t xml:space="preserve"> зменшення непродуктивної роботи; </w:t>
      </w:r>
    </w:p>
    <w:p w:rsidR="009878B5" w:rsidRDefault="00DA4F8A" w:rsidP="00F22AFE">
      <w:pPr>
        <w:spacing w:after="0" w:line="360" w:lineRule="auto"/>
        <w:ind w:firstLine="709"/>
        <w:contextualSpacing/>
        <w:jc w:val="both"/>
        <w:rPr>
          <w:rFonts w:ascii="Times New Roman" w:hAnsi="Times New Roman" w:cs="Times New Roman"/>
          <w:sz w:val="28"/>
          <w:szCs w:val="28"/>
        </w:rPr>
      </w:pPr>
      <w:r w:rsidRPr="00DA4F8A">
        <w:rPr>
          <w:rFonts w:ascii="Times New Roman" w:hAnsi="Times New Roman" w:cs="Times New Roman"/>
          <w:sz w:val="28"/>
          <w:szCs w:val="28"/>
        </w:rPr>
        <w:sym w:font="Symbol" w:char="F02D"/>
      </w:r>
      <w:r w:rsidRPr="00DA4F8A">
        <w:rPr>
          <w:rFonts w:ascii="Times New Roman" w:hAnsi="Times New Roman" w:cs="Times New Roman"/>
          <w:sz w:val="28"/>
          <w:szCs w:val="28"/>
        </w:rPr>
        <w:t xml:space="preserve"> пiдвищення рiвня спецiалiзацiї виробництва та квалiфiкацiї працiвникiв. </w:t>
      </w:r>
    </w:p>
    <w:p w:rsidR="009878B5" w:rsidRDefault="00DA4F8A" w:rsidP="00F22AFE">
      <w:pPr>
        <w:spacing w:after="0" w:line="360" w:lineRule="auto"/>
        <w:ind w:firstLine="709"/>
        <w:contextualSpacing/>
        <w:jc w:val="both"/>
        <w:rPr>
          <w:rFonts w:ascii="Times New Roman" w:hAnsi="Times New Roman" w:cs="Times New Roman"/>
          <w:sz w:val="28"/>
          <w:szCs w:val="28"/>
        </w:rPr>
      </w:pPr>
      <w:r w:rsidRPr="00DA4F8A">
        <w:rPr>
          <w:rFonts w:ascii="Times New Roman" w:hAnsi="Times New Roman" w:cs="Times New Roman"/>
          <w:sz w:val="28"/>
          <w:szCs w:val="28"/>
        </w:rPr>
        <w:t xml:space="preserve">6. Запропоновано запровадити резервування коштiв в амортизацiйному фондi пiдприємства та їх подальшому розмiщеннi на депозитному рахунку в банку для забезпечення довгострокового фiнансування оновлення основних засобiв. Iнтенсивнiсть оновлення окремих видiв операцiйних необоротних активiв залежить вiд застосовуваної на пiдприємствi амортизацiйної полiтики. </w:t>
      </w:r>
    </w:p>
    <w:p w:rsidR="009878B5" w:rsidRDefault="00DA4F8A" w:rsidP="00F22AFE">
      <w:pPr>
        <w:spacing w:after="0" w:line="360" w:lineRule="auto"/>
        <w:ind w:firstLine="709"/>
        <w:contextualSpacing/>
        <w:jc w:val="both"/>
        <w:rPr>
          <w:rFonts w:ascii="Times New Roman" w:hAnsi="Times New Roman" w:cs="Times New Roman"/>
          <w:sz w:val="28"/>
          <w:szCs w:val="28"/>
        </w:rPr>
      </w:pPr>
      <w:r w:rsidRPr="00DA4F8A">
        <w:rPr>
          <w:rFonts w:ascii="Times New Roman" w:hAnsi="Times New Roman" w:cs="Times New Roman"/>
          <w:sz w:val="28"/>
          <w:szCs w:val="28"/>
        </w:rPr>
        <w:t xml:space="preserve">7. Запропоновано механiзм оновлення та вiдтворення основних виробничих фондiв, який є сукупнiстю шести блокiв, з яких логiчно й послiдовно складається i здiйснюється сам процес вiдтворення основних засобiв виробництва. Вiдтворення основних засобiв є складовою загального процесу вiдтворення i засобом реалiзацiї стратегiчних цiлей пiдприємства, пов'язаних з економiчним зростанням i забезпеченням власної конкурентоспроможностi. В основi механiзму вiдтворення лежать ринковi </w:t>
      </w:r>
      <w:r w:rsidRPr="00DA4F8A">
        <w:rPr>
          <w:rFonts w:ascii="Times New Roman" w:hAnsi="Times New Roman" w:cs="Times New Roman"/>
          <w:sz w:val="28"/>
          <w:szCs w:val="28"/>
        </w:rPr>
        <w:lastRenderedPageBreak/>
        <w:t xml:space="preserve">процеси конкуренцiї та викликана ними необхiднiсть здiйснення бенчмаркiнгу, а саме на рiвнi галузевих iнновацiйних тенденцiй з урахуванням вiтчизняного та свiтового досвiду. </w:t>
      </w:r>
    </w:p>
    <w:p w:rsidR="009878B5" w:rsidRDefault="00DA4F8A" w:rsidP="00F22AFE">
      <w:pPr>
        <w:spacing w:after="0" w:line="360" w:lineRule="auto"/>
        <w:ind w:firstLine="709"/>
        <w:contextualSpacing/>
        <w:jc w:val="both"/>
        <w:rPr>
          <w:rFonts w:ascii="Times New Roman" w:hAnsi="Times New Roman" w:cs="Times New Roman"/>
          <w:sz w:val="28"/>
          <w:szCs w:val="28"/>
        </w:rPr>
      </w:pPr>
      <w:r w:rsidRPr="00DA4F8A">
        <w:rPr>
          <w:rFonts w:ascii="Times New Roman" w:hAnsi="Times New Roman" w:cs="Times New Roman"/>
          <w:sz w:val="28"/>
          <w:szCs w:val="28"/>
        </w:rPr>
        <w:t>8. Проведено аналiз фiнансового стану пiдприємства</w:t>
      </w:r>
      <w:r w:rsidR="009878B5">
        <w:rPr>
          <w:rFonts w:ascii="Times New Roman" w:hAnsi="Times New Roman" w:cs="Times New Roman"/>
          <w:sz w:val="28"/>
          <w:szCs w:val="28"/>
        </w:rPr>
        <w:t xml:space="preserve"> ТОВ «АЛОIНСАГРО» за перiод 2018-2020</w:t>
      </w:r>
      <w:r w:rsidRPr="00DA4F8A">
        <w:rPr>
          <w:rFonts w:ascii="Times New Roman" w:hAnsi="Times New Roman" w:cs="Times New Roman"/>
          <w:sz w:val="28"/>
          <w:szCs w:val="28"/>
        </w:rPr>
        <w:t xml:space="preserve"> роки з визначенням показникiв майнового стану, дiловлї активностi, фiнансової стiйкостi, рентабельностi, лiквiдностi, платоспроможностi. Виявлено збiльшення виробничого потенцiал у пiдприємства за рахунок збiльшення оборотного капiталу, майна та необоротних активiв.Збiльшилися власнi обiговi кошти , що позитивно впливає на роботу пiдприємства i свiдчить про можливiсть оплачувати поточнi борги та розширити виробництво. Маневренiсть робочого капiталу пiдприємства зменшилася , i це позитивна тенденцiя, оскiльки в умовах iнфляцiї зменшення запасiв призводить до збiльшення оборотностi обiгових коштiв. Збiльшення коефiцiєнта забезпечення власними обiговими коштами свiдчить про зменшення нелiквiдних запасiвКоефiцiєнт фiнансової незалежностi має незначне збiльшення, але оскiльки результативне значення бiльше нормативного, то пiдприємство не залежить вiд 137 позикових джерел та може виконувати свої зовнiшнi зобов’язання за рахунок лише власних активiву складi оборотних активiв. Коефiцiєнт фiнансової стабiльностi зрiс на 11 пунктiв, що свiдчить про фiнансову стабiльнiсть пiдприємства, можливiсть забезпечити заборгованiсть власними коштами.Аналiз грошових потокiв дав змогу вивчити їх динамiку, визначити суму перевищення надходжень над виплатами i зробити висновок про можливостi пiдприємства до самофiнансування. Всi показники рентабельностi ТОВ «АЛОIНС-АГРО» значно зменшились, що свiдчить про погiршення ефективностi роботи пiдприємства i це пов’язано з збiльшенням собiвартостi виготовленої прод</w:t>
      </w:r>
      <w:r w:rsidR="009878B5">
        <w:rPr>
          <w:rFonts w:ascii="Times New Roman" w:hAnsi="Times New Roman" w:cs="Times New Roman"/>
          <w:sz w:val="28"/>
          <w:szCs w:val="28"/>
        </w:rPr>
        <w:t>укцiї, появою додаткових витрат</w:t>
      </w:r>
      <w:r w:rsidRPr="00DA4F8A">
        <w:rPr>
          <w:rFonts w:ascii="Times New Roman" w:hAnsi="Times New Roman" w:cs="Times New Roman"/>
          <w:sz w:val="28"/>
          <w:szCs w:val="28"/>
        </w:rPr>
        <w:t>, що спричинило змен</w:t>
      </w:r>
      <w:r w:rsidR="009878B5">
        <w:rPr>
          <w:rFonts w:ascii="Times New Roman" w:hAnsi="Times New Roman" w:cs="Times New Roman"/>
          <w:sz w:val="28"/>
          <w:szCs w:val="28"/>
        </w:rPr>
        <w:t>шення прибутку одержаного в 2020</w:t>
      </w:r>
      <w:r w:rsidRPr="00DA4F8A">
        <w:rPr>
          <w:rFonts w:ascii="Times New Roman" w:hAnsi="Times New Roman" w:cs="Times New Roman"/>
          <w:sz w:val="28"/>
          <w:szCs w:val="28"/>
        </w:rPr>
        <w:t xml:space="preserve"> роцi. </w:t>
      </w:r>
    </w:p>
    <w:p w:rsidR="009878B5" w:rsidRDefault="00DA4F8A" w:rsidP="00F22AFE">
      <w:pPr>
        <w:spacing w:after="0" w:line="360" w:lineRule="auto"/>
        <w:ind w:firstLine="709"/>
        <w:contextualSpacing/>
        <w:jc w:val="both"/>
        <w:rPr>
          <w:rFonts w:ascii="Times New Roman" w:hAnsi="Times New Roman" w:cs="Times New Roman"/>
          <w:sz w:val="28"/>
          <w:szCs w:val="28"/>
        </w:rPr>
      </w:pPr>
      <w:r w:rsidRPr="00DA4F8A">
        <w:rPr>
          <w:rFonts w:ascii="Times New Roman" w:hAnsi="Times New Roman" w:cs="Times New Roman"/>
          <w:sz w:val="28"/>
          <w:szCs w:val="28"/>
        </w:rPr>
        <w:t xml:space="preserve">9. Запропоновано створити амортизацiйний фонд у пасивi балансу, який виконуватиме лише контролюючу функцiю бухгалтерського облiку i нiяким </w:t>
      </w:r>
      <w:r w:rsidRPr="00DA4F8A">
        <w:rPr>
          <w:rFonts w:ascii="Times New Roman" w:hAnsi="Times New Roman" w:cs="Times New Roman"/>
          <w:sz w:val="28"/>
          <w:szCs w:val="28"/>
        </w:rPr>
        <w:lastRenderedPageBreak/>
        <w:t>чином не впливатиме на збiльшення активiв i пасивiв пiдприємства. Для цього</w:t>
      </w:r>
      <w:r w:rsidR="009878B5">
        <w:rPr>
          <w:rFonts w:ascii="Times New Roman" w:hAnsi="Times New Roman" w:cs="Times New Roman"/>
          <w:sz w:val="28"/>
          <w:szCs w:val="28"/>
        </w:rPr>
        <w:t xml:space="preserve"> доцiльно вiдкрити рахунки 432 «</w:t>
      </w:r>
      <w:r w:rsidRPr="00DA4F8A">
        <w:rPr>
          <w:rFonts w:ascii="Times New Roman" w:hAnsi="Times New Roman" w:cs="Times New Roman"/>
          <w:sz w:val="28"/>
          <w:szCs w:val="28"/>
        </w:rPr>
        <w:t>Невико</w:t>
      </w:r>
      <w:r w:rsidR="009878B5">
        <w:rPr>
          <w:rFonts w:ascii="Times New Roman" w:hAnsi="Times New Roman" w:cs="Times New Roman"/>
          <w:sz w:val="28"/>
          <w:szCs w:val="28"/>
        </w:rPr>
        <w:t>ристаний амортизацiйний капiтал»</w:t>
      </w:r>
      <w:r w:rsidRPr="00DA4F8A">
        <w:rPr>
          <w:rFonts w:ascii="Times New Roman" w:hAnsi="Times New Roman" w:cs="Times New Roman"/>
          <w:sz w:val="28"/>
          <w:szCs w:val="28"/>
        </w:rPr>
        <w:t xml:space="preserve"> та 433 "Амортизацiйний капiтал". При</w:t>
      </w:r>
      <w:r w:rsidR="009878B5">
        <w:rPr>
          <w:rFonts w:ascii="Times New Roman" w:hAnsi="Times New Roman" w:cs="Times New Roman"/>
          <w:sz w:val="28"/>
          <w:szCs w:val="28"/>
        </w:rPr>
        <w:t xml:space="preserve"> вiдображеннi у балансi стаття «Амортизацiйний капiтал»</w:t>
      </w:r>
      <w:r w:rsidRPr="00DA4F8A">
        <w:rPr>
          <w:rFonts w:ascii="Times New Roman" w:hAnsi="Times New Roman" w:cs="Times New Roman"/>
          <w:sz w:val="28"/>
          <w:szCs w:val="28"/>
        </w:rPr>
        <w:t xml:space="preserve"> не вiдображатиметь</w:t>
      </w:r>
      <w:r w:rsidR="009878B5">
        <w:rPr>
          <w:rFonts w:ascii="Times New Roman" w:hAnsi="Times New Roman" w:cs="Times New Roman"/>
          <w:sz w:val="28"/>
          <w:szCs w:val="28"/>
        </w:rPr>
        <w:t>ся у валютi балансу, бо стаття «</w:t>
      </w:r>
      <w:r w:rsidRPr="00DA4F8A">
        <w:rPr>
          <w:rFonts w:ascii="Times New Roman" w:hAnsi="Times New Roman" w:cs="Times New Roman"/>
          <w:sz w:val="28"/>
          <w:szCs w:val="28"/>
        </w:rPr>
        <w:t>Невико</w:t>
      </w:r>
      <w:r w:rsidR="009878B5">
        <w:rPr>
          <w:rFonts w:ascii="Times New Roman" w:hAnsi="Times New Roman" w:cs="Times New Roman"/>
          <w:sz w:val="28"/>
          <w:szCs w:val="28"/>
        </w:rPr>
        <w:t>ристаний амортизацiйний капiтал»</w:t>
      </w:r>
      <w:r w:rsidRPr="00DA4F8A">
        <w:rPr>
          <w:rFonts w:ascii="Times New Roman" w:hAnsi="Times New Roman" w:cs="Times New Roman"/>
          <w:sz w:val="28"/>
          <w:szCs w:val="28"/>
        </w:rPr>
        <w:t xml:space="preserve"> вираховуватиме суму створеної даної статтi. Отже, створення такого фонду нiяк не вплине на вартiсть активiв пiдприємства i джерел їх утворення. Створення амортизацiйного фонду дасть можливiсть пiдприємствам здiйснити перехiд на iнвестицiйно-технологiчний шлях розвитку, активiзувати iнвестицiйну дiяльнiсть, провести фiнансове оздоровлення. </w:t>
      </w:r>
    </w:p>
    <w:p w:rsidR="009878B5" w:rsidRDefault="00DA4F8A" w:rsidP="00F22AFE">
      <w:pPr>
        <w:spacing w:after="0" w:line="360" w:lineRule="auto"/>
        <w:ind w:firstLine="709"/>
        <w:contextualSpacing/>
        <w:jc w:val="both"/>
        <w:rPr>
          <w:rFonts w:ascii="Times New Roman" w:hAnsi="Times New Roman" w:cs="Times New Roman"/>
          <w:sz w:val="28"/>
          <w:szCs w:val="28"/>
        </w:rPr>
      </w:pPr>
      <w:r w:rsidRPr="00DA4F8A">
        <w:rPr>
          <w:rFonts w:ascii="Times New Roman" w:hAnsi="Times New Roman" w:cs="Times New Roman"/>
          <w:sz w:val="28"/>
          <w:szCs w:val="28"/>
        </w:rPr>
        <w:t xml:space="preserve">Взагалi для полiпшення ефективної дiяльностi пiдприємства в подальшому необхiдно розробити наступнi заходи: </w:t>
      </w:r>
    </w:p>
    <w:p w:rsidR="009878B5" w:rsidRDefault="00DA4F8A" w:rsidP="00F22AFE">
      <w:pPr>
        <w:spacing w:after="0" w:line="360" w:lineRule="auto"/>
        <w:ind w:firstLine="709"/>
        <w:contextualSpacing/>
        <w:jc w:val="both"/>
        <w:rPr>
          <w:rFonts w:ascii="Times New Roman" w:hAnsi="Times New Roman" w:cs="Times New Roman"/>
          <w:sz w:val="28"/>
          <w:szCs w:val="28"/>
        </w:rPr>
      </w:pPr>
      <w:r w:rsidRPr="00DA4F8A">
        <w:rPr>
          <w:rFonts w:ascii="Times New Roman" w:hAnsi="Times New Roman" w:cs="Times New Roman"/>
          <w:sz w:val="28"/>
          <w:szCs w:val="28"/>
        </w:rPr>
        <w:t xml:space="preserve">1) оптимiзувати структуру капiталу i забезпечити його фiнансову стiйкiсть; </w:t>
      </w:r>
    </w:p>
    <w:p w:rsidR="009878B5" w:rsidRDefault="00DA4F8A" w:rsidP="00F22AFE">
      <w:pPr>
        <w:spacing w:after="0" w:line="360" w:lineRule="auto"/>
        <w:ind w:firstLine="709"/>
        <w:contextualSpacing/>
        <w:jc w:val="both"/>
        <w:rPr>
          <w:rFonts w:ascii="Times New Roman" w:hAnsi="Times New Roman" w:cs="Times New Roman"/>
          <w:sz w:val="28"/>
          <w:szCs w:val="28"/>
        </w:rPr>
      </w:pPr>
      <w:r w:rsidRPr="00DA4F8A">
        <w:rPr>
          <w:rFonts w:ascii="Times New Roman" w:hAnsi="Times New Roman" w:cs="Times New Roman"/>
          <w:sz w:val="28"/>
          <w:szCs w:val="28"/>
        </w:rPr>
        <w:t xml:space="preserve">2) забезпечити iнвестицiйну привабливiсть пiдприємства; </w:t>
      </w:r>
    </w:p>
    <w:p w:rsidR="009878B5" w:rsidRDefault="00DA4F8A" w:rsidP="00F22AFE">
      <w:pPr>
        <w:spacing w:after="0" w:line="360" w:lineRule="auto"/>
        <w:ind w:firstLine="709"/>
        <w:contextualSpacing/>
        <w:jc w:val="both"/>
        <w:rPr>
          <w:rFonts w:ascii="Times New Roman" w:hAnsi="Times New Roman" w:cs="Times New Roman"/>
          <w:sz w:val="28"/>
          <w:szCs w:val="28"/>
        </w:rPr>
      </w:pPr>
      <w:r w:rsidRPr="00DA4F8A">
        <w:rPr>
          <w:rFonts w:ascii="Times New Roman" w:hAnsi="Times New Roman" w:cs="Times New Roman"/>
          <w:sz w:val="28"/>
          <w:szCs w:val="28"/>
        </w:rPr>
        <w:t xml:space="preserve">3) мiнiмiзувати фiнансовi зобов'язання, шляхом нарощування оборотного капiталу за рахунок збiльшення прибутку вiд усiх видiв дiяльностi; </w:t>
      </w:r>
    </w:p>
    <w:p w:rsidR="009878B5" w:rsidRDefault="00DA4F8A" w:rsidP="00F22AFE">
      <w:pPr>
        <w:spacing w:after="0" w:line="360" w:lineRule="auto"/>
        <w:ind w:firstLine="709"/>
        <w:contextualSpacing/>
        <w:jc w:val="both"/>
        <w:rPr>
          <w:rFonts w:ascii="Times New Roman" w:hAnsi="Times New Roman" w:cs="Times New Roman"/>
          <w:sz w:val="28"/>
          <w:szCs w:val="28"/>
        </w:rPr>
      </w:pPr>
      <w:r w:rsidRPr="00DA4F8A">
        <w:rPr>
          <w:rFonts w:ascii="Times New Roman" w:hAnsi="Times New Roman" w:cs="Times New Roman"/>
          <w:sz w:val="28"/>
          <w:szCs w:val="28"/>
        </w:rPr>
        <w:t>4) систематично вiдслiдковувати стан дебiторської заборгованостi, не допускати її збiльшення, тому що це створює погрозу фiнансової стiйкостi пiдприємства, скоротити до мiн</w:t>
      </w:r>
      <w:r w:rsidR="009878B5">
        <w:rPr>
          <w:rFonts w:ascii="Times New Roman" w:hAnsi="Times New Roman" w:cs="Times New Roman"/>
          <w:sz w:val="28"/>
          <w:szCs w:val="28"/>
        </w:rPr>
        <w:t xml:space="preserve">iмуму товарне кредитування. </w:t>
      </w:r>
    </w:p>
    <w:p w:rsidR="009878B5" w:rsidRDefault="009878B5">
      <w:pPr>
        <w:rPr>
          <w:rFonts w:ascii="Times New Roman" w:hAnsi="Times New Roman" w:cs="Times New Roman"/>
          <w:sz w:val="28"/>
          <w:szCs w:val="28"/>
        </w:rPr>
      </w:pPr>
      <w:r>
        <w:rPr>
          <w:rFonts w:ascii="Times New Roman" w:hAnsi="Times New Roman" w:cs="Times New Roman"/>
          <w:sz w:val="28"/>
          <w:szCs w:val="28"/>
        </w:rPr>
        <w:br w:type="page"/>
      </w:r>
    </w:p>
    <w:p w:rsidR="001C0F76" w:rsidRDefault="00F22AFE" w:rsidP="00F22AFE">
      <w:pPr>
        <w:spacing w:after="0" w:line="360" w:lineRule="auto"/>
        <w:ind w:firstLine="709"/>
        <w:contextualSpacing/>
        <w:jc w:val="center"/>
        <w:rPr>
          <w:rFonts w:ascii="Times New Roman" w:hAnsi="Times New Roman" w:cs="Times New Roman"/>
          <w:sz w:val="28"/>
          <w:szCs w:val="28"/>
          <w:lang w:val="uk-UA"/>
        </w:rPr>
      </w:pPr>
      <w:r w:rsidRPr="002674DD">
        <w:rPr>
          <w:rFonts w:ascii="Times New Roman" w:hAnsi="Times New Roman" w:cs="Times New Roman"/>
          <w:sz w:val="28"/>
          <w:szCs w:val="28"/>
          <w:lang w:val="uk-UA"/>
        </w:rPr>
        <w:lastRenderedPageBreak/>
        <w:t>СПИСОК ВИКОРИСТАНОЇ ЛІТЕРАТУРИ</w:t>
      </w:r>
    </w:p>
    <w:p w:rsidR="009878B5" w:rsidRDefault="009878B5" w:rsidP="00F22AFE">
      <w:pPr>
        <w:spacing w:after="0" w:line="360" w:lineRule="auto"/>
        <w:ind w:firstLine="709"/>
        <w:contextualSpacing/>
        <w:jc w:val="center"/>
        <w:rPr>
          <w:rFonts w:ascii="Times New Roman" w:hAnsi="Times New Roman" w:cs="Times New Roman"/>
          <w:sz w:val="28"/>
          <w:szCs w:val="28"/>
          <w:lang w:val="uk-UA"/>
        </w:rPr>
      </w:pPr>
    </w:p>
    <w:p w:rsidR="001212F4" w:rsidRPr="001212F4" w:rsidRDefault="001212F4" w:rsidP="001212F4">
      <w:pPr>
        <w:pStyle w:val="a3"/>
        <w:numPr>
          <w:ilvl w:val="0"/>
          <w:numId w:val="6"/>
        </w:numPr>
        <w:spacing w:line="360" w:lineRule="auto"/>
        <w:ind w:left="0" w:firstLine="709"/>
        <w:contextualSpacing/>
        <w:jc w:val="both"/>
        <w:rPr>
          <w:rFonts w:ascii="Times New Roman" w:hAnsi="Times New Roman" w:cs="Times New Roman"/>
          <w:sz w:val="28"/>
          <w:szCs w:val="28"/>
          <w:lang w:val="uk-UA"/>
        </w:rPr>
      </w:pPr>
      <w:r w:rsidRPr="001212F4">
        <w:rPr>
          <w:rFonts w:ascii="Times New Roman" w:hAnsi="Times New Roman" w:cs="Times New Roman"/>
          <w:sz w:val="28"/>
          <w:szCs w:val="28"/>
          <w:lang w:val="uk-UA"/>
        </w:rPr>
        <w:t>Господарський кодекс України / Кодекс від 16.01.2003 № 436-</w:t>
      </w:r>
      <w:r w:rsidRPr="001D7188">
        <w:rPr>
          <w:rFonts w:ascii="Times New Roman" w:hAnsi="Times New Roman" w:cs="Times New Roman"/>
          <w:sz w:val="28"/>
          <w:szCs w:val="28"/>
        </w:rPr>
        <w:t>IV</w:t>
      </w:r>
      <w:r w:rsidRPr="001212F4">
        <w:rPr>
          <w:rFonts w:ascii="Times New Roman" w:hAnsi="Times New Roman" w:cs="Times New Roman"/>
          <w:sz w:val="28"/>
          <w:szCs w:val="28"/>
          <w:lang w:val="uk-UA"/>
        </w:rPr>
        <w:t xml:space="preserve"> / [Електронний ресурс]. – Режим доступу: </w:t>
      </w:r>
      <w:r w:rsidRPr="001D7188">
        <w:rPr>
          <w:rFonts w:ascii="Times New Roman" w:hAnsi="Times New Roman" w:cs="Times New Roman"/>
          <w:sz w:val="28"/>
          <w:szCs w:val="28"/>
        </w:rPr>
        <w:t>http</w:t>
      </w:r>
      <w:r w:rsidRPr="001212F4">
        <w:rPr>
          <w:rFonts w:ascii="Times New Roman" w:hAnsi="Times New Roman" w:cs="Times New Roman"/>
          <w:sz w:val="28"/>
          <w:szCs w:val="28"/>
          <w:lang w:val="uk-UA"/>
        </w:rPr>
        <w:t xml:space="preserve">:// </w:t>
      </w:r>
      <w:r w:rsidRPr="001D7188">
        <w:rPr>
          <w:rFonts w:ascii="Times New Roman" w:hAnsi="Times New Roman" w:cs="Times New Roman"/>
          <w:sz w:val="28"/>
          <w:szCs w:val="28"/>
        </w:rPr>
        <w:t>zakon</w:t>
      </w:r>
      <w:r w:rsidRPr="001212F4">
        <w:rPr>
          <w:rFonts w:ascii="Times New Roman" w:hAnsi="Times New Roman" w:cs="Times New Roman"/>
          <w:sz w:val="28"/>
          <w:szCs w:val="28"/>
          <w:lang w:val="uk-UA"/>
        </w:rPr>
        <w:t>5.</w:t>
      </w:r>
      <w:r w:rsidRPr="001D7188">
        <w:rPr>
          <w:rFonts w:ascii="Times New Roman" w:hAnsi="Times New Roman" w:cs="Times New Roman"/>
          <w:sz w:val="28"/>
          <w:szCs w:val="28"/>
        </w:rPr>
        <w:t>rada</w:t>
      </w:r>
      <w:r w:rsidRPr="001212F4">
        <w:rPr>
          <w:rFonts w:ascii="Times New Roman" w:hAnsi="Times New Roman" w:cs="Times New Roman"/>
          <w:sz w:val="28"/>
          <w:szCs w:val="28"/>
          <w:lang w:val="uk-UA"/>
        </w:rPr>
        <w:t>.</w:t>
      </w:r>
      <w:r w:rsidRPr="001D7188">
        <w:rPr>
          <w:rFonts w:ascii="Times New Roman" w:hAnsi="Times New Roman" w:cs="Times New Roman"/>
          <w:sz w:val="28"/>
          <w:szCs w:val="28"/>
        </w:rPr>
        <w:t>gov</w:t>
      </w:r>
      <w:r w:rsidRPr="001212F4">
        <w:rPr>
          <w:rFonts w:ascii="Times New Roman" w:hAnsi="Times New Roman" w:cs="Times New Roman"/>
          <w:sz w:val="28"/>
          <w:szCs w:val="28"/>
          <w:lang w:val="uk-UA"/>
        </w:rPr>
        <w:t>.</w:t>
      </w:r>
      <w:r w:rsidRPr="001D7188">
        <w:rPr>
          <w:rFonts w:ascii="Times New Roman" w:hAnsi="Times New Roman" w:cs="Times New Roman"/>
          <w:sz w:val="28"/>
          <w:szCs w:val="28"/>
        </w:rPr>
        <w:t>ua</w:t>
      </w:r>
      <w:r w:rsidRPr="001212F4">
        <w:rPr>
          <w:rFonts w:ascii="Times New Roman" w:hAnsi="Times New Roman" w:cs="Times New Roman"/>
          <w:sz w:val="28"/>
          <w:szCs w:val="28"/>
          <w:lang w:val="uk-UA"/>
        </w:rPr>
        <w:t>/</w:t>
      </w:r>
      <w:r w:rsidRPr="001D7188">
        <w:rPr>
          <w:rFonts w:ascii="Times New Roman" w:hAnsi="Times New Roman" w:cs="Times New Roman"/>
          <w:sz w:val="28"/>
          <w:szCs w:val="28"/>
        </w:rPr>
        <w:t>laws</w:t>
      </w:r>
      <w:r w:rsidRPr="001212F4">
        <w:rPr>
          <w:rFonts w:ascii="Times New Roman" w:hAnsi="Times New Roman" w:cs="Times New Roman"/>
          <w:sz w:val="28"/>
          <w:szCs w:val="28"/>
          <w:lang w:val="uk-UA"/>
        </w:rPr>
        <w:t>/</w:t>
      </w:r>
      <w:r w:rsidRPr="001D7188">
        <w:rPr>
          <w:rFonts w:ascii="Times New Roman" w:hAnsi="Times New Roman" w:cs="Times New Roman"/>
          <w:sz w:val="28"/>
          <w:szCs w:val="28"/>
        </w:rPr>
        <w:t>show</w:t>
      </w:r>
      <w:r w:rsidRPr="001212F4">
        <w:rPr>
          <w:rFonts w:ascii="Times New Roman" w:hAnsi="Times New Roman" w:cs="Times New Roman"/>
          <w:sz w:val="28"/>
          <w:szCs w:val="28"/>
          <w:lang w:val="uk-UA"/>
        </w:rPr>
        <w:t>/436-15.</w:t>
      </w:r>
    </w:p>
    <w:p w:rsidR="001212F4" w:rsidRPr="001212F4" w:rsidRDefault="001212F4" w:rsidP="001212F4">
      <w:pPr>
        <w:pStyle w:val="a3"/>
        <w:numPr>
          <w:ilvl w:val="0"/>
          <w:numId w:val="6"/>
        </w:numPr>
        <w:spacing w:line="360" w:lineRule="auto"/>
        <w:ind w:left="0" w:firstLine="709"/>
        <w:contextualSpacing/>
        <w:jc w:val="both"/>
        <w:rPr>
          <w:rFonts w:ascii="Times New Roman" w:hAnsi="Times New Roman" w:cs="Times New Roman"/>
          <w:sz w:val="28"/>
          <w:szCs w:val="28"/>
          <w:lang w:val="uk-UA"/>
        </w:rPr>
      </w:pPr>
      <w:r w:rsidRPr="001212F4">
        <w:rPr>
          <w:rFonts w:ascii="Times New Roman" w:hAnsi="Times New Roman" w:cs="Times New Roman"/>
          <w:sz w:val="28"/>
          <w:szCs w:val="28"/>
          <w:lang w:val="uk-UA"/>
        </w:rPr>
        <w:t>Податковий кодекс України / Кодекс від 02.12.2010 р. № 2755-</w:t>
      </w:r>
      <w:r w:rsidRPr="001D7188">
        <w:rPr>
          <w:rFonts w:ascii="Times New Roman" w:hAnsi="Times New Roman" w:cs="Times New Roman"/>
          <w:sz w:val="28"/>
          <w:szCs w:val="28"/>
        </w:rPr>
        <w:t>VI</w:t>
      </w:r>
      <w:r w:rsidRPr="001212F4">
        <w:rPr>
          <w:rFonts w:ascii="Times New Roman" w:hAnsi="Times New Roman" w:cs="Times New Roman"/>
          <w:sz w:val="28"/>
          <w:szCs w:val="28"/>
          <w:lang w:val="uk-UA"/>
        </w:rPr>
        <w:t xml:space="preserve"> / [Електронний ресурс]. – Режим доступу: </w:t>
      </w:r>
      <w:r w:rsidRPr="001D7188">
        <w:rPr>
          <w:rFonts w:ascii="Times New Roman" w:hAnsi="Times New Roman" w:cs="Times New Roman"/>
          <w:sz w:val="28"/>
          <w:szCs w:val="28"/>
        </w:rPr>
        <w:t>http</w:t>
      </w:r>
      <w:r w:rsidRPr="001212F4">
        <w:rPr>
          <w:rFonts w:ascii="Times New Roman" w:hAnsi="Times New Roman" w:cs="Times New Roman"/>
          <w:sz w:val="28"/>
          <w:szCs w:val="28"/>
          <w:lang w:val="uk-UA"/>
        </w:rPr>
        <w:t xml:space="preserve">:// </w:t>
      </w:r>
      <w:r w:rsidRPr="001D7188">
        <w:rPr>
          <w:rFonts w:ascii="Times New Roman" w:hAnsi="Times New Roman" w:cs="Times New Roman"/>
          <w:sz w:val="28"/>
          <w:szCs w:val="28"/>
        </w:rPr>
        <w:t>zakon</w:t>
      </w:r>
      <w:r w:rsidRPr="001212F4">
        <w:rPr>
          <w:rFonts w:ascii="Times New Roman" w:hAnsi="Times New Roman" w:cs="Times New Roman"/>
          <w:sz w:val="28"/>
          <w:szCs w:val="28"/>
          <w:lang w:val="uk-UA"/>
        </w:rPr>
        <w:t>2.</w:t>
      </w:r>
      <w:r w:rsidRPr="001D7188">
        <w:rPr>
          <w:rFonts w:ascii="Times New Roman" w:hAnsi="Times New Roman" w:cs="Times New Roman"/>
          <w:sz w:val="28"/>
          <w:szCs w:val="28"/>
        </w:rPr>
        <w:t>rada</w:t>
      </w:r>
      <w:r w:rsidRPr="001212F4">
        <w:rPr>
          <w:rFonts w:ascii="Times New Roman" w:hAnsi="Times New Roman" w:cs="Times New Roman"/>
          <w:sz w:val="28"/>
          <w:szCs w:val="28"/>
          <w:lang w:val="uk-UA"/>
        </w:rPr>
        <w:t>.</w:t>
      </w:r>
      <w:r w:rsidRPr="001D7188">
        <w:rPr>
          <w:rFonts w:ascii="Times New Roman" w:hAnsi="Times New Roman" w:cs="Times New Roman"/>
          <w:sz w:val="28"/>
          <w:szCs w:val="28"/>
        </w:rPr>
        <w:t>gov</w:t>
      </w:r>
      <w:r w:rsidRPr="001212F4">
        <w:rPr>
          <w:rFonts w:ascii="Times New Roman" w:hAnsi="Times New Roman" w:cs="Times New Roman"/>
          <w:sz w:val="28"/>
          <w:szCs w:val="28"/>
          <w:lang w:val="uk-UA"/>
        </w:rPr>
        <w:t>.</w:t>
      </w:r>
      <w:r w:rsidRPr="001D7188">
        <w:rPr>
          <w:rFonts w:ascii="Times New Roman" w:hAnsi="Times New Roman" w:cs="Times New Roman"/>
          <w:sz w:val="28"/>
          <w:szCs w:val="28"/>
        </w:rPr>
        <w:t>ua</w:t>
      </w:r>
      <w:r w:rsidRPr="001212F4">
        <w:rPr>
          <w:rFonts w:ascii="Times New Roman" w:hAnsi="Times New Roman" w:cs="Times New Roman"/>
          <w:sz w:val="28"/>
          <w:szCs w:val="28"/>
          <w:lang w:val="uk-UA"/>
        </w:rPr>
        <w:t>/</w:t>
      </w:r>
      <w:r w:rsidRPr="001D7188">
        <w:rPr>
          <w:rFonts w:ascii="Times New Roman" w:hAnsi="Times New Roman" w:cs="Times New Roman"/>
          <w:sz w:val="28"/>
          <w:szCs w:val="28"/>
        </w:rPr>
        <w:t>laws</w:t>
      </w:r>
      <w:r w:rsidRPr="001212F4">
        <w:rPr>
          <w:rFonts w:ascii="Times New Roman" w:hAnsi="Times New Roman" w:cs="Times New Roman"/>
          <w:sz w:val="28"/>
          <w:szCs w:val="28"/>
          <w:lang w:val="uk-UA"/>
        </w:rPr>
        <w:t>/</w:t>
      </w:r>
      <w:r w:rsidRPr="001D7188">
        <w:rPr>
          <w:rFonts w:ascii="Times New Roman" w:hAnsi="Times New Roman" w:cs="Times New Roman"/>
          <w:sz w:val="28"/>
          <w:szCs w:val="28"/>
        </w:rPr>
        <w:t>show</w:t>
      </w:r>
      <w:r w:rsidRPr="001212F4">
        <w:rPr>
          <w:rFonts w:ascii="Times New Roman" w:hAnsi="Times New Roman" w:cs="Times New Roman"/>
          <w:sz w:val="28"/>
          <w:szCs w:val="28"/>
          <w:lang w:val="uk-UA"/>
        </w:rPr>
        <w:t>/2755-17.</w:t>
      </w:r>
    </w:p>
    <w:p w:rsidR="001212F4" w:rsidRPr="0043377D" w:rsidRDefault="001212F4" w:rsidP="001212F4">
      <w:pPr>
        <w:pStyle w:val="a3"/>
        <w:numPr>
          <w:ilvl w:val="0"/>
          <w:numId w:val="6"/>
        </w:numPr>
        <w:spacing w:line="360" w:lineRule="auto"/>
        <w:ind w:left="0" w:firstLine="709"/>
        <w:contextualSpacing/>
        <w:jc w:val="both"/>
        <w:rPr>
          <w:rFonts w:ascii="Times New Roman" w:hAnsi="Times New Roman" w:cs="Times New Roman"/>
          <w:sz w:val="28"/>
          <w:szCs w:val="28"/>
        </w:rPr>
      </w:pPr>
      <w:r w:rsidRPr="006B45F9">
        <w:rPr>
          <w:rFonts w:ascii="Times New Roman" w:hAnsi="Times New Roman" w:cs="Times New Roman"/>
          <w:sz w:val="28"/>
          <w:szCs w:val="28"/>
          <w:lang w:val="uk-UA"/>
        </w:rPr>
        <w:t xml:space="preserve">Положення (стандарт) бухгалтерського обліку 7 «Основні засоби» [Електронний ресурс] : затв. наказом Мін. фінансів України від 27 квіт. </w:t>
      </w:r>
      <w:r w:rsidRPr="006B45F9">
        <w:rPr>
          <w:rFonts w:ascii="Times New Roman" w:hAnsi="Times New Roman" w:cs="Times New Roman"/>
          <w:sz w:val="28"/>
          <w:szCs w:val="28"/>
        </w:rPr>
        <w:t>2000 р. № 92: текст із змін. станом на 29.</w:t>
      </w:r>
      <w:r w:rsidRPr="006B45F9">
        <w:rPr>
          <w:rFonts w:ascii="Times New Roman" w:hAnsi="Times New Roman" w:cs="Times New Roman"/>
          <w:sz w:val="28"/>
          <w:szCs w:val="28"/>
          <w:lang w:val="uk-UA"/>
        </w:rPr>
        <w:t>10.</w:t>
      </w:r>
      <w:r w:rsidRPr="006B45F9">
        <w:rPr>
          <w:rFonts w:ascii="Times New Roman" w:hAnsi="Times New Roman" w:cs="Times New Roman"/>
          <w:sz w:val="28"/>
          <w:szCs w:val="28"/>
        </w:rPr>
        <w:t xml:space="preserve">2019 р. // Верховна Рада України: офіц. </w:t>
      </w:r>
      <w:r w:rsidRPr="0043377D">
        <w:rPr>
          <w:rFonts w:ascii="Times New Roman" w:hAnsi="Times New Roman" w:cs="Times New Roman"/>
          <w:sz w:val="28"/>
          <w:szCs w:val="28"/>
        </w:rPr>
        <w:t xml:space="preserve">веб– портал. – Режим доступу: </w:t>
      </w:r>
      <w:hyperlink r:id="rId19" w:history="1">
        <w:r w:rsidRPr="0043377D">
          <w:rPr>
            <w:rStyle w:val="af5"/>
            <w:rFonts w:ascii="Times New Roman" w:hAnsi="Times New Roman" w:cs="Times New Roman"/>
            <w:color w:val="auto"/>
            <w:sz w:val="28"/>
            <w:szCs w:val="28"/>
          </w:rPr>
          <w:t>http://zakon3.rada.gov.ua/laws/show/z0288-00</w:t>
        </w:r>
      </w:hyperlink>
      <w:r w:rsidRPr="0043377D">
        <w:rPr>
          <w:rFonts w:ascii="Times New Roman" w:hAnsi="Times New Roman" w:cs="Times New Roman"/>
          <w:sz w:val="28"/>
          <w:szCs w:val="28"/>
        </w:rPr>
        <w:t>.</w:t>
      </w:r>
    </w:p>
    <w:p w:rsidR="001212F4" w:rsidRPr="0043377D" w:rsidRDefault="001212F4" w:rsidP="001212F4">
      <w:pPr>
        <w:pStyle w:val="a3"/>
        <w:numPr>
          <w:ilvl w:val="0"/>
          <w:numId w:val="6"/>
        </w:numPr>
        <w:spacing w:line="360" w:lineRule="auto"/>
        <w:ind w:left="0" w:firstLine="709"/>
        <w:contextualSpacing/>
        <w:jc w:val="both"/>
        <w:rPr>
          <w:rFonts w:ascii="Times New Roman" w:hAnsi="Times New Roman" w:cs="Times New Roman"/>
          <w:sz w:val="28"/>
          <w:szCs w:val="28"/>
        </w:rPr>
      </w:pPr>
      <w:r w:rsidRPr="0043377D">
        <w:rPr>
          <w:rFonts w:ascii="Times New Roman" w:hAnsi="Times New Roman" w:cs="Times New Roman"/>
          <w:sz w:val="28"/>
          <w:szCs w:val="28"/>
        </w:rPr>
        <w:t>Андрійчук В. Г. Ефективність діяльності аграрних підприємств: теорія, методика, аналіз. – К.: КНЕУ, 2005. – 292 с.</w:t>
      </w:r>
    </w:p>
    <w:p w:rsidR="001212F4" w:rsidRPr="001D7188" w:rsidRDefault="001212F4" w:rsidP="001212F4">
      <w:pPr>
        <w:pStyle w:val="a3"/>
        <w:numPr>
          <w:ilvl w:val="0"/>
          <w:numId w:val="6"/>
        </w:numPr>
        <w:spacing w:line="360" w:lineRule="auto"/>
        <w:ind w:left="0" w:firstLine="709"/>
        <w:contextualSpacing/>
        <w:jc w:val="both"/>
        <w:rPr>
          <w:rFonts w:ascii="Times New Roman" w:hAnsi="Times New Roman" w:cs="Times New Roman"/>
          <w:sz w:val="28"/>
          <w:szCs w:val="28"/>
        </w:rPr>
      </w:pPr>
      <w:r w:rsidRPr="001D7188">
        <w:rPr>
          <w:rFonts w:ascii="Times New Roman" w:hAnsi="Times New Roman" w:cs="Times New Roman"/>
          <w:sz w:val="28"/>
          <w:szCs w:val="28"/>
        </w:rPr>
        <w:t>Бернстайн Л. Анализ финансовой отчетности / Л. Бернстайн. – М.: Финансы и статистика, 2002. – С.260.</w:t>
      </w:r>
    </w:p>
    <w:p w:rsidR="001212F4" w:rsidRPr="00D73650" w:rsidRDefault="001212F4" w:rsidP="001212F4">
      <w:pPr>
        <w:pStyle w:val="a3"/>
        <w:numPr>
          <w:ilvl w:val="0"/>
          <w:numId w:val="6"/>
        </w:numPr>
        <w:spacing w:line="360" w:lineRule="auto"/>
        <w:ind w:left="0" w:firstLine="709"/>
        <w:contextualSpacing/>
        <w:jc w:val="both"/>
        <w:rPr>
          <w:rFonts w:ascii="Times New Roman" w:hAnsi="Times New Roman" w:cs="Times New Roman"/>
          <w:sz w:val="28"/>
          <w:szCs w:val="28"/>
          <w:lang w:val="uk-UA"/>
        </w:rPr>
      </w:pPr>
      <w:r w:rsidRPr="00D73650">
        <w:rPr>
          <w:rFonts w:ascii="Times New Roman" w:hAnsi="Times New Roman" w:cs="Times New Roman"/>
          <w:sz w:val="28"/>
          <w:szCs w:val="28"/>
        </w:rPr>
        <w:t>Борисенко З.М. Амортизаційна політика / З.М. Борисенко. – К.: Наукова думка. 1993. – 135 с.</w:t>
      </w:r>
    </w:p>
    <w:p w:rsidR="001212F4" w:rsidRPr="00D73650" w:rsidRDefault="001212F4" w:rsidP="001212F4">
      <w:pPr>
        <w:pStyle w:val="a3"/>
        <w:numPr>
          <w:ilvl w:val="0"/>
          <w:numId w:val="6"/>
        </w:numPr>
        <w:spacing w:line="360" w:lineRule="auto"/>
        <w:ind w:left="0" w:firstLine="709"/>
        <w:contextualSpacing/>
        <w:jc w:val="both"/>
        <w:rPr>
          <w:rFonts w:ascii="Times New Roman" w:hAnsi="Times New Roman" w:cs="Times New Roman"/>
          <w:sz w:val="28"/>
          <w:szCs w:val="28"/>
          <w:lang w:val="uk-UA"/>
        </w:rPr>
      </w:pPr>
      <w:r w:rsidRPr="00D73650">
        <w:rPr>
          <w:rFonts w:ascii="Times New Roman" w:hAnsi="Times New Roman" w:cs="Times New Roman"/>
          <w:sz w:val="28"/>
          <w:szCs w:val="28"/>
        </w:rPr>
        <w:t>Козьменко С.Н. Амортизация и оптимальные сроки службы техники / С.Н. Козьменко, Т.А. Васильева, С.П. Ярошенко. – Суми: Деловые перспективы, 2005. – 223 с.</w:t>
      </w:r>
    </w:p>
    <w:p w:rsidR="001212F4" w:rsidRPr="0043377D" w:rsidRDefault="001212F4" w:rsidP="001212F4">
      <w:pPr>
        <w:pStyle w:val="a3"/>
        <w:numPr>
          <w:ilvl w:val="0"/>
          <w:numId w:val="6"/>
        </w:numPr>
        <w:spacing w:line="360" w:lineRule="auto"/>
        <w:ind w:left="0" w:firstLine="709"/>
        <w:contextualSpacing/>
        <w:jc w:val="both"/>
        <w:rPr>
          <w:rFonts w:ascii="Times New Roman" w:hAnsi="Times New Roman" w:cs="Times New Roman"/>
          <w:sz w:val="28"/>
          <w:szCs w:val="28"/>
          <w:lang w:val="uk-UA"/>
        </w:rPr>
      </w:pPr>
      <w:r w:rsidRPr="0043377D">
        <w:rPr>
          <w:rFonts w:ascii="Times New Roman" w:hAnsi="Times New Roman" w:cs="Times New Roman"/>
          <w:sz w:val="28"/>
          <w:szCs w:val="28"/>
          <w:lang w:val="uk-UA"/>
        </w:rPr>
        <w:t xml:space="preserve">Липецький Л. Проблеми нарахування амортизації як джерела фінансових ресурсів підприємства України // «Економіка </w:t>
      </w:r>
      <w:r w:rsidRPr="0043377D">
        <w:rPr>
          <w:rFonts w:ascii="Times New Roman" w:hAnsi="Times New Roman" w:cs="Times New Roman"/>
          <w:sz w:val="28"/>
          <w:szCs w:val="28"/>
        </w:rPr>
        <w:t>XXI</w:t>
      </w:r>
      <w:r w:rsidRPr="0043377D">
        <w:rPr>
          <w:rFonts w:ascii="Times New Roman" w:hAnsi="Times New Roman" w:cs="Times New Roman"/>
          <w:sz w:val="28"/>
          <w:szCs w:val="28"/>
          <w:lang w:val="uk-UA"/>
        </w:rPr>
        <w:t xml:space="preserve"> ст.: виклики та проблеми»: матеріали Всеукраїнської заочної наук.-практ. конференції студентів, аспірантів та молодих вчених / гол. ред. </w:t>
      </w:r>
      <w:r w:rsidRPr="0043377D">
        <w:rPr>
          <w:rFonts w:ascii="Times New Roman" w:hAnsi="Times New Roman" w:cs="Times New Roman"/>
          <w:sz w:val="28"/>
          <w:szCs w:val="28"/>
        </w:rPr>
        <w:t>Ф.Г. Ващук. – Ужгород, 2010. – С. 181</w:t>
      </w:r>
    </w:p>
    <w:p w:rsidR="001212F4" w:rsidRPr="00526BBA" w:rsidRDefault="001212F4" w:rsidP="001212F4">
      <w:pPr>
        <w:pStyle w:val="a3"/>
        <w:numPr>
          <w:ilvl w:val="0"/>
          <w:numId w:val="6"/>
        </w:numPr>
        <w:spacing w:line="360" w:lineRule="auto"/>
        <w:ind w:left="0" w:firstLine="709"/>
        <w:contextualSpacing/>
        <w:jc w:val="both"/>
        <w:rPr>
          <w:rFonts w:ascii="Times New Roman" w:hAnsi="Times New Roman" w:cs="Times New Roman"/>
          <w:sz w:val="28"/>
          <w:szCs w:val="28"/>
          <w:lang w:val="uk-UA"/>
        </w:rPr>
      </w:pPr>
      <w:r w:rsidRPr="00526BBA">
        <w:rPr>
          <w:rFonts w:ascii="Times New Roman" w:hAnsi="Times New Roman" w:cs="Times New Roman"/>
          <w:sz w:val="28"/>
          <w:szCs w:val="28"/>
          <w:lang w:val="uk-UA"/>
        </w:rPr>
        <w:t>Новицька С. С. Сутність амортизаційної політики і її вплив на ефективність роботи підприємства : навч.-метод. посібник [для студентів економічних спеціальностей] / С. С. Новицька, Н. Е. Потапова-Сінько. – Одеса: 32 ОНАЗ ім. О.С. Попова, 2006. – 98 с</w:t>
      </w:r>
    </w:p>
    <w:p w:rsidR="001212F4" w:rsidRPr="00195471" w:rsidRDefault="001212F4" w:rsidP="001212F4">
      <w:pPr>
        <w:pStyle w:val="a3"/>
        <w:numPr>
          <w:ilvl w:val="0"/>
          <w:numId w:val="6"/>
        </w:numPr>
        <w:spacing w:line="360" w:lineRule="auto"/>
        <w:ind w:left="0" w:firstLine="709"/>
        <w:contextualSpacing/>
        <w:jc w:val="both"/>
        <w:rPr>
          <w:rFonts w:ascii="Times New Roman" w:hAnsi="Times New Roman" w:cs="Times New Roman"/>
          <w:sz w:val="28"/>
          <w:szCs w:val="28"/>
          <w:lang w:val="uk-UA"/>
        </w:rPr>
      </w:pPr>
      <w:r w:rsidRPr="00195471">
        <w:rPr>
          <w:rFonts w:ascii="Times New Roman" w:hAnsi="Times New Roman" w:cs="Times New Roman"/>
          <w:sz w:val="28"/>
          <w:szCs w:val="28"/>
        </w:rPr>
        <w:lastRenderedPageBreak/>
        <w:t>Савицкая Г. В. Анализ хозяйственной деятельности предприятий АПК: учеб. пособ. – 6-е изд. – Мн.: Новое Знание, 2006. – 652 с</w:t>
      </w:r>
    </w:p>
    <w:p w:rsidR="001212F4" w:rsidRPr="006B45F9" w:rsidRDefault="001212F4" w:rsidP="001212F4">
      <w:pPr>
        <w:pStyle w:val="a3"/>
        <w:numPr>
          <w:ilvl w:val="0"/>
          <w:numId w:val="6"/>
        </w:numPr>
        <w:spacing w:line="360" w:lineRule="auto"/>
        <w:ind w:left="0" w:firstLine="709"/>
        <w:contextualSpacing/>
        <w:jc w:val="both"/>
        <w:rPr>
          <w:rFonts w:ascii="Times New Roman" w:hAnsi="Times New Roman" w:cs="Times New Roman"/>
          <w:sz w:val="28"/>
          <w:szCs w:val="28"/>
          <w:lang w:val="uk-UA"/>
        </w:rPr>
      </w:pPr>
      <w:r w:rsidRPr="001D7188">
        <w:rPr>
          <w:rFonts w:ascii="Times New Roman" w:hAnsi="Times New Roman" w:cs="Times New Roman"/>
          <w:sz w:val="28"/>
          <w:szCs w:val="28"/>
          <w:lang w:val="uk-UA"/>
        </w:rPr>
        <w:t xml:space="preserve">Самбурська Н.І. Обліково-аналітичне забезпечення управління основними засобами: теорія і практика (на прикладі підприємств водопровідно-каналізаційного господарства): монографія / Н.І. Самбурська. – </w:t>
      </w:r>
      <w:r w:rsidRPr="006B45F9">
        <w:rPr>
          <w:rFonts w:ascii="Times New Roman" w:hAnsi="Times New Roman" w:cs="Times New Roman"/>
          <w:sz w:val="28"/>
          <w:szCs w:val="28"/>
          <w:lang w:val="uk-UA"/>
        </w:rPr>
        <w:t>Полтава: РВВ ПУЕТ, 2015. – С. 289.</w:t>
      </w:r>
    </w:p>
    <w:p w:rsidR="001212F4" w:rsidRPr="006B45F9" w:rsidRDefault="001212F4" w:rsidP="001212F4">
      <w:pPr>
        <w:pStyle w:val="a3"/>
        <w:numPr>
          <w:ilvl w:val="0"/>
          <w:numId w:val="6"/>
        </w:numPr>
        <w:spacing w:line="360" w:lineRule="auto"/>
        <w:ind w:left="0" w:firstLine="709"/>
        <w:contextualSpacing/>
        <w:jc w:val="both"/>
        <w:rPr>
          <w:rFonts w:ascii="Times New Roman" w:hAnsi="Times New Roman" w:cs="Times New Roman"/>
          <w:sz w:val="28"/>
          <w:szCs w:val="28"/>
          <w:lang w:val="uk-UA"/>
        </w:rPr>
      </w:pPr>
      <w:r w:rsidRPr="006B45F9">
        <w:rPr>
          <w:rFonts w:ascii="Times New Roman" w:hAnsi="Times New Roman" w:cs="Times New Roman"/>
          <w:sz w:val="28"/>
          <w:szCs w:val="28"/>
        </w:rPr>
        <w:t>Саншина І.Ю. Податковий менеджмент/ І.Ю. Саншина. [Навчальний посібник]. К: ЦУЛ, 2003. – 440 с.</w:t>
      </w:r>
    </w:p>
    <w:p w:rsidR="001212F4" w:rsidRPr="00176ADD" w:rsidRDefault="001212F4" w:rsidP="001212F4">
      <w:pPr>
        <w:pStyle w:val="a3"/>
        <w:numPr>
          <w:ilvl w:val="0"/>
          <w:numId w:val="6"/>
        </w:numPr>
        <w:spacing w:line="360" w:lineRule="auto"/>
        <w:ind w:left="0" w:firstLine="709"/>
        <w:contextualSpacing/>
        <w:jc w:val="both"/>
        <w:rPr>
          <w:rFonts w:ascii="Times New Roman" w:hAnsi="Times New Roman" w:cs="Times New Roman"/>
          <w:sz w:val="28"/>
          <w:szCs w:val="28"/>
          <w:lang w:val="uk-UA"/>
        </w:rPr>
      </w:pPr>
      <w:r w:rsidRPr="001D7188">
        <w:rPr>
          <w:rFonts w:ascii="Times New Roman" w:hAnsi="Times New Roman" w:cs="Times New Roman"/>
          <w:sz w:val="28"/>
          <w:szCs w:val="28"/>
          <w:lang w:val="uk-UA"/>
        </w:rPr>
        <w:t xml:space="preserve">Бубенко П.Т., Тітяєв В.І., Димченко О.В., Таряник О.М., Чистякова І.А., Шкурко О.В. Амортизація і відтворення основних фондів житлово-комунальних підприємств: монографія / За заг. ред. Бубенка П.Т. – </w:t>
      </w:r>
      <w:r w:rsidRPr="00176ADD">
        <w:rPr>
          <w:rFonts w:ascii="Times New Roman" w:hAnsi="Times New Roman" w:cs="Times New Roman"/>
          <w:sz w:val="28"/>
          <w:szCs w:val="28"/>
          <w:lang w:val="uk-UA"/>
        </w:rPr>
        <w:t>Х.: ХНАМГ, 2010. – 257 с.</w:t>
      </w:r>
    </w:p>
    <w:p w:rsidR="001212F4" w:rsidRPr="00176ADD" w:rsidRDefault="001212F4" w:rsidP="001212F4">
      <w:pPr>
        <w:pStyle w:val="a3"/>
        <w:numPr>
          <w:ilvl w:val="0"/>
          <w:numId w:val="6"/>
        </w:numPr>
        <w:spacing w:line="360" w:lineRule="auto"/>
        <w:ind w:left="0" w:firstLine="709"/>
        <w:contextualSpacing/>
        <w:jc w:val="both"/>
        <w:rPr>
          <w:rFonts w:ascii="Times New Roman" w:hAnsi="Times New Roman" w:cs="Times New Roman"/>
          <w:sz w:val="28"/>
          <w:szCs w:val="28"/>
          <w:lang w:val="uk-UA"/>
        </w:rPr>
      </w:pPr>
      <w:r w:rsidRPr="00176ADD">
        <w:rPr>
          <w:rFonts w:ascii="Times New Roman" w:hAnsi="Times New Roman" w:cs="Times New Roman"/>
          <w:sz w:val="28"/>
          <w:szCs w:val="28"/>
          <w:lang w:val="uk-UA"/>
        </w:rPr>
        <w:t xml:space="preserve">Бабяк Н.Д. Вплив амортизаційних відрахувань на результати фінансово-господарської діяльності підприємств // Фінанси України. – 2001. – № 11. – </w:t>
      </w:r>
      <w:r w:rsidRPr="00176ADD">
        <w:rPr>
          <w:rFonts w:ascii="Times New Roman" w:hAnsi="Times New Roman" w:cs="Times New Roman"/>
          <w:sz w:val="28"/>
          <w:szCs w:val="28"/>
        </w:rPr>
        <w:t>C</w:t>
      </w:r>
      <w:r w:rsidRPr="00176ADD">
        <w:rPr>
          <w:rFonts w:ascii="Times New Roman" w:hAnsi="Times New Roman" w:cs="Times New Roman"/>
          <w:sz w:val="28"/>
          <w:szCs w:val="28"/>
          <w:lang w:val="uk-UA"/>
        </w:rPr>
        <w:t>.34-40</w:t>
      </w:r>
    </w:p>
    <w:p w:rsidR="001212F4" w:rsidRPr="00195471" w:rsidRDefault="001212F4" w:rsidP="001212F4">
      <w:pPr>
        <w:pStyle w:val="a3"/>
        <w:numPr>
          <w:ilvl w:val="0"/>
          <w:numId w:val="6"/>
        </w:numPr>
        <w:spacing w:line="360" w:lineRule="auto"/>
        <w:ind w:left="0" w:firstLine="709"/>
        <w:contextualSpacing/>
        <w:jc w:val="both"/>
        <w:rPr>
          <w:rFonts w:ascii="Times New Roman" w:hAnsi="Times New Roman" w:cs="Times New Roman"/>
          <w:sz w:val="28"/>
          <w:szCs w:val="28"/>
          <w:lang w:val="uk-UA"/>
        </w:rPr>
      </w:pPr>
      <w:r w:rsidRPr="00195471">
        <w:rPr>
          <w:rFonts w:ascii="Times New Roman" w:hAnsi="Times New Roman" w:cs="Times New Roman"/>
          <w:sz w:val="28"/>
          <w:szCs w:val="28"/>
          <w:lang w:val="uk-UA"/>
        </w:rPr>
        <w:t xml:space="preserve">Гавриловський, О. С. Основні шляхи розвитку та вдосконалення амортизаційної політики в Україні [Текст] / О. С. Гавриловський, Л. І. Лук’яненко // Економічний аналіз : зб.наук. праць / Економічний аналіз. </w:t>
      </w:r>
      <w:r w:rsidRPr="00195471">
        <w:rPr>
          <w:rFonts w:ascii="Times New Roman" w:hAnsi="Times New Roman" w:cs="Times New Roman"/>
          <w:sz w:val="28"/>
          <w:szCs w:val="28"/>
        </w:rPr>
        <w:t>2015 рік. Том 22. № 1. С.164-168</w:t>
      </w:r>
    </w:p>
    <w:p w:rsidR="001212F4" w:rsidRPr="00526BBA" w:rsidRDefault="001212F4" w:rsidP="001212F4">
      <w:pPr>
        <w:pStyle w:val="a3"/>
        <w:numPr>
          <w:ilvl w:val="0"/>
          <w:numId w:val="6"/>
        </w:numPr>
        <w:spacing w:line="360" w:lineRule="auto"/>
        <w:ind w:left="0" w:firstLine="709"/>
        <w:contextualSpacing/>
        <w:jc w:val="both"/>
        <w:rPr>
          <w:rFonts w:ascii="Times New Roman" w:hAnsi="Times New Roman" w:cs="Times New Roman"/>
          <w:sz w:val="28"/>
          <w:szCs w:val="28"/>
          <w:lang w:val="uk-UA"/>
        </w:rPr>
      </w:pPr>
      <w:r w:rsidRPr="00526BBA">
        <w:rPr>
          <w:rFonts w:ascii="Times New Roman" w:hAnsi="Times New Roman" w:cs="Times New Roman"/>
          <w:sz w:val="28"/>
          <w:szCs w:val="28"/>
          <w:lang w:val="uk-UA"/>
        </w:rPr>
        <w:t xml:space="preserve">Горянова С. Амортизаційна політика: суть, значення і інструменти її реалізації на практиці // Білгородський економічний вісник. – 2015. - № 3. – </w:t>
      </w:r>
      <w:r w:rsidRPr="00526BBA">
        <w:rPr>
          <w:rFonts w:ascii="Times New Roman" w:hAnsi="Times New Roman" w:cs="Times New Roman"/>
          <w:sz w:val="28"/>
          <w:szCs w:val="28"/>
        </w:rPr>
        <w:t>C</w:t>
      </w:r>
      <w:r w:rsidRPr="00526BBA">
        <w:rPr>
          <w:rFonts w:ascii="Times New Roman" w:hAnsi="Times New Roman" w:cs="Times New Roman"/>
          <w:sz w:val="28"/>
          <w:szCs w:val="28"/>
          <w:lang w:val="uk-UA"/>
        </w:rPr>
        <w:t>. 72-78.</w:t>
      </w:r>
    </w:p>
    <w:p w:rsidR="001212F4" w:rsidRPr="006B45F9" w:rsidRDefault="001212F4" w:rsidP="001212F4">
      <w:pPr>
        <w:pStyle w:val="a3"/>
        <w:numPr>
          <w:ilvl w:val="0"/>
          <w:numId w:val="6"/>
        </w:numPr>
        <w:spacing w:line="360" w:lineRule="auto"/>
        <w:ind w:left="0" w:firstLine="709"/>
        <w:contextualSpacing/>
        <w:jc w:val="both"/>
        <w:rPr>
          <w:rFonts w:ascii="Times New Roman" w:hAnsi="Times New Roman" w:cs="Times New Roman"/>
          <w:sz w:val="28"/>
          <w:szCs w:val="28"/>
          <w:lang w:val="uk-UA"/>
        </w:rPr>
      </w:pPr>
      <w:r w:rsidRPr="006B45F9">
        <w:rPr>
          <w:rFonts w:ascii="Times New Roman" w:hAnsi="Times New Roman" w:cs="Times New Roman"/>
          <w:sz w:val="28"/>
          <w:szCs w:val="28"/>
          <w:lang w:val="uk-UA"/>
        </w:rPr>
        <w:t xml:space="preserve">Дугієнко, Н. О. Амортизаційна політика як напрямок державного регулювання інвестиційної діяльності / Н. О. Дугієнко // Вісник Запорізького національного університету. — 2008.— </w:t>
      </w:r>
      <w:r w:rsidRPr="006B45F9">
        <w:rPr>
          <w:rFonts w:ascii="Times New Roman" w:hAnsi="Times New Roman" w:cs="Times New Roman"/>
          <w:sz w:val="28"/>
          <w:szCs w:val="28"/>
        </w:rPr>
        <w:t>№ 1(3).</w:t>
      </w:r>
      <w:r w:rsidRPr="006B45F9">
        <w:rPr>
          <w:rFonts w:ascii="Times New Roman" w:hAnsi="Times New Roman" w:cs="Times New Roman"/>
          <w:sz w:val="28"/>
          <w:szCs w:val="28"/>
          <w:lang w:val="uk-UA"/>
        </w:rPr>
        <w:t xml:space="preserve"> </w:t>
      </w:r>
      <w:r w:rsidRPr="006B45F9">
        <w:rPr>
          <w:rFonts w:ascii="Times New Roman" w:hAnsi="Times New Roman" w:cs="Times New Roman"/>
          <w:sz w:val="28"/>
          <w:szCs w:val="28"/>
        </w:rPr>
        <w:t>— С. 45–51</w:t>
      </w:r>
    </w:p>
    <w:p w:rsidR="001212F4" w:rsidRPr="00526BBA" w:rsidRDefault="001212F4" w:rsidP="001212F4">
      <w:pPr>
        <w:pStyle w:val="a3"/>
        <w:numPr>
          <w:ilvl w:val="0"/>
          <w:numId w:val="6"/>
        </w:numPr>
        <w:spacing w:line="360" w:lineRule="auto"/>
        <w:ind w:left="0" w:firstLine="709"/>
        <w:contextualSpacing/>
        <w:jc w:val="both"/>
        <w:rPr>
          <w:rFonts w:ascii="Times New Roman" w:hAnsi="Times New Roman" w:cs="Times New Roman"/>
          <w:sz w:val="28"/>
          <w:szCs w:val="28"/>
          <w:lang w:val="uk-UA"/>
        </w:rPr>
      </w:pPr>
      <w:r w:rsidRPr="00526BBA">
        <w:rPr>
          <w:rFonts w:ascii="Times New Roman" w:hAnsi="Times New Roman" w:cs="Times New Roman"/>
          <w:sz w:val="28"/>
          <w:szCs w:val="28"/>
          <w:lang w:val="uk-UA"/>
        </w:rPr>
        <w:t>Івченко Л.В. Вплив методів нарахування амортизації на фінансовий результат підприємства/ Л.В.Івченко , Т.Ю.Береговенко // Науковий вісник Херсонського державного університету. Серія Економічні науки– 2015. – № 15. – С. 141-145.</w:t>
      </w:r>
    </w:p>
    <w:p w:rsidR="001212F4" w:rsidRPr="006B45F9" w:rsidRDefault="001212F4" w:rsidP="001212F4">
      <w:pPr>
        <w:pStyle w:val="a3"/>
        <w:numPr>
          <w:ilvl w:val="0"/>
          <w:numId w:val="6"/>
        </w:numPr>
        <w:spacing w:line="360" w:lineRule="auto"/>
        <w:ind w:left="0" w:firstLine="709"/>
        <w:contextualSpacing/>
        <w:jc w:val="both"/>
        <w:rPr>
          <w:rFonts w:ascii="Times New Roman" w:hAnsi="Times New Roman" w:cs="Times New Roman"/>
          <w:sz w:val="28"/>
          <w:szCs w:val="28"/>
          <w:lang w:val="uk-UA"/>
        </w:rPr>
      </w:pPr>
      <w:r w:rsidRPr="006B45F9">
        <w:rPr>
          <w:rFonts w:ascii="Times New Roman" w:hAnsi="Times New Roman" w:cs="Times New Roman"/>
          <w:sz w:val="28"/>
          <w:szCs w:val="28"/>
          <w:lang w:val="uk-UA"/>
        </w:rPr>
        <w:lastRenderedPageBreak/>
        <w:t>Мазуренко Н В., Амортизаційна політика та її вплив на формування фінансових ресурсів підприємства/Н В. Мазуренко, В.В. Шалімов//Кіровоградський національний технічний університет Наукові записки. – 2012. -№12, част.ІІ. – С. 14-17</w:t>
      </w:r>
    </w:p>
    <w:p w:rsidR="001212F4" w:rsidRPr="001D7188" w:rsidRDefault="001212F4" w:rsidP="001212F4">
      <w:pPr>
        <w:pStyle w:val="a3"/>
        <w:numPr>
          <w:ilvl w:val="0"/>
          <w:numId w:val="6"/>
        </w:numPr>
        <w:spacing w:line="360" w:lineRule="auto"/>
        <w:ind w:left="0" w:firstLine="709"/>
        <w:contextualSpacing/>
        <w:jc w:val="both"/>
        <w:rPr>
          <w:rFonts w:ascii="Times New Roman" w:hAnsi="Times New Roman" w:cs="Times New Roman"/>
          <w:sz w:val="28"/>
          <w:szCs w:val="28"/>
        </w:rPr>
      </w:pPr>
      <w:r w:rsidRPr="001D7188">
        <w:rPr>
          <w:rFonts w:ascii="Times New Roman" w:hAnsi="Times New Roman" w:cs="Times New Roman"/>
          <w:sz w:val="28"/>
          <w:szCs w:val="28"/>
          <w:lang w:val="uk-UA"/>
        </w:rPr>
        <w:t xml:space="preserve">Приймак Н.С. Амортизація та її функції у господарській діяльності підприємства / Н.С. Приймак // Наукові праці Кіровоградського національного технічного університету. </w:t>
      </w:r>
      <w:r w:rsidRPr="001D7188">
        <w:rPr>
          <w:rFonts w:ascii="Times New Roman" w:hAnsi="Times New Roman" w:cs="Times New Roman"/>
          <w:sz w:val="28"/>
          <w:szCs w:val="28"/>
        </w:rPr>
        <w:t>Економічні науки: зб. наук. пр. – Кіровоград: КНТУ, 2009. – Вип. 16, ч. 1. – С. 194–201</w:t>
      </w:r>
    </w:p>
    <w:p w:rsidR="001212F4" w:rsidRPr="00D73650" w:rsidRDefault="001212F4" w:rsidP="001212F4">
      <w:pPr>
        <w:pStyle w:val="a3"/>
        <w:numPr>
          <w:ilvl w:val="0"/>
          <w:numId w:val="6"/>
        </w:numPr>
        <w:spacing w:line="360" w:lineRule="auto"/>
        <w:ind w:left="0" w:firstLine="709"/>
        <w:contextualSpacing/>
        <w:jc w:val="both"/>
        <w:rPr>
          <w:rFonts w:ascii="Times New Roman" w:hAnsi="Times New Roman" w:cs="Times New Roman"/>
          <w:sz w:val="28"/>
          <w:szCs w:val="28"/>
          <w:lang w:val="uk-UA"/>
        </w:rPr>
      </w:pPr>
      <w:r w:rsidRPr="00D73650">
        <w:rPr>
          <w:rFonts w:ascii="Times New Roman" w:hAnsi="Times New Roman" w:cs="Times New Roman"/>
          <w:sz w:val="28"/>
          <w:szCs w:val="28"/>
          <w:lang w:val="uk-UA"/>
        </w:rPr>
        <w:t>Чорновіл О.В. Амортизація, її сутність та методи нарахування на залізничних підприєм</w:t>
      </w:r>
      <w:r w:rsidRPr="00D73650">
        <w:rPr>
          <w:rFonts w:ascii="Times New Roman" w:hAnsi="Times New Roman" w:cs="Times New Roman"/>
          <w:sz w:val="28"/>
          <w:szCs w:val="28"/>
        </w:rPr>
        <w:t>c</w:t>
      </w:r>
      <w:r w:rsidRPr="00D73650">
        <w:rPr>
          <w:rFonts w:ascii="Times New Roman" w:hAnsi="Times New Roman" w:cs="Times New Roman"/>
          <w:sz w:val="28"/>
          <w:szCs w:val="28"/>
          <w:lang w:val="uk-UA"/>
        </w:rPr>
        <w:t>твах // Економіка і регіон. – 2012. - №3. – С. 216–221</w:t>
      </w:r>
    </w:p>
    <w:p w:rsidR="001212F4" w:rsidRPr="001D7188" w:rsidRDefault="001212F4" w:rsidP="001212F4">
      <w:pPr>
        <w:pStyle w:val="a3"/>
        <w:numPr>
          <w:ilvl w:val="0"/>
          <w:numId w:val="6"/>
        </w:numPr>
        <w:spacing w:line="360" w:lineRule="auto"/>
        <w:ind w:left="0" w:firstLine="709"/>
        <w:contextualSpacing/>
        <w:jc w:val="both"/>
        <w:rPr>
          <w:rFonts w:ascii="Times New Roman" w:hAnsi="Times New Roman" w:cs="Times New Roman"/>
          <w:sz w:val="28"/>
          <w:szCs w:val="28"/>
          <w:lang w:val="uk-UA"/>
        </w:rPr>
      </w:pPr>
      <w:r w:rsidRPr="001D7188">
        <w:rPr>
          <w:rFonts w:ascii="Times New Roman" w:hAnsi="Times New Roman" w:cs="Times New Roman"/>
          <w:sz w:val="28"/>
          <w:szCs w:val="28"/>
          <w:lang w:val="uk-UA"/>
        </w:rPr>
        <w:t>Щирська О.В. Економічна сутність і бухгалтерське визначення амортизації // Актуальні проблеми економіки. – 2012. - №8. – С. 68–74</w:t>
      </w:r>
    </w:p>
    <w:p w:rsidR="001212F4" w:rsidRPr="00526BBA" w:rsidRDefault="001212F4" w:rsidP="001212F4">
      <w:pPr>
        <w:pStyle w:val="a3"/>
        <w:numPr>
          <w:ilvl w:val="0"/>
          <w:numId w:val="6"/>
        </w:numPr>
        <w:spacing w:line="360" w:lineRule="auto"/>
        <w:ind w:left="0" w:firstLine="709"/>
        <w:contextualSpacing/>
        <w:jc w:val="both"/>
        <w:rPr>
          <w:rFonts w:ascii="Times New Roman" w:hAnsi="Times New Roman" w:cs="Times New Roman"/>
          <w:sz w:val="28"/>
          <w:szCs w:val="28"/>
        </w:rPr>
      </w:pPr>
      <w:r w:rsidRPr="00526BBA">
        <w:rPr>
          <w:rFonts w:ascii="Times New Roman" w:hAnsi="Times New Roman" w:cs="Times New Roman"/>
          <w:sz w:val="28"/>
          <w:szCs w:val="28"/>
          <w:lang w:val="uk-UA"/>
        </w:rPr>
        <w:t xml:space="preserve">Кондратенко І.А., Трачова Д.М. Теоретичні аспекти формування амортизаційної політики підприємства. </w:t>
      </w:r>
      <w:r w:rsidRPr="00526BBA">
        <w:rPr>
          <w:rFonts w:ascii="Times New Roman" w:hAnsi="Times New Roman" w:cs="Times New Roman"/>
          <w:sz w:val="28"/>
          <w:szCs w:val="28"/>
        </w:rPr>
        <w:t>Молодий вчений, № 1.1(41.1). – С. 45–48.</w:t>
      </w:r>
    </w:p>
    <w:p w:rsidR="001212F4" w:rsidRPr="006B45F9" w:rsidRDefault="001212F4" w:rsidP="001212F4">
      <w:pPr>
        <w:pStyle w:val="a3"/>
        <w:numPr>
          <w:ilvl w:val="0"/>
          <w:numId w:val="6"/>
        </w:numPr>
        <w:spacing w:line="360" w:lineRule="auto"/>
        <w:ind w:left="0" w:firstLine="709"/>
        <w:contextualSpacing/>
        <w:jc w:val="both"/>
        <w:rPr>
          <w:rFonts w:ascii="Times New Roman" w:hAnsi="Times New Roman" w:cs="Times New Roman"/>
          <w:sz w:val="28"/>
          <w:szCs w:val="28"/>
        </w:rPr>
      </w:pPr>
      <w:r w:rsidRPr="006B45F9">
        <w:rPr>
          <w:rFonts w:ascii="Times New Roman" w:hAnsi="Times New Roman" w:cs="Times New Roman"/>
          <w:sz w:val="28"/>
          <w:szCs w:val="28"/>
        </w:rPr>
        <w:t>Жердєв Є. В. Методичні засади формування амортизаційної політики на підприємствах [Електронний ресурс] / Є. В. Жердєв // Облік і фінанси АПК: бухгалтерський портал. – Режим доступу: http://magazine.faaf.org.ua/metodichnizasadi-formuvannya-amortizaciynoi-politiki-na-pidpriemstvah.html.</w:t>
      </w:r>
    </w:p>
    <w:p w:rsidR="001212F4" w:rsidRPr="00526BBA" w:rsidRDefault="001212F4" w:rsidP="001212F4">
      <w:pPr>
        <w:pStyle w:val="a3"/>
        <w:numPr>
          <w:ilvl w:val="0"/>
          <w:numId w:val="6"/>
        </w:numPr>
        <w:spacing w:line="360" w:lineRule="auto"/>
        <w:ind w:left="0" w:firstLine="709"/>
        <w:contextualSpacing/>
        <w:jc w:val="both"/>
        <w:rPr>
          <w:rFonts w:ascii="Times New Roman" w:hAnsi="Times New Roman" w:cs="Times New Roman"/>
          <w:sz w:val="28"/>
          <w:szCs w:val="28"/>
        </w:rPr>
      </w:pPr>
      <w:r w:rsidRPr="00526BBA">
        <w:rPr>
          <w:rFonts w:ascii="Times New Roman" w:hAnsi="Times New Roman" w:cs="Times New Roman"/>
          <w:sz w:val="28"/>
          <w:szCs w:val="28"/>
        </w:rPr>
        <w:t>Олійник О. Фінансово-економічні важелі відтворення сільськогосподарського виробництва / О. Олійник / [Електронний ресурс]. Облік і фінанси АПК – 2014, № 5. – Режим доступу:</w:t>
      </w:r>
      <w:r w:rsidRPr="00526BBA">
        <w:rPr>
          <w:rFonts w:ascii="Times New Roman" w:hAnsi="Times New Roman" w:cs="Times New Roman"/>
          <w:sz w:val="28"/>
          <w:szCs w:val="28"/>
          <w:lang w:val="uk-UA"/>
        </w:rPr>
        <w:t xml:space="preserve"> </w:t>
      </w:r>
      <w:r w:rsidRPr="00526BBA">
        <w:rPr>
          <w:rFonts w:ascii="Times New Roman" w:hAnsi="Times New Roman" w:cs="Times New Roman"/>
          <w:sz w:val="28"/>
          <w:szCs w:val="28"/>
        </w:rPr>
        <w:t>http://magazine.faaf.org.ua/finansovo-kreditni-vazheliefektivnogo-vidtvorennyasilskogospodarskogo-virobnictva.html.</w:t>
      </w:r>
    </w:p>
    <w:p w:rsidR="001212F4" w:rsidRPr="006B45F9" w:rsidRDefault="001212F4" w:rsidP="001212F4">
      <w:pPr>
        <w:pStyle w:val="a3"/>
        <w:numPr>
          <w:ilvl w:val="0"/>
          <w:numId w:val="6"/>
        </w:numPr>
        <w:spacing w:line="360" w:lineRule="auto"/>
        <w:ind w:left="0" w:firstLine="709"/>
        <w:contextualSpacing/>
        <w:jc w:val="both"/>
        <w:rPr>
          <w:rFonts w:ascii="Times New Roman" w:hAnsi="Times New Roman" w:cs="Times New Roman"/>
          <w:sz w:val="28"/>
          <w:szCs w:val="28"/>
        </w:rPr>
      </w:pPr>
      <w:r w:rsidRPr="006B45F9">
        <w:rPr>
          <w:rFonts w:ascii="Times New Roman" w:hAnsi="Times New Roman" w:cs="Times New Roman"/>
          <w:sz w:val="28"/>
          <w:szCs w:val="28"/>
        </w:rPr>
        <w:t>Пластара К.І. Амортизаційна політика підприємства та роль амортизації у відновленні основних засобів. http://www.rusnauka.com/2_KAND_2008/Economics/25943.doc.htm</w:t>
      </w:r>
    </w:p>
    <w:p w:rsidR="001212F4" w:rsidRPr="00176ADD" w:rsidRDefault="001212F4" w:rsidP="001212F4">
      <w:pPr>
        <w:pStyle w:val="a3"/>
        <w:numPr>
          <w:ilvl w:val="0"/>
          <w:numId w:val="6"/>
        </w:numPr>
        <w:spacing w:line="360" w:lineRule="auto"/>
        <w:ind w:left="0" w:firstLine="709"/>
        <w:contextualSpacing/>
        <w:jc w:val="both"/>
        <w:rPr>
          <w:rFonts w:ascii="Times New Roman" w:hAnsi="Times New Roman" w:cs="Times New Roman"/>
          <w:sz w:val="28"/>
          <w:szCs w:val="28"/>
        </w:rPr>
      </w:pPr>
      <w:r w:rsidRPr="00176ADD">
        <w:rPr>
          <w:rFonts w:ascii="Times New Roman" w:hAnsi="Times New Roman" w:cs="Times New Roman"/>
          <w:sz w:val="28"/>
          <w:szCs w:val="28"/>
        </w:rPr>
        <w:t>Олійник Т.О., Проблеми пошуку резервів підвищення ефективності діяльності підприємства: матеріали круглого столу / Т.О.Олійник, С.О.Нагорна// [«Стан економічних реформ в Україні та їх вплив на банківську систему України в умовах кризи»], (м.Запоріжжя, 27 квітня 2017 р.). – З.: ЗНТУ, 2017</w:t>
      </w:r>
    </w:p>
    <w:p w:rsidR="001212F4" w:rsidRPr="00176ADD" w:rsidRDefault="001212F4" w:rsidP="001212F4">
      <w:pPr>
        <w:pStyle w:val="a3"/>
        <w:spacing w:line="360" w:lineRule="auto"/>
        <w:contextualSpacing/>
        <w:jc w:val="both"/>
        <w:rPr>
          <w:rFonts w:ascii="Times New Roman" w:hAnsi="Times New Roman" w:cs="Times New Roman"/>
          <w:sz w:val="28"/>
          <w:szCs w:val="28"/>
        </w:rPr>
      </w:pPr>
    </w:p>
    <w:p w:rsidR="009878B5" w:rsidRPr="001212F4" w:rsidRDefault="009878B5" w:rsidP="001212F4">
      <w:pPr>
        <w:spacing w:after="0" w:line="360" w:lineRule="auto"/>
        <w:contextualSpacing/>
        <w:rPr>
          <w:rFonts w:ascii="Times New Roman" w:hAnsi="Times New Roman" w:cs="Times New Roman"/>
          <w:sz w:val="28"/>
          <w:szCs w:val="28"/>
        </w:rPr>
      </w:pPr>
    </w:p>
    <w:p w:rsidR="00441A73" w:rsidRPr="002674DD" w:rsidRDefault="00441A73" w:rsidP="002674DD">
      <w:pPr>
        <w:spacing w:after="0" w:line="360" w:lineRule="auto"/>
        <w:ind w:firstLine="709"/>
        <w:contextualSpacing/>
        <w:jc w:val="both"/>
        <w:rPr>
          <w:rFonts w:ascii="Times New Roman" w:hAnsi="Times New Roman" w:cs="Times New Roman"/>
          <w:sz w:val="28"/>
          <w:szCs w:val="28"/>
          <w:lang w:val="uk-UA"/>
        </w:rPr>
      </w:pPr>
      <w:r w:rsidRPr="002674DD">
        <w:rPr>
          <w:rFonts w:ascii="Times New Roman" w:hAnsi="Times New Roman" w:cs="Times New Roman"/>
          <w:sz w:val="28"/>
          <w:szCs w:val="28"/>
          <w:lang w:val="uk-UA"/>
        </w:rPr>
        <w:br w:type="page"/>
      </w:r>
    </w:p>
    <w:p w:rsidR="00441A73" w:rsidRPr="00441A73" w:rsidRDefault="00441A73" w:rsidP="00441A73">
      <w:pPr>
        <w:jc w:val="right"/>
        <w:rPr>
          <w:rFonts w:ascii="Times New Roman" w:hAnsi="Times New Roman" w:cs="Times New Roman"/>
          <w:sz w:val="28"/>
          <w:szCs w:val="28"/>
          <w:lang w:val="uk-UA"/>
        </w:rPr>
      </w:pPr>
      <w:r w:rsidRPr="00441A73">
        <w:rPr>
          <w:rFonts w:ascii="Times New Roman" w:hAnsi="Times New Roman" w:cs="Times New Roman"/>
          <w:sz w:val="28"/>
          <w:szCs w:val="28"/>
          <w:lang w:val="uk-UA"/>
        </w:rPr>
        <w:t>Додаток А</w:t>
      </w:r>
    </w:p>
    <w:p w:rsidR="00441A73" w:rsidRPr="00E57ABF" w:rsidRDefault="00441A73" w:rsidP="00441A73">
      <w:pPr>
        <w:spacing w:after="0" w:line="360" w:lineRule="auto"/>
        <w:ind w:firstLine="709"/>
        <w:contextualSpacing/>
        <w:jc w:val="both"/>
        <w:rPr>
          <w:rFonts w:ascii="Times New Roman" w:hAnsi="Times New Roman" w:cs="Times New Roman"/>
          <w:sz w:val="28"/>
          <w:szCs w:val="28"/>
          <w:lang w:val="uk-UA"/>
        </w:rPr>
      </w:pPr>
      <w:r w:rsidRPr="00E57ABF">
        <w:rPr>
          <w:rFonts w:ascii="Times New Roman" w:hAnsi="Times New Roman" w:cs="Times New Roman"/>
          <w:sz w:val="28"/>
          <w:szCs w:val="28"/>
        </w:rPr>
        <w:t>Класифікація груп основних засобів та нематеріальних активів і мінімально допустимих строків їх амортизації</w:t>
      </w:r>
    </w:p>
    <w:tbl>
      <w:tblPr>
        <w:tblW w:w="9639" w:type="dxa"/>
        <w:tblInd w:w="-5" w:type="dxa"/>
        <w:tblLook w:val="04A0" w:firstRow="1" w:lastRow="0" w:firstColumn="1" w:lastColumn="0" w:noHBand="0" w:noVBand="1"/>
      </w:tblPr>
      <w:tblGrid>
        <w:gridCol w:w="6237"/>
        <w:gridCol w:w="3402"/>
      </w:tblGrid>
      <w:tr w:rsidR="00441A73" w:rsidRPr="002B1E1B" w:rsidTr="0080109D">
        <w:trPr>
          <w:trHeight w:val="315"/>
        </w:trPr>
        <w:tc>
          <w:tcPr>
            <w:tcW w:w="62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41A73" w:rsidRPr="002B1E1B" w:rsidRDefault="00441A73" w:rsidP="0080109D">
            <w:pPr>
              <w:spacing w:after="0" w:line="240" w:lineRule="auto"/>
              <w:jc w:val="center"/>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Групи</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441A73" w:rsidRPr="002B1E1B" w:rsidRDefault="00441A73" w:rsidP="0080109D">
            <w:pPr>
              <w:spacing w:after="0" w:line="240" w:lineRule="auto"/>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Мінімально допустимі строки корисного використання, років</w:t>
            </w:r>
          </w:p>
        </w:tc>
      </w:tr>
      <w:tr w:rsidR="00441A73" w:rsidRPr="002B1E1B" w:rsidTr="0080109D">
        <w:trPr>
          <w:trHeight w:val="315"/>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41A73" w:rsidRPr="002B1E1B" w:rsidRDefault="00441A73" w:rsidP="0080109D">
            <w:pPr>
              <w:spacing w:after="0" w:line="240" w:lineRule="auto"/>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група 1 – земельні ділянки</w:t>
            </w:r>
          </w:p>
        </w:tc>
        <w:tc>
          <w:tcPr>
            <w:tcW w:w="3402" w:type="dxa"/>
            <w:tcBorders>
              <w:top w:val="nil"/>
              <w:left w:val="nil"/>
              <w:bottom w:val="single" w:sz="4" w:space="0" w:color="auto"/>
              <w:right w:val="single" w:sz="4" w:space="0" w:color="auto"/>
            </w:tcBorders>
            <w:shd w:val="clear" w:color="auto" w:fill="auto"/>
            <w:vAlign w:val="center"/>
            <w:hideMark/>
          </w:tcPr>
          <w:p w:rsidR="00441A73" w:rsidRPr="002B1E1B" w:rsidRDefault="00441A73" w:rsidP="00441A73">
            <w:pPr>
              <w:spacing w:after="0" w:line="240" w:lineRule="auto"/>
              <w:jc w:val="center"/>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w w:val="99"/>
                <w:lang w:val="uk-UA" w:eastAsia="ru-RU"/>
              </w:rPr>
              <w:t>-</w:t>
            </w:r>
          </w:p>
        </w:tc>
      </w:tr>
      <w:tr w:rsidR="00441A73" w:rsidRPr="002B1E1B" w:rsidTr="0080109D">
        <w:trPr>
          <w:trHeight w:val="70"/>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41A73" w:rsidRPr="002B1E1B" w:rsidRDefault="00441A73" w:rsidP="0080109D">
            <w:pPr>
              <w:spacing w:after="0" w:line="240" w:lineRule="auto"/>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група 2 – капітальні витрати на поліпшення земель, не пов’язані з будівництвом</w:t>
            </w:r>
          </w:p>
        </w:tc>
        <w:tc>
          <w:tcPr>
            <w:tcW w:w="3402" w:type="dxa"/>
            <w:tcBorders>
              <w:top w:val="nil"/>
              <w:left w:val="nil"/>
              <w:bottom w:val="single" w:sz="4" w:space="0" w:color="auto"/>
              <w:right w:val="single" w:sz="4" w:space="0" w:color="auto"/>
            </w:tcBorders>
            <w:shd w:val="clear" w:color="auto" w:fill="auto"/>
            <w:vAlign w:val="center"/>
            <w:hideMark/>
          </w:tcPr>
          <w:p w:rsidR="00441A73" w:rsidRPr="002B1E1B" w:rsidRDefault="00441A73" w:rsidP="00441A73">
            <w:pPr>
              <w:spacing w:after="0" w:line="240" w:lineRule="auto"/>
              <w:jc w:val="center"/>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15</w:t>
            </w:r>
          </w:p>
        </w:tc>
      </w:tr>
      <w:tr w:rsidR="00441A73" w:rsidRPr="002B1E1B" w:rsidTr="0080109D">
        <w:trPr>
          <w:trHeight w:val="315"/>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41A73" w:rsidRPr="002B1E1B" w:rsidRDefault="00441A73" w:rsidP="0080109D">
            <w:pPr>
              <w:spacing w:after="0" w:line="240" w:lineRule="auto"/>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група 3 – будівлі</w:t>
            </w:r>
          </w:p>
        </w:tc>
        <w:tc>
          <w:tcPr>
            <w:tcW w:w="3402" w:type="dxa"/>
            <w:tcBorders>
              <w:top w:val="nil"/>
              <w:left w:val="nil"/>
              <w:bottom w:val="single" w:sz="4" w:space="0" w:color="auto"/>
              <w:right w:val="single" w:sz="4" w:space="0" w:color="auto"/>
            </w:tcBorders>
            <w:shd w:val="clear" w:color="auto" w:fill="auto"/>
            <w:vAlign w:val="center"/>
            <w:hideMark/>
          </w:tcPr>
          <w:p w:rsidR="00441A73" w:rsidRPr="002B1E1B" w:rsidRDefault="00441A73" w:rsidP="00441A73">
            <w:pPr>
              <w:spacing w:after="0" w:line="240" w:lineRule="auto"/>
              <w:jc w:val="center"/>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20</w:t>
            </w:r>
          </w:p>
        </w:tc>
      </w:tr>
      <w:tr w:rsidR="00441A73" w:rsidRPr="002B1E1B" w:rsidTr="0080109D">
        <w:trPr>
          <w:trHeight w:val="315"/>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41A73" w:rsidRPr="002B1E1B" w:rsidRDefault="00441A73" w:rsidP="0080109D">
            <w:pPr>
              <w:spacing w:after="0" w:line="240" w:lineRule="auto"/>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споруди</w:t>
            </w:r>
          </w:p>
        </w:tc>
        <w:tc>
          <w:tcPr>
            <w:tcW w:w="3402" w:type="dxa"/>
            <w:tcBorders>
              <w:top w:val="nil"/>
              <w:left w:val="nil"/>
              <w:bottom w:val="single" w:sz="4" w:space="0" w:color="auto"/>
              <w:right w:val="single" w:sz="4" w:space="0" w:color="auto"/>
            </w:tcBorders>
            <w:shd w:val="clear" w:color="auto" w:fill="auto"/>
            <w:vAlign w:val="center"/>
            <w:hideMark/>
          </w:tcPr>
          <w:p w:rsidR="00441A73" w:rsidRPr="002B1E1B" w:rsidRDefault="00441A73" w:rsidP="00441A73">
            <w:pPr>
              <w:spacing w:after="0" w:line="240" w:lineRule="auto"/>
              <w:jc w:val="center"/>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15</w:t>
            </w:r>
          </w:p>
        </w:tc>
      </w:tr>
      <w:tr w:rsidR="00441A73" w:rsidRPr="002B1E1B" w:rsidTr="0080109D">
        <w:trPr>
          <w:trHeight w:val="315"/>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41A73" w:rsidRPr="002B1E1B" w:rsidRDefault="00441A73" w:rsidP="0080109D">
            <w:pPr>
              <w:spacing w:after="0" w:line="240" w:lineRule="auto"/>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передавальні пристрої</w:t>
            </w:r>
          </w:p>
        </w:tc>
        <w:tc>
          <w:tcPr>
            <w:tcW w:w="3402" w:type="dxa"/>
            <w:tcBorders>
              <w:top w:val="nil"/>
              <w:left w:val="nil"/>
              <w:bottom w:val="single" w:sz="4" w:space="0" w:color="auto"/>
              <w:right w:val="single" w:sz="4" w:space="0" w:color="auto"/>
            </w:tcBorders>
            <w:shd w:val="clear" w:color="auto" w:fill="auto"/>
            <w:vAlign w:val="center"/>
            <w:hideMark/>
          </w:tcPr>
          <w:p w:rsidR="00441A73" w:rsidRPr="002B1E1B" w:rsidRDefault="00441A73" w:rsidP="00441A73">
            <w:pPr>
              <w:spacing w:after="0" w:line="240" w:lineRule="auto"/>
              <w:jc w:val="center"/>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10</w:t>
            </w:r>
          </w:p>
        </w:tc>
      </w:tr>
      <w:tr w:rsidR="00441A73" w:rsidRPr="002B1E1B" w:rsidTr="0080109D">
        <w:trPr>
          <w:trHeight w:val="70"/>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41A73" w:rsidRPr="002B1E1B" w:rsidRDefault="00441A73" w:rsidP="0080109D">
            <w:pPr>
              <w:spacing w:after="0" w:line="240" w:lineRule="auto"/>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група 4 – машини та обладнання</w:t>
            </w:r>
          </w:p>
        </w:tc>
        <w:tc>
          <w:tcPr>
            <w:tcW w:w="3402" w:type="dxa"/>
            <w:tcBorders>
              <w:top w:val="nil"/>
              <w:left w:val="nil"/>
              <w:bottom w:val="single" w:sz="4" w:space="0" w:color="auto"/>
              <w:right w:val="single" w:sz="4" w:space="0" w:color="auto"/>
            </w:tcBorders>
            <w:shd w:val="clear" w:color="auto" w:fill="auto"/>
            <w:vAlign w:val="center"/>
            <w:hideMark/>
          </w:tcPr>
          <w:p w:rsidR="00441A73" w:rsidRPr="002B1E1B" w:rsidRDefault="00441A73" w:rsidP="00441A73">
            <w:pPr>
              <w:spacing w:after="0" w:line="240" w:lineRule="auto"/>
              <w:jc w:val="center"/>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5</w:t>
            </w:r>
          </w:p>
        </w:tc>
      </w:tr>
      <w:tr w:rsidR="00441A73" w:rsidRPr="002B1E1B" w:rsidTr="0080109D">
        <w:trPr>
          <w:trHeight w:val="315"/>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41A73" w:rsidRPr="002B1E1B" w:rsidRDefault="00441A73" w:rsidP="0080109D">
            <w:pPr>
              <w:spacing w:after="0" w:line="240" w:lineRule="auto"/>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з них:</w:t>
            </w:r>
          </w:p>
        </w:tc>
        <w:tc>
          <w:tcPr>
            <w:tcW w:w="3402" w:type="dxa"/>
            <w:tcBorders>
              <w:top w:val="nil"/>
              <w:left w:val="nil"/>
              <w:bottom w:val="single" w:sz="4" w:space="0" w:color="auto"/>
              <w:right w:val="single" w:sz="4" w:space="0" w:color="auto"/>
            </w:tcBorders>
            <w:shd w:val="clear" w:color="auto" w:fill="auto"/>
            <w:vAlign w:val="center"/>
            <w:hideMark/>
          </w:tcPr>
          <w:p w:rsidR="00441A73" w:rsidRPr="002B1E1B" w:rsidRDefault="00441A73" w:rsidP="00441A73">
            <w:pPr>
              <w:spacing w:after="0" w:line="240" w:lineRule="auto"/>
              <w:jc w:val="center"/>
              <w:rPr>
                <w:rFonts w:ascii="Times New Roman" w:eastAsia="Times New Roman" w:hAnsi="Times New Roman" w:cs="Times New Roman"/>
                <w:color w:val="000000"/>
                <w:lang w:eastAsia="ru-RU"/>
              </w:rPr>
            </w:pPr>
          </w:p>
        </w:tc>
      </w:tr>
      <w:tr w:rsidR="00441A73" w:rsidRPr="002B1E1B" w:rsidTr="0080109D">
        <w:trPr>
          <w:trHeight w:val="1915"/>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41A73" w:rsidRPr="002B1E1B" w:rsidRDefault="00441A73" w:rsidP="0080109D">
            <w:pPr>
              <w:spacing w:after="0" w:line="240" w:lineRule="auto"/>
              <w:jc w:val="both"/>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електронно-обчислювальні машини, інші машини для автоматичного оброблення інформації, пов’язані з ними засоби зчитування або друку інформації, пов’язані з ними комп’ютерні програми (крім програм, витрати на придбання яких визнаються роялті, та/або програм, які визнаються нематеріальним активом), інші інформаційні системи, комутатори, маршрутизатори, модулі, модеми, джерела безперебійного живлення та засоби їх підключення до телекомунікаційних мереж, телефони (в тому</w:t>
            </w:r>
            <w:r>
              <w:rPr>
                <w:rFonts w:ascii="Times New Roman" w:eastAsia="Times New Roman" w:hAnsi="Times New Roman" w:cs="Times New Roman"/>
                <w:color w:val="000000"/>
                <w:lang w:val="uk-UA" w:eastAsia="ru-RU"/>
              </w:rPr>
              <w:t xml:space="preserve"> </w:t>
            </w:r>
            <w:r w:rsidRPr="002B1E1B">
              <w:rPr>
                <w:rFonts w:ascii="Times New Roman" w:eastAsia="Times New Roman" w:hAnsi="Times New Roman" w:cs="Times New Roman"/>
                <w:color w:val="000000"/>
                <w:lang w:val="uk-UA" w:eastAsia="ru-RU"/>
              </w:rPr>
              <w:t>числі стільникові), мікрофони і рації, вартість яких перевищує 2500 гривень</w:t>
            </w:r>
          </w:p>
        </w:tc>
        <w:tc>
          <w:tcPr>
            <w:tcW w:w="3402" w:type="dxa"/>
            <w:tcBorders>
              <w:top w:val="nil"/>
              <w:left w:val="nil"/>
              <w:bottom w:val="single" w:sz="4" w:space="0" w:color="auto"/>
              <w:right w:val="single" w:sz="4" w:space="0" w:color="auto"/>
            </w:tcBorders>
            <w:shd w:val="clear" w:color="auto" w:fill="auto"/>
            <w:vAlign w:val="center"/>
            <w:hideMark/>
          </w:tcPr>
          <w:p w:rsidR="00441A73" w:rsidRPr="002B1E1B" w:rsidRDefault="00441A73" w:rsidP="00441A73">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uk-UA" w:eastAsia="ru-RU"/>
              </w:rPr>
              <w:t>2</w:t>
            </w:r>
          </w:p>
        </w:tc>
      </w:tr>
      <w:tr w:rsidR="00441A73" w:rsidRPr="002B1E1B" w:rsidTr="0080109D">
        <w:trPr>
          <w:trHeight w:val="70"/>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41A73" w:rsidRPr="002B1E1B" w:rsidRDefault="00441A73" w:rsidP="0080109D">
            <w:pPr>
              <w:spacing w:after="0" w:line="240" w:lineRule="auto"/>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група 5 – транспортні засоби</w:t>
            </w:r>
          </w:p>
        </w:tc>
        <w:tc>
          <w:tcPr>
            <w:tcW w:w="3402" w:type="dxa"/>
            <w:tcBorders>
              <w:top w:val="nil"/>
              <w:left w:val="nil"/>
              <w:bottom w:val="single" w:sz="4" w:space="0" w:color="auto"/>
              <w:right w:val="single" w:sz="4" w:space="0" w:color="auto"/>
            </w:tcBorders>
            <w:shd w:val="clear" w:color="auto" w:fill="auto"/>
            <w:vAlign w:val="center"/>
            <w:hideMark/>
          </w:tcPr>
          <w:p w:rsidR="00441A73" w:rsidRPr="002B1E1B" w:rsidRDefault="00441A73" w:rsidP="00441A73">
            <w:pPr>
              <w:spacing w:after="0" w:line="240" w:lineRule="auto"/>
              <w:jc w:val="center"/>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5</w:t>
            </w:r>
          </w:p>
        </w:tc>
      </w:tr>
      <w:tr w:rsidR="00441A73" w:rsidRPr="002B1E1B" w:rsidTr="0080109D">
        <w:trPr>
          <w:trHeight w:val="112"/>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41A73" w:rsidRPr="002B1E1B" w:rsidRDefault="00441A73" w:rsidP="0080109D">
            <w:pPr>
              <w:spacing w:after="0" w:line="240" w:lineRule="auto"/>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група 6 – інструменти, прилади, інвентар (меблі)</w:t>
            </w:r>
          </w:p>
        </w:tc>
        <w:tc>
          <w:tcPr>
            <w:tcW w:w="3402" w:type="dxa"/>
            <w:tcBorders>
              <w:top w:val="nil"/>
              <w:left w:val="nil"/>
              <w:bottom w:val="single" w:sz="4" w:space="0" w:color="auto"/>
              <w:right w:val="single" w:sz="4" w:space="0" w:color="auto"/>
            </w:tcBorders>
            <w:shd w:val="clear" w:color="auto" w:fill="auto"/>
            <w:vAlign w:val="center"/>
            <w:hideMark/>
          </w:tcPr>
          <w:p w:rsidR="00441A73" w:rsidRPr="002B1E1B" w:rsidRDefault="00441A73" w:rsidP="00441A73">
            <w:pPr>
              <w:spacing w:after="0" w:line="240" w:lineRule="auto"/>
              <w:jc w:val="center"/>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4</w:t>
            </w:r>
          </w:p>
        </w:tc>
      </w:tr>
      <w:tr w:rsidR="00441A73" w:rsidRPr="002B1E1B" w:rsidTr="0080109D">
        <w:trPr>
          <w:trHeight w:val="315"/>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41A73" w:rsidRPr="002B1E1B" w:rsidRDefault="00441A73" w:rsidP="0080109D">
            <w:pPr>
              <w:spacing w:after="0" w:line="240" w:lineRule="auto"/>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група 7 – тварини</w:t>
            </w:r>
          </w:p>
        </w:tc>
        <w:tc>
          <w:tcPr>
            <w:tcW w:w="3402" w:type="dxa"/>
            <w:tcBorders>
              <w:top w:val="nil"/>
              <w:left w:val="nil"/>
              <w:bottom w:val="single" w:sz="4" w:space="0" w:color="auto"/>
              <w:right w:val="single" w:sz="4" w:space="0" w:color="auto"/>
            </w:tcBorders>
            <w:shd w:val="clear" w:color="auto" w:fill="auto"/>
            <w:vAlign w:val="center"/>
            <w:hideMark/>
          </w:tcPr>
          <w:p w:rsidR="00441A73" w:rsidRPr="002B1E1B" w:rsidRDefault="00441A73" w:rsidP="00441A73">
            <w:pPr>
              <w:spacing w:after="0" w:line="240" w:lineRule="auto"/>
              <w:jc w:val="center"/>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6</w:t>
            </w:r>
          </w:p>
        </w:tc>
      </w:tr>
      <w:tr w:rsidR="00441A73" w:rsidRPr="002B1E1B" w:rsidTr="0080109D">
        <w:trPr>
          <w:trHeight w:val="70"/>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41A73" w:rsidRPr="002B1E1B" w:rsidRDefault="00441A73" w:rsidP="0080109D">
            <w:pPr>
              <w:spacing w:after="0" w:line="240" w:lineRule="auto"/>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група 8 – багаторічні насадження</w:t>
            </w:r>
          </w:p>
        </w:tc>
        <w:tc>
          <w:tcPr>
            <w:tcW w:w="3402" w:type="dxa"/>
            <w:tcBorders>
              <w:top w:val="nil"/>
              <w:left w:val="nil"/>
              <w:bottom w:val="single" w:sz="4" w:space="0" w:color="auto"/>
              <w:right w:val="single" w:sz="4" w:space="0" w:color="auto"/>
            </w:tcBorders>
            <w:shd w:val="clear" w:color="auto" w:fill="auto"/>
            <w:vAlign w:val="center"/>
            <w:hideMark/>
          </w:tcPr>
          <w:p w:rsidR="00441A73" w:rsidRPr="002B1E1B" w:rsidRDefault="00441A73" w:rsidP="00441A73">
            <w:pPr>
              <w:spacing w:after="0" w:line="240" w:lineRule="auto"/>
              <w:jc w:val="center"/>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10</w:t>
            </w:r>
          </w:p>
        </w:tc>
      </w:tr>
      <w:tr w:rsidR="00441A73" w:rsidRPr="002B1E1B" w:rsidTr="0080109D">
        <w:trPr>
          <w:trHeight w:val="70"/>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41A73" w:rsidRPr="002B1E1B" w:rsidRDefault="00441A73" w:rsidP="0080109D">
            <w:pPr>
              <w:spacing w:after="0" w:line="240" w:lineRule="auto"/>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група 9 – інші основні засоби</w:t>
            </w:r>
          </w:p>
        </w:tc>
        <w:tc>
          <w:tcPr>
            <w:tcW w:w="3402" w:type="dxa"/>
            <w:tcBorders>
              <w:top w:val="nil"/>
              <w:left w:val="nil"/>
              <w:bottom w:val="single" w:sz="4" w:space="0" w:color="auto"/>
              <w:right w:val="single" w:sz="4" w:space="0" w:color="auto"/>
            </w:tcBorders>
            <w:shd w:val="clear" w:color="auto" w:fill="auto"/>
            <w:vAlign w:val="center"/>
            <w:hideMark/>
          </w:tcPr>
          <w:p w:rsidR="00441A73" w:rsidRPr="002B1E1B" w:rsidRDefault="00441A73" w:rsidP="00441A73">
            <w:pPr>
              <w:spacing w:after="0" w:line="240" w:lineRule="auto"/>
              <w:jc w:val="center"/>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12</w:t>
            </w:r>
          </w:p>
        </w:tc>
      </w:tr>
      <w:tr w:rsidR="00441A73" w:rsidRPr="002B1E1B" w:rsidTr="0080109D">
        <w:trPr>
          <w:trHeight w:val="70"/>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41A73" w:rsidRPr="002B1E1B" w:rsidRDefault="00441A73" w:rsidP="0080109D">
            <w:pPr>
              <w:spacing w:after="0" w:line="240" w:lineRule="auto"/>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група 10 – бібліотечні фонди</w:t>
            </w:r>
          </w:p>
        </w:tc>
        <w:tc>
          <w:tcPr>
            <w:tcW w:w="3402" w:type="dxa"/>
            <w:tcBorders>
              <w:top w:val="nil"/>
              <w:left w:val="nil"/>
              <w:bottom w:val="single" w:sz="4" w:space="0" w:color="auto"/>
              <w:right w:val="single" w:sz="4" w:space="0" w:color="auto"/>
            </w:tcBorders>
            <w:shd w:val="clear" w:color="auto" w:fill="auto"/>
            <w:vAlign w:val="center"/>
            <w:hideMark/>
          </w:tcPr>
          <w:p w:rsidR="00441A73" w:rsidRPr="002B1E1B" w:rsidRDefault="00441A73" w:rsidP="00441A73">
            <w:pPr>
              <w:spacing w:after="0" w:line="240" w:lineRule="auto"/>
              <w:jc w:val="center"/>
              <w:rPr>
                <w:rFonts w:ascii="Symbol" w:eastAsia="Times New Roman" w:hAnsi="Symbol" w:cs="Calibri"/>
                <w:color w:val="000000"/>
                <w:lang w:eastAsia="ru-RU"/>
              </w:rPr>
            </w:pPr>
            <w:r w:rsidRPr="002B1E1B">
              <w:rPr>
                <w:rFonts w:ascii="Symbol" w:eastAsia="Times New Roman" w:hAnsi="Symbol" w:cs="Calibri"/>
                <w:color w:val="000000"/>
                <w:lang w:val="uk-UA" w:eastAsia="ru-RU"/>
              </w:rPr>
              <w:t></w:t>
            </w:r>
          </w:p>
        </w:tc>
      </w:tr>
      <w:tr w:rsidR="00441A73" w:rsidRPr="002B1E1B" w:rsidTr="0080109D">
        <w:trPr>
          <w:trHeight w:val="70"/>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41A73" w:rsidRPr="002B1E1B" w:rsidRDefault="00441A73" w:rsidP="0080109D">
            <w:pPr>
              <w:spacing w:after="0" w:line="240" w:lineRule="auto"/>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група 11 – малоцінні необоротні матеріальні активи</w:t>
            </w:r>
          </w:p>
        </w:tc>
        <w:tc>
          <w:tcPr>
            <w:tcW w:w="3402" w:type="dxa"/>
            <w:tcBorders>
              <w:top w:val="nil"/>
              <w:left w:val="nil"/>
              <w:bottom w:val="single" w:sz="4" w:space="0" w:color="auto"/>
              <w:right w:val="single" w:sz="4" w:space="0" w:color="auto"/>
            </w:tcBorders>
            <w:shd w:val="clear" w:color="auto" w:fill="auto"/>
            <w:vAlign w:val="center"/>
            <w:hideMark/>
          </w:tcPr>
          <w:p w:rsidR="00441A73" w:rsidRPr="002B1E1B" w:rsidRDefault="00441A73" w:rsidP="00441A73">
            <w:pPr>
              <w:spacing w:after="0" w:line="240" w:lineRule="auto"/>
              <w:jc w:val="center"/>
              <w:rPr>
                <w:rFonts w:ascii="Symbol" w:eastAsia="Times New Roman" w:hAnsi="Symbol" w:cs="Calibri"/>
                <w:color w:val="000000"/>
                <w:lang w:eastAsia="ru-RU"/>
              </w:rPr>
            </w:pPr>
            <w:r w:rsidRPr="002B1E1B">
              <w:rPr>
                <w:rFonts w:ascii="Symbol" w:eastAsia="Times New Roman" w:hAnsi="Symbol" w:cs="Calibri"/>
                <w:color w:val="000000"/>
                <w:lang w:val="uk-UA" w:eastAsia="ru-RU"/>
              </w:rPr>
              <w:t></w:t>
            </w:r>
          </w:p>
        </w:tc>
      </w:tr>
      <w:tr w:rsidR="00441A73" w:rsidRPr="002B1E1B" w:rsidTr="0080109D">
        <w:trPr>
          <w:trHeight w:val="70"/>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41A73" w:rsidRPr="002B1E1B" w:rsidRDefault="00441A73" w:rsidP="0080109D">
            <w:pPr>
              <w:spacing w:after="0" w:line="240" w:lineRule="auto"/>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група 12 – тимчасові (нетитульні) споруди</w:t>
            </w:r>
          </w:p>
        </w:tc>
        <w:tc>
          <w:tcPr>
            <w:tcW w:w="3402" w:type="dxa"/>
            <w:tcBorders>
              <w:top w:val="nil"/>
              <w:left w:val="nil"/>
              <w:bottom w:val="single" w:sz="4" w:space="0" w:color="auto"/>
              <w:right w:val="single" w:sz="4" w:space="0" w:color="auto"/>
            </w:tcBorders>
            <w:shd w:val="clear" w:color="auto" w:fill="auto"/>
            <w:vAlign w:val="center"/>
            <w:hideMark/>
          </w:tcPr>
          <w:p w:rsidR="00441A73" w:rsidRPr="002B1E1B" w:rsidRDefault="00441A73" w:rsidP="00441A73">
            <w:pPr>
              <w:spacing w:after="0" w:line="240" w:lineRule="auto"/>
              <w:jc w:val="center"/>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5</w:t>
            </w:r>
          </w:p>
        </w:tc>
      </w:tr>
      <w:tr w:rsidR="00441A73" w:rsidRPr="002B1E1B" w:rsidTr="0080109D">
        <w:trPr>
          <w:trHeight w:val="70"/>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41A73" w:rsidRPr="002B1E1B" w:rsidRDefault="00441A73" w:rsidP="0080109D">
            <w:pPr>
              <w:spacing w:after="0" w:line="240" w:lineRule="auto"/>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група 13 – природні ресурси</w:t>
            </w:r>
          </w:p>
        </w:tc>
        <w:tc>
          <w:tcPr>
            <w:tcW w:w="3402" w:type="dxa"/>
            <w:tcBorders>
              <w:top w:val="nil"/>
              <w:left w:val="nil"/>
              <w:bottom w:val="single" w:sz="4" w:space="0" w:color="auto"/>
              <w:right w:val="single" w:sz="4" w:space="0" w:color="auto"/>
            </w:tcBorders>
            <w:shd w:val="clear" w:color="auto" w:fill="auto"/>
            <w:vAlign w:val="center"/>
            <w:hideMark/>
          </w:tcPr>
          <w:p w:rsidR="00441A73" w:rsidRPr="002B1E1B" w:rsidRDefault="00441A73" w:rsidP="00441A73">
            <w:pPr>
              <w:spacing w:after="0" w:line="240" w:lineRule="auto"/>
              <w:jc w:val="center"/>
              <w:rPr>
                <w:rFonts w:ascii="Symbol" w:eastAsia="Times New Roman" w:hAnsi="Symbol" w:cs="Calibri"/>
                <w:color w:val="000000"/>
                <w:lang w:eastAsia="ru-RU"/>
              </w:rPr>
            </w:pPr>
            <w:r w:rsidRPr="002B1E1B">
              <w:rPr>
                <w:rFonts w:ascii="Symbol" w:eastAsia="Times New Roman" w:hAnsi="Symbol" w:cs="Calibri"/>
                <w:color w:val="000000"/>
                <w:lang w:val="uk-UA" w:eastAsia="ru-RU"/>
              </w:rPr>
              <w:t></w:t>
            </w:r>
          </w:p>
        </w:tc>
      </w:tr>
      <w:tr w:rsidR="00441A73" w:rsidRPr="002B1E1B" w:rsidTr="0080109D">
        <w:trPr>
          <w:trHeight w:val="70"/>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41A73" w:rsidRPr="002B1E1B" w:rsidRDefault="00441A73" w:rsidP="0080109D">
            <w:pPr>
              <w:spacing w:after="0" w:line="240" w:lineRule="auto"/>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група 14 – інвентарна тара</w:t>
            </w:r>
          </w:p>
        </w:tc>
        <w:tc>
          <w:tcPr>
            <w:tcW w:w="3402" w:type="dxa"/>
            <w:tcBorders>
              <w:top w:val="nil"/>
              <w:left w:val="nil"/>
              <w:bottom w:val="single" w:sz="4" w:space="0" w:color="auto"/>
              <w:right w:val="single" w:sz="4" w:space="0" w:color="auto"/>
            </w:tcBorders>
            <w:shd w:val="clear" w:color="auto" w:fill="auto"/>
            <w:vAlign w:val="center"/>
            <w:hideMark/>
          </w:tcPr>
          <w:p w:rsidR="00441A73" w:rsidRPr="002B1E1B" w:rsidRDefault="00441A73" w:rsidP="00441A73">
            <w:pPr>
              <w:spacing w:after="0" w:line="240" w:lineRule="auto"/>
              <w:jc w:val="center"/>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6</w:t>
            </w:r>
          </w:p>
        </w:tc>
      </w:tr>
      <w:tr w:rsidR="00441A73" w:rsidRPr="002B1E1B" w:rsidTr="0080109D">
        <w:trPr>
          <w:trHeight w:val="70"/>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41A73" w:rsidRPr="002B1E1B" w:rsidRDefault="00441A73" w:rsidP="0080109D">
            <w:pPr>
              <w:spacing w:after="0" w:line="240" w:lineRule="auto"/>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група 15 – предмети прокату</w:t>
            </w:r>
          </w:p>
        </w:tc>
        <w:tc>
          <w:tcPr>
            <w:tcW w:w="3402" w:type="dxa"/>
            <w:tcBorders>
              <w:top w:val="nil"/>
              <w:left w:val="nil"/>
              <w:bottom w:val="single" w:sz="4" w:space="0" w:color="auto"/>
              <w:right w:val="single" w:sz="4" w:space="0" w:color="auto"/>
            </w:tcBorders>
            <w:shd w:val="clear" w:color="auto" w:fill="auto"/>
            <w:vAlign w:val="center"/>
            <w:hideMark/>
          </w:tcPr>
          <w:p w:rsidR="00441A73" w:rsidRPr="002B1E1B" w:rsidRDefault="00441A73" w:rsidP="00441A73">
            <w:pPr>
              <w:spacing w:after="0" w:line="240" w:lineRule="auto"/>
              <w:jc w:val="center"/>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5</w:t>
            </w:r>
          </w:p>
        </w:tc>
      </w:tr>
      <w:tr w:rsidR="00441A73" w:rsidRPr="002B1E1B" w:rsidTr="0080109D">
        <w:trPr>
          <w:trHeight w:val="70"/>
        </w:trPr>
        <w:tc>
          <w:tcPr>
            <w:tcW w:w="6237" w:type="dxa"/>
            <w:tcBorders>
              <w:top w:val="nil"/>
              <w:left w:val="single" w:sz="4" w:space="0" w:color="auto"/>
              <w:bottom w:val="single" w:sz="4" w:space="0" w:color="auto"/>
              <w:right w:val="single" w:sz="4" w:space="0" w:color="auto"/>
            </w:tcBorders>
            <w:shd w:val="clear" w:color="auto" w:fill="auto"/>
            <w:vAlign w:val="center"/>
            <w:hideMark/>
          </w:tcPr>
          <w:p w:rsidR="00441A73" w:rsidRPr="002B1E1B" w:rsidRDefault="00441A73" w:rsidP="0080109D">
            <w:pPr>
              <w:spacing w:after="0" w:line="240" w:lineRule="auto"/>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група 16– довгострокові біологічні активи</w:t>
            </w:r>
          </w:p>
        </w:tc>
        <w:tc>
          <w:tcPr>
            <w:tcW w:w="3402" w:type="dxa"/>
            <w:tcBorders>
              <w:top w:val="nil"/>
              <w:left w:val="nil"/>
              <w:bottom w:val="single" w:sz="4" w:space="0" w:color="auto"/>
              <w:right w:val="single" w:sz="4" w:space="0" w:color="auto"/>
            </w:tcBorders>
            <w:shd w:val="clear" w:color="auto" w:fill="auto"/>
            <w:vAlign w:val="center"/>
            <w:hideMark/>
          </w:tcPr>
          <w:p w:rsidR="00441A73" w:rsidRPr="002B1E1B" w:rsidRDefault="00441A73" w:rsidP="00441A73">
            <w:pPr>
              <w:spacing w:after="0" w:line="240" w:lineRule="auto"/>
              <w:jc w:val="center"/>
              <w:rPr>
                <w:rFonts w:ascii="Times New Roman" w:eastAsia="Times New Roman" w:hAnsi="Times New Roman" w:cs="Times New Roman"/>
                <w:color w:val="000000"/>
                <w:lang w:eastAsia="ru-RU"/>
              </w:rPr>
            </w:pPr>
            <w:r w:rsidRPr="002B1E1B">
              <w:rPr>
                <w:rFonts w:ascii="Times New Roman" w:eastAsia="Times New Roman" w:hAnsi="Times New Roman" w:cs="Times New Roman"/>
                <w:color w:val="000000"/>
                <w:lang w:val="uk-UA" w:eastAsia="ru-RU"/>
              </w:rPr>
              <w:t>7</w:t>
            </w:r>
          </w:p>
        </w:tc>
      </w:tr>
    </w:tbl>
    <w:p w:rsidR="00441A73" w:rsidRDefault="00441A73" w:rsidP="001C0F76">
      <w:pPr>
        <w:rPr>
          <w:lang w:val="uk-UA"/>
        </w:rPr>
      </w:pPr>
    </w:p>
    <w:p w:rsidR="001C0F76" w:rsidRPr="004C1D0E" w:rsidRDefault="001C0F76" w:rsidP="001C0F76">
      <w:pPr>
        <w:rPr>
          <w:lang w:val="uk-UA"/>
        </w:rPr>
      </w:pPr>
    </w:p>
    <w:p w:rsidR="0080109D" w:rsidRDefault="0080109D">
      <w:pPr>
        <w:rPr>
          <w:lang w:val="uk-UA"/>
        </w:rPr>
      </w:pPr>
      <w:r>
        <w:rPr>
          <w:lang w:val="uk-UA"/>
        </w:rPr>
        <w:br w:type="page"/>
      </w:r>
    </w:p>
    <w:p w:rsidR="00F5086A" w:rsidRPr="00F5086A" w:rsidRDefault="00F5086A" w:rsidP="00F5086A">
      <w:pPr>
        <w:jc w:val="right"/>
        <w:rPr>
          <w:rFonts w:ascii="Times New Roman" w:hAnsi="Times New Roman" w:cs="Times New Roman"/>
          <w:sz w:val="28"/>
          <w:szCs w:val="28"/>
          <w:lang w:val="uk-UA"/>
        </w:rPr>
      </w:pPr>
      <w:r>
        <w:rPr>
          <w:rFonts w:ascii="Times New Roman" w:hAnsi="Times New Roman" w:cs="Times New Roman"/>
          <w:sz w:val="28"/>
          <w:szCs w:val="28"/>
          <w:lang w:val="uk-UA"/>
        </w:rPr>
        <w:t>Додаток Б</w:t>
      </w:r>
    </w:p>
    <w:tbl>
      <w:tblPr>
        <w:tblStyle w:val="TableNormal"/>
        <w:tblW w:w="10552" w:type="dxa"/>
        <w:tblInd w:w="-993" w:type="dxa"/>
        <w:tblLayout w:type="fixed"/>
        <w:tblLook w:val="01E0" w:firstRow="1" w:lastRow="1" w:firstColumn="1" w:lastColumn="1" w:noHBand="0" w:noVBand="0"/>
      </w:tblPr>
      <w:tblGrid>
        <w:gridCol w:w="7845"/>
        <w:gridCol w:w="1429"/>
        <w:gridCol w:w="1278"/>
      </w:tblGrid>
      <w:tr w:rsidR="00F5086A" w:rsidTr="00F5086A">
        <w:trPr>
          <w:trHeight w:val="230"/>
        </w:trPr>
        <w:tc>
          <w:tcPr>
            <w:tcW w:w="7845" w:type="dxa"/>
          </w:tcPr>
          <w:p w:rsidR="00F5086A" w:rsidRDefault="00F5086A">
            <w:pPr>
              <w:pStyle w:val="TableParagraph"/>
              <w:rPr>
                <w:sz w:val="16"/>
              </w:rPr>
            </w:pPr>
          </w:p>
        </w:tc>
        <w:tc>
          <w:tcPr>
            <w:tcW w:w="1429" w:type="dxa"/>
            <w:tcBorders>
              <w:top w:val="nil"/>
              <w:left w:val="nil"/>
              <w:bottom w:val="nil"/>
              <w:right w:val="single" w:sz="4" w:space="0" w:color="000000"/>
            </w:tcBorders>
          </w:tcPr>
          <w:p w:rsidR="00F5086A" w:rsidRDefault="00F5086A">
            <w:pPr>
              <w:pStyle w:val="TableParagraph"/>
              <w:rPr>
                <w:sz w:val="16"/>
              </w:rPr>
            </w:pPr>
          </w:p>
        </w:tc>
        <w:tc>
          <w:tcPr>
            <w:tcW w:w="1278" w:type="dxa"/>
            <w:tcBorders>
              <w:top w:val="single" w:sz="4" w:space="0" w:color="000000"/>
              <w:left w:val="single" w:sz="4" w:space="0" w:color="000000"/>
              <w:bottom w:val="single" w:sz="4" w:space="0" w:color="000000"/>
              <w:right w:val="single" w:sz="4" w:space="0" w:color="000000"/>
            </w:tcBorders>
            <w:hideMark/>
          </w:tcPr>
          <w:p w:rsidR="00F5086A" w:rsidRDefault="00F5086A">
            <w:pPr>
              <w:pStyle w:val="TableParagraph"/>
              <w:spacing w:line="210" w:lineRule="exact"/>
              <w:ind w:left="352"/>
              <w:rPr>
                <w:sz w:val="20"/>
              </w:rPr>
            </w:pPr>
            <w:r>
              <w:rPr>
                <w:sz w:val="20"/>
              </w:rPr>
              <w:t>КОДИ</w:t>
            </w:r>
          </w:p>
        </w:tc>
      </w:tr>
      <w:tr w:rsidR="00F5086A" w:rsidTr="00F5086A">
        <w:trPr>
          <w:trHeight w:val="230"/>
        </w:trPr>
        <w:tc>
          <w:tcPr>
            <w:tcW w:w="9274" w:type="dxa"/>
            <w:gridSpan w:val="2"/>
            <w:tcBorders>
              <w:top w:val="nil"/>
              <w:left w:val="nil"/>
              <w:bottom w:val="nil"/>
              <w:right w:val="single" w:sz="4" w:space="0" w:color="000000"/>
            </w:tcBorders>
            <w:hideMark/>
          </w:tcPr>
          <w:p w:rsidR="00F5086A" w:rsidRDefault="00F5086A">
            <w:pPr>
              <w:pStyle w:val="TableParagraph"/>
              <w:spacing w:line="210" w:lineRule="exact"/>
              <w:ind w:right="106"/>
              <w:jc w:val="right"/>
              <w:rPr>
                <w:sz w:val="20"/>
              </w:rPr>
            </w:pPr>
            <w:r>
              <w:rPr>
                <w:sz w:val="20"/>
              </w:rPr>
              <w:t>Дата</w:t>
            </w:r>
            <w:r>
              <w:rPr>
                <w:spacing w:val="-3"/>
                <w:sz w:val="20"/>
              </w:rPr>
              <w:t xml:space="preserve"> </w:t>
            </w:r>
            <w:r>
              <w:rPr>
                <w:sz w:val="20"/>
              </w:rPr>
              <w:t>(рік,</w:t>
            </w:r>
            <w:r>
              <w:rPr>
                <w:spacing w:val="-3"/>
                <w:sz w:val="20"/>
              </w:rPr>
              <w:t xml:space="preserve"> </w:t>
            </w:r>
            <w:r>
              <w:rPr>
                <w:sz w:val="20"/>
              </w:rPr>
              <w:t>місяць,</w:t>
            </w:r>
            <w:r>
              <w:rPr>
                <w:spacing w:val="-3"/>
                <w:sz w:val="20"/>
              </w:rPr>
              <w:t xml:space="preserve"> </w:t>
            </w:r>
            <w:r>
              <w:rPr>
                <w:sz w:val="20"/>
              </w:rPr>
              <w:t>число)</w:t>
            </w:r>
          </w:p>
        </w:tc>
        <w:tc>
          <w:tcPr>
            <w:tcW w:w="1278" w:type="dxa"/>
            <w:tcBorders>
              <w:top w:val="single" w:sz="4" w:space="0" w:color="000000"/>
              <w:left w:val="single" w:sz="4" w:space="0" w:color="000000"/>
              <w:bottom w:val="single" w:sz="4" w:space="0" w:color="000000"/>
              <w:right w:val="single" w:sz="4" w:space="0" w:color="000000"/>
            </w:tcBorders>
            <w:hideMark/>
          </w:tcPr>
          <w:p w:rsidR="00F5086A" w:rsidRDefault="00F5086A">
            <w:pPr>
              <w:pStyle w:val="TableParagraph"/>
              <w:spacing w:line="210" w:lineRule="exact"/>
              <w:ind w:right="111"/>
              <w:jc w:val="right"/>
              <w:rPr>
                <w:sz w:val="20"/>
              </w:rPr>
            </w:pPr>
            <w:r>
              <w:rPr>
                <w:sz w:val="20"/>
              </w:rPr>
              <w:t>01</w:t>
            </w:r>
          </w:p>
        </w:tc>
      </w:tr>
      <w:tr w:rsidR="00F5086A" w:rsidTr="00F5086A">
        <w:trPr>
          <w:trHeight w:val="230"/>
        </w:trPr>
        <w:tc>
          <w:tcPr>
            <w:tcW w:w="7845" w:type="dxa"/>
            <w:hideMark/>
          </w:tcPr>
          <w:p w:rsidR="00F5086A" w:rsidRDefault="00F5086A">
            <w:pPr>
              <w:pStyle w:val="TableParagraph"/>
              <w:tabs>
                <w:tab w:val="left" w:pos="1750"/>
                <w:tab w:val="left" w:pos="7615"/>
              </w:tabs>
              <w:spacing w:line="210" w:lineRule="exact"/>
              <w:ind w:left="200"/>
              <w:rPr>
                <w:sz w:val="20"/>
              </w:rPr>
            </w:pPr>
            <w:r>
              <w:rPr>
                <w:sz w:val="20"/>
              </w:rPr>
              <w:t>Підприємство</w:t>
            </w:r>
            <w:r>
              <w:rPr>
                <w:sz w:val="20"/>
                <w:u w:val="single"/>
              </w:rPr>
              <w:tab/>
            </w:r>
            <w:r>
              <w:rPr>
                <w:b/>
                <w:i/>
                <w:sz w:val="20"/>
                <w:u w:val="single"/>
              </w:rPr>
              <w:t>ТОВ</w:t>
            </w:r>
            <w:r>
              <w:rPr>
                <w:b/>
                <w:i/>
                <w:spacing w:val="-4"/>
                <w:sz w:val="20"/>
                <w:u w:val="single"/>
              </w:rPr>
              <w:t xml:space="preserve"> </w:t>
            </w:r>
            <w:r>
              <w:rPr>
                <w:b/>
                <w:i/>
                <w:sz w:val="20"/>
                <w:u w:val="single"/>
              </w:rPr>
              <w:t>«АЛОІНС-АГРО</w:t>
            </w:r>
            <w:r>
              <w:rPr>
                <w:b/>
                <w:i/>
                <w:sz w:val="20"/>
              </w:rPr>
              <w:t>»</w:t>
            </w:r>
            <w:r>
              <w:rPr>
                <w:b/>
                <w:i/>
                <w:sz w:val="20"/>
                <w:u w:val="single"/>
              </w:rPr>
              <w:tab/>
            </w:r>
            <w:r>
              <w:rPr>
                <w:sz w:val="20"/>
              </w:rPr>
              <w:t>_</w:t>
            </w:r>
          </w:p>
        </w:tc>
        <w:tc>
          <w:tcPr>
            <w:tcW w:w="1429" w:type="dxa"/>
            <w:tcBorders>
              <w:top w:val="nil"/>
              <w:left w:val="nil"/>
              <w:bottom w:val="nil"/>
              <w:right w:val="single" w:sz="4" w:space="0" w:color="000000"/>
            </w:tcBorders>
            <w:hideMark/>
          </w:tcPr>
          <w:p w:rsidR="00F5086A" w:rsidRDefault="00F5086A">
            <w:pPr>
              <w:pStyle w:val="TableParagraph"/>
              <w:spacing w:line="210" w:lineRule="exact"/>
              <w:ind w:left="118"/>
              <w:rPr>
                <w:sz w:val="20"/>
              </w:rPr>
            </w:pPr>
            <w:r>
              <w:rPr>
                <w:sz w:val="20"/>
              </w:rPr>
              <w:t>за</w:t>
            </w:r>
            <w:r>
              <w:rPr>
                <w:spacing w:val="-3"/>
                <w:sz w:val="20"/>
              </w:rPr>
              <w:t xml:space="preserve"> </w:t>
            </w:r>
            <w:r>
              <w:rPr>
                <w:sz w:val="20"/>
              </w:rPr>
              <w:t>ЄДРПОУ</w:t>
            </w:r>
          </w:p>
        </w:tc>
        <w:tc>
          <w:tcPr>
            <w:tcW w:w="1278" w:type="dxa"/>
            <w:tcBorders>
              <w:top w:val="single" w:sz="4" w:space="0" w:color="000000"/>
              <w:left w:val="single" w:sz="4" w:space="0" w:color="000000"/>
              <w:bottom w:val="single" w:sz="4" w:space="0" w:color="000000"/>
              <w:right w:val="single" w:sz="4" w:space="0" w:color="000000"/>
            </w:tcBorders>
            <w:hideMark/>
          </w:tcPr>
          <w:p w:rsidR="00F5086A" w:rsidRDefault="00F5086A">
            <w:pPr>
              <w:pStyle w:val="TableParagraph"/>
              <w:spacing w:line="210" w:lineRule="exact"/>
              <w:ind w:left="102"/>
              <w:rPr>
                <w:b/>
                <w:i/>
                <w:sz w:val="20"/>
              </w:rPr>
            </w:pPr>
            <w:r>
              <w:rPr>
                <w:b/>
                <w:i/>
                <w:sz w:val="20"/>
              </w:rPr>
              <w:t>32721464</w:t>
            </w:r>
          </w:p>
        </w:tc>
      </w:tr>
      <w:tr w:rsidR="00F5086A" w:rsidTr="00F5086A">
        <w:trPr>
          <w:trHeight w:val="230"/>
        </w:trPr>
        <w:tc>
          <w:tcPr>
            <w:tcW w:w="7845" w:type="dxa"/>
            <w:hideMark/>
          </w:tcPr>
          <w:p w:rsidR="00F5086A" w:rsidRDefault="00F5086A">
            <w:pPr>
              <w:pStyle w:val="TableParagraph"/>
              <w:tabs>
                <w:tab w:val="left" w:pos="7560"/>
              </w:tabs>
              <w:spacing w:line="210" w:lineRule="exact"/>
              <w:ind w:left="200"/>
              <w:rPr>
                <w:b/>
                <w:i/>
                <w:sz w:val="20"/>
              </w:rPr>
            </w:pPr>
            <w:r>
              <w:rPr>
                <w:w w:val="95"/>
                <w:sz w:val="20"/>
              </w:rPr>
              <w:t>Територія</w:t>
            </w:r>
            <w:r>
              <w:rPr>
                <w:spacing w:val="47"/>
                <w:sz w:val="20"/>
                <w:u w:val="single"/>
              </w:rPr>
              <w:t xml:space="preserve">   </w:t>
            </w:r>
            <w:r>
              <w:rPr>
                <w:b/>
                <w:i/>
                <w:sz w:val="20"/>
                <w:u w:val="single"/>
              </w:rPr>
              <w:t>Україна</w:t>
            </w:r>
            <w:r>
              <w:rPr>
                <w:sz w:val="20"/>
              </w:rPr>
              <w:t>,</w:t>
            </w:r>
            <w:r>
              <w:rPr>
                <w:spacing w:val="-2"/>
                <w:sz w:val="20"/>
              </w:rPr>
              <w:t xml:space="preserve"> </w:t>
            </w:r>
            <w:r>
              <w:rPr>
                <w:sz w:val="20"/>
              </w:rPr>
              <w:t>_</w:t>
            </w:r>
            <w:r>
              <w:rPr>
                <w:b/>
                <w:i/>
                <w:sz w:val="20"/>
                <w:u w:val="single"/>
              </w:rPr>
              <w:t>с.Гусарка,_Куйбишевського</w:t>
            </w:r>
            <w:r>
              <w:rPr>
                <w:b/>
                <w:i/>
                <w:spacing w:val="-1"/>
                <w:sz w:val="20"/>
                <w:u w:val="single"/>
              </w:rPr>
              <w:t xml:space="preserve"> </w:t>
            </w:r>
            <w:r>
              <w:rPr>
                <w:b/>
                <w:i/>
                <w:sz w:val="20"/>
                <w:u w:val="single"/>
              </w:rPr>
              <w:t>р-ну</w:t>
            </w:r>
            <w:r>
              <w:rPr>
                <w:b/>
                <w:i/>
                <w:spacing w:val="-6"/>
                <w:sz w:val="20"/>
                <w:u w:val="single"/>
              </w:rPr>
              <w:t xml:space="preserve"> </w:t>
            </w:r>
            <w:r>
              <w:rPr>
                <w:b/>
                <w:i/>
                <w:sz w:val="20"/>
                <w:u w:val="single"/>
              </w:rPr>
              <w:t>Запорізької</w:t>
            </w:r>
            <w:r>
              <w:rPr>
                <w:b/>
                <w:i/>
                <w:spacing w:val="-4"/>
                <w:sz w:val="20"/>
                <w:u w:val="single"/>
              </w:rPr>
              <w:t xml:space="preserve"> </w:t>
            </w:r>
            <w:r>
              <w:rPr>
                <w:b/>
                <w:i/>
                <w:sz w:val="20"/>
                <w:u w:val="single"/>
              </w:rPr>
              <w:t>області</w:t>
            </w:r>
            <w:r>
              <w:rPr>
                <w:b/>
                <w:i/>
                <w:sz w:val="20"/>
                <w:u w:val="single"/>
              </w:rPr>
              <w:tab/>
            </w:r>
          </w:p>
        </w:tc>
        <w:tc>
          <w:tcPr>
            <w:tcW w:w="1429" w:type="dxa"/>
            <w:tcBorders>
              <w:top w:val="nil"/>
              <w:left w:val="nil"/>
              <w:bottom w:val="nil"/>
              <w:right w:val="single" w:sz="4" w:space="0" w:color="000000"/>
            </w:tcBorders>
            <w:hideMark/>
          </w:tcPr>
          <w:p w:rsidR="00F5086A" w:rsidRDefault="00F5086A">
            <w:pPr>
              <w:pStyle w:val="TableParagraph"/>
              <w:spacing w:line="210" w:lineRule="exact"/>
              <w:ind w:left="118"/>
              <w:rPr>
                <w:sz w:val="20"/>
              </w:rPr>
            </w:pPr>
            <w:r>
              <w:rPr>
                <w:sz w:val="20"/>
              </w:rPr>
              <w:t>за</w:t>
            </w:r>
            <w:r>
              <w:rPr>
                <w:spacing w:val="-2"/>
                <w:sz w:val="20"/>
              </w:rPr>
              <w:t xml:space="preserve"> </w:t>
            </w:r>
            <w:r>
              <w:rPr>
                <w:sz w:val="20"/>
              </w:rPr>
              <w:t>КОАТУУ</w:t>
            </w:r>
          </w:p>
        </w:tc>
        <w:tc>
          <w:tcPr>
            <w:tcW w:w="1278" w:type="dxa"/>
            <w:tcBorders>
              <w:top w:val="single" w:sz="4" w:space="0" w:color="000000"/>
              <w:left w:val="single" w:sz="4" w:space="0" w:color="000000"/>
              <w:bottom w:val="single" w:sz="4" w:space="0" w:color="000000"/>
              <w:right w:val="single" w:sz="4" w:space="0" w:color="000000"/>
            </w:tcBorders>
            <w:hideMark/>
          </w:tcPr>
          <w:p w:rsidR="00F5086A" w:rsidRDefault="00F5086A">
            <w:pPr>
              <w:pStyle w:val="TableParagraph"/>
              <w:spacing w:line="210" w:lineRule="exact"/>
              <w:ind w:left="131"/>
              <w:rPr>
                <w:b/>
                <w:i/>
                <w:sz w:val="20"/>
              </w:rPr>
            </w:pPr>
            <w:r>
              <w:rPr>
                <w:b/>
                <w:i/>
                <w:sz w:val="20"/>
              </w:rPr>
              <w:t>2310700000</w:t>
            </w:r>
          </w:p>
        </w:tc>
      </w:tr>
      <w:tr w:rsidR="00F5086A" w:rsidTr="00F5086A">
        <w:trPr>
          <w:trHeight w:val="230"/>
        </w:trPr>
        <w:tc>
          <w:tcPr>
            <w:tcW w:w="7845" w:type="dxa"/>
            <w:hideMark/>
          </w:tcPr>
          <w:p w:rsidR="00F5086A" w:rsidRDefault="00F5086A">
            <w:pPr>
              <w:pStyle w:val="TableParagraph"/>
              <w:tabs>
                <w:tab w:val="left" w:pos="7726"/>
              </w:tabs>
              <w:spacing w:line="210" w:lineRule="exact"/>
              <w:ind w:left="200"/>
              <w:rPr>
                <w:b/>
                <w:i/>
                <w:sz w:val="20"/>
              </w:rPr>
            </w:pPr>
            <w:r>
              <w:rPr>
                <w:sz w:val="20"/>
              </w:rPr>
              <w:t>Організаційно-правова</w:t>
            </w:r>
            <w:r>
              <w:rPr>
                <w:spacing w:val="-4"/>
                <w:sz w:val="20"/>
              </w:rPr>
              <w:t xml:space="preserve"> </w:t>
            </w:r>
            <w:r>
              <w:rPr>
                <w:sz w:val="20"/>
              </w:rPr>
              <w:t>форма</w:t>
            </w:r>
            <w:r>
              <w:rPr>
                <w:spacing w:val="-4"/>
                <w:sz w:val="20"/>
              </w:rPr>
              <w:t xml:space="preserve"> </w:t>
            </w:r>
            <w:r>
              <w:rPr>
                <w:sz w:val="20"/>
              </w:rPr>
              <w:t>господарювання</w:t>
            </w:r>
            <w:r>
              <w:rPr>
                <w:spacing w:val="41"/>
                <w:sz w:val="20"/>
              </w:rPr>
              <w:t xml:space="preserve"> </w:t>
            </w:r>
            <w:r>
              <w:rPr>
                <w:b/>
                <w:i/>
                <w:sz w:val="20"/>
                <w:u w:val="thick"/>
              </w:rPr>
              <w:t>колективна</w:t>
            </w:r>
            <w:r>
              <w:rPr>
                <w:b/>
                <w:i/>
                <w:sz w:val="20"/>
                <w:u w:val="thick"/>
              </w:rPr>
              <w:tab/>
            </w:r>
          </w:p>
        </w:tc>
        <w:tc>
          <w:tcPr>
            <w:tcW w:w="1429" w:type="dxa"/>
            <w:tcBorders>
              <w:top w:val="nil"/>
              <w:left w:val="nil"/>
              <w:bottom w:val="nil"/>
              <w:right w:val="single" w:sz="4" w:space="0" w:color="000000"/>
            </w:tcBorders>
            <w:hideMark/>
          </w:tcPr>
          <w:p w:rsidR="00F5086A" w:rsidRDefault="00F5086A">
            <w:pPr>
              <w:pStyle w:val="TableParagraph"/>
              <w:spacing w:line="210" w:lineRule="exact"/>
              <w:ind w:left="118"/>
              <w:rPr>
                <w:sz w:val="20"/>
              </w:rPr>
            </w:pPr>
            <w:r>
              <w:rPr>
                <w:sz w:val="20"/>
              </w:rPr>
              <w:t>за</w:t>
            </w:r>
            <w:r>
              <w:rPr>
                <w:spacing w:val="-3"/>
                <w:sz w:val="20"/>
              </w:rPr>
              <w:t xml:space="preserve"> </w:t>
            </w:r>
            <w:r>
              <w:rPr>
                <w:sz w:val="20"/>
              </w:rPr>
              <w:t>КОПФГ</w:t>
            </w:r>
          </w:p>
        </w:tc>
        <w:tc>
          <w:tcPr>
            <w:tcW w:w="1278" w:type="dxa"/>
            <w:tcBorders>
              <w:top w:val="single" w:sz="4" w:space="0" w:color="000000"/>
              <w:left w:val="single" w:sz="4" w:space="0" w:color="000000"/>
              <w:bottom w:val="single" w:sz="4" w:space="0" w:color="000000"/>
              <w:right w:val="single" w:sz="4" w:space="0" w:color="000000"/>
            </w:tcBorders>
            <w:hideMark/>
          </w:tcPr>
          <w:p w:rsidR="00F5086A" w:rsidRDefault="00F5086A">
            <w:pPr>
              <w:pStyle w:val="TableParagraph"/>
              <w:spacing w:line="210" w:lineRule="exact"/>
              <w:ind w:left="413" w:right="414"/>
              <w:jc w:val="center"/>
              <w:rPr>
                <w:b/>
                <w:i/>
                <w:sz w:val="20"/>
              </w:rPr>
            </w:pPr>
            <w:r>
              <w:rPr>
                <w:b/>
                <w:i/>
                <w:sz w:val="20"/>
              </w:rPr>
              <w:t>20</w:t>
            </w:r>
          </w:p>
        </w:tc>
      </w:tr>
      <w:tr w:rsidR="00F5086A" w:rsidTr="00F5086A">
        <w:trPr>
          <w:trHeight w:val="232"/>
        </w:trPr>
        <w:tc>
          <w:tcPr>
            <w:tcW w:w="7845" w:type="dxa"/>
            <w:hideMark/>
          </w:tcPr>
          <w:p w:rsidR="00F5086A" w:rsidRDefault="00F5086A">
            <w:pPr>
              <w:pStyle w:val="TableParagraph"/>
              <w:tabs>
                <w:tab w:val="left" w:pos="2912"/>
                <w:tab w:val="left" w:pos="7675"/>
              </w:tabs>
              <w:spacing w:line="212" w:lineRule="exact"/>
              <w:ind w:left="200"/>
              <w:rPr>
                <w:b/>
                <w:i/>
                <w:sz w:val="20"/>
              </w:rPr>
            </w:pPr>
            <w:r>
              <w:rPr>
                <w:sz w:val="20"/>
              </w:rPr>
              <w:t>Вид</w:t>
            </w:r>
            <w:r>
              <w:rPr>
                <w:spacing w:val="-4"/>
                <w:sz w:val="20"/>
              </w:rPr>
              <w:t xml:space="preserve"> </w:t>
            </w:r>
            <w:r>
              <w:rPr>
                <w:sz w:val="20"/>
              </w:rPr>
              <w:t>економічної</w:t>
            </w:r>
            <w:r>
              <w:rPr>
                <w:spacing w:val="-2"/>
                <w:sz w:val="20"/>
              </w:rPr>
              <w:t xml:space="preserve"> </w:t>
            </w:r>
            <w:r>
              <w:rPr>
                <w:sz w:val="20"/>
              </w:rPr>
              <w:t>діяльності</w:t>
            </w:r>
            <w:r>
              <w:rPr>
                <w:sz w:val="20"/>
                <w:u w:val="single"/>
              </w:rPr>
              <w:tab/>
            </w:r>
            <w:r>
              <w:rPr>
                <w:b/>
                <w:i/>
                <w:sz w:val="20"/>
                <w:u w:val="single"/>
              </w:rPr>
              <w:t>сільське</w:t>
            </w:r>
            <w:r>
              <w:rPr>
                <w:b/>
                <w:i/>
                <w:spacing w:val="-3"/>
                <w:sz w:val="20"/>
                <w:u w:val="single"/>
              </w:rPr>
              <w:t xml:space="preserve"> </w:t>
            </w:r>
            <w:r>
              <w:rPr>
                <w:b/>
                <w:i/>
                <w:sz w:val="20"/>
                <w:u w:val="single"/>
              </w:rPr>
              <w:t>господарство</w:t>
            </w:r>
            <w:r>
              <w:rPr>
                <w:b/>
                <w:i/>
                <w:sz w:val="20"/>
                <w:u w:val="single"/>
              </w:rPr>
              <w:tab/>
            </w:r>
          </w:p>
        </w:tc>
        <w:tc>
          <w:tcPr>
            <w:tcW w:w="1429" w:type="dxa"/>
            <w:tcBorders>
              <w:top w:val="nil"/>
              <w:left w:val="nil"/>
              <w:bottom w:val="nil"/>
              <w:right w:val="single" w:sz="4" w:space="0" w:color="000000"/>
            </w:tcBorders>
            <w:hideMark/>
          </w:tcPr>
          <w:p w:rsidR="00F5086A" w:rsidRDefault="00F5086A">
            <w:pPr>
              <w:pStyle w:val="TableParagraph"/>
              <w:spacing w:line="212" w:lineRule="exact"/>
              <w:ind w:left="118"/>
              <w:rPr>
                <w:sz w:val="20"/>
              </w:rPr>
            </w:pPr>
            <w:r>
              <w:rPr>
                <w:sz w:val="20"/>
              </w:rPr>
              <w:t>за</w:t>
            </w:r>
            <w:r>
              <w:rPr>
                <w:spacing w:val="-2"/>
                <w:sz w:val="20"/>
              </w:rPr>
              <w:t xml:space="preserve"> </w:t>
            </w:r>
            <w:r>
              <w:rPr>
                <w:sz w:val="20"/>
              </w:rPr>
              <w:t>КВЕД</w:t>
            </w:r>
          </w:p>
        </w:tc>
        <w:tc>
          <w:tcPr>
            <w:tcW w:w="1278" w:type="dxa"/>
            <w:tcBorders>
              <w:top w:val="single" w:sz="4" w:space="0" w:color="000000"/>
              <w:left w:val="single" w:sz="4" w:space="0" w:color="000000"/>
              <w:bottom w:val="single" w:sz="4" w:space="0" w:color="000000"/>
              <w:right w:val="single" w:sz="4" w:space="0" w:color="000000"/>
            </w:tcBorders>
          </w:tcPr>
          <w:p w:rsidR="00F5086A" w:rsidRDefault="00F5086A">
            <w:pPr>
              <w:pStyle w:val="TableParagraph"/>
              <w:rPr>
                <w:sz w:val="16"/>
              </w:rPr>
            </w:pPr>
          </w:p>
        </w:tc>
      </w:tr>
      <w:tr w:rsidR="00F5086A" w:rsidTr="00F5086A">
        <w:trPr>
          <w:trHeight w:val="234"/>
        </w:trPr>
        <w:tc>
          <w:tcPr>
            <w:tcW w:w="10552" w:type="dxa"/>
            <w:gridSpan w:val="3"/>
            <w:hideMark/>
          </w:tcPr>
          <w:p w:rsidR="00F5086A" w:rsidRDefault="00F5086A">
            <w:pPr>
              <w:pStyle w:val="TableParagraph"/>
              <w:tabs>
                <w:tab w:val="left" w:pos="9503"/>
              </w:tabs>
              <w:spacing w:line="215" w:lineRule="exact"/>
              <w:ind w:left="200"/>
              <w:rPr>
                <w:b/>
                <w:i/>
                <w:sz w:val="20"/>
              </w:rPr>
            </w:pPr>
            <w:r>
              <w:rPr>
                <w:sz w:val="20"/>
              </w:rPr>
              <w:t>Середня</w:t>
            </w:r>
            <w:r>
              <w:rPr>
                <w:spacing w:val="-6"/>
                <w:sz w:val="20"/>
              </w:rPr>
              <w:t xml:space="preserve"> </w:t>
            </w:r>
            <w:r>
              <w:rPr>
                <w:sz w:val="20"/>
              </w:rPr>
              <w:t>кількість</w:t>
            </w:r>
            <w:r>
              <w:rPr>
                <w:spacing w:val="-5"/>
                <w:sz w:val="20"/>
              </w:rPr>
              <w:t xml:space="preserve"> </w:t>
            </w:r>
            <w:r>
              <w:rPr>
                <w:sz w:val="20"/>
              </w:rPr>
              <w:t>працівників</w:t>
            </w:r>
            <w:r>
              <w:rPr>
                <w:sz w:val="20"/>
                <w:vertAlign w:val="superscript"/>
              </w:rPr>
              <w:t>1</w:t>
            </w:r>
            <w:r>
              <w:rPr>
                <w:sz w:val="20"/>
              </w:rPr>
              <w:t xml:space="preserve"> </w:t>
            </w:r>
            <w:r>
              <w:rPr>
                <w:sz w:val="20"/>
                <w:u w:val="single"/>
              </w:rPr>
              <w:t xml:space="preserve">   </w:t>
            </w:r>
            <w:r>
              <w:rPr>
                <w:spacing w:val="1"/>
                <w:sz w:val="20"/>
                <w:u w:val="single"/>
              </w:rPr>
              <w:t xml:space="preserve"> </w:t>
            </w:r>
            <w:r>
              <w:rPr>
                <w:b/>
                <w:i/>
                <w:sz w:val="20"/>
                <w:u w:val="single"/>
              </w:rPr>
              <w:t>354</w:t>
            </w:r>
            <w:r>
              <w:rPr>
                <w:b/>
                <w:i/>
                <w:sz w:val="20"/>
                <w:u w:val="single"/>
              </w:rPr>
              <w:tab/>
            </w:r>
          </w:p>
        </w:tc>
      </w:tr>
      <w:tr w:rsidR="00F5086A" w:rsidTr="00F5086A">
        <w:trPr>
          <w:trHeight w:val="230"/>
        </w:trPr>
        <w:tc>
          <w:tcPr>
            <w:tcW w:w="10552" w:type="dxa"/>
            <w:gridSpan w:val="3"/>
            <w:hideMark/>
          </w:tcPr>
          <w:p w:rsidR="00F5086A" w:rsidRDefault="00F5086A">
            <w:pPr>
              <w:pStyle w:val="TableParagraph"/>
              <w:tabs>
                <w:tab w:val="left" w:pos="1963"/>
                <w:tab w:val="left" w:pos="9460"/>
              </w:tabs>
              <w:spacing w:line="210" w:lineRule="exact"/>
              <w:ind w:left="200"/>
              <w:rPr>
                <w:b/>
                <w:i/>
                <w:sz w:val="20"/>
              </w:rPr>
            </w:pPr>
            <w:r>
              <w:rPr>
                <w:sz w:val="20"/>
              </w:rPr>
              <w:t>Адреса,</w:t>
            </w:r>
            <w:r>
              <w:rPr>
                <w:spacing w:val="-2"/>
                <w:sz w:val="20"/>
              </w:rPr>
              <w:t xml:space="preserve"> </w:t>
            </w:r>
            <w:r>
              <w:rPr>
                <w:sz w:val="20"/>
              </w:rPr>
              <w:t>телефон</w:t>
            </w:r>
            <w:r>
              <w:rPr>
                <w:sz w:val="20"/>
                <w:u w:val="single"/>
              </w:rPr>
              <w:tab/>
            </w:r>
            <w:r>
              <w:rPr>
                <w:b/>
                <w:i/>
                <w:sz w:val="20"/>
                <w:u w:val="single"/>
              </w:rPr>
              <w:t>с.Гусарка,_Куйбишевського</w:t>
            </w:r>
            <w:r>
              <w:rPr>
                <w:b/>
                <w:i/>
                <w:spacing w:val="-2"/>
                <w:sz w:val="20"/>
                <w:u w:val="single"/>
              </w:rPr>
              <w:t xml:space="preserve"> </w:t>
            </w:r>
            <w:r>
              <w:rPr>
                <w:b/>
                <w:i/>
                <w:sz w:val="20"/>
                <w:u w:val="single"/>
              </w:rPr>
              <w:t>р-ну</w:t>
            </w:r>
            <w:r>
              <w:rPr>
                <w:b/>
                <w:i/>
                <w:spacing w:val="-3"/>
                <w:sz w:val="20"/>
                <w:u w:val="single"/>
              </w:rPr>
              <w:t xml:space="preserve"> </w:t>
            </w:r>
            <w:r>
              <w:rPr>
                <w:b/>
                <w:i/>
                <w:sz w:val="20"/>
                <w:u w:val="single"/>
              </w:rPr>
              <w:t>Запорізької</w:t>
            </w:r>
            <w:r>
              <w:rPr>
                <w:b/>
                <w:i/>
                <w:spacing w:val="-3"/>
                <w:sz w:val="20"/>
                <w:u w:val="single"/>
              </w:rPr>
              <w:t xml:space="preserve"> </w:t>
            </w:r>
            <w:r>
              <w:rPr>
                <w:b/>
                <w:i/>
                <w:sz w:val="20"/>
                <w:u w:val="single"/>
              </w:rPr>
              <w:t>області</w:t>
            </w:r>
            <w:r>
              <w:rPr>
                <w:b/>
                <w:i/>
                <w:sz w:val="20"/>
                <w:u w:val="single"/>
              </w:rPr>
              <w:tab/>
            </w:r>
          </w:p>
        </w:tc>
      </w:tr>
      <w:tr w:rsidR="00F5086A" w:rsidTr="00F5086A">
        <w:trPr>
          <w:trHeight w:val="225"/>
        </w:trPr>
        <w:tc>
          <w:tcPr>
            <w:tcW w:w="10552" w:type="dxa"/>
            <w:gridSpan w:val="3"/>
            <w:hideMark/>
          </w:tcPr>
          <w:p w:rsidR="00F5086A" w:rsidRDefault="00F5086A">
            <w:pPr>
              <w:pStyle w:val="TableParagraph"/>
              <w:spacing w:line="205" w:lineRule="exact"/>
              <w:ind w:left="200"/>
              <w:rPr>
                <w:sz w:val="20"/>
              </w:rPr>
            </w:pPr>
            <w:r>
              <w:rPr>
                <w:sz w:val="20"/>
              </w:rPr>
              <w:t>Одиниця</w:t>
            </w:r>
            <w:r>
              <w:rPr>
                <w:spacing w:val="-3"/>
                <w:sz w:val="20"/>
              </w:rPr>
              <w:t xml:space="preserve"> </w:t>
            </w:r>
            <w:r>
              <w:rPr>
                <w:sz w:val="20"/>
              </w:rPr>
              <w:t>виміру:</w:t>
            </w:r>
            <w:r>
              <w:rPr>
                <w:spacing w:val="-2"/>
                <w:sz w:val="20"/>
              </w:rPr>
              <w:t xml:space="preserve"> </w:t>
            </w:r>
            <w:r>
              <w:rPr>
                <w:sz w:val="20"/>
              </w:rPr>
              <w:t>тис.</w:t>
            </w:r>
            <w:r>
              <w:rPr>
                <w:spacing w:val="-3"/>
                <w:sz w:val="20"/>
              </w:rPr>
              <w:t xml:space="preserve"> </w:t>
            </w:r>
            <w:r>
              <w:rPr>
                <w:sz w:val="20"/>
              </w:rPr>
              <w:t>грн.</w:t>
            </w:r>
            <w:r>
              <w:rPr>
                <w:spacing w:val="-2"/>
                <w:sz w:val="20"/>
              </w:rPr>
              <w:t xml:space="preserve"> </w:t>
            </w:r>
            <w:r>
              <w:rPr>
                <w:sz w:val="20"/>
              </w:rPr>
              <w:t>без</w:t>
            </w:r>
            <w:r>
              <w:rPr>
                <w:spacing w:val="-4"/>
                <w:sz w:val="20"/>
              </w:rPr>
              <w:t xml:space="preserve"> </w:t>
            </w:r>
            <w:r>
              <w:rPr>
                <w:sz w:val="20"/>
              </w:rPr>
              <w:t>десяткового</w:t>
            </w:r>
            <w:r>
              <w:rPr>
                <w:spacing w:val="-3"/>
                <w:sz w:val="20"/>
              </w:rPr>
              <w:t xml:space="preserve"> </w:t>
            </w:r>
            <w:r>
              <w:rPr>
                <w:sz w:val="20"/>
              </w:rPr>
              <w:t>знака</w:t>
            </w:r>
          </w:p>
        </w:tc>
      </w:tr>
    </w:tbl>
    <w:p w:rsidR="00F5086A" w:rsidRDefault="00F5086A" w:rsidP="00F5086A">
      <w:pPr>
        <w:jc w:val="center"/>
        <w:rPr>
          <w:rFonts w:ascii="Times New Roman" w:hAnsi="Times New Roman" w:cs="Times New Roman"/>
          <w:b/>
          <w:spacing w:val="-67"/>
          <w:sz w:val="32"/>
          <w:szCs w:val="32"/>
        </w:rPr>
      </w:pPr>
      <w:r w:rsidRPr="00F5086A">
        <w:rPr>
          <w:rFonts w:ascii="Times New Roman" w:hAnsi="Times New Roman" w:cs="Times New Roman"/>
          <w:b/>
          <w:sz w:val="32"/>
          <w:szCs w:val="32"/>
        </w:rPr>
        <w:t>Баланс (Звіт про фінансовий стан)</w:t>
      </w:r>
      <w:r w:rsidRPr="00F5086A">
        <w:rPr>
          <w:rFonts w:ascii="Times New Roman" w:hAnsi="Times New Roman" w:cs="Times New Roman"/>
          <w:b/>
          <w:spacing w:val="-67"/>
          <w:sz w:val="32"/>
          <w:szCs w:val="32"/>
        </w:rPr>
        <w:t xml:space="preserve"> </w:t>
      </w:r>
    </w:p>
    <w:p w:rsidR="00F5086A" w:rsidRDefault="00F5086A" w:rsidP="00F5086A">
      <w:pPr>
        <w:jc w:val="center"/>
        <w:rPr>
          <w:rFonts w:ascii="Times New Roman" w:hAnsi="Times New Roman" w:cs="Times New Roman"/>
          <w:b/>
          <w:sz w:val="32"/>
          <w:szCs w:val="32"/>
          <w:lang w:val="uk-UA"/>
        </w:rPr>
      </w:pPr>
      <w:r w:rsidRPr="00F5086A">
        <w:rPr>
          <w:rFonts w:ascii="Times New Roman" w:hAnsi="Times New Roman" w:cs="Times New Roman"/>
          <w:b/>
          <w:sz w:val="32"/>
          <w:szCs w:val="32"/>
        </w:rPr>
        <w:t>на _</w:t>
      </w:r>
      <w:r w:rsidRPr="00F5086A">
        <w:rPr>
          <w:rFonts w:ascii="Times New Roman" w:hAnsi="Times New Roman" w:cs="Times New Roman"/>
          <w:b/>
          <w:i/>
          <w:sz w:val="32"/>
          <w:szCs w:val="32"/>
          <w:u w:val="thick"/>
        </w:rPr>
        <w:t>31</w:t>
      </w:r>
      <w:r w:rsidRPr="00F5086A">
        <w:rPr>
          <w:rFonts w:ascii="Times New Roman" w:hAnsi="Times New Roman" w:cs="Times New Roman"/>
          <w:b/>
          <w:i/>
          <w:spacing w:val="-1"/>
          <w:sz w:val="32"/>
          <w:szCs w:val="32"/>
          <w:u w:val="thick"/>
        </w:rPr>
        <w:t xml:space="preserve"> </w:t>
      </w:r>
      <w:r>
        <w:rPr>
          <w:rFonts w:ascii="Times New Roman" w:hAnsi="Times New Roman" w:cs="Times New Roman"/>
          <w:b/>
          <w:i/>
          <w:sz w:val="32"/>
          <w:szCs w:val="32"/>
          <w:u w:val="thick"/>
        </w:rPr>
        <w:t>грудня_ 2019</w:t>
      </w:r>
      <w:r w:rsidRPr="00F5086A">
        <w:rPr>
          <w:rFonts w:ascii="Times New Roman" w:hAnsi="Times New Roman" w:cs="Times New Roman"/>
          <w:b/>
          <w:i/>
          <w:sz w:val="32"/>
          <w:szCs w:val="32"/>
          <w:u w:val="thick"/>
        </w:rPr>
        <w:tab/>
      </w:r>
      <w:r w:rsidRPr="00F5086A">
        <w:rPr>
          <w:rFonts w:ascii="Times New Roman" w:hAnsi="Times New Roman" w:cs="Times New Roman"/>
          <w:b/>
          <w:sz w:val="32"/>
          <w:szCs w:val="32"/>
        </w:rPr>
        <w:t>р</w:t>
      </w:r>
      <w:r>
        <w:rPr>
          <w:rFonts w:ascii="Times New Roman" w:hAnsi="Times New Roman" w:cs="Times New Roman"/>
          <w:b/>
          <w:sz w:val="32"/>
          <w:szCs w:val="32"/>
          <w:lang w:val="uk-UA"/>
        </w:rPr>
        <w:t>.</w:t>
      </w:r>
    </w:p>
    <w:tbl>
      <w:tblPr>
        <w:tblStyle w:val="TableNormal"/>
        <w:tblW w:w="10247" w:type="dxa"/>
        <w:tblInd w:w="-7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23"/>
        <w:gridCol w:w="703"/>
        <w:gridCol w:w="271"/>
        <w:gridCol w:w="999"/>
        <w:gridCol w:w="421"/>
        <w:gridCol w:w="850"/>
        <w:gridCol w:w="380"/>
      </w:tblGrid>
      <w:tr w:rsidR="006735D7" w:rsidTr="006735D7">
        <w:trPr>
          <w:trHeight w:val="229"/>
        </w:trPr>
        <w:tc>
          <w:tcPr>
            <w:tcW w:w="7597" w:type="dxa"/>
            <w:gridSpan w:val="3"/>
            <w:tcBorders>
              <w:top w:val="nil"/>
              <w:left w:val="nil"/>
              <w:bottom w:val="single" w:sz="6" w:space="0" w:color="000000"/>
              <w:right w:val="nil"/>
            </w:tcBorders>
            <w:hideMark/>
          </w:tcPr>
          <w:p w:rsidR="006735D7" w:rsidRDefault="006735D7">
            <w:pPr>
              <w:pStyle w:val="TableParagraph"/>
              <w:spacing w:line="210" w:lineRule="exact"/>
              <w:ind w:right="98"/>
              <w:jc w:val="right"/>
              <w:rPr>
                <w:sz w:val="20"/>
              </w:rPr>
            </w:pPr>
            <w:r>
              <w:rPr>
                <w:sz w:val="20"/>
              </w:rPr>
              <w:t>Форма</w:t>
            </w:r>
            <w:r>
              <w:rPr>
                <w:spacing w:val="-1"/>
                <w:sz w:val="20"/>
              </w:rPr>
              <w:t xml:space="preserve"> </w:t>
            </w:r>
            <w:r>
              <w:rPr>
                <w:sz w:val="20"/>
              </w:rPr>
              <w:t>№</w:t>
            </w:r>
            <w:r>
              <w:rPr>
                <w:spacing w:val="-1"/>
                <w:sz w:val="20"/>
              </w:rPr>
              <w:t xml:space="preserve"> </w:t>
            </w:r>
            <w:r>
              <w:rPr>
                <w:sz w:val="20"/>
              </w:rPr>
              <w:t>1</w:t>
            </w:r>
          </w:p>
        </w:tc>
        <w:tc>
          <w:tcPr>
            <w:tcW w:w="1420" w:type="dxa"/>
            <w:gridSpan w:val="2"/>
            <w:tcBorders>
              <w:top w:val="nil"/>
              <w:left w:val="nil"/>
              <w:bottom w:val="single" w:sz="6" w:space="0" w:color="000000"/>
              <w:right w:val="single" w:sz="4" w:space="0" w:color="000000"/>
            </w:tcBorders>
            <w:hideMark/>
          </w:tcPr>
          <w:p w:rsidR="006735D7" w:rsidRDefault="006735D7">
            <w:pPr>
              <w:pStyle w:val="TableParagraph"/>
              <w:spacing w:line="210" w:lineRule="exact"/>
              <w:ind w:left="115"/>
              <w:rPr>
                <w:sz w:val="20"/>
              </w:rPr>
            </w:pPr>
            <w:r>
              <w:rPr>
                <w:sz w:val="20"/>
              </w:rPr>
              <w:t>Код</w:t>
            </w:r>
            <w:r>
              <w:rPr>
                <w:spacing w:val="-3"/>
                <w:sz w:val="20"/>
              </w:rPr>
              <w:t xml:space="preserve"> </w:t>
            </w:r>
            <w:r>
              <w:rPr>
                <w:sz w:val="20"/>
              </w:rPr>
              <w:t>за</w:t>
            </w:r>
            <w:r>
              <w:rPr>
                <w:spacing w:val="-2"/>
                <w:sz w:val="20"/>
              </w:rPr>
              <w:t xml:space="preserve"> </w:t>
            </w:r>
            <w:r>
              <w:rPr>
                <w:sz w:val="20"/>
              </w:rPr>
              <w:t>ДКУД</w:t>
            </w:r>
          </w:p>
        </w:tc>
        <w:tc>
          <w:tcPr>
            <w:tcW w:w="1230" w:type="dxa"/>
            <w:gridSpan w:val="2"/>
            <w:tcBorders>
              <w:top w:val="single" w:sz="4" w:space="0" w:color="000000"/>
              <w:left w:val="single" w:sz="4" w:space="0" w:color="000000"/>
              <w:bottom w:val="single" w:sz="6" w:space="0" w:color="000000"/>
              <w:right w:val="nil"/>
            </w:tcBorders>
            <w:hideMark/>
          </w:tcPr>
          <w:p w:rsidR="006735D7" w:rsidRDefault="006735D7">
            <w:pPr>
              <w:pStyle w:val="TableParagraph"/>
              <w:spacing w:line="210" w:lineRule="exact"/>
              <w:ind w:left="287"/>
              <w:rPr>
                <w:sz w:val="20"/>
              </w:rPr>
            </w:pPr>
            <w:r>
              <w:rPr>
                <w:sz w:val="20"/>
              </w:rPr>
              <w:t>1801001</w:t>
            </w:r>
          </w:p>
        </w:tc>
      </w:tr>
      <w:tr w:rsidR="006735D7" w:rsidTr="006735D7">
        <w:trPr>
          <w:trHeight w:val="694"/>
        </w:trPr>
        <w:tc>
          <w:tcPr>
            <w:tcW w:w="6623" w:type="dxa"/>
            <w:tcBorders>
              <w:top w:val="single" w:sz="6" w:space="0" w:color="000000"/>
              <w:left w:val="single" w:sz="6" w:space="0" w:color="000000"/>
              <w:bottom w:val="single" w:sz="6" w:space="0" w:color="000000"/>
              <w:right w:val="single" w:sz="6" w:space="0" w:color="000000"/>
            </w:tcBorders>
          </w:tcPr>
          <w:p w:rsidR="006735D7" w:rsidRDefault="006735D7">
            <w:pPr>
              <w:pStyle w:val="TableParagraph"/>
              <w:spacing w:before="2"/>
              <w:rPr>
                <w:b/>
                <w:sz w:val="28"/>
              </w:rPr>
            </w:pPr>
          </w:p>
          <w:p w:rsidR="006735D7" w:rsidRDefault="006735D7">
            <w:pPr>
              <w:pStyle w:val="TableParagraph"/>
              <w:spacing w:before="1"/>
              <w:ind w:left="2317" w:right="2310"/>
              <w:jc w:val="center"/>
              <w:rPr>
                <w:sz w:val="20"/>
              </w:rPr>
            </w:pPr>
            <w:r>
              <w:rPr>
                <w:sz w:val="20"/>
              </w:rPr>
              <w:t>Актив</w:t>
            </w:r>
          </w:p>
        </w:tc>
        <w:tc>
          <w:tcPr>
            <w:tcW w:w="703" w:type="dxa"/>
            <w:tcBorders>
              <w:top w:val="single" w:sz="6" w:space="0" w:color="000000"/>
              <w:left w:val="single" w:sz="6" w:space="0" w:color="000000"/>
              <w:bottom w:val="single" w:sz="6" w:space="0" w:color="000000"/>
              <w:right w:val="single" w:sz="6" w:space="0" w:color="000000"/>
            </w:tcBorders>
          </w:tcPr>
          <w:p w:rsidR="006735D7" w:rsidRDefault="006735D7">
            <w:pPr>
              <w:pStyle w:val="TableParagraph"/>
              <w:spacing w:before="2"/>
              <w:rPr>
                <w:b/>
                <w:sz w:val="18"/>
              </w:rPr>
            </w:pPr>
          </w:p>
          <w:p w:rsidR="006735D7" w:rsidRDefault="006735D7">
            <w:pPr>
              <w:pStyle w:val="TableParagraph"/>
              <w:ind w:left="110" w:right="83" w:firstLine="74"/>
              <w:rPr>
                <w:sz w:val="20"/>
              </w:rPr>
            </w:pPr>
            <w:r>
              <w:rPr>
                <w:sz w:val="20"/>
              </w:rPr>
              <w:t>Код</w:t>
            </w:r>
            <w:r>
              <w:rPr>
                <w:spacing w:val="1"/>
                <w:sz w:val="20"/>
              </w:rPr>
              <w:t xml:space="preserve"> </w:t>
            </w:r>
            <w:r>
              <w:rPr>
                <w:spacing w:val="-1"/>
                <w:sz w:val="20"/>
              </w:rPr>
              <w:t>рядка</w:t>
            </w:r>
          </w:p>
        </w:tc>
        <w:tc>
          <w:tcPr>
            <w:tcW w:w="1270" w:type="dxa"/>
            <w:gridSpan w:val="2"/>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94"/>
              <w:ind w:left="283" w:right="127" w:hanging="130"/>
              <w:rPr>
                <w:sz w:val="20"/>
              </w:rPr>
            </w:pPr>
            <w:r>
              <w:rPr>
                <w:spacing w:val="-1"/>
                <w:sz w:val="20"/>
              </w:rPr>
              <w:t>На початок</w:t>
            </w:r>
            <w:r>
              <w:rPr>
                <w:spacing w:val="-47"/>
                <w:sz w:val="20"/>
              </w:rPr>
              <w:t xml:space="preserve"> </w:t>
            </w:r>
            <w:r>
              <w:rPr>
                <w:sz w:val="20"/>
              </w:rPr>
              <w:t>звітного</w:t>
            </w:r>
            <w:r>
              <w:rPr>
                <w:spacing w:val="1"/>
                <w:sz w:val="20"/>
              </w:rPr>
              <w:t xml:space="preserve"> </w:t>
            </w:r>
            <w:r>
              <w:rPr>
                <w:sz w:val="20"/>
              </w:rPr>
              <w:t>періоду</w:t>
            </w:r>
          </w:p>
        </w:tc>
        <w:tc>
          <w:tcPr>
            <w:tcW w:w="1271" w:type="dxa"/>
            <w:gridSpan w:val="2"/>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94"/>
              <w:ind w:left="218" w:right="208"/>
              <w:jc w:val="center"/>
              <w:rPr>
                <w:sz w:val="20"/>
              </w:rPr>
            </w:pPr>
            <w:r>
              <w:rPr>
                <w:spacing w:val="-1"/>
                <w:sz w:val="20"/>
              </w:rPr>
              <w:t>На кінець</w:t>
            </w:r>
            <w:r>
              <w:rPr>
                <w:spacing w:val="-47"/>
                <w:sz w:val="20"/>
              </w:rPr>
              <w:t xml:space="preserve"> </w:t>
            </w:r>
            <w:r>
              <w:rPr>
                <w:sz w:val="20"/>
              </w:rPr>
              <w:t>звітного</w:t>
            </w:r>
            <w:r>
              <w:rPr>
                <w:spacing w:val="1"/>
                <w:sz w:val="20"/>
              </w:rPr>
              <w:t xml:space="preserve"> </w:t>
            </w:r>
            <w:r>
              <w:rPr>
                <w:sz w:val="20"/>
              </w:rPr>
              <w:t>періоду</w:t>
            </w:r>
          </w:p>
        </w:tc>
        <w:tc>
          <w:tcPr>
            <w:tcW w:w="380" w:type="dxa"/>
            <w:vMerge w:val="restart"/>
            <w:tcBorders>
              <w:top w:val="single" w:sz="4" w:space="0" w:color="000000"/>
              <w:left w:val="single" w:sz="6" w:space="0" w:color="000000"/>
              <w:bottom w:val="nil"/>
              <w:right w:val="nil"/>
            </w:tcBorders>
          </w:tcPr>
          <w:p w:rsidR="006735D7" w:rsidRDefault="006735D7">
            <w:pPr>
              <w:pStyle w:val="TableParagraph"/>
              <w:rPr>
                <w:sz w:val="20"/>
              </w:rPr>
            </w:pPr>
          </w:p>
        </w:tc>
      </w:tr>
      <w:tr w:rsidR="006735D7" w:rsidTr="006735D7">
        <w:trPr>
          <w:trHeight w:val="35"/>
        </w:trPr>
        <w:tc>
          <w:tcPr>
            <w:tcW w:w="662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2"/>
              <w:ind w:left="2317" w:right="2351"/>
              <w:jc w:val="center"/>
              <w:rPr>
                <w:b/>
                <w:sz w:val="20"/>
              </w:rPr>
            </w:pPr>
            <w:r>
              <w:rPr>
                <w:b/>
                <w:sz w:val="20"/>
              </w:rPr>
              <w:t>I.</w:t>
            </w:r>
            <w:r>
              <w:rPr>
                <w:b/>
                <w:spacing w:val="-3"/>
                <w:sz w:val="20"/>
              </w:rPr>
              <w:t xml:space="preserve"> </w:t>
            </w:r>
            <w:r>
              <w:rPr>
                <w:b/>
                <w:sz w:val="20"/>
              </w:rPr>
              <w:t>Необоротні</w:t>
            </w:r>
            <w:r>
              <w:rPr>
                <w:b/>
                <w:spacing w:val="-2"/>
                <w:sz w:val="20"/>
              </w:rPr>
              <w:t xml:space="preserve"> </w:t>
            </w:r>
            <w:r>
              <w:rPr>
                <w:b/>
                <w:sz w:val="20"/>
              </w:rPr>
              <w:t>активи</w:t>
            </w:r>
          </w:p>
          <w:p w:rsidR="006735D7" w:rsidRDefault="006735D7">
            <w:pPr>
              <w:pStyle w:val="TableParagraph"/>
              <w:spacing w:line="217" w:lineRule="exact"/>
              <w:ind w:right="4724"/>
              <w:jc w:val="center"/>
              <w:rPr>
                <w:sz w:val="20"/>
              </w:rPr>
            </w:pPr>
            <w:r>
              <w:rPr>
                <w:sz w:val="20"/>
              </w:rPr>
              <w:t>Нематеріальні</w:t>
            </w:r>
            <w:r>
              <w:rPr>
                <w:spacing w:val="-6"/>
                <w:sz w:val="20"/>
              </w:rPr>
              <w:t xml:space="preserve"> </w:t>
            </w:r>
            <w:r>
              <w:rPr>
                <w:sz w:val="20"/>
              </w:rPr>
              <w:t>активи</w:t>
            </w:r>
          </w:p>
        </w:tc>
        <w:tc>
          <w:tcPr>
            <w:tcW w:w="703" w:type="dxa"/>
            <w:tcBorders>
              <w:top w:val="single" w:sz="6" w:space="0" w:color="000000"/>
              <w:left w:val="single" w:sz="6" w:space="0" w:color="000000"/>
              <w:bottom w:val="single" w:sz="6" w:space="0" w:color="000000"/>
              <w:right w:val="single" w:sz="6" w:space="0" w:color="000000"/>
            </w:tcBorders>
          </w:tcPr>
          <w:p w:rsidR="006735D7" w:rsidRDefault="006735D7">
            <w:pPr>
              <w:pStyle w:val="TableParagraph"/>
              <w:spacing w:before="2"/>
              <w:rPr>
                <w:b/>
                <w:sz w:val="20"/>
              </w:rPr>
            </w:pPr>
          </w:p>
          <w:p w:rsidR="006735D7" w:rsidRDefault="006735D7">
            <w:pPr>
              <w:pStyle w:val="TableParagraph"/>
              <w:spacing w:line="217" w:lineRule="exact"/>
              <w:ind w:left="132" w:right="115"/>
              <w:jc w:val="center"/>
              <w:rPr>
                <w:sz w:val="20"/>
              </w:rPr>
            </w:pPr>
            <w:r>
              <w:rPr>
                <w:sz w:val="20"/>
              </w:rPr>
              <w:t>1000</w:t>
            </w:r>
          </w:p>
        </w:tc>
        <w:tc>
          <w:tcPr>
            <w:tcW w:w="1270" w:type="dxa"/>
            <w:gridSpan w:val="2"/>
            <w:tcBorders>
              <w:top w:val="single" w:sz="18" w:space="0" w:color="CCFFFF"/>
              <w:left w:val="single" w:sz="6" w:space="0" w:color="000000"/>
              <w:bottom w:val="single" w:sz="12" w:space="0" w:color="CCFFFF"/>
              <w:right w:val="single" w:sz="4" w:space="0" w:color="000000"/>
            </w:tcBorders>
            <w:hideMark/>
          </w:tcPr>
          <w:p w:rsidR="006735D7" w:rsidRDefault="006735D7">
            <w:pPr>
              <w:pStyle w:val="TableParagraph"/>
              <w:spacing w:before="117"/>
              <w:ind w:left="465" w:right="451"/>
              <w:jc w:val="center"/>
              <w:rPr>
                <w:sz w:val="20"/>
              </w:rPr>
            </w:pPr>
            <w:r>
              <w:rPr>
                <w:sz w:val="20"/>
              </w:rPr>
              <w:t>19</w:t>
            </w:r>
          </w:p>
        </w:tc>
        <w:tc>
          <w:tcPr>
            <w:tcW w:w="1271" w:type="dxa"/>
            <w:gridSpan w:val="2"/>
            <w:tcBorders>
              <w:top w:val="single" w:sz="18" w:space="0" w:color="CCFFFF"/>
              <w:left w:val="single" w:sz="4" w:space="0" w:color="000000"/>
              <w:bottom w:val="single" w:sz="12" w:space="0" w:color="CCFFFF"/>
              <w:right w:val="single" w:sz="4" w:space="0" w:color="000000"/>
            </w:tcBorders>
            <w:hideMark/>
          </w:tcPr>
          <w:p w:rsidR="006735D7" w:rsidRDefault="006735D7">
            <w:pPr>
              <w:pStyle w:val="TableParagraph"/>
              <w:spacing w:before="117"/>
              <w:ind w:left="271" w:right="260"/>
              <w:jc w:val="center"/>
              <w:rPr>
                <w:sz w:val="20"/>
              </w:rPr>
            </w:pPr>
            <w:r>
              <w:rPr>
                <w:sz w:val="20"/>
              </w:rPr>
              <w:t>17</w:t>
            </w:r>
          </w:p>
        </w:tc>
        <w:tc>
          <w:tcPr>
            <w:tcW w:w="380" w:type="dxa"/>
            <w:vMerge/>
            <w:tcBorders>
              <w:top w:val="single" w:sz="4" w:space="0" w:color="000000"/>
              <w:left w:val="single" w:sz="6" w:space="0" w:color="000000"/>
              <w:bottom w:val="nil"/>
              <w:right w:val="nil"/>
            </w:tcBorders>
            <w:vAlign w:val="center"/>
            <w:hideMark/>
          </w:tcPr>
          <w:p w:rsidR="006735D7" w:rsidRDefault="006735D7">
            <w:pPr>
              <w:rPr>
                <w:rFonts w:ascii="Times New Roman" w:eastAsia="Times New Roman" w:hAnsi="Times New Roman" w:cs="Times New Roman"/>
                <w:sz w:val="20"/>
                <w:lang w:val="uk-UA"/>
              </w:rPr>
            </w:pPr>
          </w:p>
        </w:tc>
      </w:tr>
      <w:tr w:rsidR="006735D7" w:rsidTr="006735D7">
        <w:trPr>
          <w:trHeight w:val="50"/>
        </w:trPr>
        <w:tc>
          <w:tcPr>
            <w:tcW w:w="662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7" w:line="224" w:lineRule="exact"/>
              <w:ind w:left="215"/>
              <w:rPr>
                <w:sz w:val="20"/>
              </w:rPr>
            </w:pPr>
            <w:r>
              <w:rPr>
                <w:sz w:val="20"/>
              </w:rPr>
              <w:t>первісна</w:t>
            </w:r>
            <w:r>
              <w:rPr>
                <w:spacing w:val="-6"/>
                <w:sz w:val="20"/>
              </w:rPr>
              <w:t xml:space="preserve"> </w:t>
            </w:r>
            <w:r>
              <w:rPr>
                <w:sz w:val="20"/>
              </w:rPr>
              <w:t>вартість</w:t>
            </w:r>
          </w:p>
        </w:tc>
        <w:tc>
          <w:tcPr>
            <w:tcW w:w="70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7" w:line="224" w:lineRule="exact"/>
              <w:ind w:left="132" w:right="115"/>
              <w:jc w:val="center"/>
              <w:rPr>
                <w:sz w:val="20"/>
              </w:rPr>
            </w:pPr>
            <w:r>
              <w:rPr>
                <w:sz w:val="20"/>
              </w:rPr>
              <w:t>1001</w:t>
            </w:r>
          </w:p>
        </w:tc>
        <w:tc>
          <w:tcPr>
            <w:tcW w:w="1270" w:type="dxa"/>
            <w:gridSpan w:val="2"/>
            <w:tcBorders>
              <w:top w:val="single" w:sz="12" w:space="0" w:color="CCFFFF"/>
              <w:left w:val="single" w:sz="6" w:space="0" w:color="000000"/>
              <w:bottom w:val="single" w:sz="6" w:space="0" w:color="000000"/>
              <w:right w:val="single" w:sz="4" w:space="0" w:color="000000"/>
            </w:tcBorders>
            <w:hideMark/>
          </w:tcPr>
          <w:p w:rsidR="006735D7" w:rsidRDefault="006735D7">
            <w:pPr>
              <w:pStyle w:val="TableParagraph"/>
              <w:spacing w:before="7" w:line="224" w:lineRule="exact"/>
              <w:ind w:left="465" w:right="451"/>
              <w:jc w:val="center"/>
              <w:rPr>
                <w:sz w:val="20"/>
              </w:rPr>
            </w:pPr>
            <w:r>
              <w:rPr>
                <w:sz w:val="20"/>
              </w:rPr>
              <w:t>47</w:t>
            </w:r>
          </w:p>
        </w:tc>
        <w:tc>
          <w:tcPr>
            <w:tcW w:w="1271" w:type="dxa"/>
            <w:gridSpan w:val="2"/>
            <w:tcBorders>
              <w:top w:val="single" w:sz="12" w:space="0" w:color="CCFFFF"/>
              <w:left w:val="single" w:sz="4" w:space="0" w:color="000000"/>
              <w:bottom w:val="single" w:sz="6" w:space="0" w:color="000000"/>
              <w:right w:val="single" w:sz="4" w:space="0" w:color="000000"/>
            </w:tcBorders>
            <w:hideMark/>
          </w:tcPr>
          <w:p w:rsidR="006735D7" w:rsidRDefault="006735D7">
            <w:pPr>
              <w:pStyle w:val="TableParagraph"/>
              <w:spacing w:before="7" w:line="224" w:lineRule="exact"/>
              <w:ind w:left="271" w:right="260"/>
              <w:jc w:val="center"/>
              <w:rPr>
                <w:sz w:val="20"/>
              </w:rPr>
            </w:pPr>
            <w:r>
              <w:rPr>
                <w:sz w:val="20"/>
              </w:rPr>
              <w:t>54</w:t>
            </w:r>
          </w:p>
        </w:tc>
        <w:tc>
          <w:tcPr>
            <w:tcW w:w="380" w:type="dxa"/>
            <w:vMerge/>
            <w:tcBorders>
              <w:top w:val="single" w:sz="4" w:space="0" w:color="000000"/>
              <w:left w:val="single" w:sz="6" w:space="0" w:color="000000"/>
              <w:bottom w:val="nil"/>
              <w:right w:val="nil"/>
            </w:tcBorders>
            <w:vAlign w:val="center"/>
            <w:hideMark/>
          </w:tcPr>
          <w:p w:rsidR="006735D7" w:rsidRDefault="006735D7">
            <w:pPr>
              <w:rPr>
                <w:rFonts w:ascii="Times New Roman" w:eastAsia="Times New Roman" w:hAnsi="Times New Roman" w:cs="Times New Roman"/>
                <w:sz w:val="20"/>
                <w:lang w:val="uk-UA"/>
              </w:rPr>
            </w:pPr>
          </w:p>
        </w:tc>
      </w:tr>
      <w:tr w:rsidR="006735D7" w:rsidTr="006735D7">
        <w:trPr>
          <w:trHeight w:val="260"/>
        </w:trPr>
        <w:tc>
          <w:tcPr>
            <w:tcW w:w="662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7" w:line="224" w:lineRule="exact"/>
              <w:ind w:left="215"/>
              <w:rPr>
                <w:sz w:val="20"/>
              </w:rPr>
            </w:pPr>
            <w:r>
              <w:rPr>
                <w:sz w:val="20"/>
              </w:rPr>
              <w:t>накопичена</w:t>
            </w:r>
            <w:r>
              <w:rPr>
                <w:spacing w:val="-7"/>
                <w:sz w:val="20"/>
              </w:rPr>
              <w:t xml:space="preserve"> </w:t>
            </w:r>
            <w:r>
              <w:rPr>
                <w:sz w:val="20"/>
              </w:rPr>
              <w:t>амортизація</w:t>
            </w:r>
          </w:p>
        </w:tc>
        <w:tc>
          <w:tcPr>
            <w:tcW w:w="70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7" w:line="224" w:lineRule="exact"/>
              <w:ind w:left="132" w:right="115"/>
              <w:jc w:val="center"/>
              <w:rPr>
                <w:sz w:val="20"/>
              </w:rPr>
            </w:pPr>
            <w:r>
              <w:rPr>
                <w:sz w:val="20"/>
              </w:rPr>
              <w:t>1002</w:t>
            </w:r>
          </w:p>
        </w:tc>
        <w:tc>
          <w:tcPr>
            <w:tcW w:w="1270" w:type="dxa"/>
            <w:gridSpan w:val="2"/>
            <w:tcBorders>
              <w:top w:val="single" w:sz="6" w:space="0" w:color="000000"/>
              <w:left w:val="single" w:sz="6" w:space="0" w:color="000000"/>
              <w:bottom w:val="single" w:sz="4" w:space="0" w:color="000000"/>
              <w:right w:val="single" w:sz="6" w:space="0" w:color="000000"/>
            </w:tcBorders>
            <w:hideMark/>
          </w:tcPr>
          <w:p w:rsidR="006735D7" w:rsidRDefault="006735D7">
            <w:pPr>
              <w:pStyle w:val="TableParagraph"/>
              <w:spacing w:before="17" w:line="224" w:lineRule="exact"/>
              <w:ind w:left="219" w:right="202"/>
              <w:jc w:val="center"/>
              <w:rPr>
                <w:sz w:val="20"/>
              </w:rPr>
            </w:pPr>
            <w:r>
              <w:rPr>
                <w:sz w:val="20"/>
              </w:rPr>
              <w:t>28</w:t>
            </w:r>
          </w:p>
        </w:tc>
        <w:tc>
          <w:tcPr>
            <w:tcW w:w="1271" w:type="dxa"/>
            <w:gridSpan w:val="2"/>
            <w:tcBorders>
              <w:top w:val="single" w:sz="6" w:space="0" w:color="000000"/>
              <w:left w:val="single" w:sz="6" w:space="0" w:color="000000"/>
              <w:bottom w:val="single" w:sz="4" w:space="0" w:color="000000"/>
              <w:right w:val="single" w:sz="6" w:space="0" w:color="000000"/>
            </w:tcBorders>
            <w:hideMark/>
          </w:tcPr>
          <w:p w:rsidR="006735D7" w:rsidRDefault="006735D7">
            <w:pPr>
              <w:pStyle w:val="TableParagraph"/>
              <w:spacing w:before="17" w:line="224" w:lineRule="exact"/>
              <w:ind w:left="218" w:right="207"/>
              <w:jc w:val="center"/>
              <w:rPr>
                <w:sz w:val="20"/>
              </w:rPr>
            </w:pPr>
            <w:r>
              <w:rPr>
                <w:sz w:val="20"/>
              </w:rPr>
              <w:t>37</w:t>
            </w:r>
          </w:p>
        </w:tc>
        <w:tc>
          <w:tcPr>
            <w:tcW w:w="380" w:type="dxa"/>
            <w:vMerge/>
            <w:tcBorders>
              <w:top w:val="single" w:sz="4" w:space="0" w:color="000000"/>
              <w:left w:val="single" w:sz="6" w:space="0" w:color="000000"/>
              <w:bottom w:val="nil"/>
              <w:right w:val="nil"/>
            </w:tcBorders>
            <w:vAlign w:val="center"/>
            <w:hideMark/>
          </w:tcPr>
          <w:p w:rsidR="006735D7" w:rsidRDefault="006735D7">
            <w:pPr>
              <w:rPr>
                <w:rFonts w:ascii="Times New Roman" w:eastAsia="Times New Roman" w:hAnsi="Times New Roman" w:cs="Times New Roman"/>
                <w:sz w:val="20"/>
                <w:lang w:val="uk-UA"/>
              </w:rPr>
            </w:pPr>
          </w:p>
        </w:tc>
      </w:tr>
      <w:tr w:rsidR="006735D7" w:rsidTr="006735D7">
        <w:trPr>
          <w:trHeight w:val="246"/>
        </w:trPr>
        <w:tc>
          <w:tcPr>
            <w:tcW w:w="662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11" w:lineRule="exact"/>
              <w:ind w:left="14"/>
              <w:rPr>
                <w:sz w:val="20"/>
              </w:rPr>
            </w:pPr>
            <w:r>
              <w:rPr>
                <w:sz w:val="20"/>
              </w:rPr>
              <w:t>Незавершені</w:t>
            </w:r>
            <w:r>
              <w:rPr>
                <w:spacing w:val="-5"/>
                <w:sz w:val="20"/>
              </w:rPr>
              <w:t xml:space="preserve"> </w:t>
            </w:r>
            <w:r>
              <w:rPr>
                <w:sz w:val="20"/>
              </w:rPr>
              <w:t>капітальні</w:t>
            </w:r>
            <w:r>
              <w:rPr>
                <w:spacing w:val="-5"/>
                <w:sz w:val="20"/>
              </w:rPr>
              <w:t xml:space="preserve"> </w:t>
            </w:r>
            <w:r>
              <w:rPr>
                <w:sz w:val="20"/>
              </w:rPr>
              <w:t>інвестиції</w:t>
            </w:r>
          </w:p>
        </w:tc>
        <w:tc>
          <w:tcPr>
            <w:tcW w:w="70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11" w:lineRule="exact"/>
              <w:ind w:left="131" w:right="115"/>
              <w:jc w:val="center"/>
              <w:rPr>
                <w:sz w:val="20"/>
              </w:rPr>
            </w:pPr>
            <w:r>
              <w:rPr>
                <w:sz w:val="20"/>
              </w:rPr>
              <w:t>1005</w:t>
            </w:r>
          </w:p>
        </w:tc>
        <w:tc>
          <w:tcPr>
            <w:tcW w:w="1270" w:type="dxa"/>
            <w:gridSpan w:val="2"/>
            <w:tcBorders>
              <w:top w:val="single" w:sz="4" w:space="0" w:color="000000"/>
              <w:left w:val="single" w:sz="6" w:space="0" w:color="000000"/>
              <w:bottom w:val="single" w:sz="18" w:space="0" w:color="CCFFFF"/>
              <w:right w:val="single" w:sz="4" w:space="0" w:color="000000"/>
            </w:tcBorders>
            <w:hideMark/>
          </w:tcPr>
          <w:p w:rsidR="006735D7" w:rsidRDefault="006735D7">
            <w:pPr>
              <w:pStyle w:val="TableParagraph"/>
              <w:spacing w:before="14" w:line="211" w:lineRule="exact"/>
              <w:ind w:left="465" w:right="451"/>
              <w:jc w:val="center"/>
              <w:rPr>
                <w:sz w:val="20"/>
              </w:rPr>
            </w:pPr>
            <w:r>
              <w:rPr>
                <w:sz w:val="20"/>
              </w:rPr>
              <w:t>931</w:t>
            </w:r>
          </w:p>
        </w:tc>
        <w:tc>
          <w:tcPr>
            <w:tcW w:w="1271" w:type="dxa"/>
            <w:gridSpan w:val="2"/>
            <w:tcBorders>
              <w:top w:val="single" w:sz="4" w:space="0" w:color="000000"/>
              <w:left w:val="single" w:sz="4" w:space="0" w:color="000000"/>
              <w:bottom w:val="single" w:sz="18" w:space="0" w:color="CCFFFF"/>
              <w:right w:val="single" w:sz="4" w:space="0" w:color="000000"/>
            </w:tcBorders>
            <w:hideMark/>
          </w:tcPr>
          <w:p w:rsidR="006735D7" w:rsidRDefault="006735D7">
            <w:pPr>
              <w:pStyle w:val="TableParagraph"/>
              <w:spacing w:before="14" w:line="211" w:lineRule="exact"/>
              <w:ind w:left="271" w:right="260"/>
              <w:jc w:val="center"/>
              <w:rPr>
                <w:sz w:val="20"/>
              </w:rPr>
            </w:pPr>
            <w:r>
              <w:rPr>
                <w:sz w:val="20"/>
              </w:rPr>
              <w:t>535</w:t>
            </w:r>
          </w:p>
        </w:tc>
        <w:tc>
          <w:tcPr>
            <w:tcW w:w="380" w:type="dxa"/>
            <w:vMerge/>
            <w:tcBorders>
              <w:top w:val="single" w:sz="4" w:space="0" w:color="000000"/>
              <w:left w:val="single" w:sz="6" w:space="0" w:color="000000"/>
              <w:bottom w:val="nil"/>
              <w:right w:val="nil"/>
            </w:tcBorders>
            <w:vAlign w:val="center"/>
            <w:hideMark/>
          </w:tcPr>
          <w:p w:rsidR="006735D7" w:rsidRDefault="006735D7">
            <w:pPr>
              <w:rPr>
                <w:rFonts w:ascii="Times New Roman" w:eastAsia="Times New Roman" w:hAnsi="Times New Roman" w:cs="Times New Roman"/>
                <w:sz w:val="20"/>
                <w:lang w:val="uk-UA"/>
              </w:rPr>
            </w:pPr>
          </w:p>
        </w:tc>
      </w:tr>
      <w:tr w:rsidR="006735D7" w:rsidTr="006735D7">
        <w:trPr>
          <w:trHeight w:val="236"/>
        </w:trPr>
        <w:tc>
          <w:tcPr>
            <w:tcW w:w="662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line="216" w:lineRule="exact"/>
              <w:ind w:left="14"/>
              <w:rPr>
                <w:sz w:val="20"/>
              </w:rPr>
            </w:pPr>
            <w:r>
              <w:rPr>
                <w:sz w:val="20"/>
              </w:rPr>
              <w:t>Основні</w:t>
            </w:r>
            <w:r>
              <w:rPr>
                <w:spacing w:val="-5"/>
                <w:sz w:val="20"/>
              </w:rPr>
              <w:t xml:space="preserve"> </w:t>
            </w:r>
            <w:r>
              <w:rPr>
                <w:sz w:val="20"/>
              </w:rPr>
              <w:t>засоби</w:t>
            </w:r>
          </w:p>
        </w:tc>
        <w:tc>
          <w:tcPr>
            <w:tcW w:w="70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line="216" w:lineRule="exact"/>
              <w:ind w:left="132" w:right="115"/>
              <w:jc w:val="center"/>
              <w:rPr>
                <w:sz w:val="20"/>
              </w:rPr>
            </w:pPr>
            <w:r>
              <w:rPr>
                <w:sz w:val="20"/>
              </w:rPr>
              <w:t>1010</w:t>
            </w:r>
          </w:p>
        </w:tc>
        <w:tc>
          <w:tcPr>
            <w:tcW w:w="1270" w:type="dxa"/>
            <w:gridSpan w:val="2"/>
            <w:tcBorders>
              <w:top w:val="single" w:sz="18" w:space="0" w:color="CCFFFF"/>
              <w:left w:val="single" w:sz="6" w:space="0" w:color="000000"/>
              <w:bottom w:val="single" w:sz="12" w:space="0" w:color="CCFFFF"/>
              <w:right w:val="single" w:sz="4" w:space="0" w:color="000000"/>
            </w:tcBorders>
            <w:hideMark/>
          </w:tcPr>
          <w:p w:rsidR="006735D7" w:rsidRDefault="006735D7">
            <w:pPr>
              <w:pStyle w:val="TableParagraph"/>
              <w:spacing w:line="216" w:lineRule="exact"/>
              <w:ind w:left="360"/>
              <w:rPr>
                <w:sz w:val="20"/>
              </w:rPr>
            </w:pPr>
            <w:r>
              <w:rPr>
                <w:sz w:val="20"/>
              </w:rPr>
              <w:t>47 150</w:t>
            </w:r>
          </w:p>
        </w:tc>
        <w:tc>
          <w:tcPr>
            <w:tcW w:w="1271" w:type="dxa"/>
            <w:gridSpan w:val="2"/>
            <w:tcBorders>
              <w:top w:val="single" w:sz="18" w:space="0" w:color="CCFFFF"/>
              <w:left w:val="single" w:sz="4" w:space="0" w:color="000000"/>
              <w:bottom w:val="single" w:sz="12" w:space="0" w:color="CCFFFF"/>
              <w:right w:val="single" w:sz="4" w:space="0" w:color="000000"/>
            </w:tcBorders>
            <w:hideMark/>
          </w:tcPr>
          <w:p w:rsidR="006735D7" w:rsidRDefault="006735D7">
            <w:pPr>
              <w:pStyle w:val="TableParagraph"/>
              <w:spacing w:line="216" w:lineRule="exact"/>
              <w:ind w:left="335"/>
              <w:rPr>
                <w:sz w:val="20"/>
              </w:rPr>
            </w:pPr>
            <w:r>
              <w:rPr>
                <w:sz w:val="20"/>
              </w:rPr>
              <w:t>205888</w:t>
            </w:r>
          </w:p>
        </w:tc>
        <w:tc>
          <w:tcPr>
            <w:tcW w:w="380" w:type="dxa"/>
            <w:vMerge/>
            <w:tcBorders>
              <w:top w:val="single" w:sz="4" w:space="0" w:color="000000"/>
              <w:left w:val="single" w:sz="6" w:space="0" w:color="000000"/>
              <w:bottom w:val="nil"/>
              <w:right w:val="nil"/>
            </w:tcBorders>
            <w:vAlign w:val="center"/>
            <w:hideMark/>
          </w:tcPr>
          <w:p w:rsidR="006735D7" w:rsidRDefault="006735D7">
            <w:pPr>
              <w:rPr>
                <w:rFonts w:ascii="Times New Roman" w:eastAsia="Times New Roman" w:hAnsi="Times New Roman" w:cs="Times New Roman"/>
                <w:sz w:val="20"/>
                <w:lang w:val="uk-UA"/>
              </w:rPr>
            </w:pPr>
          </w:p>
        </w:tc>
      </w:tr>
      <w:tr w:rsidR="006735D7" w:rsidTr="006735D7">
        <w:trPr>
          <w:trHeight w:val="253"/>
        </w:trPr>
        <w:tc>
          <w:tcPr>
            <w:tcW w:w="662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7" w:line="226" w:lineRule="exact"/>
              <w:ind w:left="215"/>
              <w:rPr>
                <w:sz w:val="20"/>
              </w:rPr>
            </w:pPr>
            <w:r>
              <w:rPr>
                <w:sz w:val="20"/>
              </w:rPr>
              <w:t>первісна</w:t>
            </w:r>
            <w:r>
              <w:rPr>
                <w:spacing w:val="-6"/>
                <w:sz w:val="20"/>
              </w:rPr>
              <w:t xml:space="preserve"> </w:t>
            </w:r>
            <w:r>
              <w:rPr>
                <w:sz w:val="20"/>
              </w:rPr>
              <w:t>вартість</w:t>
            </w:r>
          </w:p>
        </w:tc>
        <w:tc>
          <w:tcPr>
            <w:tcW w:w="70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7" w:line="226" w:lineRule="exact"/>
              <w:ind w:left="132" w:right="115"/>
              <w:jc w:val="center"/>
              <w:rPr>
                <w:sz w:val="20"/>
              </w:rPr>
            </w:pPr>
            <w:r>
              <w:rPr>
                <w:sz w:val="20"/>
              </w:rPr>
              <w:t>1011</w:t>
            </w:r>
          </w:p>
        </w:tc>
        <w:tc>
          <w:tcPr>
            <w:tcW w:w="1270" w:type="dxa"/>
            <w:gridSpan w:val="2"/>
            <w:tcBorders>
              <w:top w:val="single" w:sz="12" w:space="0" w:color="CCFFFF"/>
              <w:left w:val="single" w:sz="6" w:space="0" w:color="000000"/>
              <w:bottom w:val="single" w:sz="6" w:space="0" w:color="000000"/>
              <w:right w:val="single" w:sz="4" w:space="0" w:color="000000"/>
            </w:tcBorders>
            <w:hideMark/>
          </w:tcPr>
          <w:p w:rsidR="006735D7" w:rsidRDefault="006735D7">
            <w:pPr>
              <w:pStyle w:val="TableParagraph"/>
              <w:spacing w:before="7" w:line="226" w:lineRule="exact"/>
              <w:ind w:left="309"/>
              <w:rPr>
                <w:sz w:val="20"/>
              </w:rPr>
            </w:pPr>
            <w:r>
              <w:rPr>
                <w:sz w:val="20"/>
              </w:rPr>
              <w:t>121 518</w:t>
            </w:r>
          </w:p>
        </w:tc>
        <w:tc>
          <w:tcPr>
            <w:tcW w:w="1271" w:type="dxa"/>
            <w:gridSpan w:val="2"/>
            <w:tcBorders>
              <w:top w:val="single" w:sz="12" w:space="0" w:color="CCFFFF"/>
              <w:left w:val="single" w:sz="4" w:space="0" w:color="000000"/>
              <w:bottom w:val="single" w:sz="6" w:space="0" w:color="000000"/>
              <w:right w:val="single" w:sz="4" w:space="0" w:color="000000"/>
            </w:tcBorders>
            <w:hideMark/>
          </w:tcPr>
          <w:p w:rsidR="006735D7" w:rsidRDefault="006735D7">
            <w:pPr>
              <w:pStyle w:val="TableParagraph"/>
              <w:spacing w:before="7" w:line="226" w:lineRule="exact"/>
              <w:ind w:left="335"/>
              <w:rPr>
                <w:sz w:val="20"/>
              </w:rPr>
            </w:pPr>
            <w:r>
              <w:rPr>
                <w:sz w:val="20"/>
              </w:rPr>
              <w:t>324506</w:t>
            </w:r>
          </w:p>
        </w:tc>
        <w:tc>
          <w:tcPr>
            <w:tcW w:w="380" w:type="dxa"/>
            <w:vMerge/>
            <w:tcBorders>
              <w:top w:val="single" w:sz="4" w:space="0" w:color="000000"/>
              <w:left w:val="single" w:sz="6" w:space="0" w:color="000000"/>
              <w:bottom w:val="nil"/>
              <w:right w:val="nil"/>
            </w:tcBorders>
            <w:vAlign w:val="center"/>
            <w:hideMark/>
          </w:tcPr>
          <w:p w:rsidR="006735D7" w:rsidRDefault="006735D7">
            <w:pPr>
              <w:rPr>
                <w:rFonts w:ascii="Times New Roman" w:eastAsia="Times New Roman" w:hAnsi="Times New Roman" w:cs="Times New Roman"/>
                <w:sz w:val="20"/>
                <w:lang w:val="uk-UA"/>
              </w:rPr>
            </w:pPr>
          </w:p>
        </w:tc>
      </w:tr>
      <w:tr w:rsidR="006735D7" w:rsidTr="006735D7">
        <w:trPr>
          <w:trHeight w:val="259"/>
        </w:trPr>
        <w:tc>
          <w:tcPr>
            <w:tcW w:w="662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4" w:lineRule="exact"/>
              <w:ind w:left="215"/>
              <w:rPr>
                <w:sz w:val="20"/>
              </w:rPr>
            </w:pPr>
            <w:r>
              <w:rPr>
                <w:sz w:val="20"/>
              </w:rPr>
              <w:t>знос</w:t>
            </w:r>
          </w:p>
        </w:tc>
        <w:tc>
          <w:tcPr>
            <w:tcW w:w="70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4" w:lineRule="exact"/>
              <w:ind w:left="132" w:right="115"/>
              <w:jc w:val="center"/>
              <w:rPr>
                <w:sz w:val="20"/>
              </w:rPr>
            </w:pPr>
            <w:r>
              <w:rPr>
                <w:sz w:val="20"/>
              </w:rPr>
              <w:t>1012</w:t>
            </w:r>
          </w:p>
        </w:tc>
        <w:tc>
          <w:tcPr>
            <w:tcW w:w="1270" w:type="dxa"/>
            <w:gridSpan w:val="2"/>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4" w:lineRule="exact"/>
              <w:ind w:left="360"/>
              <w:rPr>
                <w:sz w:val="20"/>
              </w:rPr>
            </w:pPr>
            <w:r>
              <w:rPr>
                <w:sz w:val="20"/>
              </w:rPr>
              <w:t>74 368</w:t>
            </w:r>
          </w:p>
        </w:tc>
        <w:tc>
          <w:tcPr>
            <w:tcW w:w="1271" w:type="dxa"/>
            <w:gridSpan w:val="2"/>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4" w:lineRule="exact"/>
              <w:ind w:left="333"/>
              <w:rPr>
                <w:sz w:val="20"/>
              </w:rPr>
            </w:pPr>
            <w:r>
              <w:rPr>
                <w:sz w:val="20"/>
              </w:rPr>
              <w:t>118618</w:t>
            </w:r>
          </w:p>
        </w:tc>
        <w:tc>
          <w:tcPr>
            <w:tcW w:w="380" w:type="dxa"/>
            <w:vMerge/>
            <w:tcBorders>
              <w:top w:val="single" w:sz="4" w:space="0" w:color="000000"/>
              <w:left w:val="single" w:sz="6" w:space="0" w:color="000000"/>
              <w:bottom w:val="nil"/>
              <w:right w:val="nil"/>
            </w:tcBorders>
            <w:vAlign w:val="center"/>
            <w:hideMark/>
          </w:tcPr>
          <w:p w:rsidR="006735D7" w:rsidRDefault="006735D7">
            <w:pPr>
              <w:rPr>
                <w:rFonts w:ascii="Times New Roman" w:eastAsia="Times New Roman" w:hAnsi="Times New Roman" w:cs="Times New Roman"/>
                <w:sz w:val="20"/>
                <w:lang w:val="uk-UA"/>
              </w:rPr>
            </w:pPr>
          </w:p>
        </w:tc>
      </w:tr>
      <w:tr w:rsidR="006735D7" w:rsidTr="006735D7">
        <w:trPr>
          <w:trHeight w:val="236"/>
        </w:trPr>
        <w:tc>
          <w:tcPr>
            <w:tcW w:w="662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line="216" w:lineRule="exact"/>
              <w:ind w:left="14"/>
              <w:rPr>
                <w:b/>
                <w:sz w:val="20"/>
              </w:rPr>
            </w:pPr>
            <w:r>
              <w:rPr>
                <w:b/>
                <w:sz w:val="20"/>
              </w:rPr>
              <w:t>Усього</w:t>
            </w:r>
            <w:r>
              <w:rPr>
                <w:b/>
                <w:spacing w:val="-1"/>
                <w:sz w:val="20"/>
              </w:rPr>
              <w:t xml:space="preserve"> </w:t>
            </w:r>
            <w:r>
              <w:rPr>
                <w:b/>
                <w:sz w:val="20"/>
              </w:rPr>
              <w:t>за</w:t>
            </w:r>
            <w:r>
              <w:rPr>
                <w:b/>
                <w:spacing w:val="-1"/>
                <w:sz w:val="20"/>
              </w:rPr>
              <w:t xml:space="preserve"> </w:t>
            </w:r>
            <w:r>
              <w:rPr>
                <w:b/>
                <w:sz w:val="20"/>
              </w:rPr>
              <w:t>розділом</w:t>
            </w:r>
            <w:r>
              <w:rPr>
                <w:b/>
                <w:spacing w:val="-1"/>
                <w:sz w:val="20"/>
              </w:rPr>
              <w:t xml:space="preserve"> </w:t>
            </w:r>
            <w:r>
              <w:rPr>
                <w:b/>
                <w:sz w:val="20"/>
              </w:rPr>
              <w:t>I</w:t>
            </w:r>
          </w:p>
        </w:tc>
        <w:tc>
          <w:tcPr>
            <w:tcW w:w="70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line="216" w:lineRule="exact"/>
              <w:ind w:left="132" w:right="115"/>
              <w:jc w:val="center"/>
              <w:rPr>
                <w:b/>
                <w:sz w:val="20"/>
              </w:rPr>
            </w:pPr>
            <w:r>
              <w:rPr>
                <w:b/>
                <w:sz w:val="20"/>
              </w:rPr>
              <w:t>1095</w:t>
            </w:r>
          </w:p>
        </w:tc>
        <w:tc>
          <w:tcPr>
            <w:tcW w:w="1270" w:type="dxa"/>
            <w:gridSpan w:val="2"/>
            <w:tcBorders>
              <w:top w:val="single" w:sz="18" w:space="0" w:color="CCFFFF"/>
              <w:left w:val="single" w:sz="6" w:space="0" w:color="000000"/>
              <w:bottom w:val="single" w:sz="12" w:space="0" w:color="CCFFFF"/>
              <w:right w:val="single" w:sz="4" w:space="0" w:color="000000"/>
            </w:tcBorders>
            <w:hideMark/>
          </w:tcPr>
          <w:p w:rsidR="006735D7" w:rsidRDefault="006735D7">
            <w:pPr>
              <w:pStyle w:val="TableParagraph"/>
              <w:spacing w:line="216" w:lineRule="exact"/>
              <w:ind w:left="360"/>
              <w:rPr>
                <w:b/>
                <w:sz w:val="20"/>
              </w:rPr>
            </w:pPr>
            <w:r>
              <w:rPr>
                <w:b/>
                <w:sz w:val="20"/>
              </w:rPr>
              <w:t>48 100</w:t>
            </w:r>
          </w:p>
        </w:tc>
        <w:tc>
          <w:tcPr>
            <w:tcW w:w="1271" w:type="dxa"/>
            <w:gridSpan w:val="2"/>
            <w:tcBorders>
              <w:top w:val="single" w:sz="18" w:space="0" w:color="CCFFFF"/>
              <w:left w:val="single" w:sz="4" w:space="0" w:color="000000"/>
              <w:bottom w:val="single" w:sz="12" w:space="0" w:color="CCFFFF"/>
              <w:right w:val="single" w:sz="4" w:space="0" w:color="000000"/>
            </w:tcBorders>
            <w:hideMark/>
          </w:tcPr>
          <w:p w:rsidR="006735D7" w:rsidRDefault="006735D7">
            <w:pPr>
              <w:pStyle w:val="TableParagraph"/>
              <w:spacing w:line="216" w:lineRule="exact"/>
              <w:ind w:left="335"/>
              <w:rPr>
                <w:b/>
                <w:sz w:val="20"/>
              </w:rPr>
            </w:pPr>
            <w:r>
              <w:rPr>
                <w:b/>
                <w:sz w:val="20"/>
              </w:rPr>
              <w:t>206440</w:t>
            </w:r>
          </w:p>
        </w:tc>
        <w:tc>
          <w:tcPr>
            <w:tcW w:w="380" w:type="dxa"/>
            <w:vMerge/>
            <w:tcBorders>
              <w:top w:val="single" w:sz="4" w:space="0" w:color="000000"/>
              <w:left w:val="single" w:sz="6" w:space="0" w:color="000000"/>
              <w:bottom w:val="nil"/>
              <w:right w:val="nil"/>
            </w:tcBorders>
            <w:vAlign w:val="center"/>
            <w:hideMark/>
          </w:tcPr>
          <w:p w:rsidR="006735D7" w:rsidRDefault="006735D7">
            <w:pPr>
              <w:rPr>
                <w:rFonts w:ascii="Times New Roman" w:eastAsia="Times New Roman" w:hAnsi="Times New Roman" w:cs="Times New Roman"/>
                <w:sz w:val="20"/>
                <w:lang w:val="uk-UA"/>
              </w:rPr>
            </w:pPr>
          </w:p>
        </w:tc>
      </w:tr>
      <w:tr w:rsidR="006735D7" w:rsidTr="006735D7">
        <w:trPr>
          <w:trHeight w:val="483"/>
        </w:trPr>
        <w:tc>
          <w:tcPr>
            <w:tcW w:w="662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9" w:line="229" w:lineRule="exact"/>
              <w:ind w:left="2388"/>
              <w:rPr>
                <w:b/>
                <w:sz w:val="20"/>
              </w:rPr>
            </w:pPr>
            <w:r>
              <w:rPr>
                <w:b/>
                <w:sz w:val="20"/>
              </w:rPr>
              <w:t>II.</w:t>
            </w:r>
            <w:r>
              <w:rPr>
                <w:b/>
                <w:spacing w:val="-3"/>
                <w:sz w:val="20"/>
              </w:rPr>
              <w:t xml:space="preserve"> </w:t>
            </w:r>
            <w:r>
              <w:rPr>
                <w:b/>
                <w:sz w:val="20"/>
              </w:rPr>
              <w:t>Оборотні</w:t>
            </w:r>
            <w:r>
              <w:rPr>
                <w:b/>
                <w:spacing w:val="-4"/>
                <w:sz w:val="20"/>
              </w:rPr>
              <w:t xml:space="preserve"> </w:t>
            </w:r>
            <w:r>
              <w:rPr>
                <w:b/>
                <w:sz w:val="20"/>
              </w:rPr>
              <w:t>активи</w:t>
            </w:r>
          </w:p>
          <w:p w:rsidR="006735D7" w:rsidRDefault="006735D7">
            <w:pPr>
              <w:pStyle w:val="TableParagraph"/>
              <w:spacing w:line="225" w:lineRule="exact"/>
              <w:ind w:left="14"/>
              <w:rPr>
                <w:sz w:val="20"/>
              </w:rPr>
            </w:pPr>
            <w:r>
              <w:rPr>
                <w:sz w:val="20"/>
              </w:rPr>
              <w:t>Запаси</w:t>
            </w:r>
          </w:p>
        </w:tc>
        <w:tc>
          <w:tcPr>
            <w:tcW w:w="703" w:type="dxa"/>
            <w:tcBorders>
              <w:top w:val="single" w:sz="6" w:space="0" w:color="000000"/>
              <w:left w:val="single" w:sz="6" w:space="0" w:color="000000"/>
              <w:bottom w:val="single" w:sz="6" w:space="0" w:color="000000"/>
              <w:right w:val="single" w:sz="6" w:space="0" w:color="000000"/>
            </w:tcBorders>
          </w:tcPr>
          <w:p w:rsidR="006735D7" w:rsidRDefault="006735D7">
            <w:pPr>
              <w:pStyle w:val="TableParagraph"/>
              <w:spacing w:before="7"/>
              <w:rPr>
                <w:b/>
                <w:sz w:val="20"/>
              </w:rPr>
            </w:pPr>
          </w:p>
          <w:p w:rsidR="006735D7" w:rsidRDefault="006735D7">
            <w:pPr>
              <w:pStyle w:val="TableParagraph"/>
              <w:spacing w:line="226" w:lineRule="exact"/>
              <w:ind w:left="132" w:right="115"/>
              <w:jc w:val="center"/>
              <w:rPr>
                <w:sz w:val="20"/>
              </w:rPr>
            </w:pPr>
            <w:r>
              <w:rPr>
                <w:sz w:val="20"/>
              </w:rPr>
              <w:t>1100</w:t>
            </w:r>
          </w:p>
        </w:tc>
        <w:tc>
          <w:tcPr>
            <w:tcW w:w="1270" w:type="dxa"/>
            <w:gridSpan w:val="2"/>
            <w:tcBorders>
              <w:top w:val="single" w:sz="12" w:space="0" w:color="CCFFFF"/>
              <w:left w:val="single" w:sz="6" w:space="0" w:color="000000"/>
              <w:bottom w:val="single" w:sz="4" w:space="0" w:color="000000"/>
              <w:right w:val="single" w:sz="4" w:space="0" w:color="000000"/>
            </w:tcBorders>
            <w:hideMark/>
          </w:tcPr>
          <w:p w:rsidR="006735D7" w:rsidRDefault="006735D7">
            <w:pPr>
              <w:pStyle w:val="TableParagraph"/>
              <w:spacing w:before="124"/>
              <w:ind w:left="384"/>
              <w:rPr>
                <w:sz w:val="20"/>
              </w:rPr>
            </w:pPr>
            <w:r>
              <w:rPr>
                <w:sz w:val="20"/>
              </w:rPr>
              <w:t>35624</w:t>
            </w:r>
          </w:p>
        </w:tc>
        <w:tc>
          <w:tcPr>
            <w:tcW w:w="1271" w:type="dxa"/>
            <w:gridSpan w:val="2"/>
            <w:tcBorders>
              <w:top w:val="single" w:sz="12" w:space="0" w:color="CCFFFF"/>
              <w:left w:val="single" w:sz="4" w:space="0" w:color="000000"/>
              <w:bottom w:val="single" w:sz="4" w:space="0" w:color="000000"/>
              <w:right w:val="single" w:sz="4" w:space="0" w:color="000000"/>
            </w:tcBorders>
          </w:tcPr>
          <w:p w:rsidR="006735D7" w:rsidRDefault="006735D7">
            <w:pPr>
              <w:pStyle w:val="TableParagraph"/>
              <w:rPr>
                <w:sz w:val="20"/>
              </w:rPr>
            </w:pPr>
          </w:p>
        </w:tc>
        <w:tc>
          <w:tcPr>
            <w:tcW w:w="380" w:type="dxa"/>
            <w:vMerge/>
            <w:tcBorders>
              <w:top w:val="single" w:sz="4" w:space="0" w:color="000000"/>
              <w:left w:val="single" w:sz="6" w:space="0" w:color="000000"/>
              <w:bottom w:val="nil"/>
              <w:right w:val="nil"/>
            </w:tcBorders>
            <w:vAlign w:val="center"/>
            <w:hideMark/>
          </w:tcPr>
          <w:p w:rsidR="006735D7" w:rsidRDefault="006735D7">
            <w:pPr>
              <w:rPr>
                <w:rFonts w:ascii="Times New Roman" w:eastAsia="Times New Roman" w:hAnsi="Times New Roman" w:cs="Times New Roman"/>
                <w:sz w:val="20"/>
                <w:lang w:val="uk-UA"/>
              </w:rPr>
            </w:pPr>
          </w:p>
        </w:tc>
      </w:tr>
      <w:tr w:rsidR="006735D7" w:rsidTr="006735D7">
        <w:trPr>
          <w:trHeight w:val="258"/>
        </w:trPr>
        <w:tc>
          <w:tcPr>
            <w:tcW w:w="662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4" w:lineRule="exact"/>
              <w:ind w:left="14"/>
              <w:rPr>
                <w:sz w:val="20"/>
              </w:rPr>
            </w:pPr>
            <w:r>
              <w:rPr>
                <w:sz w:val="20"/>
              </w:rPr>
              <w:t>Виробничі</w:t>
            </w:r>
            <w:r>
              <w:rPr>
                <w:spacing w:val="-5"/>
                <w:sz w:val="20"/>
              </w:rPr>
              <w:t xml:space="preserve"> </w:t>
            </w:r>
            <w:r>
              <w:rPr>
                <w:sz w:val="20"/>
              </w:rPr>
              <w:t>запаси</w:t>
            </w:r>
          </w:p>
        </w:tc>
        <w:tc>
          <w:tcPr>
            <w:tcW w:w="703" w:type="dxa"/>
            <w:tcBorders>
              <w:top w:val="single" w:sz="6" w:space="0" w:color="000000"/>
              <w:left w:val="single" w:sz="6" w:space="0" w:color="000000"/>
              <w:bottom w:val="single" w:sz="6" w:space="0" w:color="000000"/>
              <w:right w:val="single" w:sz="4" w:space="0" w:color="000000"/>
            </w:tcBorders>
            <w:hideMark/>
          </w:tcPr>
          <w:p w:rsidR="006735D7" w:rsidRDefault="006735D7">
            <w:pPr>
              <w:pStyle w:val="TableParagraph"/>
              <w:spacing w:before="14" w:line="224" w:lineRule="exact"/>
              <w:ind w:left="132" w:right="118"/>
              <w:jc w:val="center"/>
              <w:rPr>
                <w:sz w:val="20"/>
              </w:rPr>
            </w:pPr>
            <w:r>
              <w:rPr>
                <w:sz w:val="20"/>
              </w:rPr>
              <w:t>1101</w:t>
            </w:r>
          </w:p>
        </w:tc>
        <w:tc>
          <w:tcPr>
            <w:tcW w:w="1270" w:type="dxa"/>
            <w:gridSpan w:val="2"/>
            <w:tcBorders>
              <w:top w:val="single" w:sz="4" w:space="0" w:color="000000"/>
              <w:left w:val="single" w:sz="4" w:space="0" w:color="000000"/>
              <w:bottom w:val="single" w:sz="4" w:space="0" w:color="000000"/>
              <w:right w:val="single" w:sz="4" w:space="0" w:color="000000"/>
            </w:tcBorders>
            <w:hideMark/>
          </w:tcPr>
          <w:p w:rsidR="006735D7" w:rsidRDefault="006735D7">
            <w:pPr>
              <w:pStyle w:val="TableParagraph"/>
              <w:spacing w:before="14" w:line="224" w:lineRule="exact"/>
              <w:ind w:left="362"/>
              <w:rPr>
                <w:sz w:val="20"/>
              </w:rPr>
            </w:pPr>
            <w:r>
              <w:rPr>
                <w:sz w:val="20"/>
              </w:rPr>
              <w:t>29 291</w:t>
            </w:r>
          </w:p>
        </w:tc>
        <w:tc>
          <w:tcPr>
            <w:tcW w:w="1271" w:type="dxa"/>
            <w:gridSpan w:val="2"/>
            <w:tcBorders>
              <w:top w:val="single" w:sz="4" w:space="0" w:color="000000"/>
              <w:left w:val="single" w:sz="4" w:space="0" w:color="000000"/>
              <w:bottom w:val="single" w:sz="4" w:space="0" w:color="000000"/>
              <w:right w:val="single" w:sz="4" w:space="0" w:color="000000"/>
            </w:tcBorders>
            <w:hideMark/>
          </w:tcPr>
          <w:p w:rsidR="006735D7" w:rsidRDefault="006735D7">
            <w:pPr>
              <w:pStyle w:val="TableParagraph"/>
              <w:spacing w:before="14" w:line="224" w:lineRule="exact"/>
              <w:ind w:left="386"/>
              <w:rPr>
                <w:sz w:val="20"/>
              </w:rPr>
            </w:pPr>
            <w:r>
              <w:rPr>
                <w:sz w:val="20"/>
              </w:rPr>
              <w:t>25148</w:t>
            </w:r>
          </w:p>
        </w:tc>
        <w:tc>
          <w:tcPr>
            <w:tcW w:w="380" w:type="dxa"/>
            <w:vMerge/>
            <w:tcBorders>
              <w:top w:val="single" w:sz="4" w:space="0" w:color="000000"/>
              <w:left w:val="single" w:sz="6" w:space="0" w:color="000000"/>
              <w:bottom w:val="nil"/>
              <w:right w:val="nil"/>
            </w:tcBorders>
            <w:vAlign w:val="center"/>
            <w:hideMark/>
          </w:tcPr>
          <w:p w:rsidR="006735D7" w:rsidRDefault="006735D7">
            <w:pPr>
              <w:rPr>
                <w:rFonts w:ascii="Times New Roman" w:eastAsia="Times New Roman" w:hAnsi="Times New Roman" w:cs="Times New Roman"/>
                <w:sz w:val="20"/>
                <w:lang w:val="uk-UA"/>
              </w:rPr>
            </w:pPr>
          </w:p>
        </w:tc>
      </w:tr>
      <w:tr w:rsidR="006735D7" w:rsidTr="006735D7">
        <w:trPr>
          <w:trHeight w:val="261"/>
        </w:trPr>
        <w:tc>
          <w:tcPr>
            <w:tcW w:w="662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7" w:line="224" w:lineRule="exact"/>
              <w:ind w:left="14"/>
              <w:rPr>
                <w:sz w:val="20"/>
              </w:rPr>
            </w:pPr>
            <w:r>
              <w:rPr>
                <w:sz w:val="20"/>
              </w:rPr>
              <w:t>Незавершене</w:t>
            </w:r>
            <w:r>
              <w:rPr>
                <w:spacing w:val="-7"/>
                <w:sz w:val="20"/>
              </w:rPr>
              <w:t xml:space="preserve"> </w:t>
            </w:r>
            <w:r>
              <w:rPr>
                <w:sz w:val="20"/>
              </w:rPr>
              <w:t>виробництво</w:t>
            </w:r>
          </w:p>
        </w:tc>
        <w:tc>
          <w:tcPr>
            <w:tcW w:w="703" w:type="dxa"/>
            <w:tcBorders>
              <w:top w:val="single" w:sz="6" w:space="0" w:color="000000"/>
              <w:left w:val="single" w:sz="6" w:space="0" w:color="000000"/>
              <w:bottom w:val="single" w:sz="6" w:space="0" w:color="000000"/>
              <w:right w:val="single" w:sz="4" w:space="0" w:color="000000"/>
            </w:tcBorders>
            <w:hideMark/>
          </w:tcPr>
          <w:p w:rsidR="006735D7" w:rsidRDefault="006735D7">
            <w:pPr>
              <w:pStyle w:val="TableParagraph"/>
              <w:spacing w:before="17" w:line="224" w:lineRule="exact"/>
              <w:ind w:left="132" w:right="118"/>
              <w:jc w:val="center"/>
              <w:rPr>
                <w:sz w:val="20"/>
              </w:rPr>
            </w:pPr>
            <w:r>
              <w:rPr>
                <w:sz w:val="20"/>
              </w:rPr>
              <w:t>1102</w:t>
            </w:r>
          </w:p>
        </w:tc>
        <w:tc>
          <w:tcPr>
            <w:tcW w:w="1270" w:type="dxa"/>
            <w:gridSpan w:val="2"/>
            <w:tcBorders>
              <w:top w:val="single" w:sz="4" w:space="0" w:color="000000"/>
              <w:left w:val="single" w:sz="4" w:space="0" w:color="000000"/>
              <w:bottom w:val="single" w:sz="4" w:space="0" w:color="000000"/>
              <w:right w:val="single" w:sz="4" w:space="0" w:color="000000"/>
            </w:tcBorders>
            <w:hideMark/>
          </w:tcPr>
          <w:p w:rsidR="006735D7" w:rsidRDefault="006735D7">
            <w:pPr>
              <w:pStyle w:val="TableParagraph"/>
              <w:spacing w:before="17" w:line="224" w:lineRule="exact"/>
              <w:ind w:left="410"/>
              <w:rPr>
                <w:sz w:val="20"/>
              </w:rPr>
            </w:pPr>
            <w:r>
              <w:rPr>
                <w:sz w:val="20"/>
              </w:rPr>
              <w:t>5</w:t>
            </w:r>
            <w:r>
              <w:rPr>
                <w:spacing w:val="1"/>
                <w:sz w:val="20"/>
              </w:rPr>
              <w:t xml:space="preserve"> </w:t>
            </w:r>
            <w:r>
              <w:rPr>
                <w:sz w:val="20"/>
              </w:rPr>
              <w:t>897</w:t>
            </w:r>
          </w:p>
        </w:tc>
        <w:tc>
          <w:tcPr>
            <w:tcW w:w="1271" w:type="dxa"/>
            <w:gridSpan w:val="2"/>
            <w:tcBorders>
              <w:top w:val="single" w:sz="4" w:space="0" w:color="000000"/>
              <w:left w:val="single" w:sz="4" w:space="0" w:color="000000"/>
              <w:bottom w:val="single" w:sz="4" w:space="0" w:color="000000"/>
              <w:right w:val="single" w:sz="4" w:space="0" w:color="000000"/>
            </w:tcBorders>
            <w:hideMark/>
          </w:tcPr>
          <w:p w:rsidR="006735D7" w:rsidRDefault="006735D7">
            <w:pPr>
              <w:pStyle w:val="TableParagraph"/>
              <w:spacing w:before="17" w:line="224" w:lineRule="exact"/>
              <w:ind w:left="271" w:right="260"/>
              <w:jc w:val="center"/>
              <w:rPr>
                <w:sz w:val="20"/>
              </w:rPr>
            </w:pPr>
            <w:r>
              <w:rPr>
                <w:sz w:val="20"/>
              </w:rPr>
              <w:t>3888</w:t>
            </w:r>
          </w:p>
        </w:tc>
        <w:tc>
          <w:tcPr>
            <w:tcW w:w="380" w:type="dxa"/>
            <w:vMerge/>
            <w:tcBorders>
              <w:top w:val="single" w:sz="4" w:space="0" w:color="000000"/>
              <w:left w:val="single" w:sz="6" w:space="0" w:color="000000"/>
              <w:bottom w:val="nil"/>
              <w:right w:val="nil"/>
            </w:tcBorders>
            <w:vAlign w:val="center"/>
            <w:hideMark/>
          </w:tcPr>
          <w:p w:rsidR="006735D7" w:rsidRDefault="006735D7">
            <w:pPr>
              <w:rPr>
                <w:rFonts w:ascii="Times New Roman" w:eastAsia="Times New Roman" w:hAnsi="Times New Roman" w:cs="Times New Roman"/>
                <w:sz w:val="20"/>
                <w:lang w:val="uk-UA"/>
              </w:rPr>
            </w:pPr>
          </w:p>
        </w:tc>
      </w:tr>
      <w:tr w:rsidR="006735D7" w:rsidTr="006735D7">
        <w:trPr>
          <w:trHeight w:val="259"/>
        </w:trPr>
        <w:tc>
          <w:tcPr>
            <w:tcW w:w="662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5" w:line="224" w:lineRule="exact"/>
              <w:ind w:left="14"/>
              <w:rPr>
                <w:sz w:val="20"/>
              </w:rPr>
            </w:pPr>
            <w:r>
              <w:rPr>
                <w:sz w:val="20"/>
              </w:rPr>
              <w:t>Готова</w:t>
            </w:r>
            <w:r>
              <w:rPr>
                <w:spacing w:val="-6"/>
                <w:sz w:val="20"/>
              </w:rPr>
              <w:t xml:space="preserve"> </w:t>
            </w:r>
            <w:r>
              <w:rPr>
                <w:sz w:val="20"/>
              </w:rPr>
              <w:t>продукція</w:t>
            </w:r>
          </w:p>
        </w:tc>
        <w:tc>
          <w:tcPr>
            <w:tcW w:w="703" w:type="dxa"/>
            <w:tcBorders>
              <w:top w:val="single" w:sz="6" w:space="0" w:color="000000"/>
              <w:left w:val="single" w:sz="6" w:space="0" w:color="000000"/>
              <w:bottom w:val="single" w:sz="6" w:space="0" w:color="000000"/>
              <w:right w:val="single" w:sz="4" w:space="0" w:color="000000"/>
            </w:tcBorders>
            <w:hideMark/>
          </w:tcPr>
          <w:p w:rsidR="006735D7" w:rsidRDefault="006735D7">
            <w:pPr>
              <w:pStyle w:val="TableParagraph"/>
              <w:spacing w:before="15" w:line="224" w:lineRule="exact"/>
              <w:ind w:left="132" w:right="118"/>
              <w:jc w:val="center"/>
              <w:rPr>
                <w:sz w:val="20"/>
              </w:rPr>
            </w:pPr>
            <w:r>
              <w:rPr>
                <w:sz w:val="20"/>
              </w:rPr>
              <w:t>1103</w:t>
            </w:r>
          </w:p>
        </w:tc>
        <w:tc>
          <w:tcPr>
            <w:tcW w:w="1270" w:type="dxa"/>
            <w:gridSpan w:val="2"/>
            <w:tcBorders>
              <w:top w:val="single" w:sz="4" w:space="0" w:color="000000"/>
              <w:left w:val="single" w:sz="4" w:space="0" w:color="000000"/>
              <w:bottom w:val="single" w:sz="4" w:space="0" w:color="000000"/>
              <w:right w:val="single" w:sz="4" w:space="0" w:color="000000"/>
            </w:tcBorders>
            <w:hideMark/>
          </w:tcPr>
          <w:p w:rsidR="006735D7" w:rsidRDefault="006735D7">
            <w:pPr>
              <w:pStyle w:val="TableParagraph"/>
              <w:spacing w:before="15" w:line="224" w:lineRule="exact"/>
              <w:ind w:left="467" w:right="450"/>
              <w:jc w:val="center"/>
              <w:rPr>
                <w:sz w:val="20"/>
              </w:rPr>
            </w:pPr>
            <w:r>
              <w:rPr>
                <w:sz w:val="20"/>
              </w:rPr>
              <w:t>252</w:t>
            </w:r>
          </w:p>
        </w:tc>
        <w:tc>
          <w:tcPr>
            <w:tcW w:w="1271" w:type="dxa"/>
            <w:gridSpan w:val="2"/>
            <w:tcBorders>
              <w:top w:val="single" w:sz="4" w:space="0" w:color="000000"/>
              <w:left w:val="single" w:sz="4" w:space="0" w:color="000000"/>
              <w:bottom w:val="single" w:sz="4" w:space="0" w:color="000000"/>
              <w:right w:val="single" w:sz="4" w:space="0" w:color="000000"/>
            </w:tcBorders>
            <w:hideMark/>
          </w:tcPr>
          <w:p w:rsidR="006735D7" w:rsidRDefault="006735D7">
            <w:pPr>
              <w:pStyle w:val="TableParagraph"/>
              <w:spacing w:before="15" w:line="224" w:lineRule="exact"/>
              <w:ind w:left="271" w:right="260"/>
              <w:jc w:val="center"/>
              <w:rPr>
                <w:sz w:val="20"/>
              </w:rPr>
            </w:pPr>
            <w:r>
              <w:rPr>
                <w:sz w:val="20"/>
              </w:rPr>
              <w:t>348</w:t>
            </w:r>
          </w:p>
        </w:tc>
        <w:tc>
          <w:tcPr>
            <w:tcW w:w="380" w:type="dxa"/>
            <w:vMerge/>
            <w:tcBorders>
              <w:top w:val="single" w:sz="4" w:space="0" w:color="000000"/>
              <w:left w:val="single" w:sz="6" w:space="0" w:color="000000"/>
              <w:bottom w:val="nil"/>
              <w:right w:val="nil"/>
            </w:tcBorders>
            <w:vAlign w:val="center"/>
            <w:hideMark/>
          </w:tcPr>
          <w:p w:rsidR="006735D7" w:rsidRDefault="006735D7">
            <w:pPr>
              <w:rPr>
                <w:rFonts w:ascii="Times New Roman" w:eastAsia="Times New Roman" w:hAnsi="Times New Roman" w:cs="Times New Roman"/>
                <w:sz w:val="20"/>
                <w:lang w:val="uk-UA"/>
              </w:rPr>
            </w:pPr>
          </w:p>
        </w:tc>
      </w:tr>
      <w:tr w:rsidR="006735D7" w:rsidTr="006735D7">
        <w:trPr>
          <w:trHeight w:val="260"/>
        </w:trPr>
        <w:tc>
          <w:tcPr>
            <w:tcW w:w="662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7" w:line="224" w:lineRule="exact"/>
              <w:ind w:left="14"/>
              <w:rPr>
                <w:sz w:val="20"/>
              </w:rPr>
            </w:pPr>
            <w:r>
              <w:rPr>
                <w:sz w:val="20"/>
              </w:rPr>
              <w:t>Товари</w:t>
            </w:r>
          </w:p>
        </w:tc>
        <w:tc>
          <w:tcPr>
            <w:tcW w:w="703" w:type="dxa"/>
            <w:tcBorders>
              <w:top w:val="single" w:sz="6" w:space="0" w:color="000000"/>
              <w:left w:val="single" w:sz="6" w:space="0" w:color="000000"/>
              <w:bottom w:val="single" w:sz="6" w:space="0" w:color="000000"/>
              <w:right w:val="single" w:sz="4" w:space="0" w:color="000000"/>
            </w:tcBorders>
            <w:hideMark/>
          </w:tcPr>
          <w:p w:rsidR="006735D7" w:rsidRDefault="006735D7">
            <w:pPr>
              <w:pStyle w:val="TableParagraph"/>
              <w:spacing w:before="17" w:line="224" w:lineRule="exact"/>
              <w:ind w:left="132" w:right="118"/>
              <w:jc w:val="center"/>
              <w:rPr>
                <w:sz w:val="20"/>
              </w:rPr>
            </w:pPr>
            <w:r>
              <w:rPr>
                <w:sz w:val="20"/>
              </w:rPr>
              <w:t>1104</w:t>
            </w:r>
          </w:p>
        </w:tc>
        <w:tc>
          <w:tcPr>
            <w:tcW w:w="1270" w:type="dxa"/>
            <w:gridSpan w:val="2"/>
            <w:tcBorders>
              <w:top w:val="single" w:sz="4" w:space="0" w:color="000000"/>
              <w:left w:val="single" w:sz="4" w:space="0" w:color="000000"/>
              <w:bottom w:val="single" w:sz="6" w:space="0" w:color="000000"/>
              <w:right w:val="single" w:sz="4" w:space="0" w:color="000000"/>
            </w:tcBorders>
            <w:hideMark/>
          </w:tcPr>
          <w:p w:rsidR="006735D7" w:rsidRDefault="006735D7">
            <w:pPr>
              <w:pStyle w:val="TableParagraph"/>
              <w:spacing w:before="17" w:line="224" w:lineRule="exact"/>
              <w:ind w:left="467" w:right="450"/>
              <w:jc w:val="center"/>
              <w:rPr>
                <w:sz w:val="20"/>
              </w:rPr>
            </w:pPr>
            <w:r>
              <w:rPr>
                <w:sz w:val="20"/>
              </w:rPr>
              <w:t>184</w:t>
            </w:r>
          </w:p>
        </w:tc>
        <w:tc>
          <w:tcPr>
            <w:tcW w:w="1271" w:type="dxa"/>
            <w:gridSpan w:val="2"/>
            <w:tcBorders>
              <w:top w:val="single" w:sz="4" w:space="0" w:color="000000"/>
              <w:left w:val="single" w:sz="4" w:space="0" w:color="000000"/>
              <w:bottom w:val="single" w:sz="6" w:space="0" w:color="000000"/>
              <w:right w:val="single" w:sz="4" w:space="0" w:color="000000"/>
            </w:tcBorders>
            <w:hideMark/>
          </w:tcPr>
          <w:p w:rsidR="006735D7" w:rsidRDefault="006735D7">
            <w:pPr>
              <w:pStyle w:val="TableParagraph"/>
              <w:spacing w:before="17" w:line="224" w:lineRule="exact"/>
              <w:ind w:left="271" w:right="260"/>
              <w:jc w:val="center"/>
              <w:rPr>
                <w:sz w:val="20"/>
              </w:rPr>
            </w:pPr>
            <w:r>
              <w:rPr>
                <w:sz w:val="20"/>
              </w:rPr>
              <w:t>184</w:t>
            </w:r>
          </w:p>
        </w:tc>
        <w:tc>
          <w:tcPr>
            <w:tcW w:w="380" w:type="dxa"/>
            <w:vMerge/>
            <w:tcBorders>
              <w:top w:val="single" w:sz="4" w:space="0" w:color="000000"/>
              <w:left w:val="single" w:sz="6" w:space="0" w:color="000000"/>
              <w:bottom w:val="nil"/>
              <w:right w:val="nil"/>
            </w:tcBorders>
            <w:vAlign w:val="center"/>
            <w:hideMark/>
          </w:tcPr>
          <w:p w:rsidR="006735D7" w:rsidRDefault="006735D7">
            <w:pPr>
              <w:rPr>
                <w:rFonts w:ascii="Times New Roman" w:eastAsia="Times New Roman" w:hAnsi="Times New Roman" w:cs="Times New Roman"/>
                <w:sz w:val="20"/>
                <w:lang w:val="uk-UA"/>
              </w:rPr>
            </w:pPr>
          </w:p>
        </w:tc>
      </w:tr>
      <w:tr w:rsidR="006735D7" w:rsidTr="006735D7">
        <w:trPr>
          <w:trHeight w:val="261"/>
        </w:trPr>
        <w:tc>
          <w:tcPr>
            <w:tcW w:w="662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6" w:lineRule="exact"/>
              <w:ind w:left="14"/>
              <w:rPr>
                <w:sz w:val="20"/>
              </w:rPr>
            </w:pPr>
            <w:r>
              <w:rPr>
                <w:sz w:val="20"/>
              </w:rPr>
              <w:t>Дебіторська</w:t>
            </w:r>
            <w:r>
              <w:rPr>
                <w:spacing w:val="-5"/>
                <w:sz w:val="20"/>
              </w:rPr>
              <w:t xml:space="preserve"> </w:t>
            </w:r>
            <w:r>
              <w:rPr>
                <w:sz w:val="20"/>
              </w:rPr>
              <w:t>заборгованість за</w:t>
            </w:r>
            <w:r>
              <w:rPr>
                <w:spacing w:val="-5"/>
                <w:sz w:val="20"/>
              </w:rPr>
              <w:t xml:space="preserve"> </w:t>
            </w:r>
            <w:r>
              <w:rPr>
                <w:sz w:val="20"/>
              </w:rPr>
              <w:t>продукцію,</w:t>
            </w:r>
            <w:r>
              <w:rPr>
                <w:spacing w:val="-3"/>
                <w:sz w:val="20"/>
              </w:rPr>
              <w:t xml:space="preserve"> </w:t>
            </w:r>
            <w:r>
              <w:rPr>
                <w:sz w:val="20"/>
              </w:rPr>
              <w:t>товари,</w:t>
            </w:r>
            <w:r>
              <w:rPr>
                <w:spacing w:val="-4"/>
                <w:sz w:val="20"/>
              </w:rPr>
              <w:t xml:space="preserve"> </w:t>
            </w:r>
            <w:r>
              <w:rPr>
                <w:sz w:val="20"/>
              </w:rPr>
              <w:t>роботи,</w:t>
            </w:r>
            <w:r>
              <w:rPr>
                <w:spacing w:val="-4"/>
                <w:sz w:val="20"/>
              </w:rPr>
              <w:t xml:space="preserve"> </w:t>
            </w:r>
            <w:r>
              <w:rPr>
                <w:sz w:val="20"/>
              </w:rPr>
              <w:t>послуги</w:t>
            </w:r>
          </w:p>
        </w:tc>
        <w:tc>
          <w:tcPr>
            <w:tcW w:w="70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6" w:lineRule="exact"/>
              <w:ind w:left="132" w:right="115"/>
              <w:jc w:val="center"/>
              <w:rPr>
                <w:sz w:val="20"/>
              </w:rPr>
            </w:pPr>
            <w:r>
              <w:rPr>
                <w:sz w:val="20"/>
              </w:rPr>
              <w:t>1125</w:t>
            </w:r>
          </w:p>
        </w:tc>
        <w:tc>
          <w:tcPr>
            <w:tcW w:w="1270" w:type="dxa"/>
            <w:gridSpan w:val="2"/>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6" w:lineRule="exact"/>
              <w:ind w:left="219" w:right="202"/>
              <w:jc w:val="center"/>
              <w:rPr>
                <w:sz w:val="20"/>
              </w:rPr>
            </w:pPr>
            <w:r>
              <w:rPr>
                <w:sz w:val="20"/>
              </w:rPr>
              <w:t>113</w:t>
            </w:r>
          </w:p>
        </w:tc>
        <w:tc>
          <w:tcPr>
            <w:tcW w:w="1271" w:type="dxa"/>
            <w:gridSpan w:val="2"/>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6" w:lineRule="exact"/>
              <w:ind w:left="218" w:right="207"/>
              <w:jc w:val="center"/>
              <w:rPr>
                <w:sz w:val="20"/>
              </w:rPr>
            </w:pPr>
            <w:r>
              <w:rPr>
                <w:sz w:val="20"/>
              </w:rPr>
              <w:t>166</w:t>
            </w:r>
          </w:p>
        </w:tc>
        <w:tc>
          <w:tcPr>
            <w:tcW w:w="380" w:type="dxa"/>
            <w:vMerge/>
            <w:tcBorders>
              <w:top w:val="single" w:sz="4" w:space="0" w:color="000000"/>
              <w:left w:val="single" w:sz="6" w:space="0" w:color="000000"/>
              <w:bottom w:val="nil"/>
              <w:right w:val="nil"/>
            </w:tcBorders>
            <w:vAlign w:val="center"/>
            <w:hideMark/>
          </w:tcPr>
          <w:p w:rsidR="006735D7" w:rsidRDefault="006735D7">
            <w:pPr>
              <w:rPr>
                <w:rFonts w:ascii="Times New Roman" w:eastAsia="Times New Roman" w:hAnsi="Times New Roman" w:cs="Times New Roman"/>
                <w:sz w:val="20"/>
                <w:lang w:val="uk-UA"/>
              </w:rPr>
            </w:pPr>
          </w:p>
        </w:tc>
      </w:tr>
      <w:tr w:rsidR="006735D7" w:rsidTr="006735D7">
        <w:trPr>
          <w:trHeight w:val="489"/>
        </w:trPr>
        <w:tc>
          <w:tcPr>
            <w:tcW w:w="662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9" w:line="230" w:lineRule="atLeast"/>
              <w:ind w:left="225" w:right="2719" w:hanging="212"/>
              <w:rPr>
                <w:sz w:val="20"/>
              </w:rPr>
            </w:pPr>
            <w:r>
              <w:rPr>
                <w:sz w:val="20"/>
              </w:rPr>
              <w:t>Дебіторська</w:t>
            </w:r>
            <w:r>
              <w:rPr>
                <w:spacing w:val="-6"/>
                <w:sz w:val="20"/>
              </w:rPr>
              <w:t xml:space="preserve"> </w:t>
            </w:r>
            <w:r>
              <w:rPr>
                <w:sz w:val="20"/>
              </w:rPr>
              <w:t>заборгованість</w:t>
            </w:r>
            <w:r>
              <w:rPr>
                <w:spacing w:val="-4"/>
                <w:sz w:val="20"/>
              </w:rPr>
              <w:t xml:space="preserve"> </w:t>
            </w:r>
            <w:r>
              <w:rPr>
                <w:sz w:val="20"/>
              </w:rPr>
              <w:t>за</w:t>
            </w:r>
            <w:r>
              <w:rPr>
                <w:spacing w:val="-3"/>
                <w:sz w:val="20"/>
              </w:rPr>
              <w:t xml:space="preserve"> </w:t>
            </w:r>
            <w:r>
              <w:rPr>
                <w:sz w:val="20"/>
              </w:rPr>
              <w:t>розрахунками:</w:t>
            </w:r>
            <w:r>
              <w:rPr>
                <w:spacing w:val="-47"/>
                <w:sz w:val="20"/>
              </w:rPr>
              <w:t xml:space="preserve"> </w:t>
            </w:r>
            <w:r>
              <w:rPr>
                <w:sz w:val="20"/>
              </w:rPr>
              <w:t>за</w:t>
            </w:r>
            <w:r>
              <w:rPr>
                <w:spacing w:val="-1"/>
                <w:sz w:val="20"/>
              </w:rPr>
              <w:t xml:space="preserve"> </w:t>
            </w:r>
            <w:r>
              <w:rPr>
                <w:sz w:val="20"/>
              </w:rPr>
              <w:t>виданими</w:t>
            </w:r>
            <w:r>
              <w:rPr>
                <w:spacing w:val="-1"/>
                <w:sz w:val="20"/>
              </w:rPr>
              <w:t xml:space="preserve"> </w:t>
            </w:r>
            <w:r>
              <w:rPr>
                <w:sz w:val="20"/>
              </w:rPr>
              <w:t>авансами</w:t>
            </w:r>
          </w:p>
        </w:tc>
        <w:tc>
          <w:tcPr>
            <w:tcW w:w="70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29"/>
              <w:ind w:left="132" w:right="115"/>
              <w:jc w:val="center"/>
              <w:rPr>
                <w:sz w:val="20"/>
              </w:rPr>
            </w:pPr>
            <w:r>
              <w:rPr>
                <w:sz w:val="20"/>
              </w:rPr>
              <w:t>1130</w:t>
            </w:r>
          </w:p>
        </w:tc>
        <w:tc>
          <w:tcPr>
            <w:tcW w:w="1270" w:type="dxa"/>
            <w:gridSpan w:val="2"/>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29"/>
              <w:ind w:left="408"/>
              <w:rPr>
                <w:sz w:val="20"/>
              </w:rPr>
            </w:pPr>
            <w:r>
              <w:rPr>
                <w:sz w:val="20"/>
              </w:rPr>
              <w:t>3</w:t>
            </w:r>
            <w:r>
              <w:rPr>
                <w:spacing w:val="1"/>
                <w:sz w:val="20"/>
              </w:rPr>
              <w:t xml:space="preserve"> </w:t>
            </w:r>
            <w:r>
              <w:rPr>
                <w:sz w:val="20"/>
              </w:rPr>
              <w:t>321</w:t>
            </w:r>
          </w:p>
        </w:tc>
        <w:tc>
          <w:tcPr>
            <w:tcW w:w="1271" w:type="dxa"/>
            <w:gridSpan w:val="2"/>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29"/>
              <w:ind w:left="218" w:right="207"/>
              <w:jc w:val="center"/>
              <w:rPr>
                <w:sz w:val="20"/>
              </w:rPr>
            </w:pPr>
            <w:r>
              <w:rPr>
                <w:sz w:val="20"/>
              </w:rPr>
              <w:t>5949</w:t>
            </w:r>
          </w:p>
        </w:tc>
        <w:tc>
          <w:tcPr>
            <w:tcW w:w="380" w:type="dxa"/>
            <w:vMerge/>
            <w:tcBorders>
              <w:top w:val="single" w:sz="4" w:space="0" w:color="000000"/>
              <w:left w:val="single" w:sz="6" w:space="0" w:color="000000"/>
              <w:bottom w:val="nil"/>
              <w:right w:val="nil"/>
            </w:tcBorders>
            <w:vAlign w:val="center"/>
            <w:hideMark/>
          </w:tcPr>
          <w:p w:rsidR="006735D7" w:rsidRDefault="006735D7">
            <w:pPr>
              <w:rPr>
                <w:rFonts w:ascii="Times New Roman" w:eastAsia="Times New Roman" w:hAnsi="Times New Roman" w:cs="Times New Roman"/>
                <w:sz w:val="20"/>
                <w:lang w:val="uk-UA"/>
              </w:rPr>
            </w:pPr>
          </w:p>
        </w:tc>
      </w:tr>
      <w:tr w:rsidR="006735D7" w:rsidTr="006735D7">
        <w:trPr>
          <w:trHeight w:val="261"/>
        </w:trPr>
        <w:tc>
          <w:tcPr>
            <w:tcW w:w="662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7" w:line="224" w:lineRule="exact"/>
              <w:ind w:left="14"/>
              <w:rPr>
                <w:sz w:val="20"/>
              </w:rPr>
            </w:pPr>
            <w:r>
              <w:rPr>
                <w:sz w:val="20"/>
              </w:rPr>
              <w:t>Інша</w:t>
            </w:r>
            <w:r>
              <w:rPr>
                <w:spacing w:val="-5"/>
                <w:sz w:val="20"/>
              </w:rPr>
              <w:t xml:space="preserve"> </w:t>
            </w:r>
            <w:r>
              <w:rPr>
                <w:sz w:val="20"/>
              </w:rPr>
              <w:t>поточна</w:t>
            </w:r>
            <w:r>
              <w:rPr>
                <w:spacing w:val="-4"/>
                <w:sz w:val="20"/>
              </w:rPr>
              <w:t xml:space="preserve"> </w:t>
            </w:r>
            <w:r>
              <w:rPr>
                <w:sz w:val="20"/>
              </w:rPr>
              <w:t>дебіторська</w:t>
            </w:r>
            <w:r>
              <w:rPr>
                <w:spacing w:val="-5"/>
                <w:sz w:val="20"/>
              </w:rPr>
              <w:t xml:space="preserve"> </w:t>
            </w:r>
            <w:r>
              <w:rPr>
                <w:sz w:val="20"/>
              </w:rPr>
              <w:t>заборгованість</w:t>
            </w:r>
          </w:p>
        </w:tc>
        <w:tc>
          <w:tcPr>
            <w:tcW w:w="70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7" w:line="224" w:lineRule="exact"/>
              <w:ind w:left="132" w:right="115"/>
              <w:jc w:val="center"/>
              <w:rPr>
                <w:sz w:val="20"/>
              </w:rPr>
            </w:pPr>
            <w:r>
              <w:rPr>
                <w:sz w:val="20"/>
              </w:rPr>
              <w:t>1155</w:t>
            </w:r>
          </w:p>
        </w:tc>
        <w:tc>
          <w:tcPr>
            <w:tcW w:w="1270" w:type="dxa"/>
            <w:gridSpan w:val="2"/>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7" w:line="224" w:lineRule="exact"/>
              <w:ind w:left="219" w:right="202"/>
              <w:jc w:val="center"/>
              <w:rPr>
                <w:sz w:val="20"/>
              </w:rPr>
            </w:pPr>
            <w:r>
              <w:rPr>
                <w:sz w:val="20"/>
              </w:rPr>
              <w:t>959</w:t>
            </w:r>
          </w:p>
        </w:tc>
        <w:tc>
          <w:tcPr>
            <w:tcW w:w="1271" w:type="dxa"/>
            <w:gridSpan w:val="2"/>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7" w:line="224" w:lineRule="exact"/>
              <w:ind w:left="218" w:right="207"/>
              <w:jc w:val="center"/>
              <w:rPr>
                <w:sz w:val="20"/>
              </w:rPr>
            </w:pPr>
            <w:r>
              <w:rPr>
                <w:sz w:val="20"/>
              </w:rPr>
              <w:t>4566</w:t>
            </w:r>
          </w:p>
        </w:tc>
        <w:tc>
          <w:tcPr>
            <w:tcW w:w="380" w:type="dxa"/>
            <w:vMerge/>
            <w:tcBorders>
              <w:top w:val="single" w:sz="4" w:space="0" w:color="000000"/>
              <w:left w:val="single" w:sz="6" w:space="0" w:color="000000"/>
              <w:bottom w:val="nil"/>
              <w:right w:val="nil"/>
            </w:tcBorders>
            <w:vAlign w:val="center"/>
            <w:hideMark/>
          </w:tcPr>
          <w:p w:rsidR="006735D7" w:rsidRDefault="006735D7">
            <w:pPr>
              <w:rPr>
                <w:rFonts w:ascii="Times New Roman" w:eastAsia="Times New Roman" w:hAnsi="Times New Roman" w:cs="Times New Roman"/>
                <w:sz w:val="20"/>
                <w:lang w:val="uk-UA"/>
              </w:rPr>
            </w:pPr>
          </w:p>
        </w:tc>
      </w:tr>
      <w:tr w:rsidR="006735D7" w:rsidTr="006735D7">
        <w:trPr>
          <w:trHeight w:val="261"/>
        </w:trPr>
        <w:tc>
          <w:tcPr>
            <w:tcW w:w="662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7" w:line="224" w:lineRule="exact"/>
              <w:ind w:left="14"/>
              <w:rPr>
                <w:sz w:val="20"/>
              </w:rPr>
            </w:pPr>
            <w:r>
              <w:rPr>
                <w:sz w:val="20"/>
              </w:rPr>
              <w:t>Гроші</w:t>
            </w:r>
            <w:r>
              <w:rPr>
                <w:spacing w:val="-2"/>
                <w:sz w:val="20"/>
              </w:rPr>
              <w:t xml:space="preserve"> </w:t>
            </w:r>
            <w:r>
              <w:rPr>
                <w:sz w:val="20"/>
              </w:rPr>
              <w:t>та</w:t>
            </w:r>
            <w:r>
              <w:rPr>
                <w:spacing w:val="-2"/>
                <w:sz w:val="20"/>
              </w:rPr>
              <w:t xml:space="preserve"> </w:t>
            </w:r>
            <w:r>
              <w:rPr>
                <w:sz w:val="20"/>
              </w:rPr>
              <w:t>їх</w:t>
            </w:r>
            <w:r>
              <w:rPr>
                <w:spacing w:val="-4"/>
                <w:sz w:val="20"/>
              </w:rPr>
              <w:t xml:space="preserve"> </w:t>
            </w:r>
            <w:r>
              <w:rPr>
                <w:sz w:val="20"/>
              </w:rPr>
              <w:t>еквіваленти</w:t>
            </w:r>
          </w:p>
        </w:tc>
        <w:tc>
          <w:tcPr>
            <w:tcW w:w="70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7" w:line="224" w:lineRule="exact"/>
              <w:ind w:left="132" w:right="115"/>
              <w:jc w:val="center"/>
              <w:rPr>
                <w:sz w:val="20"/>
              </w:rPr>
            </w:pPr>
            <w:r>
              <w:rPr>
                <w:sz w:val="20"/>
              </w:rPr>
              <w:t>1165</w:t>
            </w:r>
          </w:p>
        </w:tc>
        <w:tc>
          <w:tcPr>
            <w:tcW w:w="1270" w:type="dxa"/>
            <w:gridSpan w:val="2"/>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7" w:line="224" w:lineRule="exact"/>
              <w:ind w:left="219" w:right="202"/>
              <w:jc w:val="center"/>
              <w:rPr>
                <w:sz w:val="20"/>
              </w:rPr>
            </w:pPr>
            <w:r>
              <w:rPr>
                <w:sz w:val="20"/>
              </w:rPr>
              <w:t>658</w:t>
            </w:r>
          </w:p>
        </w:tc>
        <w:tc>
          <w:tcPr>
            <w:tcW w:w="1271" w:type="dxa"/>
            <w:gridSpan w:val="2"/>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7" w:line="224" w:lineRule="exact"/>
              <w:ind w:left="218" w:right="207"/>
              <w:jc w:val="center"/>
              <w:rPr>
                <w:sz w:val="20"/>
              </w:rPr>
            </w:pPr>
            <w:r>
              <w:rPr>
                <w:sz w:val="20"/>
              </w:rPr>
              <w:t>4089</w:t>
            </w:r>
          </w:p>
        </w:tc>
        <w:tc>
          <w:tcPr>
            <w:tcW w:w="380" w:type="dxa"/>
            <w:vMerge/>
            <w:tcBorders>
              <w:top w:val="single" w:sz="4" w:space="0" w:color="000000"/>
              <w:left w:val="single" w:sz="6" w:space="0" w:color="000000"/>
              <w:bottom w:val="nil"/>
              <w:right w:val="nil"/>
            </w:tcBorders>
            <w:vAlign w:val="center"/>
            <w:hideMark/>
          </w:tcPr>
          <w:p w:rsidR="006735D7" w:rsidRDefault="006735D7">
            <w:pPr>
              <w:rPr>
                <w:rFonts w:ascii="Times New Roman" w:eastAsia="Times New Roman" w:hAnsi="Times New Roman" w:cs="Times New Roman"/>
                <w:sz w:val="20"/>
                <w:lang w:val="uk-UA"/>
              </w:rPr>
            </w:pPr>
          </w:p>
        </w:tc>
      </w:tr>
      <w:tr w:rsidR="006735D7" w:rsidTr="006735D7">
        <w:trPr>
          <w:trHeight w:val="261"/>
        </w:trPr>
        <w:tc>
          <w:tcPr>
            <w:tcW w:w="662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6" w:lineRule="exact"/>
              <w:ind w:left="14"/>
              <w:rPr>
                <w:sz w:val="20"/>
              </w:rPr>
            </w:pPr>
            <w:r>
              <w:rPr>
                <w:sz w:val="20"/>
              </w:rPr>
              <w:t>Витрати</w:t>
            </w:r>
            <w:r>
              <w:rPr>
                <w:spacing w:val="-5"/>
                <w:sz w:val="20"/>
              </w:rPr>
              <w:t xml:space="preserve"> </w:t>
            </w:r>
            <w:r>
              <w:rPr>
                <w:sz w:val="20"/>
              </w:rPr>
              <w:t>майбутніх</w:t>
            </w:r>
            <w:r>
              <w:rPr>
                <w:spacing w:val="-3"/>
                <w:sz w:val="20"/>
              </w:rPr>
              <w:t xml:space="preserve"> </w:t>
            </w:r>
            <w:r>
              <w:rPr>
                <w:sz w:val="20"/>
              </w:rPr>
              <w:t>періодів</w:t>
            </w:r>
          </w:p>
        </w:tc>
        <w:tc>
          <w:tcPr>
            <w:tcW w:w="70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6" w:lineRule="exact"/>
              <w:ind w:left="132" w:right="115"/>
              <w:jc w:val="center"/>
              <w:rPr>
                <w:sz w:val="20"/>
              </w:rPr>
            </w:pPr>
            <w:r>
              <w:rPr>
                <w:sz w:val="20"/>
              </w:rPr>
              <w:t>1170</w:t>
            </w:r>
          </w:p>
        </w:tc>
        <w:tc>
          <w:tcPr>
            <w:tcW w:w="1270" w:type="dxa"/>
            <w:gridSpan w:val="2"/>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6" w:lineRule="exact"/>
              <w:ind w:left="11"/>
              <w:jc w:val="center"/>
              <w:rPr>
                <w:sz w:val="20"/>
              </w:rPr>
            </w:pPr>
            <w:r>
              <w:rPr>
                <w:w w:val="99"/>
                <w:sz w:val="20"/>
              </w:rPr>
              <w:t>6</w:t>
            </w:r>
          </w:p>
        </w:tc>
        <w:tc>
          <w:tcPr>
            <w:tcW w:w="1271" w:type="dxa"/>
            <w:gridSpan w:val="2"/>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6" w:lineRule="exact"/>
              <w:ind w:left="218" w:right="207"/>
              <w:jc w:val="center"/>
              <w:rPr>
                <w:sz w:val="20"/>
              </w:rPr>
            </w:pPr>
            <w:r>
              <w:rPr>
                <w:sz w:val="20"/>
              </w:rPr>
              <w:t>32</w:t>
            </w:r>
          </w:p>
        </w:tc>
        <w:tc>
          <w:tcPr>
            <w:tcW w:w="380" w:type="dxa"/>
            <w:vMerge/>
            <w:tcBorders>
              <w:top w:val="single" w:sz="4" w:space="0" w:color="000000"/>
              <w:left w:val="single" w:sz="6" w:space="0" w:color="000000"/>
              <w:bottom w:val="nil"/>
              <w:right w:val="nil"/>
            </w:tcBorders>
            <w:vAlign w:val="center"/>
            <w:hideMark/>
          </w:tcPr>
          <w:p w:rsidR="006735D7" w:rsidRDefault="006735D7">
            <w:pPr>
              <w:rPr>
                <w:rFonts w:ascii="Times New Roman" w:eastAsia="Times New Roman" w:hAnsi="Times New Roman" w:cs="Times New Roman"/>
                <w:sz w:val="20"/>
                <w:lang w:val="uk-UA"/>
              </w:rPr>
            </w:pPr>
          </w:p>
        </w:tc>
      </w:tr>
      <w:tr w:rsidR="006735D7" w:rsidTr="006735D7">
        <w:trPr>
          <w:trHeight w:val="243"/>
        </w:trPr>
        <w:tc>
          <w:tcPr>
            <w:tcW w:w="662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09" w:lineRule="exact"/>
              <w:ind w:left="14"/>
              <w:rPr>
                <w:sz w:val="20"/>
              </w:rPr>
            </w:pPr>
            <w:r>
              <w:rPr>
                <w:sz w:val="20"/>
              </w:rPr>
              <w:t>Інші</w:t>
            </w:r>
            <w:r>
              <w:rPr>
                <w:spacing w:val="-3"/>
                <w:sz w:val="20"/>
              </w:rPr>
              <w:t xml:space="preserve"> </w:t>
            </w:r>
            <w:r>
              <w:rPr>
                <w:sz w:val="20"/>
              </w:rPr>
              <w:t>оборотні</w:t>
            </w:r>
            <w:r>
              <w:rPr>
                <w:spacing w:val="-4"/>
                <w:sz w:val="20"/>
              </w:rPr>
              <w:t xml:space="preserve"> </w:t>
            </w:r>
            <w:r>
              <w:rPr>
                <w:sz w:val="20"/>
              </w:rPr>
              <w:t>активи</w:t>
            </w:r>
          </w:p>
        </w:tc>
        <w:tc>
          <w:tcPr>
            <w:tcW w:w="70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09" w:lineRule="exact"/>
              <w:ind w:left="132" w:right="115"/>
              <w:jc w:val="center"/>
              <w:rPr>
                <w:sz w:val="20"/>
              </w:rPr>
            </w:pPr>
            <w:r>
              <w:rPr>
                <w:sz w:val="20"/>
              </w:rPr>
              <w:t>1190</w:t>
            </w:r>
          </w:p>
        </w:tc>
        <w:tc>
          <w:tcPr>
            <w:tcW w:w="1270" w:type="dxa"/>
            <w:gridSpan w:val="2"/>
            <w:tcBorders>
              <w:top w:val="single" w:sz="6" w:space="0" w:color="000000"/>
              <w:left w:val="single" w:sz="6" w:space="0" w:color="000000"/>
              <w:bottom w:val="single" w:sz="18" w:space="0" w:color="CCFFFF"/>
              <w:right w:val="single" w:sz="6" w:space="0" w:color="000000"/>
            </w:tcBorders>
            <w:hideMark/>
          </w:tcPr>
          <w:p w:rsidR="006735D7" w:rsidRDefault="006735D7">
            <w:pPr>
              <w:pStyle w:val="TableParagraph"/>
              <w:spacing w:before="14" w:line="209" w:lineRule="exact"/>
              <w:ind w:left="219" w:right="202"/>
              <w:jc w:val="center"/>
              <w:rPr>
                <w:sz w:val="20"/>
              </w:rPr>
            </w:pPr>
            <w:r>
              <w:rPr>
                <w:sz w:val="20"/>
              </w:rPr>
              <w:t>263</w:t>
            </w:r>
          </w:p>
        </w:tc>
        <w:tc>
          <w:tcPr>
            <w:tcW w:w="1271" w:type="dxa"/>
            <w:gridSpan w:val="2"/>
            <w:tcBorders>
              <w:top w:val="single" w:sz="6" w:space="0" w:color="000000"/>
              <w:left w:val="single" w:sz="6" w:space="0" w:color="000000"/>
              <w:bottom w:val="single" w:sz="18" w:space="0" w:color="CCFFFF"/>
              <w:right w:val="single" w:sz="6" w:space="0" w:color="000000"/>
            </w:tcBorders>
            <w:hideMark/>
          </w:tcPr>
          <w:p w:rsidR="006735D7" w:rsidRDefault="006735D7">
            <w:pPr>
              <w:pStyle w:val="TableParagraph"/>
              <w:spacing w:before="14" w:line="209" w:lineRule="exact"/>
              <w:ind w:left="218" w:right="207"/>
              <w:jc w:val="center"/>
              <w:rPr>
                <w:sz w:val="20"/>
              </w:rPr>
            </w:pPr>
            <w:r>
              <w:rPr>
                <w:sz w:val="20"/>
              </w:rPr>
              <w:t>99</w:t>
            </w:r>
          </w:p>
        </w:tc>
        <w:tc>
          <w:tcPr>
            <w:tcW w:w="380" w:type="dxa"/>
            <w:vMerge/>
            <w:tcBorders>
              <w:top w:val="single" w:sz="4" w:space="0" w:color="000000"/>
              <w:left w:val="single" w:sz="6" w:space="0" w:color="000000"/>
              <w:bottom w:val="nil"/>
              <w:right w:val="nil"/>
            </w:tcBorders>
            <w:vAlign w:val="center"/>
            <w:hideMark/>
          </w:tcPr>
          <w:p w:rsidR="006735D7" w:rsidRDefault="006735D7">
            <w:pPr>
              <w:rPr>
                <w:rFonts w:ascii="Times New Roman" w:eastAsia="Times New Roman" w:hAnsi="Times New Roman" w:cs="Times New Roman"/>
                <w:sz w:val="20"/>
                <w:lang w:val="uk-UA"/>
              </w:rPr>
            </w:pPr>
          </w:p>
        </w:tc>
      </w:tr>
      <w:tr w:rsidR="006735D7" w:rsidTr="006735D7">
        <w:trPr>
          <w:trHeight w:val="231"/>
        </w:trPr>
        <w:tc>
          <w:tcPr>
            <w:tcW w:w="662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2" w:line="209" w:lineRule="exact"/>
              <w:ind w:left="14"/>
              <w:rPr>
                <w:b/>
                <w:sz w:val="20"/>
              </w:rPr>
            </w:pPr>
            <w:r>
              <w:rPr>
                <w:b/>
                <w:sz w:val="20"/>
              </w:rPr>
              <w:t>Усього</w:t>
            </w:r>
            <w:r>
              <w:rPr>
                <w:b/>
                <w:spacing w:val="-2"/>
                <w:sz w:val="20"/>
              </w:rPr>
              <w:t xml:space="preserve"> </w:t>
            </w:r>
            <w:r>
              <w:rPr>
                <w:b/>
                <w:sz w:val="20"/>
              </w:rPr>
              <w:t>за</w:t>
            </w:r>
            <w:r>
              <w:rPr>
                <w:b/>
                <w:spacing w:val="-1"/>
                <w:sz w:val="20"/>
              </w:rPr>
              <w:t xml:space="preserve"> </w:t>
            </w:r>
            <w:r>
              <w:rPr>
                <w:b/>
                <w:sz w:val="20"/>
              </w:rPr>
              <w:t>розділом</w:t>
            </w:r>
            <w:r>
              <w:rPr>
                <w:b/>
                <w:spacing w:val="-1"/>
                <w:sz w:val="20"/>
              </w:rPr>
              <w:t xml:space="preserve"> </w:t>
            </w:r>
            <w:r>
              <w:rPr>
                <w:b/>
                <w:sz w:val="20"/>
              </w:rPr>
              <w:t>II</w:t>
            </w:r>
          </w:p>
        </w:tc>
        <w:tc>
          <w:tcPr>
            <w:tcW w:w="70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2" w:line="209" w:lineRule="exact"/>
              <w:ind w:left="132" w:right="115"/>
              <w:jc w:val="center"/>
              <w:rPr>
                <w:b/>
                <w:sz w:val="20"/>
              </w:rPr>
            </w:pPr>
            <w:r>
              <w:rPr>
                <w:b/>
                <w:sz w:val="20"/>
              </w:rPr>
              <w:t>1195</w:t>
            </w:r>
          </w:p>
        </w:tc>
        <w:tc>
          <w:tcPr>
            <w:tcW w:w="1270" w:type="dxa"/>
            <w:gridSpan w:val="2"/>
            <w:tcBorders>
              <w:top w:val="single" w:sz="18" w:space="0" w:color="CCFFFF"/>
              <w:left w:val="single" w:sz="6" w:space="0" w:color="000000"/>
              <w:bottom w:val="single" w:sz="18" w:space="0" w:color="000000"/>
              <w:right w:val="single" w:sz="4" w:space="0" w:color="000000"/>
            </w:tcBorders>
            <w:hideMark/>
          </w:tcPr>
          <w:p w:rsidR="006735D7" w:rsidRDefault="006735D7">
            <w:pPr>
              <w:pStyle w:val="TableParagraph"/>
              <w:spacing w:before="2" w:line="209" w:lineRule="exact"/>
              <w:ind w:left="360"/>
              <w:rPr>
                <w:b/>
                <w:sz w:val="20"/>
              </w:rPr>
            </w:pPr>
            <w:r>
              <w:rPr>
                <w:b/>
                <w:sz w:val="20"/>
              </w:rPr>
              <w:t>40</w:t>
            </w:r>
            <w:r>
              <w:rPr>
                <w:b/>
                <w:spacing w:val="-1"/>
                <w:sz w:val="20"/>
              </w:rPr>
              <w:t xml:space="preserve"> </w:t>
            </w:r>
            <w:r>
              <w:rPr>
                <w:b/>
                <w:sz w:val="20"/>
              </w:rPr>
              <w:t>944</w:t>
            </w:r>
          </w:p>
        </w:tc>
        <w:tc>
          <w:tcPr>
            <w:tcW w:w="1271" w:type="dxa"/>
            <w:gridSpan w:val="2"/>
            <w:tcBorders>
              <w:top w:val="single" w:sz="18" w:space="0" w:color="CCFFFF"/>
              <w:left w:val="single" w:sz="4" w:space="0" w:color="000000"/>
              <w:bottom w:val="single" w:sz="18" w:space="0" w:color="000000"/>
              <w:right w:val="single" w:sz="4" w:space="0" w:color="000000"/>
            </w:tcBorders>
            <w:hideMark/>
          </w:tcPr>
          <w:p w:rsidR="006735D7" w:rsidRDefault="006735D7">
            <w:pPr>
              <w:pStyle w:val="TableParagraph"/>
              <w:spacing w:before="2" w:line="209" w:lineRule="exact"/>
              <w:ind w:left="386"/>
              <w:rPr>
                <w:b/>
                <w:sz w:val="20"/>
              </w:rPr>
            </w:pPr>
            <w:r>
              <w:rPr>
                <w:b/>
                <w:sz w:val="20"/>
              </w:rPr>
              <w:t>44469</w:t>
            </w:r>
          </w:p>
        </w:tc>
        <w:tc>
          <w:tcPr>
            <w:tcW w:w="380" w:type="dxa"/>
            <w:vMerge/>
            <w:tcBorders>
              <w:top w:val="single" w:sz="4" w:space="0" w:color="000000"/>
              <w:left w:val="single" w:sz="6" w:space="0" w:color="000000"/>
              <w:bottom w:val="nil"/>
              <w:right w:val="nil"/>
            </w:tcBorders>
            <w:vAlign w:val="center"/>
            <w:hideMark/>
          </w:tcPr>
          <w:p w:rsidR="006735D7" w:rsidRDefault="006735D7">
            <w:pPr>
              <w:rPr>
                <w:rFonts w:ascii="Times New Roman" w:eastAsia="Times New Roman" w:hAnsi="Times New Roman" w:cs="Times New Roman"/>
                <w:sz w:val="20"/>
                <w:lang w:val="uk-UA"/>
              </w:rPr>
            </w:pPr>
          </w:p>
        </w:tc>
      </w:tr>
      <w:tr w:rsidR="006735D7" w:rsidTr="006735D7">
        <w:trPr>
          <w:trHeight w:val="228"/>
        </w:trPr>
        <w:tc>
          <w:tcPr>
            <w:tcW w:w="662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line="209" w:lineRule="exact"/>
              <w:ind w:left="282"/>
              <w:rPr>
                <w:b/>
                <w:sz w:val="20"/>
              </w:rPr>
            </w:pPr>
            <w:r>
              <w:rPr>
                <w:b/>
                <w:sz w:val="20"/>
              </w:rPr>
              <w:t>III.</w:t>
            </w:r>
            <w:r>
              <w:rPr>
                <w:b/>
                <w:spacing w:val="-3"/>
                <w:sz w:val="20"/>
              </w:rPr>
              <w:t xml:space="preserve"> </w:t>
            </w:r>
            <w:r>
              <w:rPr>
                <w:b/>
                <w:sz w:val="20"/>
              </w:rPr>
              <w:t>Необоротні</w:t>
            </w:r>
            <w:r>
              <w:rPr>
                <w:b/>
                <w:spacing w:val="-5"/>
                <w:sz w:val="20"/>
              </w:rPr>
              <w:t xml:space="preserve"> </w:t>
            </w:r>
            <w:r>
              <w:rPr>
                <w:b/>
                <w:sz w:val="20"/>
              </w:rPr>
              <w:t>активи,</w:t>
            </w:r>
            <w:r>
              <w:rPr>
                <w:b/>
                <w:spacing w:val="-2"/>
                <w:sz w:val="20"/>
              </w:rPr>
              <w:t xml:space="preserve"> </w:t>
            </w:r>
            <w:r>
              <w:rPr>
                <w:b/>
                <w:sz w:val="20"/>
              </w:rPr>
              <w:t>утримувані</w:t>
            </w:r>
            <w:r>
              <w:rPr>
                <w:b/>
                <w:spacing w:val="-3"/>
                <w:sz w:val="20"/>
              </w:rPr>
              <w:t xml:space="preserve"> </w:t>
            </w:r>
            <w:r>
              <w:rPr>
                <w:b/>
                <w:sz w:val="20"/>
              </w:rPr>
              <w:t>для</w:t>
            </w:r>
            <w:r>
              <w:rPr>
                <w:b/>
                <w:spacing w:val="-3"/>
                <w:sz w:val="20"/>
              </w:rPr>
              <w:t xml:space="preserve"> </w:t>
            </w:r>
            <w:r>
              <w:rPr>
                <w:b/>
                <w:sz w:val="20"/>
              </w:rPr>
              <w:t>продажу,</w:t>
            </w:r>
            <w:r>
              <w:rPr>
                <w:b/>
                <w:spacing w:val="-4"/>
                <w:sz w:val="20"/>
              </w:rPr>
              <w:t xml:space="preserve"> </w:t>
            </w:r>
            <w:r>
              <w:rPr>
                <w:b/>
                <w:sz w:val="20"/>
              </w:rPr>
              <w:t>та</w:t>
            </w:r>
            <w:r>
              <w:rPr>
                <w:b/>
                <w:spacing w:val="-7"/>
                <w:sz w:val="20"/>
              </w:rPr>
              <w:t xml:space="preserve"> </w:t>
            </w:r>
            <w:r>
              <w:rPr>
                <w:b/>
                <w:sz w:val="20"/>
              </w:rPr>
              <w:t>групи</w:t>
            </w:r>
            <w:r>
              <w:rPr>
                <w:b/>
                <w:spacing w:val="-3"/>
                <w:sz w:val="20"/>
              </w:rPr>
              <w:t xml:space="preserve"> </w:t>
            </w:r>
            <w:r>
              <w:rPr>
                <w:b/>
                <w:sz w:val="20"/>
              </w:rPr>
              <w:t>вибуття</w:t>
            </w:r>
          </w:p>
        </w:tc>
        <w:tc>
          <w:tcPr>
            <w:tcW w:w="703"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line="209" w:lineRule="exact"/>
              <w:ind w:left="132" w:right="115"/>
              <w:jc w:val="center"/>
              <w:rPr>
                <w:b/>
                <w:sz w:val="20"/>
              </w:rPr>
            </w:pPr>
            <w:r>
              <w:rPr>
                <w:b/>
                <w:sz w:val="20"/>
              </w:rPr>
              <w:t>1200</w:t>
            </w:r>
          </w:p>
        </w:tc>
        <w:tc>
          <w:tcPr>
            <w:tcW w:w="1270" w:type="dxa"/>
            <w:gridSpan w:val="2"/>
            <w:tcBorders>
              <w:top w:val="single" w:sz="18" w:space="0" w:color="000000"/>
              <w:left w:val="single" w:sz="6" w:space="0" w:color="000000"/>
              <w:bottom w:val="single" w:sz="18" w:space="0" w:color="CCFFFF"/>
              <w:right w:val="single" w:sz="6" w:space="0" w:color="000000"/>
            </w:tcBorders>
            <w:hideMark/>
          </w:tcPr>
          <w:p w:rsidR="006735D7" w:rsidRDefault="006735D7">
            <w:pPr>
              <w:pStyle w:val="TableParagraph"/>
              <w:spacing w:line="209" w:lineRule="exact"/>
              <w:ind w:left="11"/>
              <w:jc w:val="center"/>
              <w:rPr>
                <w:sz w:val="20"/>
              </w:rPr>
            </w:pPr>
            <w:r>
              <w:rPr>
                <w:w w:val="99"/>
                <w:sz w:val="20"/>
              </w:rPr>
              <w:t>-</w:t>
            </w:r>
          </w:p>
        </w:tc>
        <w:tc>
          <w:tcPr>
            <w:tcW w:w="1271" w:type="dxa"/>
            <w:gridSpan w:val="2"/>
            <w:tcBorders>
              <w:top w:val="single" w:sz="18" w:space="0" w:color="000000"/>
              <w:left w:val="single" w:sz="6" w:space="0" w:color="000000"/>
              <w:bottom w:val="single" w:sz="18" w:space="0" w:color="CCFFFF"/>
              <w:right w:val="single" w:sz="6" w:space="0" w:color="000000"/>
            </w:tcBorders>
          </w:tcPr>
          <w:p w:rsidR="006735D7" w:rsidRDefault="006735D7">
            <w:pPr>
              <w:pStyle w:val="TableParagraph"/>
              <w:rPr>
                <w:sz w:val="16"/>
              </w:rPr>
            </w:pPr>
          </w:p>
        </w:tc>
        <w:tc>
          <w:tcPr>
            <w:tcW w:w="380" w:type="dxa"/>
            <w:vMerge/>
            <w:tcBorders>
              <w:top w:val="single" w:sz="4" w:space="0" w:color="000000"/>
              <w:left w:val="single" w:sz="6" w:space="0" w:color="000000"/>
              <w:bottom w:val="nil"/>
              <w:right w:val="nil"/>
            </w:tcBorders>
            <w:vAlign w:val="center"/>
            <w:hideMark/>
          </w:tcPr>
          <w:p w:rsidR="006735D7" w:rsidRDefault="006735D7">
            <w:pPr>
              <w:rPr>
                <w:rFonts w:ascii="Times New Roman" w:eastAsia="Times New Roman" w:hAnsi="Times New Roman" w:cs="Times New Roman"/>
                <w:sz w:val="20"/>
                <w:lang w:val="uk-UA"/>
              </w:rPr>
            </w:pPr>
          </w:p>
        </w:tc>
      </w:tr>
      <w:tr w:rsidR="006735D7" w:rsidTr="006735D7">
        <w:trPr>
          <w:trHeight w:val="236"/>
        </w:trPr>
        <w:tc>
          <w:tcPr>
            <w:tcW w:w="6623" w:type="dxa"/>
            <w:tcBorders>
              <w:top w:val="single" w:sz="6" w:space="0" w:color="000000"/>
              <w:left w:val="single" w:sz="6" w:space="0" w:color="000000"/>
              <w:bottom w:val="single" w:sz="4" w:space="0" w:color="000000"/>
              <w:right w:val="single" w:sz="6" w:space="0" w:color="000000"/>
            </w:tcBorders>
            <w:hideMark/>
          </w:tcPr>
          <w:p w:rsidR="006735D7" w:rsidRDefault="006735D7">
            <w:pPr>
              <w:pStyle w:val="TableParagraph"/>
              <w:spacing w:before="2" w:line="214" w:lineRule="exact"/>
              <w:ind w:left="14"/>
              <w:rPr>
                <w:b/>
                <w:sz w:val="20"/>
              </w:rPr>
            </w:pPr>
            <w:r>
              <w:rPr>
                <w:b/>
                <w:sz w:val="20"/>
              </w:rPr>
              <w:t>Баланс</w:t>
            </w:r>
          </w:p>
        </w:tc>
        <w:tc>
          <w:tcPr>
            <w:tcW w:w="703" w:type="dxa"/>
            <w:tcBorders>
              <w:top w:val="single" w:sz="6" w:space="0" w:color="000000"/>
              <w:left w:val="single" w:sz="6" w:space="0" w:color="000000"/>
              <w:bottom w:val="single" w:sz="4" w:space="0" w:color="000000"/>
              <w:right w:val="single" w:sz="6" w:space="0" w:color="000000"/>
            </w:tcBorders>
            <w:hideMark/>
          </w:tcPr>
          <w:p w:rsidR="006735D7" w:rsidRDefault="006735D7">
            <w:pPr>
              <w:pStyle w:val="TableParagraph"/>
              <w:spacing w:before="2" w:line="214" w:lineRule="exact"/>
              <w:ind w:left="132" w:right="115"/>
              <w:jc w:val="center"/>
              <w:rPr>
                <w:b/>
                <w:sz w:val="20"/>
              </w:rPr>
            </w:pPr>
            <w:r>
              <w:rPr>
                <w:b/>
                <w:sz w:val="20"/>
              </w:rPr>
              <w:t>1300</w:t>
            </w:r>
          </w:p>
        </w:tc>
        <w:tc>
          <w:tcPr>
            <w:tcW w:w="1270" w:type="dxa"/>
            <w:gridSpan w:val="2"/>
            <w:tcBorders>
              <w:top w:val="single" w:sz="18" w:space="0" w:color="CCFFFF"/>
              <w:left w:val="single" w:sz="6" w:space="0" w:color="000000"/>
              <w:bottom w:val="single" w:sz="12" w:space="0" w:color="CCFFFF"/>
              <w:right w:val="single" w:sz="4" w:space="0" w:color="000000"/>
            </w:tcBorders>
            <w:hideMark/>
          </w:tcPr>
          <w:p w:rsidR="006735D7" w:rsidRDefault="006735D7">
            <w:pPr>
              <w:pStyle w:val="TableParagraph"/>
              <w:spacing w:before="2" w:line="214" w:lineRule="exact"/>
              <w:ind w:left="360"/>
              <w:rPr>
                <w:b/>
                <w:sz w:val="20"/>
              </w:rPr>
            </w:pPr>
            <w:r>
              <w:rPr>
                <w:b/>
                <w:sz w:val="20"/>
              </w:rPr>
              <w:t>89 044</w:t>
            </w:r>
          </w:p>
        </w:tc>
        <w:tc>
          <w:tcPr>
            <w:tcW w:w="1271" w:type="dxa"/>
            <w:gridSpan w:val="2"/>
            <w:tcBorders>
              <w:top w:val="single" w:sz="18" w:space="0" w:color="CCFFFF"/>
              <w:left w:val="single" w:sz="4" w:space="0" w:color="000000"/>
              <w:bottom w:val="single" w:sz="12" w:space="0" w:color="CCFFFF"/>
              <w:right w:val="single" w:sz="4" w:space="0" w:color="000000"/>
            </w:tcBorders>
            <w:hideMark/>
          </w:tcPr>
          <w:p w:rsidR="006735D7" w:rsidRDefault="006735D7">
            <w:pPr>
              <w:pStyle w:val="TableParagraph"/>
              <w:spacing w:before="2" w:line="214" w:lineRule="exact"/>
              <w:ind w:left="335"/>
              <w:rPr>
                <w:b/>
                <w:sz w:val="20"/>
              </w:rPr>
            </w:pPr>
            <w:r>
              <w:rPr>
                <w:b/>
                <w:sz w:val="20"/>
              </w:rPr>
              <w:t>250909</w:t>
            </w:r>
          </w:p>
        </w:tc>
        <w:tc>
          <w:tcPr>
            <w:tcW w:w="380" w:type="dxa"/>
            <w:vMerge/>
            <w:tcBorders>
              <w:top w:val="single" w:sz="4" w:space="0" w:color="000000"/>
              <w:left w:val="single" w:sz="6" w:space="0" w:color="000000"/>
              <w:bottom w:val="nil"/>
              <w:right w:val="nil"/>
            </w:tcBorders>
            <w:vAlign w:val="center"/>
            <w:hideMark/>
          </w:tcPr>
          <w:p w:rsidR="006735D7" w:rsidRDefault="006735D7">
            <w:pPr>
              <w:rPr>
                <w:rFonts w:ascii="Times New Roman" w:eastAsia="Times New Roman" w:hAnsi="Times New Roman" w:cs="Times New Roman"/>
                <w:sz w:val="20"/>
                <w:lang w:val="uk-UA"/>
              </w:rPr>
            </w:pPr>
          </w:p>
        </w:tc>
      </w:tr>
    </w:tbl>
    <w:p w:rsidR="006735D7" w:rsidRDefault="006735D7" w:rsidP="00F5086A">
      <w:pPr>
        <w:jc w:val="center"/>
        <w:rPr>
          <w:rFonts w:ascii="Times New Roman" w:hAnsi="Times New Roman" w:cs="Times New Roman"/>
          <w:sz w:val="32"/>
          <w:szCs w:val="32"/>
          <w:lang w:val="uk-UA"/>
        </w:rPr>
      </w:pPr>
    </w:p>
    <w:p w:rsidR="006735D7" w:rsidRDefault="006735D7">
      <w:pPr>
        <w:rPr>
          <w:rFonts w:ascii="Times New Roman" w:hAnsi="Times New Roman" w:cs="Times New Roman"/>
          <w:sz w:val="32"/>
          <w:szCs w:val="32"/>
          <w:lang w:val="uk-UA"/>
        </w:rPr>
      </w:pPr>
      <w:r>
        <w:rPr>
          <w:rFonts w:ascii="Times New Roman" w:hAnsi="Times New Roman" w:cs="Times New Roman"/>
          <w:sz w:val="32"/>
          <w:szCs w:val="32"/>
          <w:lang w:val="uk-UA"/>
        </w:rPr>
        <w:br w:type="page"/>
      </w:r>
    </w:p>
    <w:tbl>
      <w:tblPr>
        <w:tblStyle w:val="TableNormal"/>
        <w:tblW w:w="0" w:type="auto"/>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20"/>
        <w:gridCol w:w="706"/>
        <w:gridCol w:w="1269"/>
        <w:gridCol w:w="1269"/>
      </w:tblGrid>
      <w:tr w:rsidR="006735D7" w:rsidTr="006735D7">
        <w:trPr>
          <w:trHeight w:val="846"/>
        </w:trPr>
        <w:tc>
          <w:tcPr>
            <w:tcW w:w="6620" w:type="dxa"/>
            <w:tcBorders>
              <w:top w:val="single" w:sz="6" w:space="0" w:color="000000"/>
              <w:left w:val="single" w:sz="6" w:space="0" w:color="000000"/>
              <w:bottom w:val="single" w:sz="6" w:space="0" w:color="000000"/>
              <w:right w:val="single" w:sz="6" w:space="0" w:color="000000"/>
            </w:tcBorders>
          </w:tcPr>
          <w:p w:rsidR="006735D7" w:rsidRDefault="006735D7">
            <w:pPr>
              <w:pStyle w:val="TableParagraph"/>
              <w:spacing w:before="8"/>
              <w:rPr>
                <w:sz w:val="26"/>
              </w:rPr>
            </w:pPr>
          </w:p>
          <w:p w:rsidR="006735D7" w:rsidRDefault="006735D7">
            <w:pPr>
              <w:pStyle w:val="TableParagraph"/>
              <w:spacing w:before="1"/>
              <w:ind w:left="2659" w:right="1207"/>
              <w:jc w:val="center"/>
              <w:rPr>
                <w:sz w:val="20"/>
              </w:rPr>
            </w:pPr>
            <w:r>
              <w:rPr>
                <w:sz w:val="20"/>
              </w:rPr>
              <w:t>Пасив</w:t>
            </w:r>
          </w:p>
        </w:tc>
        <w:tc>
          <w:tcPr>
            <w:tcW w:w="706"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92"/>
              <w:ind w:left="110" w:right="86" w:firstLine="72"/>
              <w:rPr>
                <w:sz w:val="20"/>
              </w:rPr>
            </w:pPr>
            <w:r>
              <w:rPr>
                <w:sz w:val="20"/>
              </w:rPr>
              <w:t>Код</w:t>
            </w:r>
            <w:r>
              <w:rPr>
                <w:spacing w:val="1"/>
                <w:sz w:val="20"/>
              </w:rPr>
              <w:t xml:space="preserve"> </w:t>
            </w:r>
            <w:r>
              <w:rPr>
                <w:spacing w:val="-1"/>
                <w:sz w:val="20"/>
              </w:rPr>
              <w:t>рядка</w:t>
            </w:r>
          </w:p>
        </w:tc>
        <w:tc>
          <w:tcPr>
            <w:tcW w:w="1269"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77"/>
              <w:ind w:left="283" w:right="126" w:hanging="130"/>
              <w:rPr>
                <w:sz w:val="20"/>
              </w:rPr>
            </w:pPr>
            <w:r>
              <w:rPr>
                <w:spacing w:val="-1"/>
                <w:sz w:val="20"/>
              </w:rPr>
              <w:t>На початок</w:t>
            </w:r>
            <w:r>
              <w:rPr>
                <w:spacing w:val="-47"/>
                <w:sz w:val="20"/>
              </w:rPr>
              <w:t xml:space="preserve"> </w:t>
            </w:r>
            <w:r>
              <w:rPr>
                <w:sz w:val="20"/>
              </w:rPr>
              <w:t>звітного</w:t>
            </w:r>
            <w:r>
              <w:rPr>
                <w:spacing w:val="1"/>
                <w:sz w:val="20"/>
              </w:rPr>
              <w:t xml:space="preserve"> </w:t>
            </w:r>
            <w:r>
              <w:rPr>
                <w:sz w:val="20"/>
              </w:rPr>
              <w:t>періоду</w:t>
            </w:r>
          </w:p>
        </w:tc>
        <w:tc>
          <w:tcPr>
            <w:tcW w:w="1269"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77"/>
              <w:ind w:left="219" w:right="205"/>
              <w:jc w:val="center"/>
              <w:rPr>
                <w:sz w:val="20"/>
              </w:rPr>
            </w:pPr>
            <w:r>
              <w:rPr>
                <w:spacing w:val="-1"/>
                <w:sz w:val="20"/>
              </w:rPr>
              <w:t>На кінець</w:t>
            </w:r>
            <w:r>
              <w:rPr>
                <w:spacing w:val="-47"/>
                <w:sz w:val="20"/>
              </w:rPr>
              <w:t xml:space="preserve"> </w:t>
            </w:r>
            <w:r>
              <w:rPr>
                <w:sz w:val="20"/>
              </w:rPr>
              <w:t>звітного</w:t>
            </w:r>
            <w:r>
              <w:rPr>
                <w:spacing w:val="1"/>
                <w:sz w:val="20"/>
              </w:rPr>
              <w:t xml:space="preserve"> </w:t>
            </w:r>
            <w:r>
              <w:rPr>
                <w:sz w:val="20"/>
              </w:rPr>
              <w:t>періоду</w:t>
            </w:r>
          </w:p>
        </w:tc>
      </w:tr>
      <w:tr w:rsidR="006735D7" w:rsidTr="006735D7">
        <w:trPr>
          <w:trHeight w:val="491"/>
        </w:trPr>
        <w:tc>
          <w:tcPr>
            <w:tcW w:w="6620"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7"/>
              <w:ind w:left="1171" w:right="1207"/>
              <w:jc w:val="center"/>
              <w:rPr>
                <w:b/>
                <w:sz w:val="20"/>
              </w:rPr>
            </w:pPr>
            <w:r>
              <w:rPr>
                <w:b/>
                <w:sz w:val="20"/>
              </w:rPr>
              <w:t>I.</w:t>
            </w:r>
            <w:r>
              <w:rPr>
                <w:b/>
                <w:spacing w:val="-4"/>
                <w:sz w:val="20"/>
              </w:rPr>
              <w:t xml:space="preserve"> </w:t>
            </w:r>
            <w:r>
              <w:rPr>
                <w:b/>
                <w:sz w:val="20"/>
              </w:rPr>
              <w:t>Власний</w:t>
            </w:r>
            <w:r>
              <w:rPr>
                <w:b/>
                <w:spacing w:val="-3"/>
                <w:sz w:val="20"/>
              </w:rPr>
              <w:t xml:space="preserve"> </w:t>
            </w:r>
            <w:r>
              <w:rPr>
                <w:b/>
                <w:sz w:val="20"/>
              </w:rPr>
              <w:t>капітал</w:t>
            </w:r>
          </w:p>
          <w:p w:rsidR="006735D7" w:rsidRDefault="006735D7">
            <w:pPr>
              <w:pStyle w:val="TableParagraph"/>
              <w:spacing w:line="224" w:lineRule="exact"/>
              <w:ind w:right="3662"/>
              <w:jc w:val="center"/>
              <w:rPr>
                <w:sz w:val="20"/>
              </w:rPr>
            </w:pPr>
            <w:r>
              <w:rPr>
                <w:sz w:val="20"/>
              </w:rPr>
              <w:t>Зареєстрований</w:t>
            </w:r>
            <w:r>
              <w:rPr>
                <w:spacing w:val="-7"/>
                <w:sz w:val="20"/>
              </w:rPr>
              <w:t xml:space="preserve"> </w:t>
            </w:r>
            <w:r>
              <w:rPr>
                <w:sz w:val="20"/>
              </w:rPr>
              <w:t>(пайовий)</w:t>
            </w:r>
            <w:r>
              <w:rPr>
                <w:spacing w:val="-4"/>
                <w:sz w:val="20"/>
              </w:rPr>
              <w:t xml:space="preserve"> </w:t>
            </w:r>
            <w:r>
              <w:rPr>
                <w:sz w:val="20"/>
              </w:rPr>
              <w:t>капітал</w:t>
            </w:r>
          </w:p>
        </w:tc>
        <w:tc>
          <w:tcPr>
            <w:tcW w:w="706" w:type="dxa"/>
            <w:tcBorders>
              <w:top w:val="single" w:sz="6" w:space="0" w:color="000000"/>
              <w:left w:val="single" w:sz="6" w:space="0" w:color="000000"/>
              <w:bottom w:val="single" w:sz="6" w:space="0" w:color="000000"/>
              <w:right w:val="single" w:sz="6" w:space="0" w:color="000000"/>
            </w:tcBorders>
          </w:tcPr>
          <w:p w:rsidR="006735D7" w:rsidRDefault="006735D7">
            <w:pPr>
              <w:pStyle w:val="TableParagraph"/>
              <w:spacing w:before="5"/>
              <w:rPr>
                <w:sz w:val="21"/>
              </w:rPr>
            </w:pPr>
          </w:p>
          <w:p w:rsidR="006735D7" w:rsidRDefault="006735D7">
            <w:pPr>
              <w:pStyle w:val="TableParagraph"/>
              <w:spacing w:before="1" w:line="224" w:lineRule="exact"/>
              <w:ind w:left="132" w:right="118"/>
              <w:jc w:val="center"/>
              <w:rPr>
                <w:sz w:val="20"/>
              </w:rPr>
            </w:pPr>
            <w:r>
              <w:rPr>
                <w:sz w:val="20"/>
              </w:rPr>
              <w:t>1400</w:t>
            </w:r>
          </w:p>
        </w:tc>
        <w:tc>
          <w:tcPr>
            <w:tcW w:w="1269" w:type="dxa"/>
            <w:tcBorders>
              <w:top w:val="single" w:sz="4" w:space="0" w:color="000000"/>
              <w:left w:val="single" w:sz="6" w:space="0" w:color="000000"/>
              <w:bottom w:val="single" w:sz="6" w:space="0" w:color="000000"/>
              <w:right w:val="single" w:sz="4" w:space="0" w:color="000000"/>
            </w:tcBorders>
            <w:hideMark/>
          </w:tcPr>
          <w:p w:rsidR="006735D7" w:rsidRDefault="006735D7">
            <w:pPr>
              <w:pStyle w:val="TableParagraph"/>
              <w:spacing w:before="132"/>
              <w:ind w:left="360"/>
              <w:rPr>
                <w:sz w:val="20"/>
              </w:rPr>
            </w:pPr>
            <w:r>
              <w:rPr>
                <w:sz w:val="20"/>
              </w:rPr>
              <w:t>56 445</w:t>
            </w:r>
          </w:p>
        </w:tc>
        <w:tc>
          <w:tcPr>
            <w:tcW w:w="1269" w:type="dxa"/>
            <w:tcBorders>
              <w:top w:val="single" w:sz="4" w:space="0" w:color="000000"/>
              <w:left w:val="single" w:sz="4" w:space="0" w:color="000000"/>
              <w:bottom w:val="single" w:sz="6" w:space="0" w:color="000000"/>
              <w:right w:val="single" w:sz="4" w:space="0" w:color="000000"/>
            </w:tcBorders>
            <w:hideMark/>
          </w:tcPr>
          <w:p w:rsidR="006735D7" w:rsidRDefault="006735D7">
            <w:pPr>
              <w:pStyle w:val="TableParagraph"/>
              <w:spacing w:before="132"/>
              <w:ind w:left="316" w:right="301"/>
              <w:jc w:val="center"/>
              <w:rPr>
                <w:sz w:val="20"/>
              </w:rPr>
            </w:pPr>
            <w:r>
              <w:rPr>
                <w:sz w:val="20"/>
              </w:rPr>
              <w:t>56445</w:t>
            </w:r>
          </w:p>
        </w:tc>
      </w:tr>
      <w:tr w:rsidR="006735D7" w:rsidTr="006735D7">
        <w:trPr>
          <w:trHeight w:val="260"/>
        </w:trPr>
        <w:tc>
          <w:tcPr>
            <w:tcW w:w="6620"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7" w:line="224" w:lineRule="exact"/>
              <w:ind w:left="14"/>
              <w:rPr>
                <w:sz w:val="20"/>
              </w:rPr>
            </w:pPr>
            <w:r>
              <w:rPr>
                <w:sz w:val="20"/>
              </w:rPr>
              <w:t>Додатковий</w:t>
            </w:r>
            <w:r>
              <w:rPr>
                <w:spacing w:val="-5"/>
                <w:sz w:val="20"/>
              </w:rPr>
              <w:t xml:space="preserve"> </w:t>
            </w:r>
            <w:r>
              <w:rPr>
                <w:sz w:val="20"/>
              </w:rPr>
              <w:t>капітал</w:t>
            </w:r>
          </w:p>
        </w:tc>
        <w:tc>
          <w:tcPr>
            <w:tcW w:w="706"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7" w:line="224" w:lineRule="exact"/>
              <w:ind w:left="132" w:right="118"/>
              <w:jc w:val="center"/>
              <w:rPr>
                <w:sz w:val="20"/>
              </w:rPr>
            </w:pPr>
            <w:r>
              <w:rPr>
                <w:sz w:val="20"/>
              </w:rPr>
              <w:t>1410</w:t>
            </w:r>
          </w:p>
        </w:tc>
        <w:tc>
          <w:tcPr>
            <w:tcW w:w="1269"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7" w:line="224" w:lineRule="exact"/>
              <w:ind w:left="408"/>
              <w:rPr>
                <w:sz w:val="20"/>
              </w:rPr>
            </w:pPr>
            <w:r>
              <w:rPr>
                <w:sz w:val="20"/>
              </w:rPr>
              <w:t>1</w:t>
            </w:r>
            <w:r>
              <w:rPr>
                <w:spacing w:val="1"/>
                <w:sz w:val="20"/>
              </w:rPr>
              <w:t xml:space="preserve"> </w:t>
            </w:r>
            <w:r>
              <w:rPr>
                <w:sz w:val="20"/>
              </w:rPr>
              <w:t>529</w:t>
            </w:r>
          </w:p>
        </w:tc>
        <w:tc>
          <w:tcPr>
            <w:tcW w:w="1269"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7" w:line="224" w:lineRule="exact"/>
              <w:ind w:left="219" w:right="205"/>
              <w:jc w:val="center"/>
              <w:rPr>
                <w:sz w:val="20"/>
              </w:rPr>
            </w:pPr>
            <w:r>
              <w:rPr>
                <w:sz w:val="20"/>
              </w:rPr>
              <w:t>168938</w:t>
            </w:r>
          </w:p>
        </w:tc>
      </w:tr>
      <w:tr w:rsidR="006735D7" w:rsidTr="006735D7">
        <w:trPr>
          <w:trHeight w:val="258"/>
        </w:trPr>
        <w:tc>
          <w:tcPr>
            <w:tcW w:w="6620"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4" w:lineRule="exact"/>
              <w:ind w:left="14"/>
              <w:rPr>
                <w:sz w:val="20"/>
              </w:rPr>
            </w:pPr>
            <w:r>
              <w:rPr>
                <w:sz w:val="20"/>
              </w:rPr>
              <w:t>Нерозподілений</w:t>
            </w:r>
            <w:r>
              <w:rPr>
                <w:spacing w:val="-5"/>
                <w:sz w:val="20"/>
              </w:rPr>
              <w:t xml:space="preserve"> </w:t>
            </w:r>
            <w:r>
              <w:rPr>
                <w:sz w:val="20"/>
              </w:rPr>
              <w:t>прибуток</w:t>
            </w:r>
            <w:r>
              <w:rPr>
                <w:spacing w:val="-5"/>
                <w:sz w:val="20"/>
              </w:rPr>
              <w:t xml:space="preserve"> </w:t>
            </w:r>
            <w:r>
              <w:rPr>
                <w:sz w:val="20"/>
              </w:rPr>
              <w:t>(непокритий</w:t>
            </w:r>
            <w:r>
              <w:rPr>
                <w:spacing w:val="-5"/>
                <w:sz w:val="20"/>
              </w:rPr>
              <w:t xml:space="preserve"> </w:t>
            </w:r>
            <w:r>
              <w:rPr>
                <w:sz w:val="20"/>
              </w:rPr>
              <w:t>збиток)</w:t>
            </w:r>
          </w:p>
        </w:tc>
        <w:tc>
          <w:tcPr>
            <w:tcW w:w="706"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4" w:lineRule="exact"/>
              <w:ind w:left="132" w:right="118"/>
              <w:jc w:val="center"/>
              <w:rPr>
                <w:sz w:val="20"/>
              </w:rPr>
            </w:pPr>
            <w:r>
              <w:rPr>
                <w:sz w:val="20"/>
              </w:rPr>
              <w:t>1420</w:t>
            </w:r>
          </w:p>
        </w:tc>
        <w:tc>
          <w:tcPr>
            <w:tcW w:w="1269"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4" w:lineRule="exact"/>
              <w:ind w:left="360"/>
              <w:rPr>
                <w:sz w:val="20"/>
              </w:rPr>
            </w:pPr>
            <w:r>
              <w:rPr>
                <w:sz w:val="20"/>
              </w:rPr>
              <w:t>20 445</w:t>
            </w:r>
          </w:p>
        </w:tc>
        <w:tc>
          <w:tcPr>
            <w:tcW w:w="1269"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4" w:lineRule="exact"/>
              <w:ind w:left="219" w:right="204"/>
              <w:jc w:val="center"/>
              <w:rPr>
                <w:sz w:val="20"/>
              </w:rPr>
            </w:pPr>
            <w:r>
              <w:rPr>
                <w:sz w:val="20"/>
              </w:rPr>
              <w:t>17369</w:t>
            </w:r>
          </w:p>
        </w:tc>
      </w:tr>
      <w:tr w:rsidR="006735D7" w:rsidTr="006735D7">
        <w:trPr>
          <w:trHeight w:val="260"/>
        </w:trPr>
        <w:tc>
          <w:tcPr>
            <w:tcW w:w="6620"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7" w:line="224" w:lineRule="exact"/>
              <w:ind w:left="14"/>
              <w:rPr>
                <w:b/>
                <w:sz w:val="20"/>
              </w:rPr>
            </w:pPr>
            <w:r>
              <w:rPr>
                <w:b/>
                <w:sz w:val="20"/>
              </w:rPr>
              <w:t>Усього</w:t>
            </w:r>
            <w:r>
              <w:rPr>
                <w:b/>
                <w:spacing w:val="-1"/>
                <w:sz w:val="20"/>
              </w:rPr>
              <w:t xml:space="preserve"> </w:t>
            </w:r>
            <w:r>
              <w:rPr>
                <w:b/>
                <w:sz w:val="20"/>
              </w:rPr>
              <w:t>за</w:t>
            </w:r>
            <w:r>
              <w:rPr>
                <w:b/>
                <w:spacing w:val="-1"/>
                <w:sz w:val="20"/>
              </w:rPr>
              <w:t xml:space="preserve"> </w:t>
            </w:r>
            <w:r>
              <w:rPr>
                <w:b/>
                <w:sz w:val="20"/>
              </w:rPr>
              <w:t>розділом</w:t>
            </w:r>
            <w:r>
              <w:rPr>
                <w:b/>
                <w:spacing w:val="-1"/>
                <w:sz w:val="20"/>
              </w:rPr>
              <w:t xml:space="preserve"> </w:t>
            </w:r>
            <w:r>
              <w:rPr>
                <w:b/>
                <w:sz w:val="20"/>
              </w:rPr>
              <w:t>I</w:t>
            </w:r>
          </w:p>
        </w:tc>
        <w:tc>
          <w:tcPr>
            <w:tcW w:w="706"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7" w:line="224" w:lineRule="exact"/>
              <w:ind w:left="132" w:right="118"/>
              <w:jc w:val="center"/>
              <w:rPr>
                <w:b/>
                <w:sz w:val="20"/>
              </w:rPr>
            </w:pPr>
            <w:r>
              <w:rPr>
                <w:b/>
                <w:sz w:val="20"/>
              </w:rPr>
              <w:t>1495</w:t>
            </w:r>
          </w:p>
        </w:tc>
        <w:tc>
          <w:tcPr>
            <w:tcW w:w="1269"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7" w:line="224" w:lineRule="exact"/>
              <w:ind w:left="360"/>
              <w:rPr>
                <w:b/>
                <w:sz w:val="20"/>
              </w:rPr>
            </w:pPr>
            <w:r>
              <w:rPr>
                <w:b/>
                <w:sz w:val="20"/>
              </w:rPr>
              <w:t>78 419</w:t>
            </w:r>
          </w:p>
        </w:tc>
        <w:tc>
          <w:tcPr>
            <w:tcW w:w="1269"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7" w:line="224" w:lineRule="exact"/>
              <w:ind w:left="219" w:right="205"/>
              <w:jc w:val="center"/>
              <w:rPr>
                <w:b/>
                <w:sz w:val="20"/>
              </w:rPr>
            </w:pPr>
            <w:r>
              <w:rPr>
                <w:b/>
                <w:sz w:val="20"/>
              </w:rPr>
              <w:t>242752</w:t>
            </w:r>
          </w:p>
        </w:tc>
      </w:tr>
      <w:tr w:rsidR="006735D7" w:rsidTr="006735D7">
        <w:trPr>
          <w:trHeight w:val="515"/>
        </w:trPr>
        <w:tc>
          <w:tcPr>
            <w:tcW w:w="6620"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29" w:line="229" w:lineRule="exact"/>
              <w:ind w:left="1219" w:right="1207"/>
              <w:jc w:val="center"/>
              <w:rPr>
                <w:b/>
                <w:sz w:val="20"/>
              </w:rPr>
            </w:pPr>
            <w:r>
              <w:rPr>
                <w:b/>
                <w:sz w:val="20"/>
              </w:rPr>
              <w:t>II.</w:t>
            </w:r>
            <w:r>
              <w:rPr>
                <w:b/>
                <w:spacing w:val="-4"/>
                <w:sz w:val="20"/>
              </w:rPr>
              <w:t xml:space="preserve"> </w:t>
            </w:r>
            <w:r>
              <w:rPr>
                <w:b/>
                <w:sz w:val="20"/>
              </w:rPr>
              <w:t>Довгострокові</w:t>
            </w:r>
            <w:r>
              <w:rPr>
                <w:b/>
                <w:spacing w:val="-3"/>
                <w:sz w:val="20"/>
              </w:rPr>
              <w:t xml:space="preserve"> </w:t>
            </w:r>
            <w:r>
              <w:rPr>
                <w:b/>
                <w:sz w:val="20"/>
              </w:rPr>
              <w:t>зобов’язання</w:t>
            </w:r>
            <w:r>
              <w:rPr>
                <w:b/>
                <w:spacing w:val="-2"/>
                <w:sz w:val="20"/>
              </w:rPr>
              <w:t xml:space="preserve"> </w:t>
            </w:r>
            <w:r>
              <w:rPr>
                <w:b/>
                <w:sz w:val="20"/>
              </w:rPr>
              <w:t>і</w:t>
            </w:r>
            <w:r>
              <w:rPr>
                <w:b/>
                <w:spacing w:val="-4"/>
                <w:sz w:val="20"/>
              </w:rPr>
              <w:t xml:space="preserve"> </w:t>
            </w:r>
            <w:r>
              <w:rPr>
                <w:b/>
                <w:sz w:val="20"/>
              </w:rPr>
              <w:t>забезпечення</w:t>
            </w:r>
          </w:p>
          <w:p w:rsidR="006735D7" w:rsidRDefault="006735D7">
            <w:pPr>
              <w:pStyle w:val="TableParagraph"/>
              <w:spacing w:line="229" w:lineRule="exact"/>
              <w:ind w:right="3519"/>
              <w:jc w:val="center"/>
              <w:rPr>
                <w:sz w:val="20"/>
              </w:rPr>
            </w:pPr>
            <w:r>
              <w:rPr>
                <w:sz w:val="20"/>
              </w:rPr>
              <w:t>Відстрочені</w:t>
            </w:r>
            <w:r>
              <w:rPr>
                <w:spacing w:val="-6"/>
                <w:sz w:val="20"/>
              </w:rPr>
              <w:t xml:space="preserve"> </w:t>
            </w:r>
            <w:r>
              <w:rPr>
                <w:sz w:val="20"/>
              </w:rPr>
              <w:t>податкові</w:t>
            </w:r>
            <w:r>
              <w:rPr>
                <w:spacing w:val="-5"/>
                <w:sz w:val="20"/>
              </w:rPr>
              <w:t xml:space="preserve"> </w:t>
            </w:r>
            <w:r>
              <w:rPr>
                <w:sz w:val="20"/>
              </w:rPr>
              <w:t>зобов’язання</w:t>
            </w:r>
          </w:p>
        </w:tc>
        <w:tc>
          <w:tcPr>
            <w:tcW w:w="706" w:type="dxa"/>
            <w:tcBorders>
              <w:top w:val="single" w:sz="6" w:space="0" w:color="000000"/>
              <w:left w:val="single" w:sz="6" w:space="0" w:color="000000"/>
              <w:bottom w:val="single" w:sz="6" w:space="0" w:color="000000"/>
              <w:right w:val="single" w:sz="6" w:space="0" w:color="000000"/>
            </w:tcBorders>
          </w:tcPr>
          <w:p w:rsidR="006735D7" w:rsidRDefault="006735D7">
            <w:pPr>
              <w:pStyle w:val="TableParagraph"/>
              <w:spacing w:before="4"/>
            </w:pPr>
          </w:p>
          <w:p w:rsidR="006735D7" w:rsidRDefault="006735D7">
            <w:pPr>
              <w:pStyle w:val="TableParagraph"/>
              <w:ind w:left="132" w:right="118"/>
              <w:jc w:val="center"/>
              <w:rPr>
                <w:sz w:val="20"/>
              </w:rPr>
            </w:pPr>
            <w:r>
              <w:rPr>
                <w:sz w:val="20"/>
              </w:rPr>
              <w:t>1500</w:t>
            </w:r>
          </w:p>
        </w:tc>
        <w:tc>
          <w:tcPr>
            <w:tcW w:w="1269" w:type="dxa"/>
            <w:tcBorders>
              <w:top w:val="single" w:sz="6" w:space="0" w:color="000000"/>
              <w:left w:val="single" w:sz="6" w:space="0" w:color="000000"/>
              <w:bottom w:val="single" w:sz="6" w:space="0" w:color="000000"/>
              <w:right w:val="single" w:sz="6" w:space="0" w:color="000000"/>
            </w:tcBorders>
          </w:tcPr>
          <w:p w:rsidR="006735D7" w:rsidRDefault="006735D7">
            <w:pPr>
              <w:pStyle w:val="TableParagraph"/>
              <w:rPr>
                <w:sz w:val="18"/>
              </w:rPr>
            </w:pPr>
          </w:p>
        </w:tc>
        <w:tc>
          <w:tcPr>
            <w:tcW w:w="1269" w:type="dxa"/>
            <w:tcBorders>
              <w:top w:val="single" w:sz="6" w:space="0" w:color="000000"/>
              <w:left w:val="single" w:sz="6" w:space="0" w:color="000000"/>
              <w:bottom w:val="single" w:sz="6" w:space="0" w:color="000000"/>
              <w:right w:val="single" w:sz="6" w:space="0" w:color="000000"/>
            </w:tcBorders>
          </w:tcPr>
          <w:p w:rsidR="006735D7" w:rsidRDefault="006735D7">
            <w:pPr>
              <w:pStyle w:val="TableParagraph"/>
              <w:rPr>
                <w:sz w:val="18"/>
              </w:rPr>
            </w:pPr>
          </w:p>
        </w:tc>
      </w:tr>
      <w:tr w:rsidR="006735D7" w:rsidTr="006735D7">
        <w:trPr>
          <w:trHeight w:val="261"/>
        </w:trPr>
        <w:tc>
          <w:tcPr>
            <w:tcW w:w="6620"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6" w:lineRule="exact"/>
              <w:ind w:left="14"/>
              <w:rPr>
                <w:sz w:val="20"/>
              </w:rPr>
            </w:pPr>
            <w:r>
              <w:rPr>
                <w:sz w:val="20"/>
              </w:rPr>
              <w:t>Довгострокові</w:t>
            </w:r>
            <w:r>
              <w:rPr>
                <w:spacing w:val="-4"/>
                <w:sz w:val="20"/>
              </w:rPr>
              <w:t xml:space="preserve"> </w:t>
            </w:r>
            <w:r>
              <w:rPr>
                <w:sz w:val="20"/>
              </w:rPr>
              <w:t>кредити</w:t>
            </w:r>
            <w:r>
              <w:rPr>
                <w:spacing w:val="-4"/>
                <w:sz w:val="20"/>
              </w:rPr>
              <w:t xml:space="preserve"> </w:t>
            </w:r>
            <w:r>
              <w:rPr>
                <w:sz w:val="20"/>
              </w:rPr>
              <w:t>банків</w:t>
            </w:r>
          </w:p>
        </w:tc>
        <w:tc>
          <w:tcPr>
            <w:tcW w:w="706"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6" w:lineRule="exact"/>
              <w:ind w:left="132" w:right="118"/>
              <w:jc w:val="center"/>
              <w:rPr>
                <w:sz w:val="20"/>
              </w:rPr>
            </w:pPr>
            <w:r>
              <w:rPr>
                <w:sz w:val="20"/>
              </w:rPr>
              <w:t>1510</w:t>
            </w:r>
          </w:p>
        </w:tc>
        <w:tc>
          <w:tcPr>
            <w:tcW w:w="1269" w:type="dxa"/>
            <w:tcBorders>
              <w:top w:val="single" w:sz="6" w:space="0" w:color="000000"/>
              <w:left w:val="single" w:sz="6" w:space="0" w:color="000000"/>
              <w:bottom w:val="single" w:sz="6" w:space="0" w:color="000000"/>
              <w:right w:val="single" w:sz="6" w:space="0" w:color="000000"/>
            </w:tcBorders>
          </w:tcPr>
          <w:p w:rsidR="006735D7" w:rsidRDefault="006735D7">
            <w:pPr>
              <w:pStyle w:val="TableParagraph"/>
              <w:rPr>
                <w:sz w:val="18"/>
              </w:rPr>
            </w:pPr>
          </w:p>
        </w:tc>
        <w:tc>
          <w:tcPr>
            <w:tcW w:w="1269" w:type="dxa"/>
            <w:tcBorders>
              <w:top w:val="single" w:sz="6" w:space="0" w:color="000000"/>
              <w:left w:val="single" w:sz="6" w:space="0" w:color="000000"/>
              <w:bottom w:val="single" w:sz="6" w:space="0" w:color="000000"/>
              <w:right w:val="single" w:sz="6" w:space="0" w:color="000000"/>
            </w:tcBorders>
          </w:tcPr>
          <w:p w:rsidR="006735D7" w:rsidRDefault="006735D7">
            <w:pPr>
              <w:pStyle w:val="TableParagraph"/>
              <w:rPr>
                <w:sz w:val="18"/>
              </w:rPr>
            </w:pPr>
          </w:p>
        </w:tc>
      </w:tr>
      <w:tr w:rsidR="006735D7" w:rsidTr="006735D7">
        <w:trPr>
          <w:trHeight w:val="258"/>
        </w:trPr>
        <w:tc>
          <w:tcPr>
            <w:tcW w:w="6620"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4" w:lineRule="exact"/>
              <w:ind w:left="14"/>
              <w:rPr>
                <w:sz w:val="20"/>
              </w:rPr>
            </w:pPr>
            <w:r>
              <w:rPr>
                <w:sz w:val="20"/>
              </w:rPr>
              <w:t>Інші</w:t>
            </w:r>
            <w:r>
              <w:rPr>
                <w:spacing w:val="-4"/>
                <w:sz w:val="20"/>
              </w:rPr>
              <w:t xml:space="preserve"> </w:t>
            </w:r>
            <w:r>
              <w:rPr>
                <w:sz w:val="20"/>
              </w:rPr>
              <w:t>довгострокові</w:t>
            </w:r>
            <w:r>
              <w:rPr>
                <w:spacing w:val="-5"/>
                <w:sz w:val="20"/>
              </w:rPr>
              <w:t xml:space="preserve"> </w:t>
            </w:r>
            <w:r>
              <w:rPr>
                <w:sz w:val="20"/>
              </w:rPr>
              <w:t>зобов’язання</w:t>
            </w:r>
          </w:p>
        </w:tc>
        <w:tc>
          <w:tcPr>
            <w:tcW w:w="706"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4" w:lineRule="exact"/>
              <w:ind w:left="132" w:right="118"/>
              <w:jc w:val="center"/>
              <w:rPr>
                <w:sz w:val="20"/>
              </w:rPr>
            </w:pPr>
            <w:r>
              <w:rPr>
                <w:sz w:val="20"/>
              </w:rPr>
              <w:t>1515</w:t>
            </w:r>
          </w:p>
        </w:tc>
        <w:tc>
          <w:tcPr>
            <w:tcW w:w="1269" w:type="dxa"/>
            <w:tcBorders>
              <w:top w:val="single" w:sz="6" w:space="0" w:color="000000"/>
              <w:left w:val="single" w:sz="6" w:space="0" w:color="000000"/>
              <w:bottom w:val="single" w:sz="6" w:space="0" w:color="000000"/>
              <w:right w:val="single" w:sz="6" w:space="0" w:color="000000"/>
            </w:tcBorders>
          </w:tcPr>
          <w:p w:rsidR="006735D7" w:rsidRDefault="006735D7">
            <w:pPr>
              <w:pStyle w:val="TableParagraph"/>
              <w:rPr>
                <w:sz w:val="18"/>
              </w:rPr>
            </w:pPr>
          </w:p>
        </w:tc>
        <w:tc>
          <w:tcPr>
            <w:tcW w:w="1269" w:type="dxa"/>
            <w:tcBorders>
              <w:top w:val="single" w:sz="6" w:space="0" w:color="000000"/>
              <w:left w:val="single" w:sz="6" w:space="0" w:color="000000"/>
              <w:bottom w:val="single" w:sz="6" w:space="0" w:color="000000"/>
              <w:right w:val="single" w:sz="6" w:space="0" w:color="000000"/>
            </w:tcBorders>
          </w:tcPr>
          <w:p w:rsidR="006735D7" w:rsidRDefault="006735D7">
            <w:pPr>
              <w:pStyle w:val="TableParagraph"/>
              <w:rPr>
                <w:sz w:val="18"/>
              </w:rPr>
            </w:pPr>
          </w:p>
        </w:tc>
      </w:tr>
      <w:tr w:rsidR="006735D7" w:rsidTr="006735D7">
        <w:trPr>
          <w:trHeight w:val="260"/>
        </w:trPr>
        <w:tc>
          <w:tcPr>
            <w:tcW w:w="6620"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7" w:line="224" w:lineRule="exact"/>
              <w:ind w:left="14"/>
              <w:rPr>
                <w:sz w:val="20"/>
              </w:rPr>
            </w:pPr>
            <w:r>
              <w:rPr>
                <w:sz w:val="20"/>
              </w:rPr>
              <w:t>Довгострокові</w:t>
            </w:r>
            <w:r>
              <w:rPr>
                <w:spacing w:val="-7"/>
                <w:sz w:val="20"/>
              </w:rPr>
              <w:t xml:space="preserve"> </w:t>
            </w:r>
            <w:r>
              <w:rPr>
                <w:sz w:val="20"/>
              </w:rPr>
              <w:t>забезпечення</w:t>
            </w:r>
          </w:p>
        </w:tc>
        <w:tc>
          <w:tcPr>
            <w:tcW w:w="706"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7" w:line="224" w:lineRule="exact"/>
              <w:ind w:left="132" w:right="118"/>
              <w:jc w:val="center"/>
              <w:rPr>
                <w:sz w:val="20"/>
              </w:rPr>
            </w:pPr>
            <w:r>
              <w:rPr>
                <w:sz w:val="20"/>
              </w:rPr>
              <w:t>1520</w:t>
            </w:r>
          </w:p>
        </w:tc>
        <w:tc>
          <w:tcPr>
            <w:tcW w:w="1269" w:type="dxa"/>
            <w:tcBorders>
              <w:top w:val="single" w:sz="6" w:space="0" w:color="000000"/>
              <w:left w:val="single" w:sz="6" w:space="0" w:color="000000"/>
              <w:bottom w:val="single" w:sz="6" w:space="0" w:color="000000"/>
              <w:right w:val="single" w:sz="6" w:space="0" w:color="000000"/>
            </w:tcBorders>
          </w:tcPr>
          <w:p w:rsidR="006735D7" w:rsidRDefault="006735D7">
            <w:pPr>
              <w:pStyle w:val="TableParagraph"/>
              <w:rPr>
                <w:sz w:val="18"/>
              </w:rPr>
            </w:pPr>
          </w:p>
        </w:tc>
        <w:tc>
          <w:tcPr>
            <w:tcW w:w="1269" w:type="dxa"/>
            <w:tcBorders>
              <w:top w:val="single" w:sz="6" w:space="0" w:color="000000"/>
              <w:left w:val="single" w:sz="6" w:space="0" w:color="000000"/>
              <w:bottom w:val="single" w:sz="6" w:space="0" w:color="000000"/>
              <w:right w:val="single" w:sz="6" w:space="0" w:color="000000"/>
            </w:tcBorders>
          </w:tcPr>
          <w:p w:rsidR="006735D7" w:rsidRDefault="006735D7">
            <w:pPr>
              <w:pStyle w:val="TableParagraph"/>
              <w:rPr>
                <w:sz w:val="18"/>
              </w:rPr>
            </w:pPr>
          </w:p>
        </w:tc>
      </w:tr>
      <w:tr w:rsidR="006735D7" w:rsidTr="006735D7">
        <w:trPr>
          <w:trHeight w:val="258"/>
        </w:trPr>
        <w:tc>
          <w:tcPr>
            <w:tcW w:w="6620"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4" w:lineRule="exact"/>
              <w:ind w:left="14"/>
              <w:rPr>
                <w:sz w:val="20"/>
              </w:rPr>
            </w:pPr>
            <w:r>
              <w:rPr>
                <w:sz w:val="20"/>
              </w:rPr>
              <w:t>Цільове</w:t>
            </w:r>
            <w:r>
              <w:rPr>
                <w:spacing w:val="-7"/>
                <w:sz w:val="20"/>
              </w:rPr>
              <w:t xml:space="preserve"> </w:t>
            </w:r>
            <w:r>
              <w:rPr>
                <w:sz w:val="20"/>
              </w:rPr>
              <w:t>фінансування</w:t>
            </w:r>
          </w:p>
        </w:tc>
        <w:tc>
          <w:tcPr>
            <w:tcW w:w="706"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4" w:lineRule="exact"/>
              <w:ind w:left="132" w:right="118"/>
              <w:jc w:val="center"/>
              <w:rPr>
                <w:sz w:val="20"/>
              </w:rPr>
            </w:pPr>
            <w:r>
              <w:rPr>
                <w:sz w:val="20"/>
              </w:rPr>
              <w:t>1525</w:t>
            </w:r>
          </w:p>
        </w:tc>
        <w:tc>
          <w:tcPr>
            <w:tcW w:w="1269" w:type="dxa"/>
            <w:tcBorders>
              <w:top w:val="single" w:sz="6" w:space="0" w:color="000000"/>
              <w:left w:val="single" w:sz="6" w:space="0" w:color="000000"/>
              <w:bottom w:val="single" w:sz="6" w:space="0" w:color="000000"/>
              <w:right w:val="single" w:sz="6" w:space="0" w:color="000000"/>
            </w:tcBorders>
          </w:tcPr>
          <w:p w:rsidR="006735D7" w:rsidRDefault="006735D7">
            <w:pPr>
              <w:pStyle w:val="TableParagraph"/>
              <w:rPr>
                <w:sz w:val="18"/>
              </w:rPr>
            </w:pPr>
          </w:p>
        </w:tc>
        <w:tc>
          <w:tcPr>
            <w:tcW w:w="1269" w:type="dxa"/>
            <w:tcBorders>
              <w:top w:val="single" w:sz="6" w:space="0" w:color="000000"/>
              <w:left w:val="single" w:sz="6" w:space="0" w:color="000000"/>
              <w:bottom w:val="single" w:sz="6" w:space="0" w:color="000000"/>
              <w:right w:val="single" w:sz="6" w:space="0" w:color="000000"/>
            </w:tcBorders>
          </w:tcPr>
          <w:p w:rsidR="006735D7" w:rsidRDefault="006735D7">
            <w:pPr>
              <w:pStyle w:val="TableParagraph"/>
              <w:rPr>
                <w:sz w:val="18"/>
              </w:rPr>
            </w:pPr>
          </w:p>
        </w:tc>
      </w:tr>
      <w:tr w:rsidR="006735D7" w:rsidTr="006735D7">
        <w:trPr>
          <w:trHeight w:val="260"/>
        </w:trPr>
        <w:tc>
          <w:tcPr>
            <w:tcW w:w="6620"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7" w:line="224" w:lineRule="exact"/>
              <w:ind w:left="14"/>
              <w:rPr>
                <w:b/>
                <w:sz w:val="20"/>
              </w:rPr>
            </w:pPr>
            <w:r>
              <w:rPr>
                <w:b/>
                <w:sz w:val="20"/>
              </w:rPr>
              <w:t>Усього</w:t>
            </w:r>
            <w:r>
              <w:rPr>
                <w:b/>
                <w:spacing w:val="-2"/>
                <w:sz w:val="20"/>
              </w:rPr>
              <w:t xml:space="preserve"> </w:t>
            </w:r>
            <w:r>
              <w:rPr>
                <w:b/>
                <w:sz w:val="20"/>
              </w:rPr>
              <w:t>за</w:t>
            </w:r>
            <w:r>
              <w:rPr>
                <w:b/>
                <w:spacing w:val="-1"/>
                <w:sz w:val="20"/>
              </w:rPr>
              <w:t xml:space="preserve"> </w:t>
            </w:r>
            <w:r>
              <w:rPr>
                <w:b/>
                <w:sz w:val="20"/>
              </w:rPr>
              <w:t>розділом</w:t>
            </w:r>
            <w:r>
              <w:rPr>
                <w:b/>
                <w:spacing w:val="-1"/>
                <w:sz w:val="20"/>
              </w:rPr>
              <w:t xml:space="preserve"> </w:t>
            </w:r>
            <w:r>
              <w:rPr>
                <w:b/>
                <w:sz w:val="20"/>
              </w:rPr>
              <w:t>II</w:t>
            </w:r>
          </w:p>
        </w:tc>
        <w:tc>
          <w:tcPr>
            <w:tcW w:w="706"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7" w:line="224" w:lineRule="exact"/>
              <w:ind w:left="132" w:right="118"/>
              <w:jc w:val="center"/>
              <w:rPr>
                <w:b/>
                <w:sz w:val="20"/>
              </w:rPr>
            </w:pPr>
            <w:r>
              <w:rPr>
                <w:b/>
                <w:sz w:val="20"/>
              </w:rPr>
              <w:t>1595</w:t>
            </w:r>
          </w:p>
        </w:tc>
        <w:tc>
          <w:tcPr>
            <w:tcW w:w="1269" w:type="dxa"/>
            <w:tcBorders>
              <w:top w:val="single" w:sz="6" w:space="0" w:color="000000"/>
              <w:left w:val="single" w:sz="6" w:space="0" w:color="000000"/>
              <w:bottom w:val="single" w:sz="6" w:space="0" w:color="000000"/>
              <w:right w:val="single" w:sz="6" w:space="0" w:color="000000"/>
            </w:tcBorders>
          </w:tcPr>
          <w:p w:rsidR="006735D7" w:rsidRDefault="006735D7">
            <w:pPr>
              <w:pStyle w:val="TableParagraph"/>
              <w:rPr>
                <w:sz w:val="18"/>
              </w:rPr>
            </w:pPr>
          </w:p>
        </w:tc>
        <w:tc>
          <w:tcPr>
            <w:tcW w:w="1269" w:type="dxa"/>
            <w:tcBorders>
              <w:top w:val="single" w:sz="6" w:space="0" w:color="000000"/>
              <w:left w:val="single" w:sz="6" w:space="0" w:color="000000"/>
              <w:bottom w:val="single" w:sz="6" w:space="0" w:color="000000"/>
              <w:right w:val="single" w:sz="6" w:space="0" w:color="000000"/>
            </w:tcBorders>
          </w:tcPr>
          <w:p w:rsidR="006735D7" w:rsidRDefault="006735D7">
            <w:pPr>
              <w:pStyle w:val="TableParagraph"/>
              <w:rPr>
                <w:sz w:val="18"/>
              </w:rPr>
            </w:pPr>
          </w:p>
        </w:tc>
      </w:tr>
      <w:tr w:rsidR="006735D7" w:rsidTr="006735D7">
        <w:trPr>
          <w:trHeight w:val="529"/>
        </w:trPr>
        <w:tc>
          <w:tcPr>
            <w:tcW w:w="6620"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33"/>
              <w:ind w:left="1482"/>
              <w:rPr>
                <w:b/>
                <w:sz w:val="20"/>
              </w:rPr>
            </w:pPr>
            <w:r>
              <w:rPr>
                <w:b/>
                <w:sz w:val="20"/>
              </w:rPr>
              <w:t>IІІ.</w:t>
            </w:r>
            <w:r>
              <w:rPr>
                <w:b/>
                <w:spacing w:val="-3"/>
                <w:sz w:val="20"/>
              </w:rPr>
              <w:t xml:space="preserve"> </w:t>
            </w:r>
            <w:r>
              <w:rPr>
                <w:b/>
                <w:sz w:val="20"/>
              </w:rPr>
              <w:t>Поточні</w:t>
            </w:r>
            <w:r>
              <w:rPr>
                <w:b/>
                <w:spacing w:val="-2"/>
                <w:sz w:val="20"/>
              </w:rPr>
              <w:t xml:space="preserve"> </w:t>
            </w:r>
            <w:r>
              <w:rPr>
                <w:b/>
                <w:sz w:val="20"/>
              </w:rPr>
              <w:t>зобов’язання</w:t>
            </w:r>
            <w:r>
              <w:rPr>
                <w:b/>
                <w:spacing w:val="-2"/>
                <w:sz w:val="20"/>
              </w:rPr>
              <w:t xml:space="preserve"> </w:t>
            </w:r>
            <w:r>
              <w:rPr>
                <w:b/>
                <w:sz w:val="20"/>
              </w:rPr>
              <w:t>і</w:t>
            </w:r>
            <w:r>
              <w:rPr>
                <w:b/>
                <w:spacing w:val="-4"/>
                <w:sz w:val="20"/>
              </w:rPr>
              <w:t xml:space="preserve"> </w:t>
            </w:r>
            <w:r>
              <w:rPr>
                <w:b/>
                <w:sz w:val="20"/>
              </w:rPr>
              <w:t>забезпечення</w:t>
            </w:r>
          </w:p>
          <w:p w:rsidR="006735D7" w:rsidRDefault="006735D7">
            <w:pPr>
              <w:pStyle w:val="TableParagraph"/>
              <w:spacing w:before="1"/>
              <w:ind w:left="14"/>
              <w:rPr>
                <w:sz w:val="20"/>
              </w:rPr>
            </w:pPr>
            <w:r>
              <w:rPr>
                <w:sz w:val="20"/>
              </w:rPr>
              <w:t>Короткострокові</w:t>
            </w:r>
            <w:r>
              <w:rPr>
                <w:spacing w:val="-4"/>
                <w:sz w:val="20"/>
              </w:rPr>
              <w:t xml:space="preserve"> </w:t>
            </w:r>
            <w:r>
              <w:rPr>
                <w:sz w:val="20"/>
              </w:rPr>
              <w:t>кредити</w:t>
            </w:r>
            <w:r>
              <w:rPr>
                <w:spacing w:val="-3"/>
                <w:sz w:val="20"/>
              </w:rPr>
              <w:t xml:space="preserve"> </w:t>
            </w:r>
            <w:r>
              <w:rPr>
                <w:sz w:val="20"/>
              </w:rPr>
              <w:t>банків</w:t>
            </w:r>
          </w:p>
        </w:tc>
        <w:tc>
          <w:tcPr>
            <w:tcW w:w="706" w:type="dxa"/>
            <w:tcBorders>
              <w:top w:val="single" w:sz="6" w:space="0" w:color="000000"/>
              <w:left w:val="single" w:sz="6" w:space="0" w:color="000000"/>
              <w:bottom w:val="single" w:sz="6" w:space="0" w:color="000000"/>
              <w:right w:val="single" w:sz="6" w:space="0" w:color="000000"/>
            </w:tcBorders>
          </w:tcPr>
          <w:p w:rsidR="006735D7" w:rsidRDefault="006735D7">
            <w:pPr>
              <w:pStyle w:val="TableParagraph"/>
              <w:spacing w:before="11"/>
            </w:pPr>
          </w:p>
          <w:p w:rsidR="006735D7" w:rsidRDefault="006735D7">
            <w:pPr>
              <w:pStyle w:val="TableParagraph"/>
              <w:ind w:left="132" w:right="118"/>
              <w:jc w:val="center"/>
              <w:rPr>
                <w:sz w:val="20"/>
              </w:rPr>
            </w:pPr>
            <w:r>
              <w:rPr>
                <w:sz w:val="20"/>
              </w:rPr>
              <w:t>1600</w:t>
            </w:r>
          </w:p>
        </w:tc>
        <w:tc>
          <w:tcPr>
            <w:tcW w:w="1269" w:type="dxa"/>
            <w:tcBorders>
              <w:top w:val="single" w:sz="6" w:space="0" w:color="000000"/>
              <w:left w:val="single" w:sz="6" w:space="0" w:color="000000"/>
              <w:bottom w:val="single" w:sz="6" w:space="0" w:color="000000"/>
              <w:right w:val="single" w:sz="6" w:space="0" w:color="000000"/>
            </w:tcBorders>
          </w:tcPr>
          <w:p w:rsidR="006735D7" w:rsidRDefault="006735D7">
            <w:pPr>
              <w:pStyle w:val="TableParagraph"/>
              <w:rPr>
                <w:sz w:val="18"/>
              </w:rPr>
            </w:pPr>
          </w:p>
        </w:tc>
        <w:tc>
          <w:tcPr>
            <w:tcW w:w="1269" w:type="dxa"/>
            <w:tcBorders>
              <w:top w:val="single" w:sz="6" w:space="0" w:color="000000"/>
              <w:left w:val="single" w:sz="6" w:space="0" w:color="000000"/>
              <w:bottom w:val="single" w:sz="6" w:space="0" w:color="000000"/>
              <w:right w:val="single" w:sz="6" w:space="0" w:color="000000"/>
            </w:tcBorders>
          </w:tcPr>
          <w:p w:rsidR="006735D7" w:rsidRDefault="006735D7">
            <w:pPr>
              <w:pStyle w:val="TableParagraph"/>
              <w:rPr>
                <w:sz w:val="18"/>
              </w:rPr>
            </w:pPr>
          </w:p>
        </w:tc>
      </w:tr>
      <w:tr w:rsidR="006735D7" w:rsidTr="006735D7">
        <w:trPr>
          <w:trHeight w:val="489"/>
        </w:trPr>
        <w:tc>
          <w:tcPr>
            <w:tcW w:w="6620"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9" w:line="230" w:lineRule="atLeast"/>
              <w:ind w:left="222" w:right="3071" w:hanging="209"/>
              <w:rPr>
                <w:sz w:val="20"/>
              </w:rPr>
            </w:pPr>
            <w:r>
              <w:rPr>
                <w:sz w:val="20"/>
              </w:rPr>
              <w:t>Поточна</w:t>
            </w:r>
            <w:r>
              <w:rPr>
                <w:spacing w:val="-5"/>
                <w:sz w:val="20"/>
              </w:rPr>
              <w:t xml:space="preserve"> </w:t>
            </w:r>
            <w:r>
              <w:rPr>
                <w:sz w:val="20"/>
              </w:rPr>
              <w:t>кредиторська</w:t>
            </w:r>
            <w:r>
              <w:rPr>
                <w:spacing w:val="-5"/>
                <w:sz w:val="20"/>
              </w:rPr>
              <w:t xml:space="preserve"> </w:t>
            </w:r>
            <w:r>
              <w:rPr>
                <w:sz w:val="20"/>
              </w:rPr>
              <w:t>заборгованість</w:t>
            </w:r>
            <w:r>
              <w:rPr>
                <w:spacing w:val="-4"/>
                <w:sz w:val="20"/>
              </w:rPr>
              <w:t xml:space="preserve"> </w:t>
            </w:r>
            <w:r>
              <w:rPr>
                <w:sz w:val="20"/>
              </w:rPr>
              <w:t>за:</w:t>
            </w:r>
            <w:r>
              <w:rPr>
                <w:spacing w:val="-47"/>
                <w:sz w:val="20"/>
              </w:rPr>
              <w:t xml:space="preserve"> </w:t>
            </w:r>
            <w:r>
              <w:rPr>
                <w:sz w:val="20"/>
              </w:rPr>
              <w:t>довгостроковими</w:t>
            </w:r>
            <w:r>
              <w:rPr>
                <w:spacing w:val="-3"/>
                <w:sz w:val="20"/>
              </w:rPr>
              <w:t xml:space="preserve"> </w:t>
            </w:r>
            <w:r>
              <w:rPr>
                <w:sz w:val="20"/>
              </w:rPr>
              <w:t>зобов’язаннями</w:t>
            </w:r>
          </w:p>
        </w:tc>
        <w:tc>
          <w:tcPr>
            <w:tcW w:w="706" w:type="dxa"/>
            <w:tcBorders>
              <w:top w:val="single" w:sz="6" w:space="0" w:color="000000"/>
              <w:left w:val="single" w:sz="6" w:space="0" w:color="000000"/>
              <w:bottom w:val="single" w:sz="6" w:space="0" w:color="000000"/>
              <w:right w:val="single" w:sz="6" w:space="0" w:color="000000"/>
            </w:tcBorders>
          </w:tcPr>
          <w:p w:rsidR="006735D7" w:rsidRDefault="006735D7">
            <w:pPr>
              <w:pStyle w:val="TableParagraph"/>
              <w:spacing w:before="3"/>
              <w:rPr>
                <w:sz w:val="21"/>
              </w:rPr>
            </w:pPr>
          </w:p>
          <w:p w:rsidR="006735D7" w:rsidRDefault="006735D7">
            <w:pPr>
              <w:pStyle w:val="TableParagraph"/>
              <w:spacing w:before="1" w:line="224" w:lineRule="exact"/>
              <w:ind w:left="132" w:right="118"/>
              <w:jc w:val="center"/>
              <w:rPr>
                <w:sz w:val="20"/>
              </w:rPr>
            </w:pPr>
            <w:r>
              <w:rPr>
                <w:sz w:val="20"/>
              </w:rPr>
              <w:t>1610</w:t>
            </w:r>
          </w:p>
        </w:tc>
        <w:tc>
          <w:tcPr>
            <w:tcW w:w="1269" w:type="dxa"/>
            <w:tcBorders>
              <w:top w:val="single" w:sz="6" w:space="0" w:color="000000"/>
              <w:left w:val="single" w:sz="6" w:space="0" w:color="000000"/>
              <w:bottom w:val="single" w:sz="6" w:space="0" w:color="000000"/>
              <w:right w:val="single" w:sz="6" w:space="0" w:color="000000"/>
            </w:tcBorders>
          </w:tcPr>
          <w:p w:rsidR="006735D7" w:rsidRDefault="006735D7">
            <w:pPr>
              <w:pStyle w:val="TableParagraph"/>
              <w:rPr>
                <w:sz w:val="18"/>
              </w:rPr>
            </w:pPr>
          </w:p>
        </w:tc>
        <w:tc>
          <w:tcPr>
            <w:tcW w:w="1269" w:type="dxa"/>
            <w:tcBorders>
              <w:top w:val="single" w:sz="6" w:space="0" w:color="000000"/>
              <w:left w:val="single" w:sz="6" w:space="0" w:color="000000"/>
              <w:bottom w:val="single" w:sz="6" w:space="0" w:color="000000"/>
              <w:right w:val="single" w:sz="6" w:space="0" w:color="000000"/>
            </w:tcBorders>
          </w:tcPr>
          <w:p w:rsidR="006735D7" w:rsidRDefault="006735D7">
            <w:pPr>
              <w:pStyle w:val="TableParagraph"/>
              <w:rPr>
                <w:sz w:val="18"/>
              </w:rPr>
            </w:pPr>
          </w:p>
        </w:tc>
      </w:tr>
      <w:tr w:rsidR="006735D7" w:rsidTr="006735D7">
        <w:trPr>
          <w:trHeight w:val="261"/>
        </w:trPr>
        <w:tc>
          <w:tcPr>
            <w:tcW w:w="6620"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6" w:lineRule="exact"/>
              <w:ind w:left="222"/>
              <w:rPr>
                <w:sz w:val="20"/>
              </w:rPr>
            </w:pPr>
            <w:r>
              <w:rPr>
                <w:sz w:val="20"/>
              </w:rPr>
              <w:t>товари,</w:t>
            </w:r>
            <w:r>
              <w:rPr>
                <w:spacing w:val="-4"/>
                <w:sz w:val="20"/>
              </w:rPr>
              <w:t xml:space="preserve"> </w:t>
            </w:r>
            <w:r>
              <w:rPr>
                <w:sz w:val="20"/>
              </w:rPr>
              <w:t>роботи,</w:t>
            </w:r>
            <w:r>
              <w:rPr>
                <w:spacing w:val="-4"/>
                <w:sz w:val="20"/>
              </w:rPr>
              <w:t xml:space="preserve"> </w:t>
            </w:r>
            <w:r>
              <w:rPr>
                <w:sz w:val="20"/>
              </w:rPr>
              <w:t>послуги</w:t>
            </w:r>
          </w:p>
        </w:tc>
        <w:tc>
          <w:tcPr>
            <w:tcW w:w="706"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6" w:lineRule="exact"/>
              <w:ind w:left="132" w:right="118"/>
              <w:jc w:val="center"/>
              <w:rPr>
                <w:sz w:val="20"/>
              </w:rPr>
            </w:pPr>
            <w:r>
              <w:rPr>
                <w:sz w:val="20"/>
              </w:rPr>
              <w:t>1615</w:t>
            </w:r>
          </w:p>
        </w:tc>
        <w:tc>
          <w:tcPr>
            <w:tcW w:w="1269"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6" w:lineRule="exact"/>
              <w:ind w:left="408"/>
              <w:rPr>
                <w:sz w:val="20"/>
              </w:rPr>
            </w:pPr>
            <w:r>
              <w:rPr>
                <w:sz w:val="20"/>
              </w:rPr>
              <w:t>2</w:t>
            </w:r>
            <w:r>
              <w:rPr>
                <w:spacing w:val="1"/>
                <w:sz w:val="20"/>
              </w:rPr>
              <w:t xml:space="preserve"> </w:t>
            </w:r>
            <w:r>
              <w:rPr>
                <w:sz w:val="20"/>
              </w:rPr>
              <w:t>478</w:t>
            </w:r>
          </w:p>
        </w:tc>
        <w:tc>
          <w:tcPr>
            <w:tcW w:w="1269"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6" w:lineRule="exact"/>
              <w:ind w:left="219" w:right="205"/>
              <w:jc w:val="center"/>
              <w:rPr>
                <w:sz w:val="20"/>
              </w:rPr>
            </w:pPr>
            <w:r>
              <w:rPr>
                <w:sz w:val="20"/>
              </w:rPr>
              <w:t>3181</w:t>
            </w:r>
          </w:p>
        </w:tc>
      </w:tr>
      <w:tr w:rsidR="006735D7" w:rsidTr="006735D7">
        <w:trPr>
          <w:trHeight w:val="258"/>
        </w:trPr>
        <w:tc>
          <w:tcPr>
            <w:tcW w:w="6620"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4" w:lineRule="exact"/>
              <w:ind w:left="222"/>
              <w:rPr>
                <w:sz w:val="20"/>
              </w:rPr>
            </w:pPr>
            <w:r>
              <w:rPr>
                <w:sz w:val="20"/>
              </w:rPr>
              <w:t>розрахунками</w:t>
            </w:r>
            <w:r>
              <w:rPr>
                <w:spacing w:val="-3"/>
                <w:sz w:val="20"/>
              </w:rPr>
              <w:t xml:space="preserve"> </w:t>
            </w:r>
            <w:r>
              <w:rPr>
                <w:sz w:val="20"/>
              </w:rPr>
              <w:t>з</w:t>
            </w:r>
            <w:r>
              <w:rPr>
                <w:spacing w:val="-3"/>
                <w:sz w:val="20"/>
              </w:rPr>
              <w:t xml:space="preserve"> </w:t>
            </w:r>
            <w:r>
              <w:rPr>
                <w:sz w:val="20"/>
              </w:rPr>
              <w:t>бюджетом</w:t>
            </w:r>
          </w:p>
        </w:tc>
        <w:tc>
          <w:tcPr>
            <w:tcW w:w="706"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4" w:lineRule="exact"/>
              <w:ind w:left="132" w:right="118"/>
              <w:jc w:val="center"/>
              <w:rPr>
                <w:sz w:val="20"/>
              </w:rPr>
            </w:pPr>
            <w:r>
              <w:rPr>
                <w:sz w:val="20"/>
              </w:rPr>
              <w:t>1620</w:t>
            </w:r>
          </w:p>
        </w:tc>
        <w:tc>
          <w:tcPr>
            <w:tcW w:w="1269"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4" w:lineRule="exact"/>
              <w:ind w:left="219" w:right="201"/>
              <w:jc w:val="center"/>
              <w:rPr>
                <w:sz w:val="20"/>
              </w:rPr>
            </w:pPr>
            <w:r>
              <w:rPr>
                <w:sz w:val="20"/>
              </w:rPr>
              <w:t>299</w:t>
            </w:r>
          </w:p>
        </w:tc>
        <w:tc>
          <w:tcPr>
            <w:tcW w:w="1269"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4" w:lineRule="exact"/>
              <w:ind w:left="219" w:right="205"/>
              <w:jc w:val="center"/>
              <w:rPr>
                <w:sz w:val="20"/>
              </w:rPr>
            </w:pPr>
            <w:r>
              <w:rPr>
                <w:sz w:val="20"/>
              </w:rPr>
              <w:t>150</w:t>
            </w:r>
          </w:p>
        </w:tc>
      </w:tr>
      <w:tr w:rsidR="006735D7" w:rsidTr="006735D7">
        <w:trPr>
          <w:trHeight w:val="258"/>
        </w:trPr>
        <w:tc>
          <w:tcPr>
            <w:tcW w:w="6620"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4" w:lineRule="exact"/>
              <w:ind w:left="222"/>
              <w:rPr>
                <w:sz w:val="20"/>
              </w:rPr>
            </w:pPr>
            <w:r>
              <w:rPr>
                <w:sz w:val="20"/>
              </w:rPr>
              <w:t>розрахунками</w:t>
            </w:r>
            <w:r>
              <w:rPr>
                <w:spacing w:val="-5"/>
                <w:sz w:val="20"/>
              </w:rPr>
              <w:t xml:space="preserve"> </w:t>
            </w:r>
            <w:r>
              <w:rPr>
                <w:sz w:val="20"/>
              </w:rPr>
              <w:t>зі</w:t>
            </w:r>
            <w:r>
              <w:rPr>
                <w:spacing w:val="-3"/>
                <w:sz w:val="20"/>
              </w:rPr>
              <w:t xml:space="preserve"> </w:t>
            </w:r>
            <w:r>
              <w:rPr>
                <w:sz w:val="20"/>
              </w:rPr>
              <w:t>страхування</w:t>
            </w:r>
          </w:p>
        </w:tc>
        <w:tc>
          <w:tcPr>
            <w:tcW w:w="706"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4" w:lineRule="exact"/>
              <w:ind w:left="132" w:right="118"/>
              <w:jc w:val="center"/>
              <w:rPr>
                <w:sz w:val="20"/>
              </w:rPr>
            </w:pPr>
            <w:r>
              <w:rPr>
                <w:sz w:val="20"/>
              </w:rPr>
              <w:t>1625</w:t>
            </w:r>
          </w:p>
        </w:tc>
        <w:tc>
          <w:tcPr>
            <w:tcW w:w="1269" w:type="dxa"/>
            <w:tcBorders>
              <w:top w:val="single" w:sz="6" w:space="0" w:color="000000"/>
              <w:left w:val="single" w:sz="6" w:space="0" w:color="000000"/>
              <w:bottom w:val="single" w:sz="4" w:space="0" w:color="000000"/>
              <w:right w:val="single" w:sz="4" w:space="0" w:color="000000"/>
            </w:tcBorders>
            <w:hideMark/>
          </w:tcPr>
          <w:p w:rsidR="006735D7" w:rsidRDefault="006735D7">
            <w:pPr>
              <w:pStyle w:val="TableParagraph"/>
              <w:spacing w:before="14" w:line="224" w:lineRule="exact"/>
              <w:ind w:left="465" w:right="450"/>
              <w:jc w:val="center"/>
              <w:rPr>
                <w:sz w:val="20"/>
              </w:rPr>
            </w:pPr>
            <w:r>
              <w:rPr>
                <w:sz w:val="20"/>
              </w:rPr>
              <w:t>831</w:t>
            </w:r>
          </w:p>
        </w:tc>
        <w:tc>
          <w:tcPr>
            <w:tcW w:w="1269" w:type="dxa"/>
            <w:tcBorders>
              <w:top w:val="single" w:sz="6" w:space="0" w:color="000000"/>
              <w:left w:val="single" w:sz="4" w:space="0" w:color="000000"/>
              <w:bottom w:val="single" w:sz="4" w:space="0" w:color="000000"/>
              <w:right w:val="single" w:sz="4" w:space="0" w:color="000000"/>
            </w:tcBorders>
            <w:hideMark/>
          </w:tcPr>
          <w:p w:rsidR="006735D7" w:rsidRDefault="006735D7">
            <w:pPr>
              <w:pStyle w:val="TableParagraph"/>
              <w:spacing w:before="14" w:line="224" w:lineRule="exact"/>
              <w:ind w:left="316" w:right="302"/>
              <w:jc w:val="center"/>
              <w:rPr>
                <w:sz w:val="20"/>
              </w:rPr>
            </w:pPr>
            <w:r>
              <w:rPr>
                <w:sz w:val="20"/>
              </w:rPr>
              <w:t>409</w:t>
            </w:r>
          </w:p>
        </w:tc>
      </w:tr>
      <w:tr w:rsidR="006735D7" w:rsidTr="006735D7">
        <w:trPr>
          <w:trHeight w:val="261"/>
        </w:trPr>
        <w:tc>
          <w:tcPr>
            <w:tcW w:w="6620"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7" w:line="224" w:lineRule="exact"/>
              <w:ind w:left="222"/>
              <w:rPr>
                <w:sz w:val="20"/>
              </w:rPr>
            </w:pPr>
            <w:r>
              <w:rPr>
                <w:sz w:val="20"/>
              </w:rPr>
              <w:t>розрахунками</w:t>
            </w:r>
            <w:r>
              <w:rPr>
                <w:spacing w:val="-4"/>
                <w:sz w:val="20"/>
              </w:rPr>
              <w:t xml:space="preserve"> </w:t>
            </w:r>
            <w:r>
              <w:rPr>
                <w:sz w:val="20"/>
              </w:rPr>
              <w:t>з</w:t>
            </w:r>
            <w:r>
              <w:rPr>
                <w:spacing w:val="-2"/>
                <w:sz w:val="20"/>
              </w:rPr>
              <w:t xml:space="preserve"> </w:t>
            </w:r>
            <w:r>
              <w:rPr>
                <w:sz w:val="20"/>
              </w:rPr>
              <w:t>оплати</w:t>
            </w:r>
            <w:r>
              <w:rPr>
                <w:spacing w:val="-2"/>
                <w:sz w:val="20"/>
              </w:rPr>
              <w:t xml:space="preserve"> </w:t>
            </w:r>
            <w:r>
              <w:rPr>
                <w:sz w:val="20"/>
              </w:rPr>
              <w:t>праці</w:t>
            </w:r>
          </w:p>
        </w:tc>
        <w:tc>
          <w:tcPr>
            <w:tcW w:w="706"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7" w:line="224" w:lineRule="exact"/>
              <w:ind w:left="132" w:right="118"/>
              <w:jc w:val="center"/>
              <w:rPr>
                <w:sz w:val="20"/>
              </w:rPr>
            </w:pPr>
            <w:r>
              <w:rPr>
                <w:sz w:val="20"/>
              </w:rPr>
              <w:t>1630</w:t>
            </w:r>
          </w:p>
        </w:tc>
        <w:tc>
          <w:tcPr>
            <w:tcW w:w="1269" w:type="dxa"/>
            <w:tcBorders>
              <w:top w:val="single" w:sz="4" w:space="0" w:color="000000"/>
              <w:left w:val="single" w:sz="6" w:space="0" w:color="000000"/>
              <w:bottom w:val="single" w:sz="6" w:space="0" w:color="000000"/>
              <w:right w:val="single" w:sz="4" w:space="0" w:color="000000"/>
            </w:tcBorders>
            <w:hideMark/>
          </w:tcPr>
          <w:p w:rsidR="006735D7" w:rsidRDefault="006735D7">
            <w:pPr>
              <w:pStyle w:val="TableParagraph"/>
              <w:spacing w:before="17" w:line="224" w:lineRule="exact"/>
              <w:ind w:left="408"/>
              <w:rPr>
                <w:sz w:val="20"/>
              </w:rPr>
            </w:pPr>
            <w:r>
              <w:rPr>
                <w:sz w:val="20"/>
              </w:rPr>
              <w:t>1</w:t>
            </w:r>
            <w:r>
              <w:rPr>
                <w:spacing w:val="1"/>
                <w:sz w:val="20"/>
              </w:rPr>
              <w:t xml:space="preserve"> </w:t>
            </w:r>
            <w:r>
              <w:rPr>
                <w:sz w:val="20"/>
              </w:rPr>
              <w:t>806</w:t>
            </w:r>
          </w:p>
        </w:tc>
        <w:tc>
          <w:tcPr>
            <w:tcW w:w="1269" w:type="dxa"/>
            <w:tcBorders>
              <w:top w:val="single" w:sz="4" w:space="0" w:color="000000"/>
              <w:left w:val="single" w:sz="4" w:space="0" w:color="000000"/>
              <w:bottom w:val="single" w:sz="6" w:space="0" w:color="000000"/>
              <w:right w:val="single" w:sz="4" w:space="0" w:color="000000"/>
            </w:tcBorders>
            <w:hideMark/>
          </w:tcPr>
          <w:p w:rsidR="006735D7" w:rsidRDefault="006735D7">
            <w:pPr>
              <w:pStyle w:val="TableParagraph"/>
              <w:spacing w:before="17" w:line="224" w:lineRule="exact"/>
              <w:ind w:left="316" w:right="302"/>
              <w:jc w:val="center"/>
              <w:rPr>
                <w:sz w:val="20"/>
              </w:rPr>
            </w:pPr>
            <w:r>
              <w:rPr>
                <w:sz w:val="20"/>
              </w:rPr>
              <w:t>1045</w:t>
            </w:r>
          </w:p>
        </w:tc>
      </w:tr>
      <w:tr w:rsidR="006735D7" w:rsidTr="006735D7">
        <w:trPr>
          <w:trHeight w:val="258"/>
        </w:trPr>
        <w:tc>
          <w:tcPr>
            <w:tcW w:w="6620"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4" w:lineRule="exact"/>
              <w:ind w:left="222"/>
              <w:rPr>
                <w:sz w:val="20"/>
              </w:rPr>
            </w:pPr>
            <w:r>
              <w:rPr>
                <w:sz w:val="20"/>
              </w:rPr>
              <w:t>за</w:t>
            </w:r>
            <w:r>
              <w:rPr>
                <w:spacing w:val="-2"/>
                <w:sz w:val="20"/>
              </w:rPr>
              <w:t xml:space="preserve"> </w:t>
            </w:r>
            <w:r>
              <w:rPr>
                <w:sz w:val="20"/>
              </w:rPr>
              <w:t>одержаними</w:t>
            </w:r>
            <w:r>
              <w:rPr>
                <w:spacing w:val="-3"/>
                <w:sz w:val="20"/>
              </w:rPr>
              <w:t xml:space="preserve"> </w:t>
            </w:r>
            <w:r>
              <w:rPr>
                <w:sz w:val="20"/>
              </w:rPr>
              <w:t>авансами</w:t>
            </w:r>
          </w:p>
        </w:tc>
        <w:tc>
          <w:tcPr>
            <w:tcW w:w="706"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4" w:lineRule="exact"/>
              <w:ind w:left="132" w:right="118"/>
              <w:jc w:val="center"/>
              <w:rPr>
                <w:sz w:val="20"/>
              </w:rPr>
            </w:pPr>
            <w:r>
              <w:rPr>
                <w:sz w:val="20"/>
              </w:rPr>
              <w:t>1635</w:t>
            </w:r>
          </w:p>
        </w:tc>
        <w:tc>
          <w:tcPr>
            <w:tcW w:w="1269"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4" w:lineRule="exact"/>
              <w:ind w:left="219" w:right="201"/>
              <w:jc w:val="center"/>
              <w:rPr>
                <w:sz w:val="20"/>
              </w:rPr>
            </w:pPr>
            <w:r>
              <w:rPr>
                <w:sz w:val="20"/>
              </w:rPr>
              <w:t>29</w:t>
            </w:r>
          </w:p>
        </w:tc>
        <w:tc>
          <w:tcPr>
            <w:tcW w:w="1269"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4" w:line="224" w:lineRule="exact"/>
              <w:ind w:left="219" w:right="205"/>
              <w:jc w:val="center"/>
              <w:rPr>
                <w:sz w:val="20"/>
              </w:rPr>
            </w:pPr>
            <w:r>
              <w:rPr>
                <w:sz w:val="20"/>
              </w:rPr>
              <w:t>119</w:t>
            </w:r>
          </w:p>
        </w:tc>
      </w:tr>
      <w:tr w:rsidR="006735D7" w:rsidTr="006735D7">
        <w:trPr>
          <w:trHeight w:val="261"/>
        </w:trPr>
        <w:tc>
          <w:tcPr>
            <w:tcW w:w="6620"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7" w:line="224" w:lineRule="exact"/>
              <w:ind w:left="222"/>
              <w:rPr>
                <w:sz w:val="20"/>
              </w:rPr>
            </w:pPr>
            <w:r>
              <w:rPr>
                <w:sz w:val="20"/>
              </w:rPr>
              <w:t>із</w:t>
            </w:r>
            <w:r>
              <w:rPr>
                <w:spacing w:val="-3"/>
                <w:sz w:val="20"/>
              </w:rPr>
              <w:t xml:space="preserve"> </w:t>
            </w:r>
            <w:r>
              <w:rPr>
                <w:sz w:val="20"/>
              </w:rPr>
              <w:t>внутрішніх</w:t>
            </w:r>
            <w:r>
              <w:rPr>
                <w:spacing w:val="-5"/>
                <w:sz w:val="20"/>
              </w:rPr>
              <w:t xml:space="preserve"> </w:t>
            </w:r>
            <w:r>
              <w:rPr>
                <w:sz w:val="20"/>
              </w:rPr>
              <w:t>розрахунків</w:t>
            </w:r>
          </w:p>
        </w:tc>
        <w:tc>
          <w:tcPr>
            <w:tcW w:w="706"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7" w:line="224" w:lineRule="exact"/>
              <w:ind w:left="132" w:right="118"/>
              <w:jc w:val="center"/>
              <w:rPr>
                <w:sz w:val="20"/>
              </w:rPr>
            </w:pPr>
            <w:r>
              <w:rPr>
                <w:sz w:val="20"/>
              </w:rPr>
              <w:t>1645</w:t>
            </w:r>
          </w:p>
        </w:tc>
        <w:tc>
          <w:tcPr>
            <w:tcW w:w="1269"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7" w:line="224" w:lineRule="exact"/>
              <w:ind w:left="408"/>
              <w:rPr>
                <w:sz w:val="20"/>
              </w:rPr>
            </w:pPr>
            <w:r>
              <w:rPr>
                <w:sz w:val="20"/>
              </w:rPr>
              <w:t>5</w:t>
            </w:r>
            <w:r>
              <w:rPr>
                <w:spacing w:val="1"/>
                <w:sz w:val="20"/>
              </w:rPr>
              <w:t xml:space="preserve"> </w:t>
            </w:r>
            <w:r>
              <w:rPr>
                <w:sz w:val="20"/>
              </w:rPr>
              <w:t>120</w:t>
            </w:r>
          </w:p>
        </w:tc>
        <w:tc>
          <w:tcPr>
            <w:tcW w:w="1269"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7" w:line="224" w:lineRule="exact"/>
              <w:ind w:left="219" w:right="205"/>
              <w:jc w:val="center"/>
              <w:rPr>
                <w:sz w:val="20"/>
              </w:rPr>
            </w:pPr>
            <w:r>
              <w:rPr>
                <w:sz w:val="20"/>
              </w:rPr>
              <w:t>3106</w:t>
            </w:r>
          </w:p>
        </w:tc>
      </w:tr>
      <w:tr w:rsidR="006735D7" w:rsidTr="006735D7">
        <w:trPr>
          <w:trHeight w:val="246"/>
        </w:trPr>
        <w:tc>
          <w:tcPr>
            <w:tcW w:w="6620"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7" w:line="209" w:lineRule="exact"/>
              <w:ind w:left="14"/>
              <w:rPr>
                <w:sz w:val="20"/>
              </w:rPr>
            </w:pPr>
            <w:r>
              <w:rPr>
                <w:sz w:val="20"/>
              </w:rPr>
              <w:t>Інші</w:t>
            </w:r>
            <w:r>
              <w:rPr>
                <w:spacing w:val="-4"/>
                <w:sz w:val="20"/>
              </w:rPr>
              <w:t xml:space="preserve"> </w:t>
            </w:r>
            <w:r>
              <w:rPr>
                <w:sz w:val="20"/>
              </w:rPr>
              <w:t>поточні</w:t>
            </w:r>
            <w:r>
              <w:rPr>
                <w:spacing w:val="-4"/>
                <w:sz w:val="20"/>
              </w:rPr>
              <w:t xml:space="preserve"> </w:t>
            </w:r>
            <w:r>
              <w:rPr>
                <w:sz w:val="20"/>
              </w:rPr>
              <w:t>зобов’язання</w:t>
            </w:r>
          </w:p>
        </w:tc>
        <w:tc>
          <w:tcPr>
            <w:tcW w:w="706"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7" w:line="209" w:lineRule="exact"/>
              <w:ind w:left="132" w:right="118"/>
              <w:jc w:val="center"/>
              <w:rPr>
                <w:sz w:val="20"/>
              </w:rPr>
            </w:pPr>
            <w:r>
              <w:rPr>
                <w:sz w:val="20"/>
              </w:rPr>
              <w:t>1690</w:t>
            </w:r>
          </w:p>
        </w:tc>
        <w:tc>
          <w:tcPr>
            <w:tcW w:w="1269" w:type="dxa"/>
            <w:tcBorders>
              <w:top w:val="single" w:sz="6" w:space="0" w:color="000000"/>
              <w:left w:val="single" w:sz="6" w:space="0" w:color="000000"/>
              <w:bottom w:val="single" w:sz="18" w:space="0" w:color="CCFFFF"/>
              <w:right w:val="single" w:sz="4" w:space="0" w:color="000000"/>
            </w:tcBorders>
            <w:hideMark/>
          </w:tcPr>
          <w:p w:rsidR="006735D7" w:rsidRDefault="006735D7">
            <w:pPr>
              <w:pStyle w:val="TableParagraph"/>
              <w:spacing w:before="17" w:line="209" w:lineRule="exact"/>
              <w:ind w:left="465" w:right="450"/>
              <w:jc w:val="center"/>
              <w:rPr>
                <w:sz w:val="20"/>
              </w:rPr>
            </w:pPr>
            <w:r>
              <w:rPr>
                <w:sz w:val="20"/>
              </w:rPr>
              <w:t>62</w:t>
            </w:r>
          </w:p>
        </w:tc>
        <w:tc>
          <w:tcPr>
            <w:tcW w:w="1269" w:type="dxa"/>
            <w:tcBorders>
              <w:top w:val="single" w:sz="6" w:space="0" w:color="000000"/>
              <w:left w:val="single" w:sz="4" w:space="0" w:color="000000"/>
              <w:bottom w:val="single" w:sz="18" w:space="0" w:color="CCFFFF"/>
              <w:right w:val="single" w:sz="4" w:space="0" w:color="000000"/>
            </w:tcBorders>
            <w:hideMark/>
          </w:tcPr>
          <w:p w:rsidR="006735D7" w:rsidRDefault="006735D7">
            <w:pPr>
              <w:pStyle w:val="TableParagraph"/>
              <w:spacing w:before="17" w:line="209" w:lineRule="exact"/>
              <w:ind w:left="316" w:right="302"/>
              <w:jc w:val="center"/>
              <w:rPr>
                <w:sz w:val="20"/>
              </w:rPr>
            </w:pPr>
            <w:r>
              <w:rPr>
                <w:sz w:val="20"/>
              </w:rPr>
              <w:t>146</w:t>
            </w:r>
          </w:p>
        </w:tc>
      </w:tr>
      <w:tr w:rsidR="006735D7" w:rsidTr="006735D7">
        <w:trPr>
          <w:trHeight w:val="229"/>
        </w:trPr>
        <w:tc>
          <w:tcPr>
            <w:tcW w:w="6620"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line="209" w:lineRule="exact"/>
              <w:ind w:left="14"/>
              <w:rPr>
                <w:b/>
                <w:sz w:val="20"/>
              </w:rPr>
            </w:pPr>
            <w:r>
              <w:rPr>
                <w:b/>
                <w:sz w:val="20"/>
              </w:rPr>
              <w:t>Усього</w:t>
            </w:r>
            <w:r>
              <w:rPr>
                <w:b/>
                <w:spacing w:val="-2"/>
                <w:sz w:val="20"/>
              </w:rPr>
              <w:t xml:space="preserve"> </w:t>
            </w:r>
            <w:r>
              <w:rPr>
                <w:b/>
                <w:sz w:val="20"/>
              </w:rPr>
              <w:t>за</w:t>
            </w:r>
            <w:r>
              <w:rPr>
                <w:b/>
                <w:spacing w:val="-1"/>
                <w:sz w:val="20"/>
              </w:rPr>
              <w:t xml:space="preserve"> </w:t>
            </w:r>
            <w:r>
              <w:rPr>
                <w:b/>
                <w:sz w:val="20"/>
              </w:rPr>
              <w:t>розділом</w:t>
            </w:r>
            <w:r>
              <w:rPr>
                <w:b/>
                <w:spacing w:val="-1"/>
                <w:sz w:val="20"/>
              </w:rPr>
              <w:t xml:space="preserve"> </w:t>
            </w:r>
            <w:r>
              <w:rPr>
                <w:b/>
                <w:sz w:val="20"/>
              </w:rPr>
              <w:t>IІІ</w:t>
            </w:r>
          </w:p>
        </w:tc>
        <w:tc>
          <w:tcPr>
            <w:tcW w:w="706"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line="209" w:lineRule="exact"/>
              <w:ind w:left="132" w:right="118"/>
              <w:jc w:val="center"/>
              <w:rPr>
                <w:b/>
                <w:sz w:val="20"/>
              </w:rPr>
            </w:pPr>
            <w:r>
              <w:rPr>
                <w:b/>
                <w:sz w:val="20"/>
              </w:rPr>
              <w:t>1695</w:t>
            </w:r>
          </w:p>
        </w:tc>
        <w:tc>
          <w:tcPr>
            <w:tcW w:w="1269" w:type="dxa"/>
            <w:tcBorders>
              <w:top w:val="single" w:sz="18" w:space="0" w:color="CCFFFF"/>
              <w:left w:val="single" w:sz="6" w:space="0" w:color="000000"/>
              <w:bottom w:val="single" w:sz="18" w:space="0" w:color="000000"/>
              <w:right w:val="single" w:sz="4" w:space="0" w:color="000000"/>
            </w:tcBorders>
            <w:hideMark/>
          </w:tcPr>
          <w:p w:rsidR="006735D7" w:rsidRDefault="006735D7">
            <w:pPr>
              <w:pStyle w:val="TableParagraph"/>
              <w:spacing w:line="209" w:lineRule="exact"/>
              <w:ind w:left="360"/>
              <w:rPr>
                <w:b/>
                <w:sz w:val="20"/>
              </w:rPr>
            </w:pPr>
            <w:r>
              <w:rPr>
                <w:b/>
                <w:sz w:val="20"/>
              </w:rPr>
              <w:t>10 625</w:t>
            </w:r>
          </w:p>
        </w:tc>
        <w:tc>
          <w:tcPr>
            <w:tcW w:w="1269" w:type="dxa"/>
            <w:tcBorders>
              <w:top w:val="single" w:sz="18" w:space="0" w:color="CCFFFF"/>
              <w:left w:val="single" w:sz="4" w:space="0" w:color="000000"/>
              <w:bottom w:val="single" w:sz="18" w:space="0" w:color="000000"/>
              <w:right w:val="single" w:sz="4" w:space="0" w:color="000000"/>
            </w:tcBorders>
            <w:hideMark/>
          </w:tcPr>
          <w:p w:rsidR="006735D7" w:rsidRDefault="006735D7">
            <w:pPr>
              <w:pStyle w:val="TableParagraph"/>
              <w:spacing w:line="209" w:lineRule="exact"/>
              <w:ind w:left="316" w:right="302"/>
              <w:jc w:val="center"/>
              <w:rPr>
                <w:b/>
                <w:sz w:val="20"/>
              </w:rPr>
            </w:pPr>
            <w:r>
              <w:rPr>
                <w:b/>
                <w:sz w:val="20"/>
              </w:rPr>
              <w:t>8156</w:t>
            </w:r>
          </w:p>
        </w:tc>
      </w:tr>
      <w:tr w:rsidR="006735D7" w:rsidTr="006735D7">
        <w:trPr>
          <w:trHeight w:val="461"/>
        </w:trPr>
        <w:tc>
          <w:tcPr>
            <w:tcW w:w="6620"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line="228" w:lineRule="exact"/>
              <w:ind w:left="1089" w:hanging="252"/>
              <w:rPr>
                <w:b/>
                <w:sz w:val="20"/>
              </w:rPr>
            </w:pPr>
            <w:r>
              <w:rPr>
                <w:b/>
                <w:sz w:val="20"/>
              </w:rPr>
              <w:t>ІV.</w:t>
            </w:r>
            <w:r>
              <w:rPr>
                <w:b/>
                <w:spacing w:val="-4"/>
                <w:sz w:val="20"/>
              </w:rPr>
              <w:t xml:space="preserve"> </w:t>
            </w:r>
            <w:r>
              <w:rPr>
                <w:b/>
                <w:sz w:val="20"/>
              </w:rPr>
              <w:t>Зобов’язання,</w:t>
            </w:r>
            <w:r>
              <w:rPr>
                <w:b/>
                <w:spacing w:val="-4"/>
                <w:sz w:val="20"/>
              </w:rPr>
              <w:t xml:space="preserve"> </w:t>
            </w:r>
            <w:r>
              <w:rPr>
                <w:b/>
                <w:sz w:val="20"/>
              </w:rPr>
              <w:t>пов’язані</w:t>
            </w:r>
            <w:r>
              <w:rPr>
                <w:b/>
                <w:spacing w:val="-6"/>
                <w:sz w:val="20"/>
              </w:rPr>
              <w:t xml:space="preserve"> </w:t>
            </w:r>
            <w:r>
              <w:rPr>
                <w:b/>
                <w:sz w:val="20"/>
              </w:rPr>
              <w:t>з</w:t>
            </w:r>
            <w:r>
              <w:rPr>
                <w:b/>
                <w:spacing w:val="-5"/>
                <w:sz w:val="20"/>
              </w:rPr>
              <w:t xml:space="preserve"> </w:t>
            </w:r>
            <w:r>
              <w:rPr>
                <w:b/>
                <w:sz w:val="20"/>
              </w:rPr>
              <w:t>необоротними</w:t>
            </w:r>
            <w:r>
              <w:rPr>
                <w:b/>
                <w:spacing w:val="-4"/>
                <w:sz w:val="20"/>
              </w:rPr>
              <w:t xml:space="preserve"> </w:t>
            </w:r>
            <w:r>
              <w:rPr>
                <w:b/>
                <w:sz w:val="20"/>
              </w:rPr>
              <w:t>активами,</w:t>
            </w:r>
            <w:r>
              <w:rPr>
                <w:b/>
                <w:spacing w:val="-47"/>
                <w:sz w:val="20"/>
              </w:rPr>
              <w:t xml:space="preserve"> </w:t>
            </w:r>
            <w:r>
              <w:rPr>
                <w:b/>
                <w:sz w:val="20"/>
              </w:rPr>
              <w:t>утримуваними</w:t>
            </w:r>
            <w:r>
              <w:rPr>
                <w:b/>
                <w:spacing w:val="-3"/>
                <w:sz w:val="20"/>
              </w:rPr>
              <w:t xml:space="preserve"> </w:t>
            </w:r>
            <w:r>
              <w:rPr>
                <w:b/>
                <w:sz w:val="20"/>
              </w:rPr>
              <w:t>для</w:t>
            </w:r>
            <w:r>
              <w:rPr>
                <w:b/>
                <w:spacing w:val="-2"/>
                <w:sz w:val="20"/>
              </w:rPr>
              <w:t xml:space="preserve"> </w:t>
            </w:r>
            <w:r>
              <w:rPr>
                <w:b/>
                <w:sz w:val="20"/>
              </w:rPr>
              <w:t>продажу,</w:t>
            </w:r>
            <w:r>
              <w:rPr>
                <w:b/>
                <w:spacing w:val="-4"/>
                <w:sz w:val="20"/>
              </w:rPr>
              <w:t xml:space="preserve"> </w:t>
            </w:r>
            <w:r>
              <w:rPr>
                <w:b/>
                <w:sz w:val="20"/>
              </w:rPr>
              <w:t>та</w:t>
            </w:r>
            <w:r>
              <w:rPr>
                <w:b/>
                <w:spacing w:val="-2"/>
                <w:sz w:val="20"/>
              </w:rPr>
              <w:t xml:space="preserve"> </w:t>
            </w:r>
            <w:r>
              <w:rPr>
                <w:b/>
                <w:sz w:val="20"/>
              </w:rPr>
              <w:t>групами</w:t>
            </w:r>
            <w:r>
              <w:rPr>
                <w:b/>
                <w:spacing w:val="-2"/>
                <w:sz w:val="20"/>
              </w:rPr>
              <w:t xml:space="preserve"> </w:t>
            </w:r>
            <w:r>
              <w:rPr>
                <w:b/>
                <w:sz w:val="20"/>
              </w:rPr>
              <w:t>вибуття</w:t>
            </w:r>
          </w:p>
        </w:tc>
        <w:tc>
          <w:tcPr>
            <w:tcW w:w="706"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before="117"/>
              <w:ind w:left="132" w:right="118"/>
              <w:jc w:val="center"/>
              <w:rPr>
                <w:b/>
                <w:sz w:val="20"/>
              </w:rPr>
            </w:pPr>
            <w:r>
              <w:rPr>
                <w:b/>
                <w:sz w:val="20"/>
              </w:rPr>
              <w:t>1700</w:t>
            </w:r>
          </w:p>
        </w:tc>
        <w:tc>
          <w:tcPr>
            <w:tcW w:w="1269" w:type="dxa"/>
            <w:tcBorders>
              <w:top w:val="single" w:sz="18" w:space="0" w:color="000000"/>
              <w:left w:val="single" w:sz="6" w:space="0" w:color="000000"/>
              <w:bottom w:val="single" w:sz="18" w:space="0" w:color="CCFFFF"/>
              <w:right w:val="single" w:sz="6" w:space="0" w:color="000000"/>
            </w:tcBorders>
          </w:tcPr>
          <w:p w:rsidR="006735D7" w:rsidRDefault="006735D7">
            <w:pPr>
              <w:pStyle w:val="TableParagraph"/>
              <w:rPr>
                <w:sz w:val="18"/>
              </w:rPr>
            </w:pPr>
          </w:p>
        </w:tc>
        <w:tc>
          <w:tcPr>
            <w:tcW w:w="1269" w:type="dxa"/>
            <w:tcBorders>
              <w:top w:val="single" w:sz="18" w:space="0" w:color="000000"/>
              <w:left w:val="single" w:sz="6" w:space="0" w:color="000000"/>
              <w:bottom w:val="single" w:sz="18" w:space="0" w:color="CCFFFF"/>
              <w:right w:val="single" w:sz="6" w:space="0" w:color="000000"/>
            </w:tcBorders>
          </w:tcPr>
          <w:p w:rsidR="006735D7" w:rsidRDefault="006735D7">
            <w:pPr>
              <w:pStyle w:val="TableParagraph"/>
              <w:rPr>
                <w:sz w:val="18"/>
              </w:rPr>
            </w:pPr>
          </w:p>
        </w:tc>
      </w:tr>
      <w:tr w:rsidR="006735D7" w:rsidTr="006735D7">
        <w:trPr>
          <w:trHeight w:val="242"/>
        </w:trPr>
        <w:tc>
          <w:tcPr>
            <w:tcW w:w="6620"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line="222" w:lineRule="exact"/>
              <w:ind w:left="14"/>
              <w:rPr>
                <w:b/>
                <w:sz w:val="20"/>
              </w:rPr>
            </w:pPr>
            <w:r>
              <w:rPr>
                <w:b/>
                <w:sz w:val="20"/>
              </w:rPr>
              <w:t>Баланс</w:t>
            </w:r>
          </w:p>
        </w:tc>
        <w:tc>
          <w:tcPr>
            <w:tcW w:w="706" w:type="dxa"/>
            <w:tcBorders>
              <w:top w:val="single" w:sz="6" w:space="0" w:color="000000"/>
              <w:left w:val="single" w:sz="6" w:space="0" w:color="000000"/>
              <w:bottom w:val="single" w:sz="6" w:space="0" w:color="000000"/>
              <w:right w:val="single" w:sz="6" w:space="0" w:color="000000"/>
            </w:tcBorders>
            <w:hideMark/>
          </w:tcPr>
          <w:p w:rsidR="006735D7" w:rsidRDefault="006735D7">
            <w:pPr>
              <w:pStyle w:val="TableParagraph"/>
              <w:spacing w:line="222" w:lineRule="exact"/>
              <w:ind w:left="131" w:right="118"/>
              <w:jc w:val="center"/>
              <w:rPr>
                <w:b/>
                <w:sz w:val="20"/>
              </w:rPr>
            </w:pPr>
            <w:r>
              <w:rPr>
                <w:b/>
                <w:sz w:val="20"/>
              </w:rPr>
              <w:t>1900</w:t>
            </w:r>
          </w:p>
        </w:tc>
        <w:tc>
          <w:tcPr>
            <w:tcW w:w="1269" w:type="dxa"/>
            <w:tcBorders>
              <w:top w:val="single" w:sz="18" w:space="0" w:color="CCFFFF"/>
              <w:left w:val="single" w:sz="6" w:space="0" w:color="000000"/>
              <w:bottom w:val="thinThickMediumGap" w:sz="4" w:space="0" w:color="CCFFFF"/>
              <w:right w:val="single" w:sz="4" w:space="0" w:color="000000"/>
            </w:tcBorders>
            <w:hideMark/>
          </w:tcPr>
          <w:p w:rsidR="006735D7" w:rsidRDefault="006735D7">
            <w:pPr>
              <w:pStyle w:val="TableParagraph"/>
              <w:spacing w:line="222" w:lineRule="exact"/>
              <w:ind w:left="360"/>
              <w:rPr>
                <w:b/>
                <w:sz w:val="20"/>
              </w:rPr>
            </w:pPr>
            <w:r>
              <w:rPr>
                <w:b/>
                <w:sz w:val="20"/>
              </w:rPr>
              <w:t>89 044</w:t>
            </w:r>
          </w:p>
        </w:tc>
        <w:tc>
          <w:tcPr>
            <w:tcW w:w="1269" w:type="dxa"/>
            <w:tcBorders>
              <w:top w:val="single" w:sz="18" w:space="0" w:color="CCFFFF"/>
              <w:left w:val="single" w:sz="4" w:space="0" w:color="000000"/>
              <w:bottom w:val="thinThickMediumGap" w:sz="4" w:space="0" w:color="CCFFFF"/>
              <w:right w:val="single" w:sz="4" w:space="0" w:color="000000"/>
            </w:tcBorders>
            <w:hideMark/>
          </w:tcPr>
          <w:p w:rsidR="006735D7" w:rsidRDefault="006735D7">
            <w:pPr>
              <w:pStyle w:val="TableParagraph"/>
              <w:spacing w:line="222" w:lineRule="exact"/>
              <w:ind w:left="316" w:right="302"/>
              <w:jc w:val="center"/>
              <w:rPr>
                <w:b/>
                <w:sz w:val="20"/>
              </w:rPr>
            </w:pPr>
            <w:r>
              <w:rPr>
                <w:b/>
                <w:sz w:val="20"/>
              </w:rPr>
              <w:t>250909</w:t>
            </w:r>
          </w:p>
        </w:tc>
      </w:tr>
    </w:tbl>
    <w:p w:rsidR="00291EA6" w:rsidRDefault="00291EA6" w:rsidP="00F5086A">
      <w:pPr>
        <w:jc w:val="center"/>
        <w:rPr>
          <w:rFonts w:ascii="Times New Roman" w:hAnsi="Times New Roman" w:cs="Times New Roman"/>
          <w:sz w:val="32"/>
          <w:szCs w:val="32"/>
          <w:lang w:val="uk-UA"/>
        </w:rPr>
      </w:pPr>
    </w:p>
    <w:p w:rsidR="00291EA6" w:rsidRDefault="00291EA6">
      <w:pPr>
        <w:rPr>
          <w:rFonts w:ascii="Times New Roman" w:hAnsi="Times New Roman" w:cs="Times New Roman"/>
          <w:sz w:val="32"/>
          <w:szCs w:val="32"/>
          <w:lang w:val="uk-UA"/>
        </w:rPr>
      </w:pPr>
      <w:r>
        <w:rPr>
          <w:rFonts w:ascii="Times New Roman" w:hAnsi="Times New Roman" w:cs="Times New Roman"/>
          <w:sz w:val="32"/>
          <w:szCs w:val="32"/>
          <w:lang w:val="uk-UA"/>
        </w:rPr>
        <w:br w:type="page"/>
      </w:r>
    </w:p>
    <w:p w:rsidR="00291EA6" w:rsidRDefault="00291EA6" w:rsidP="00291EA6">
      <w:pPr>
        <w:jc w:val="center"/>
        <w:rPr>
          <w:rFonts w:ascii="Times New Roman" w:hAnsi="Times New Roman" w:cs="Times New Roman"/>
          <w:b/>
          <w:spacing w:val="-67"/>
          <w:sz w:val="32"/>
          <w:szCs w:val="32"/>
        </w:rPr>
      </w:pPr>
      <w:r w:rsidRPr="00F5086A">
        <w:rPr>
          <w:rFonts w:ascii="Times New Roman" w:hAnsi="Times New Roman" w:cs="Times New Roman"/>
          <w:b/>
          <w:sz w:val="32"/>
          <w:szCs w:val="32"/>
        </w:rPr>
        <w:t>Баланс (Звіт про фінансовий стан)</w:t>
      </w:r>
      <w:r w:rsidRPr="00F5086A">
        <w:rPr>
          <w:rFonts w:ascii="Times New Roman" w:hAnsi="Times New Roman" w:cs="Times New Roman"/>
          <w:b/>
          <w:spacing w:val="-67"/>
          <w:sz w:val="32"/>
          <w:szCs w:val="32"/>
        </w:rPr>
        <w:t xml:space="preserve"> </w:t>
      </w:r>
    </w:p>
    <w:p w:rsidR="00291EA6" w:rsidRDefault="00291EA6" w:rsidP="00291EA6">
      <w:pPr>
        <w:jc w:val="center"/>
        <w:rPr>
          <w:rFonts w:ascii="Times New Roman" w:hAnsi="Times New Roman" w:cs="Times New Roman"/>
          <w:b/>
          <w:sz w:val="32"/>
          <w:szCs w:val="32"/>
          <w:lang w:val="uk-UA"/>
        </w:rPr>
      </w:pPr>
      <w:r w:rsidRPr="00F5086A">
        <w:rPr>
          <w:rFonts w:ascii="Times New Roman" w:hAnsi="Times New Roman" w:cs="Times New Roman"/>
          <w:b/>
          <w:sz w:val="32"/>
          <w:szCs w:val="32"/>
        </w:rPr>
        <w:t>на _</w:t>
      </w:r>
      <w:r w:rsidRPr="00F5086A">
        <w:rPr>
          <w:rFonts w:ascii="Times New Roman" w:hAnsi="Times New Roman" w:cs="Times New Roman"/>
          <w:b/>
          <w:i/>
          <w:sz w:val="32"/>
          <w:szCs w:val="32"/>
          <w:u w:val="thick"/>
        </w:rPr>
        <w:t>31</w:t>
      </w:r>
      <w:r w:rsidRPr="00F5086A">
        <w:rPr>
          <w:rFonts w:ascii="Times New Roman" w:hAnsi="Times New Roman" w:cs="Times New Roman"/>
          <w:b/>
          <w:i/>
          <w:spacing w:val="-1"/>
          <w:sz w:val="32"/>
          <w:szCs w:val="32"/>
          <w:u w:val="thick"/>
        </w:rPr>
        <w:t xml:space="preserve"> </w:t>
      </w:r>
      <w:r>
        <w:rPr>
          <w:rFonts w:ascii="Times New Roman" w:hAnsi="Times New Roman" w:cs="Times New Roman"/>
          <w:b/>
          <w:i/>
          <w:sz w:val="32"/>
          <w:szCs w:val="32"/>
          <w:u w:val="thick"/>
        </w:rPr>
        <w:t>грудня_ 2020</w:t>
      </w:r>
      <w:r w:rsidRPr="00F5086A">
        <w:rPr>
          <w:rFonts w:ascii="Times New Roman" w:hAnsi="Times New Roman" w:cs="Times New Roman"/>
          <w:b/>
          <w:i/>
          <w:sz w:val="32"/>
          <w:szCs w:val="32"/>
          <w:u w:val="thick"/>
        </w:rPr>
        <w:tab/>
      </w:r>
      <w:r w:rsidRPr="00F5086A">
        <w:rPr>
          <w:rFonts w:ascii="Times New Roman" w:hAnsi="Times New Roman" w:cs="Times New Roman"/>
          <w:b/>
          <w:sz w:val="32"/>
          <w:szCs w:val="32"/>
        </w:rPr>
        <w:t>р</w:t>
      </w:r>
      <w:r>
        <w:rPr>
          <w:rFonts w:ascii="Times New Roman" w:hAnsi="Times New Roman" w:cs="Times New Roman"/>
          <w:b/>
          <w:sz w:val="32"/>
          <w:szCs w:val="32"/>
          <w:lang w:val="uk-UA"/>
        </w:rPr>
        <w:t>.</w:t>
      </w:r>
    </w:p>
    <w:tbl>
      <w:tblPr>
        <w:tblStyle w:val="TableNormal"/>
        <w:tblW w:w="10292" w:type="dxa"/>
        <w:tblInd w:w="-8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23"/>
        <w:gridCol w:w="704"/>
        <w:gridCol w:w="272"/>
        <w:gridCol w:w="1000"/>
        <w:gridCol w:w="418"/>
        <w:gridCol w:w="850"/>
        <w:gridCol w:w="425"/>
      </w:tblGrid>
      <w:tr w:rsidR="00291EA6" w:rsidTr="00291EA6">
        <w:trPr>
          <w:trHeight w:val="229"/>
        </w:trPr>
        <w:tc>
          <w:tcPr>
            <w:tcW w:w="7599" w:type="dxa"/>
            <w:gridSpan w:val="3"/>
            <w:tcBorders>
              <w:top w:val="nil"/>
              <w:left w:val="nil"/>
              <w:bottom w:val="single" w:sz="6" w:space="0" w:color="000000"/>
              <w:right w:val="nil"/>
            </w:tcBorders>
            <w:hideMark/>
          </w:tcPr>
          <w:p w:rsidR="00291EA6" w:rsidRDefault="00291EA6">
            <w:pPr>
              <w:pStyle w:val="TableParagraph"/>
              <w:spacing w:line="210" w:lineRule="exact"/>
              <w:ind w:right="98"/>
              <w:jc w:val="right"/>
              <w:rPr>
                <w:sz w:val="20"/>
              </w:rPr>
            </w:pPr>
            <w:r>
              <w:rPr>
                <w:sz w:val="20"/>
              </w:rPr>
              <w:t>Форма</w:t>
            </w:r>
            <w:r>
              <w:rPr>
                <w:spacing w:val="-1"/>
                <w:sz w:val="20"/>
              </w:rPr>
              <w:t xml:space="preserve"> </w:t>
            </w:r>
            <w:r>
              <w:rPr>
                <w:sz w:val="20"/>
              </w:rPr>
              <w:t>№</w:t>
            </w:r>
            <w:r>
              <w:rPr>
                <w:spacing w:val="-1"/>
                <w:sz w:val="20"/>
              </w:rPr>
              <w:t xml:space="preserve"> </w:t>
            </w:r>
            <w:r>
              <w:rPr>
                <w:sz w:val="20"/>
              </w:rPr>
              <w:t>1</w:t>
            </w:r>
          </w:p>
        </w:tc>
        <w:tc>
          <w:tcPr>
            <w:tcW w:w="1418" w:type="dxa"/>
            <w:gridSpan w:val="2"/>
            <w:tcBorders>
              <w:top w:val="nil"/>
              <w:left w:val="nil"/>
              <w:bottom w:val="single" w:sz="6" w:space="0" w:color="000000"/>
              <w:right w:val="single" w:sz="4" w:space="0" w:color="000000"/>
            </w:tcBorders>
            <w:hideMark/>
          </w:tcPr>
          <w:p w:rsidR="00291EA6" w:rsidRDefault="00291EA6">
            <w:pPr>
              <w:pStyle w:val="TableParagraph"/>
              <w:spacing w:line="210" w:lineRule="exact"/>
              <w:ind w:left="113"/>
              <w:rPr>
                <w:sz w:val="20"/>
              </w:rPr>
            </w:pPr>
            <w:r>
              <w:rPr>
                <w:sz w:val="20"/>
              </w:rPr>
              <w:t>Код</w:t>
            </w:r>
            <w:r>
              <w:rPr>
                <w:spacing w:val="-3"/>
                <w:sz w:val="20"/>
              </w:rPr>
              <w:t xml:space="preserve"> </w:t>
            </w:r>
            <w:r>
              <w:rPr>
                <w:sz w:val="20"/>
              </w:rPr>
              <w:t>за</w:t>
            </w:r>
            <w:r>
              <w:rPr>
                <w:spacing w:val="-2"/>
                <w:sz w:val="20"/>
              </w:rPr>
              <w:t xml:space="preserve"> </w:t>
            </w:r>
            <w:r>
              <w:rPr>
                <w:sz w:val="20"/>
              </w:rPr>
              <w:t>ДКУД</w:t>
            </w:r>
          </w:p>
        </w:tc>
        <w:tc>
          <w:tcPr>
            <w:tcW w:w="1275" w:type="dxa"/>
            <w:gridSpan w:val="2"/>
            <w:tcBorders>
              <w:top w:val="single" w:sz="4" w:space="0" w:color="000000"/>
              <w:left w:val="single" w:sz="4" w:space="0" w:color="000000"/>
              <w:bottom w:val="single" w:sz="6" w:space="0" w:color="000000"/>
              <w:right w:val="single" w:sz="4" w:space="0" w:color="000000"/>
            </w:tcBorders>
            <w:hideMark/>
          </w:tcPr>
          <w:p w:rsidR="00291EA6" w:rsidRDefault="00291EA6">
            <w:pPr>
              <w:pStyle w:val="TableParagraph"/>
              <w:spacing w:line="210" w:lineRule="exact"/>
              <w:ind w:left="289"/>
              <w:rPr>
                <w:sz w:val="20"/>
              </w:rPr>
            </w:pPr>
            <w:r>
              <w:rPr>
                <w:sz w:val="20"/>
              </w:rPr>
              <w:t>1801001</w:t>
            </w:r>
          </w:p>
        </w:tc>
      </w:tr>
      <w:tr w:rsidR="00291EA6" w:rsidTr="00291EA6">
        <w:trPr>
          <w:trHeight w:val="720"/>
        </w:trPr>
        <w:tc>
          <w:tcPr>
            <w:tcW w:w="6623"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spacing w:before="4"/>
              <w:rPr>
                <w:b/>
                <w:sz w:val="21"/>
              </w:rPr>
            </w:pPr>
          </w:p>
          <w:p w:rsidR="00291EA6" w:rsidRDefault="00291EA6">
            <w:pPr>
              <w:pStyle w:val="TableParagraph"/>
              <w:ind w:left="2317" w:right="2310"/>
              <w:jc w:val="center"/>
              <w:rPr>
                <w:sz w:val="20"/>
              </w:rPr>
            </w:pPr>
            <w:r>
              <w:rPr>
                <w:sz w:val="20"/>
              </w:rPr>
              <w:t>Актив</w:t>
            </w:r>
          </w:p>
        </w:tc>
        <w:tc>
          <w:tcPr>
            <w:tcW w:w="704"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30"/>
              <w:ind w:left="110" w:right="84" w:firstLine="74"/>
              <w:rPr>
                <w:sz w:val="20"/>
              </w:rPr>
            </w:pPr>
            <w:r>
              <w:rPr>
                <w:sz w:val="20"/>
              </w:rPr>
              <w:t>Код</w:t>
            </w:r>
            <w:r>
              <w:rPr>
                <w:spacing w:val="1"/>
                <w:sz w:val="20"/>
              </w:rPr>
              <w:t xml:space="preserve"> </w:t>
            </w:r>
            <w:r>
              <w:rPr>
                <w:spacing w:val="-1"/>
                <w:sz w:val="20"/>
              </w:rPr>
              <w:t>рядка</w:t>
            </w:r>
          </w:p>
        </w:tc>
        <w:tc>
          <w:tcPr>
            <w:tcW w:w="1272" w:type="dxa"/>
            <w:gridSpan w:val="2"/>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0" w:line="230" w:lineRule="atLeast"/>
              <w:ind w:left="284" w:right="128" w:hanging="130"/>
              <w:rPr>
                <w:sz w:val="20"/>
              </w:rPr>
            </w:pPr>
            <w:r>
              <w:rPr>
                <w:spacing w:val="-1"/>
                <w:sz w:val="20"/>
              </w:rPr>
              <w:t>На початок</w:t>
            </w:r>
            <w:r>
              <w:rPr>
                <w:spacing w:val="-47"/>
                <w:sz w:val="20"/>
              </w:rPr>
              <w:t xml:space="preserve"> </w:t>
            </w:r>
            <w:r>
              <w:rPr>
                <w:sz w:val="20"/>
              </w:rPr>
              <w:t>звітного</w:t>
            </w:r>
            <w:r>
              <w:rPr>
                <w:spacing w:val="1"/>
                <w:sz w:val="20"/>
              </w:rPr>
              <w:t xml:space="preserve"> </w:t>
            </w:r>
            <w:r>
              <w:rPr>
                <w:sz w:val="20"/>
              </w:rPr>
              <w:t>періоду</w:t>
            </w:r>
          </w:p>
        </w:tc>
        <w:tc>
          <w:tcPr>
            <w:tcW w:w="1268" w:type="dxa"/>
            <w:gridSpan w:val="2"/>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0" w:line="230" w:lineRule="atLeast"/>
              <w:ind w:left="217" w:right="206"/>
              <w:jc w:val="center"/>
              <w:rPr>
                <w:sz w:val="20"/>
              </w:rPr>
            </w:pPr>
            <w:r>
              <w:rPr>
                <w:spacing w:val="-1"/>
                <w:sz w:val="20"/>
              </w:rPr>
              <w:t>На кінець</w:t>
            </w:r>
            <w:r>
              <w:rPr>
                <w:spacing w:val="-47"/>
                <w:sz w:val="20"/>
              </w:rPr>
              <w:t xml:space="preserve"> </w:t>
            </w:r>
            <w:r>
              <w:rPr>
                <w:sz w:val="20"/>
              </w:rPr>
              <w:t>звітного</w:t>
            </w:r>
            <w:r>
              <w:rPr>
                <w:spacing w:val="1"/>
                <w:sz w:val="20"/>
              </w:rPr>
              <w:t xml:space="preserve"> </w:t>
            </w:r>
            <w:r>
              <w:rPr>
                <w:sz w:val="20"/>
              </w:rPr>
              <w:t>періоду</w:t>
            </w:r>
          </w:p>
        </w:tc>
        <w:tc>
          <w:tcPr>
            <w:tcW w:w="425" w:type="dxa"/>
            <w:vMerge w:val="restart"/>
            <w:tcBorders>
              <w:top w:val="single" w:sz="4" w:space="0" w:color="000000"/>
              <w:left w:val="single" w:sz="6" w:space="0" w:color="000000"/>
              <w:bottom w:val="nil"/>
              <w:right w:val="nil"/>
            </w:tcBorders>
          </w:tcPr>
          <w:p w:rsidR="00291EA6" w:rsidRDefault="00291EA6">
            <w:pPr>
              <w:pStyle w:val="TableParagraph"/>
              <w:rPr>
                <w:sz w:val="20"/>
              </w:rPr>
            </w:pPr>
          </w:p>
        </w:tc>
      </w:tr>
      <w:tr w:rsidR="00291EA6" w:rsidTr="00291EA6">
        <w:trPr>
          <w:trHeight w:val="245"/>
        </w:trPr>
        <w:tc>
          <w:tcPr>
            <w:tcW w:w="6623"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11" w:lineRule="exact"/>
              <w:ind w:right="40"/>
              <w:jc w:val="center"/>
              <w:rPr>
                <w:sz w:val="20"/>
              </w:rPr>
            </w:pPr>
            <w:r>
              <w:rPr>
                <w:w w:val="99"/>
                <w:sz w:val="20"/>
              </w:rPr>
              <w:t>1</w:t>
            </w:r>
          </w:p>
        </w:tc>
        <w:tc>
          <w:tcPr>
            <w:tcW w:w="704"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11" w:lineRule="exact"/>
              <w:ind w:left="10"/>
              <w:jc w:val="center"/>
              <w:rPr>
                <w:sz w:val="20"/>
              </w:rPr>
            </w:pPr>
            <w:r>
              <w:rPr>
                <w:w w:val="99"/>
                <w:sz w:val="20"/>
              </w:rPr>
              <w:t>2</w:t>
            </w:r>
          </w:p>
        </w:tc>
        <w:tc>
          <w:tcPr>
            <w:tcW w:w="1272" w:type="dxa"/>
            <w:gridSpan w:val="2"/>
            <w:tcBorders>
              <w:top w:val="single" w:sz="6" w:space="0" w:color="000000"/>
              <w:left w:val="single" w:sz="6" w:space="0" w:color="000000"/>
              <w:bottom w:val="single" w:sz="18" w:space="0" w:color="CCFFFF"/>
              <w:right w:val="single" w:sz="6" w:space="0" w:color="000000"/>
            </w:tcBorders>
            <w:hideMark/>
          </w:tcPr>
          <w:p w:rsidR="00291EA6" w:rsidRDefault="00291EA6">
            <w:pPr>
              <w:pStyle w:val="TableParagraph"/>
              <w:spacing w:before="14" w:line="211" w:lineRule="exact"/>
              <w:ind w:right="34"/>
              <w:jc w:val="center"/>
              <w:rPr>
                <w:sz w:val="20"/>
              </w:rPr>
            </w:pPr>
            <w:r>
              <w:rPr>
                <w:w w:val="99"/>
                <w:sz w:val="20"/>
              </w:rPr>
              <w:t>3</w:t>
            </w:r>
          </w:p>
        </w:tc>
        <w:tc>
          <w:tcPr>
            <w:tcW w:w="1268" w:type="dxa"/>
            <w:gridSpan w:val="2"/>
            <w:tcBorders>
              <w:top w:val="single" w:sz="6" w:space="0" w:color="000000"/>
              <w:left w:val="single" w:sz="6" w:space="0" w:color="000000"/>
              <w:bottom w:val="single" w:sz="18" w:space="0" w:color="CCFFFF"/>
              <w:right w:val="single" w:sz="6" w:space="0" w:color="000000"/>
            </w:tcBorders>
            <w:hideMark/>
          </w:tcPr>
          <w:p w:rsidR="00291EA6" w:rsidRDefault="00291EA6">
            <w:pPr>
              <w:pStyle w:val="TableParagraph"/>
              <w:spacing w:before="14" w:line="211" w:lineRule="exact"/>
              <w:ind w:left="11"/>
              <w:jc w:val="center"/>
              <w:rPr>
                <w:sz w:val="20"/>
              </w:rPr>
            </w:pPr>
            <w:r>
              <w:rPr>
                <w:w w:val="99"/>
                <w:sz w:val="20"/>
              </w:rPr>
              <w:t>4</w:t>
            </w:r>
          </w:p>
        </w:tc>
        <w:tc>
          <w:tcPr>
            <w:tcW w:w="425" w:type="dxa"/>
            <w:vMerge/>
            <w:tcBorders>
              <w:top w:val="single" w:sz="4" w:space="0" w:color="000000"/>
              <w:left w:val="single" w:sz="6" w:space="0" w:color="000000"/>
              <w:bottom w:val="nil"/>
              <w:right w:val="nil"/>
            </w:tcBorders>
            <w:vAlign w:val="center"/>
            <w:hideMark/>
          </w:tcPr>
          <w:p w:rsidR="00291EA6" w:rsidRDefault="00291EA6">
            <w:pPr>
              <w:rPr>
                <w:rFonts w:ascii="Times New Roman" w:eastAsia="Times New Roman" w:hAnsi="Times New Roman" w:cs="Times New Roman"/>
                <w:sz w:val="20"/>
                <w:lang w:val="uk-UA"/>
              </w:rPr>
            </w:pPr>
          </w:p>
        </w:tc>
      </w:tr>
      <w:tr w:rsidR="00291EA6" w:rsidTr="00291EA6">
        <w:trPr>
          <w:trHeight w:val="466"/>
        </w:trPr>
        <w:tc>
          <w:tcPr>
            <w:tcW w:w="6623"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line="230" w:lineRule="exact"/>
              <w:ind w:left="2317" w:right="2351"/>
              <w:jc w:val="center"/>
              <w:rPr>
                <w:b/>
                <w:sz w:val="20"/>
              </w:rPr>
            </w:pPr>
            <w:r>
              <w:rPr>
                <w:b/>
                <w:sz w:val="20"/>
              </w:rPr>
              <w:t>I.</w:t>
            </w:r>
            <w:r>
              <w:rPr>
                <w:b/>
                <w:spacing w:val="-3"/>
                <w:sz w:val="20"/>
              </w:rPr>
              <w:t xml:space="preserve"> </w:t>
            </w:r>
            <w:r>
              <w:rPr>
                <w:b/>
                <w:sz w:val="20"/>
              </w:rPr>
              <w:t>Необоротні</w:t>
            </w:r>
            <w:r>
              <w:rPr>
                <w:b/>
                <w:spacing w:val="-2"/>
                <w:sz w:val="20"/>
              </w:rPr>
              <w:t xml:space="preserve"> </w:t>
            </w:r>
            <w:r>
              <w:rPr>
                <w:b/>
                <w:sz w:val="20"/>
              </w:rPr>
              <w:t>активи</w:t>
            </w:r>
          </w:p>
          <w:p w:rsidR="00291EA6" w:rsidRDefault="00291EA6">
            <w:pPr>
              <w:pStyle w:val="TableParagraph"/>
              <w:spacing w:line="217" w:lineRule="exact"/>
              <w:ind w:right="4724"/>
              <w:jc w:val="center"/>
              <w:rPr>
                <w:sz w:val="20"/>
              </w:rPr>
            </w:pPr>
            <w:r>
              <w:rPr>
                <w:sz w:val="20"/>
              </w:rPr>
              <w:t>Нематеріальні</w:t>
            </w:r>
            <w:r>
              <w:rPr>
                <w:spacing w:val="-6"/>
                <w:sz w:val="20"/>
              </w:rPr>
              <w:t xml:space="preserve"> </w:t>
            </w:r>
            <w:r>
              <w:rPr>
                <w:sz w:val="20"/>
              </w:rPr>
              <w:t>активи</w:t>
            </w:r>
          </w:p>
        </w:tc>
        <w:tc>
          <w:tcPr>
            <w:tcW w:w="704"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rPr>
                <w:b/>
                <w:sz w:val="20"/>
              </w:rPr>
            </w:pPr>
          </w:p>
          <w:p w:rsidR="00291EA6" w:rsidRDefault="00291EA6">
            <w:pPr>
              <w:pStyle w:val="TableParagraph"/>
              <w:spacing w:line="217" w:lineRule="exact"/>
              <w:ind w:left="151"/>
              <w:rPr>
                <w:sz w:val="20"/>
              </w:rPr>
            </w:pPr>
            <w:r>
              <w:rPr>
                <w:sz w:val="20"/>
              </w:rPr>
              <w:t>1000</w:t>
            </w:r>
          </w:p>
        </w:tc>
        <w:tc>
          <w:tcPr>
            <w:tcW w:w="1272" w:type="dxa"/>
            <w:gridSpan w:val="2"/>
            <w:tcBorders>
              <w:top w:val="single" w:sz="18" w:space="0" w:color="CCFFFF"/>
              <w:left w:val="single" w:sz="6" w:space="0" w:color="000000"/>
              <w:bottom w:val="single" w:sz="12" w:space="0" w:color="CCFFFF"/>
              <w:right w:val="single" w:sz="4" w:space="0" w:color="000000"/>
            </w:tcBorders>
            <w:hideMark/>
          </w:tcPr>
          <w:p w:rsidR="00291EA6" w:rsidRDefault="00291EA6">
            <w:pPr>
              <w:pStyle w:val="TableParagraph"/>
              <w:spacing w:before="114"/>
              <w:ind w:left="467" w:right="452"/>
              <w:jc w:val="center"/>
              <w:rPr>
                <w:sz w:val="20"/>
              </w:rPr>
            </w:pPr>
            <w:r>
              <w:rPr>
                <w:sz w:val="20"/>
              </w:rPr>
              <w:t>17</w:t>
            </w:r>
          </w:p>
        </w:tc>
        <w:tc>
          <w:tcPr>
            <w:tcW w:w="1268" w:type="dxa"/>
            <w:gridSpan w:val="2"/>
            <w:tcBorders>
              <w:top w:val="single" w:sz="18" w:space="0" w:color="CCFFFF"/>
              <w:left w:val="single" w:sz="4" w:space="0" w:color="000000"/>
              <w:bottom w:val="single" w:sz="12" w:space="0" w:color="CCFFFF"/>
              <w:right w:val="single" w:sz="4" w:space="0" w:color="000000"/>
            </w:tcBorders>
            <w:hideMark/>
          </w:tcPr>
          <w:p w:rsidR="00291EA6" w:rsidRDefault="00291EA6">
            <w:pPr>
              <w:pStyle w:val="TableParagraph"/>
              <w:spacing w:before="114"/>
              <w:ind w:left="415" w:right="402"/>
              <w:jc w:val="center"/>
              <w:rPr>
                <w:sz w:val="20"/>
              </w:rPr>
            </w:pPr>
            <w:r>
              <w:rPr>
                <w:sz w:val="20"/>
              </w:rPr>
              <w:t>31</w:t>
            </w:r>
          </w:p>
        </w:tc>
        <w:tc>
          <w:tcPr>
            <w:tcW w:w="425" w:type="dxa"/>
            <w:vMerge/>
            <w:tcBorders>
              <w:top w:val="single" w:sz="4" w:space="0" w:color="000000"/>
              <w:left w:val="single" w:sz="6" w:space="0" w:color="000000"/>
              <w:bottom w:val="nil"/>
              <w:right w:val="nil"/>
            </w:tcBorders>
            <w:vAlign w:val="center"/>
            <w:hideMark/>
          </w:tcPr>
          <w:p w:rsidR="00291EA6" w:rsidRDefault="00291EA6">
            <w:pPr>
              <w:rPr>
                <w:rFonts w:ascii="Times New Roman" w:eastAsia="Times New Roman" w:hAnsi="Times New Roman" w:cs="Times New Roman"/>
                <w:sz w:val="20"/>
                <w:lang w:val="uk-UA"/>
              </w:rPr>
            </w:pPr>
          </w:p>
        </w:tc>
      </w:tr>
      <w:tr w:rsidR="00291EA6" w:rsidTr="00291EA6">
        <w:trPr>
          <w:trHeight w:val="253"/>
        </w:trPr>
        <w:tc>
          <w:tcPr>
            <w:tcW w:w="6623"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7" w:line="226" w:lineRule="exact"/>
              <w:ind w:left="215"/>
              <w:rPr>
                <w:sz w:val="20"/>
              </w:rPr>
            </w:pPr>
            <w:r>
              <w:rPr>
                <w:sz w:val="20"/>
              </w:rPr>
              <w:t>первісна</w:t>
            </w:r>
            <w:r>
              <w:rPr>
                <w:spacing w:val="-6"/>
                <w:sz w:val="20"/>
              </w:rPr>
              <w:t xml:space="preserve"> </w:t>
            </w:r>
            <w:r>
              <w:rPr>
                <w:sz w:val="20"/>
              </w:rPr>
              <w:t>вартість</w:t>
            </w:r>
          </w:p>
        </w:tc>
        <w:tc>
          <w:tcPr>
            <w:tcW w:w="704"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7" w:line="226" w:lineRule="exact"/>
              <w:ind w:left="151"/>
              <w:rPr>
                <w:sz w:val="20"/>
              </w:rPr>
            </w:pPr>
            <w:r>
              <w:rPr>
                <w:sz w:val="20"/>
              </w:rPr>
              <w:t>1001</w:t>
            </w:r>
          </w:p>
        </w:tc>
        <w:tc>
          <w:tcPr>
            <w:tcW w:w="1272" w:type="dxa"/>
            <w:gridSpan w:val="2"/>
            <w:tcBorders>
              <w:top w:val="single" w:sz="12" w:space="0" w:color="CCFFFF"/>
              <w:left w:val="single" w:sz="6" w:space="0" w:color="000000"/>
              <w:bottom w:val="single" w:sz="6" w:space="0" w:color="000000"/>
              <w:right w:val="single" w:sz="4" w:space="0" w:color="000000"/>
            </w:tcBorders>
            <w:hideMark/>
          </w:tcPr>
          <w:p w:rsidR="00291EA6" w:rsidRDefault="00291EA6">
            <w:pPr>
              <w:pStyle w:val="TableParagraph"/>
              <w:spacing w:before="7" w:line="226" w:lineRule="exact"/>
              <w:ind w:left="467" w:right="452"/>
              <w:jc w:val="center"/>
              <w:rPr>
                <w:sz w:val="20"/>
              </w:rPr>
            </w:pPr>
            <w:r>
              <w:rPr>
                <w:sz w:val="20"/>
              </w:rPr>
              <w:t>54</w:t>
            </w:r>
          </w:p>
        </w:tc>
        <w:tc>
          <w:tcPr>
            <w:tcW w:w="1268" w:type="dxa"/>
            <w:gridSpan w:val="2"/>
            <w:tcBorders>
              <w:top w:val="single" w:sz="12" w:space="0" w:color="CCFFFF"/>
              <w:left w:val="single" w:sz="4" w:space="0" w:color="000000"/>
              <w:bottom w:val="single" w:sz="6" w:space="0" w:color="000000"/>
              <w:right w:val="single" w:sz="4" w:space="0" w:color="000000"/>
            </w:tcBorders>
            <w:hideMark/>
          </w:tcPr>
          <w:p w:rsidR="00291EA6" w:rsidRDefault="00291EA6">
            <w:pPr>
              <w:pStyle w:val="TableParagraph"/>
              <w:spacing w:before="7" w:line="226" w:lineRule="exact"/>
              <w:ind w:left="415" w:right="402"/>
              <w:jc w:val="center"/>
              <w:rPr>
                <w:sz w:val="20"/>
              </w:rPr>
            </w:pPr>
            <w:r>
              <w:rPr>
                <w:sz w:val="20"/>
              </w:rPr>
              <w:t>85</w:t>
            </w:r>
          </w:p>
        </w:tc>
        <w:tc>
          <w:tcPr>
            <w:tcW w:w="425" w:type="dxa"/>
            <w:vMerge/>
            <w:tcBorders>
              <w:top w:val="single" w:sz="4" w:space="0" w:color="000000"/>
              <w:left w:val="single" w:sz="6" w:space="0" w:color="000000"/>
              <w:bottom w:val="nil"/>
              <w:right w:val="nil"/>
            </w:tcBorders>
            <w:vAlign w:val="center"/>
            <w:hideMark/>
          </w:tcPr>
          <w:p w:rsidR="00291EA6" w:rsidRDefault="00291EA6">
            <w:pPr>
              <w:rPr>
                <w:rFonts w:ascii="Times New Roman" w:eastAsia="Times New Roman" w:hAnsi="Times New Roman" w:cs="Times New Roman"/>
                <w:sz w:val="20"/>
                <w:lang w:val="uk-UA"/>
              </w:rPr>
            </w:pPr>
          </w:p>
        </w:tc>
      </w:tr>
      <w:tr w:rsidR="00291EA6" w:rsidTr="00291EA6">
        <w:trPr>
          <w:trHeight w:val="258"/>
        </w:trPr>
        <w:tc>
          <w:tcPr>
            <w:tcW w:w="6623"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215"/>
              <w:rPr>
                <w:sz w:val="20"/>
              </w:rPr>
            </w:pPr>
            <w:r>
              <w:rPr>
                <w:sz w:val="20"/>
              </w:rPr>
              <w:t>накопичена</w:t>
            </w:r>
            <w:r>
              <w:rPr>
                <w:spacing w:val="-7"/>
                <w:sz w:val="20"/>
              </w:rPr>
              <w:t xml:space="preserve"> </w:t>
            </w:r>
            <w:r>
              <w:rPr>
                <w:sz w:val="20"/>
              </w:rPr>
              <w:t>амортизація</w:t>
            </w:r>
          </w:p>
        </w:tc>
        <w:tc>
          <w:tcPr>
            <w:tcW w:w="704"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151"/>
              <w:rPr>
                <w:sz w:val="20"/>
              </w:rPr>
            </w:pPr>
            <w:r>
              <w:rPr>
                <w:sz w:val="20"/>
              </w:rPr>
              <w:t>1002</w:t>
            </w:r>
          </w:p>
        </w:tc>
        <w:tc>
          <w:tcPr>
            <w:tcW w:w="1272" w:type="dxa"/>
            <w:gridSpan w:val="2"/>
            <w:tcBorders>
              <w:top w:val="single" w:sz="6" w:space="0" w:color="000000"/>
              <w:left w:val="single" w:sz="6" w:space="0" w:color="000000"/>
              <w:bottom w:val="single" w:sz="4" w:space="0" w:color="000000"/>
              <w:right w:val="single" w:sz="6" w:space="0" w:color="000000"/>
            </w:tcBorders>
            <w:hideMark/>
          </w:tcPr>
          <w:p w:rsidR="00291EA6" w:rsidRDefault="00291EA6">
            <w:pPr>
              <w:pStyle w:val="TableParagraph"/>
              <w:spacing w:before="14" w:line="224" w:lineRule="exact"/>
              <w:ind w:left="17"/>
              <w:jc w:val="center"/>
              <w:rPr>
                <w:sz w:val="20"/>
              </w:rPr>
            </w:pPr>
            <w:r>
              <w:rPr>
                <w:sz w:val="20"/>
              </w:rPr>
              <w:t>37</w:t>
            </w:r>
          </w:p>
        </w:tc>
        <w:tc>
          <w:tcPr>
            <w:tcW w:w="1268" w:type="dxa"/>
            <w:gridSpan w:val="2"/>
            <w:tcBorders>
              <w:top w:val="single" w:sz="6" w:space="0" w:color="000000"/>
              <w:left w:val="single" w:sz="6" w:space="0" w:color="000000"/>
              <w:bottom w:val="single" w:sz="4" w:space="0" w:color="000000"/>
              <w:right w:val="single" w:sz="6" w:space="0" w:color="000000"/>
            </w:tcBorders>
            <w:hideMark/>
          </w:tcPr>
          <w:p w:rsidR="00291EA6" w:rsidRDefault="00291EA6">
            <w:pPr>
              <w:pStyle w:val="TableParagraph"/>
              <w:spacing w:before="14" w:line="224" w:lineRule="exact"/>
              <w:ind w:left="217" w:right="204"/>
              <w:jc w:val="center"/>
              <w:rPr>
                <w:sz w:val="20"/>
              </w:rPr>
            </w:pPr>
            <w:r>
              <w:rPr>
                <w:sz w:val="20"/>
              </w:rPr>
              <w:t>54</w:t>
            </w:r>
          </w:p>
        </w:tc>
        <w:tc>
          <w:tcPr>
            <w:tcW w:w="425" w:type="dxa"/>
            <w:vMerge/>
            <w:tcBorders>
              <w:top w:val="single" w:sz="4" w:space="0" w:color="000000"/>
              <w:left w:val="single" w:sz="6" w:space="0" w:color="000000"/>
              <w:bottom w:val="nil"/>
              <w:right w:val="nil"/>
            </w:tcBorders>
            <w:vAlign w:val="center"/>
            <w:hideMark/>
          </w:tcPr>
          <w:p w:rsidR="00291EA6" w:rsidRDefault="00291EA6">
            <w:pPr>
              <w:rPr>
                <w:rFonts w:ascii="Times New Roman" w:eastAsia="Times New Roman" w:hAnsi="Times New Roman" w:cs="Times New Roman"/>
                <w:sz w:val="20"/>
                <w:lang w:val="uk-UA"/>
              </w:rPr>
            </w:pPr>
          </w:p>
        </w:tc>
      </w:tr>
      <w:tr w:rsidR="00291EA6" w:rsidTr="00291EA6">
        <w:trPr>
          <w:trHeight w:val="245"/>
        </w:trPr>
        <w:tc>
          <w:tcPr>
            <w:tcW w:w="6623"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11" w:lineRule="exact"/>
              <w:ind w:left="14"/>
              <w:rPr>
                <w:sz w:val="20"/>
              </w:rPr>
            </w:pPr>
            <w:r>
              <w:rPr>
                <w:sz w:val="20"/>
              </w:rPr>
              <w:t>Незавершені</w:t>
            </w:r>
            <w:r>
              <w:rPr>
                <w:spacing w:val="-5"/>
                <w:sz w:val="20"/>
              </w:rPr>
              <w:t xml:space="preserve"> </w:t>
            </w:r>
            <w:r>
              <w:rPr>
                <w:sz w:val="20"/>
              </w:rPr>
              <w:t>капітальні</w:t>
            </w:r>
            <w:r>
              <w:rPr>
                <w:spacing w:val="-5"/>
                <w:sz w:val="20"/>
              </w:rPr>
              <w:t xml:space="preserve"> </w:t>
            </w:r>
            <w:r>
              <w:rPr>
                <w:sz w:val="20"/>
              </w:rPr>
              <w:t>інвестиції</w:t>
            </w:r>
          </w:p>
        </w:tc>
        <w:tc>
          <w:tcPr>
            <w:tcW w:w="704"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11" w:lineRule="exact"/>
              <w:ind w:left="151"/>
              <w:rPr>
                <w:sz w:val="20"/>
              </w:rPr>
            </w:pPr>
            <w:r>
              <w:rPr>
                <w:sz w:val="20"/>
              </w:rPr>
              <w:t>1005</w:t>
            </w:r>
          </w:p>
        </w:tc>
        <w:tc>
          <w:tcPr>
            <w:tcW w:w="1272" w:type="dxa"/>
            <w:gridSpan w:val="2"/>
            <w:tcBorders>
              <w:top w:val="single" w:sz="4" w:space="0" w:color="000000"/>
              <w:left w:val="single" w:sz="6" w:space="0" w:color="000000"/>
              <w:bottom w:val="single" w:sz="18" w:space="0" w:color="CCFFFF"/>
              <w:right w:val="single" w:sz="4" w:space="0" w:color="000000"/>
            </w:tcBorders>
            <w:hideMark/>
          </w:tcPr>
          <w:p w:rsidR="00291EA6" w:rsidRDefault="00291EA6">
            <w:pPr>
              <w:pStyle w:val="TableParagraph"/>
              <w:spacing w:before="14" w:line="211" w:lineRule="exact"/>
              <w:ind w:left="467" w:right="452"/>
              <w:jc w:val="center"/>
              <w:rPr>
                <w:sz w:val="20"/>
              </w:rPr>
            </w:pPr>
            <w:r>
              <w:rPr>
                <w:sz w:val="20"/>
              </w:rPr>
              <w:t>535</w:t>
            </w:r>
          </w:p>
        </w:tc>
        <w:tc>
          <w:tcPr>
            <w:tcW w:w="1268" w:type="dxa"/>
            <w:gridSpan w:val="2"/>
            <w:tcBorders>
              <w:top w:val="single" w:sz="4" w:space="0" w:color="000000"/>
              <w:left w:val="single" w:sz="4" w:space="0" w:color="000000"/>
              <w:bottom w:val="single" w:sz="18" w:space="0" w:color="CCFFFF"/>
              <w:right w:val="single" w:sz="4" w:space="0" w:color="000000"/>
            </w:tcBorders>
            <w:hideMark/>
          </w:tcPr>
          <w:p w:rsidR="00291EA6" w:rsidRDefault="00291EA6">
            <w:pPr>
              <w:pStyle w:val="TableParagraph"/>
              <w:spacing w:before="14" w:line="211" w:lineRule="exact"/>
              <w:ind w:left="415" w:right="403"/>
              <w:jc w:val="center"/>
              <w:rPr>
                <w:sz w:val="20"/>
              </w:rPr>
            </w:pPr>
            <w:r>
              <w:rPr>
                <w:sz w:val="20"/>
              </w:rPr>
              <w:t>1268</w:t>
            </w:r>
          </w:p>
        </w:tc>
        <w:tc>
          <w:tcPr>
            <w:tcW w:w="425" w:type="dxa"/>
            <w:vMerge/>
            <w:tcBorders>
              <w:top w:val="single" w:sz="4" w:space="0" w:color="000000"/>
              <w:left w:val="single" w:sz="6" w:space="0" w:color="000000"/>
              <w:bottom w:val="nil"/>
              <w:right w:val="nil"/>
            </w:tcBorders>
            <w:vAlign w:val="center"/>
            <w:hideMark/>
          </w:tcPr>
          <w:p w:rsidR="00291EA6" w:rsidRDefault="00291EA6">
            <w:pPr>
              <w:rPr>
                <w:rFonts w:ascii="Times New Roman" w:eastAsia="Times New Roman" w:hAnsi="Times New Roman" w:cs="Times New Roman"/>
                <w:sz w:val="20"/>
                <w:lang w:val="uk-UA"/>
              </w:rPr>
            </w:pPr>
          </w:p>
        </w:tc>
      </w:tr>
      <w:tr w:rsidR="00291EA6" w:rsidTr="00291EA6">
        <w:trPr>
          <w:trHeight w:val="236"/>
        </w:trPr>
        <w:tc>
          <w:tcPr>
            <w:tcW w:w="6623"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line="216" w:lineRule="exact"/>
              <w:ind w:left="14"/>
              <w:rPr>
                <w:sz w:val="20"/>
              </w:rPr>
            </w:pPr>
            <w:r>
              <w:rPr>
                <w:sz w:val="20"/>
              </w:rPr>
              <w:t>Основні</w:t>
            </w:r>
            <w:r>
              <w:rPr>
                <w:spacing w:val="-5"/>
                <w:sz w:val="20"/>
              </w:rPr>
              <w:t xml:space="preserve"> </w:t>
            </w:r>
            <w:r>
              <w:rPr>
                <w:sz w:val="20"/>
              </w:rPr>
              <w:t>засоби</w:t>
            </w:r>
          </w:p>
        </w:tc>
        <w:tc>
          <w:tcPr>
            <w:tcW w:w="704"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line="216" w:lineRule="exact"/>
              <w:ind w:left="151"/>
              <w:rPr>
                <w:sz w:val="20"/>
              </w:rPr>
            </w:pPr>
            <w:r>
              <w:rPr>
                <w:sz w:val="20"/>
              </w:rPr>
              <w:t>1010</w:t>
            </w:r>
          </w:p>
        </w:tc>
        <w:tc>
          <w:tcPr>
            <w:tcW w:w="1272" w:type="dxa"/>
            <w:gridSpan w:val="2"/>
            <w:tcBorders>
              <w:top w:val="single" w:sz="18" w:space="0" w:color="CCFFFF"/>
              <w:left w:val="single" w:sz="6" w:space="0" w:color="000000"/>
              <w:bottom w:val="single" w:sz="12" w:space="0" w:color="CCFFFF"/>
              <w:right w:val="single" w:sz="4" w:space="0" w:color="000000"/>
            </w:tcBorders>
            <w:hideMark/>
          </w:tcPr>
          <w:p w:rsidR="00291EA6" w:rsidRDefault="00291EA6">
            <w:pPr>
              <w:pStyle w:val="TableParagraph"/>
              <w:spacing w:line="216" w:lineRule="exact"/>
              <w:ind w:left="335"/>
              <w:rPr>
                <w:sz w:val="20"/>
              </w:rPr>
            </w:pPr>
            <w:r>
              <w:rPr>
                <w:sz w:val="20"/>
              </w:rPr>
              <w:t>205888</w:t>
            </w:r>
          </w:p>
        </w:tc>
        <w:tc>
          <w:tcPr>
            <w:tcW w:w="1268" w:type="dxa"/>
            <w:gridSpan w:val="2"/>
            <w:tcBorders>
              <w:top w:val="single" w:sz="18" w:space="0" w:color="CCFFFF"/>
              <w:left w:val="single" w:sz="4" w:space="0" w:color="000000"/>
              <w:bottom w:val="single" w:sz="12" w:space="0" w:color="CCFFFF"/>
              <w:right w:val="single" w:sz="4" w:space="0" w:color="000000"/>
            </w:tcBorders>
            <w:hideMark/>
          </w:tcPr>
          <w:p w:rsidR="00291EA6" w:rsidRDefault="00291EA6">
            <w:pPr>
              <w:pStyle w:val="TableParagraph"/>
              <w:spacing w:line="216" w:lineRule="exact"/>
              <w:ind w:left="335"/>
              <w:rPr>
                <w:sz w:val="20"/>
              </w:rPr>
            </w:pPr>
            <w:r>
              <w:rPr>
                <w:sz w:val="20"/>
              </w:rPr>
              <w:t>193949</w:t>
            </w:r>
          </w:p>
        </w:tc>
        <w:tc>
          <w:tcPr>
            <w:tcW w:w="425" w:type="dxa"/>
            <w:vMerge/>
            <w:tcBorders>
              <w:top w:val="single" w:sz="4" w:space="0" w:color="000000"/>
              <w:left w:val="single" w:sz="6" w:space="0" w:color="000000"/>
              <w:bottom w:val="nil"/>
              <w:right w:val="nil"/>
            </w:tcBorders>
            <w:vAlign w:val="center"/>
            <w:hideMark/>
          </w:tcPr>
          <w:p w:rsidR="00291EA6" w:rsidRDefault="00291EA6">
            <w:pPr>
              <w:rPr>
                <w:rFonts w:ascii="Times New Roman" w:eastAsia="Times New Roman" w:hAnsi="Times New Roman" w:cs="Times New Roman"/>
                <w:sz w:val="20"/>
                <w:lang w:val="uk-UA"/>
              </w:rPr>
            </w:pPr>
          </w:p>
        </w:tc>
      </w:tr>
      <w:tr w:rsidR="00291EA6" w:rsidTr="00291EA6">
        <w:trPr>
          <w:trHeight w:val="253"/>
        </w:trPr>
        <w:tc>
          <w:tcPr>
            <w:tcW w:w="6623"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9" w:line="224" w:lineRule="exact"/>
              <w:ind w:left="215"/>
              <w:rPr>
                <w:sz w:val="20"/>
              </w:rPr>
            </w:pPr>
            <w:r>
              <w:rPr>
                <w:sz w:val="20"/>
              </w:rPr>
              <w:t>первісна</w:t>
            </w:r>
            <w:r>
              <w:rPr>
                <w:spacing w:val="-6"/>
                <w:sz w:val="20"/>
              </w:rPr>
              <w:t xml:space="preserve"> </w:t>
            </w:r>
            <w:r>
              <w:rPr>
                <w:sz w:val="20"/>
              </w:rPr>
              <w:t>вартість</w:t>
            </w:r>
          </w:p>
        </w:tc>
        <w:tc>
          <w:tcPr>
            <w:tcW w:w="704"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9" w:line="224" w:lineRule="exact"/>
              <w:ind w:left="151"/>
              <w:rPr>
                <w:sz w:val="20"/>
              </w:rPr>
            </w:pPr>
            <w:r>
              <w:rPr>
                <w:sz w:val="20"/>
              </w:rPr>
              <w:t>1011</w:t>
            </w:r>
          </w:p>
        </w:tc>
        <w:tc>
          <w:tcPr>
            <w:tcW w:w="1272" w:type="dxa"/>
            <w:gridSpan w:val="2"/>
            <w:tcBorders>
              <w:top w:val="single" w:sz="12" w:space="0" w:color="CCFFFF"/>
              <w:left w:val="single" w:sz="6" w:space="0" w:color="000000"/>
              <w:bottom w:val="single" w:sz="6" w:space="0" w:color="000000"/>
              <w:right w:val="single" w:sz="4" w:space="0" w:color="000000"/>
            </w:tcBorders>
            <w:hideMark/>
          </w:tcPr>
          <w:p w:rsidR="00291EA6" w:rsidRDefault="00291EA6">
            <w:pPr>
              <w:pStyle w:val="TableParagraph"/>
              <w:spacing w:before="9" w:line="224" w:lineRule="exact"/>
              <w:ind w:left="335"/>
              <w:rPr>
                <w:sz w:val="20"/>
              </w:rPr>
            </w:pPr>
            <w:r>
              <w:rPr>
                <w:sz w:val="20"/>
              </w:rPr>
              <w:t>324506</w:t>
            </w:r>
          </w:p>
        </w:tc>
        <w:tc>
          <w:tcPr>
            <w:tcW w:w="1268" w:type="dxa"/>
            <w:gridSpan w:val="2"/>
            <w:tcBorders>
              <w:top w:val="single" w:sz="12" w:space="0" w:color="CCFFFF"/>
              <w:left w:val="single" w:sz="4" w:space="0" w:color="000000"/>
              <w:bottom w:val="single" w:sz="6" w:space="0" w:color="000000"/>
              <w:right w:val="single" w:sz="4" w:space="0" w:color="000000"/>
            </w:tcBorders>
            <w:hideMark/>
          </w:tcPr>
          <w:p w:rsidR="00291EA6" w:rsidRDefault="00291EA6">
            <w:pPr>
              <w:pStyle w:val="TableParagraph"/>
              <w:spacing w:before="9" w:line="224" w:lineRule="exact"/>
              <w:ind w:left="335"/>
              <w:rPr>
                <w:sz w:val="20"/>
              </w:rPr>
            </w:pPr>
            <w:r>
              <w:rPr>
                <w:sz w:val="20"/>
              </w:rPr>
              <w:t>340303</w:t>
            </w:r>
          </w:p>
        </w:tc>
        <w:tc>
          <w:tcPr>
            <w:tcW w:w="425" w:type="dxa"/>
            <w:vMerge/>
            <w:tcBorders>
              <w:top w:val="single" w:sz="4" w:space="0" w:color="000000"/>
              <w:left w:val="single" w:sz="6" w:space="0" w:color="000000"/>
              <w:bottom w:val="nil"/>
              <w:right w:val="nil"/>
            </w:tcBorders>
            <w:vAlign w:val="center"/>
            <w:hideMark/>
          </w:tcPr>
          <w:p w:rsidR="00291EA6" w:rsidRDefault="00291EA6">
            <w:pPr>
              <w:rPr>
                <w:rFonts w:ascii="Times New Roman" w:eastAsia="Times New Roman" w:hAnsi="Times New Roman" w:cs="Times New Roman"/>
                <w:sz w:val="20"/>
                <w:lang w:val="uk-UA"/>
              </w:rPr>
            </w:pPr>
          </w:p>
        </w:tc>
      </w:tr>
      <w:tr w:rsidR="00291EA6" w:rsidTr="00291EA6">
        <w:trPr>
          <w:trHeight w:val="258"/>
        </w:trPr>
        <w:tc>
          <w:tcPr>
            <w:tcW w:w="6623"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215"/>
              <w:rPr>
                <w:sz w:val="20"/>
              </w:rPr>
            </w:pPr>
            <w:r>
              <w:rPr>
                <w:sz w:val="20"/>
              </w:rPr>
              <w:t>знос</w:t>
            </w:r>
          </w:p>
        </w:tc>
        <w:tc>
          <w:tcPr>
            <w:tcW w:w="704"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151"/>
              <w:rPr>
                <w:sz w:val="20"/>
              </w:rPr>
            </w:pPr>
            <w:r>
              <w:rPr>
                <w:sz w:val="20"/>
              </w:rPr>
              <w:t>1012</w:t>
            </w:r>
          </w:p>
        </w:tc>
        <w:tc>
          <w:tcPr>
            <w:tcW w:w="1272" w:type="dxa"/>
            <w:gridSpan w:val="2"/>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335"/>
              <w:rPr>
                <w:sz w:val="20"/>
              </w:rPr>
            </w:pPr>
            <w:r>
              <w:rPr>
                <w:sz w:val="20"/>
              </w:rPr>
              <w:t>118618</w:t>
            </w:r>
          </w:p>
        </w:tc>
        <w:tc>
          <w:tcPr>
            <w:tcW w:w="1268" w:type="dxa"/>
            <w:gridSpan w:val="2"/>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332"/>
              <w:rPr>
                <w:sz w:val="20"/>
              </w:rPr>
            </w:pPr>
            <w:r>
              <w:rPr>
                <w:sz w:val="20"/>
              </w:rPr>
              <w:t>146354</w:t>
            </w:r>
          </w:p>
        </w:tc>
        <w:tc>
          <w:tcPr>
            <w:tcW w:w="425" w:type="dxa"/>
            <w:vMerge/>
            <w:tcBorders>
              <w:top w:val="single" w:sz="4" w:space="0" w:color="000000"/>
              <w:left w:val="single" w:sz="6" w:space="0" w:color="000000"/>
              <w:bottom w:val="nil"/>
              <w:right w:val="nil"/>
            </w:tcBorders>
            <w:vAlign w:val="center"/>
            <w:hideMark/>
          </w:tcPr>
          <w:p w:rsidR="00291EA6" w:rsidRDefault="00291EA6">
            <w:pPr>
              <w:rPr>
                <w:rFonts w:ascii="Times New Roman" w:eastAsia="Times New Roman" w:hAnsi="Times New Roman" w:cs="Times New Roman"/>
                <w:sz w:val="20"/>
                <w:lang w:val="uk-UA"/>
              </w:rPr>
            </w:pPr>
          </w:p>
        </w:tc>
      </w:tr>
      <w:tr w:rsidR="00291EA6" w:rsidTr="00291EA6">
        <w:trPr>
          <w:trHeight w:val="236"/>
        </w:trPr>
        <w:tc>
          <w:tcPr>
            <w:tcW w:w="6623"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line="216" w:lineRule="exact"/>
              <w:ind w:left="14"/>
              <w:rPr>
                <w:b/>
                <w:sz w:val="20"/>
              </w:rPr>
            </w:pPr>
            <w:r>
              <w:rPr>
                <w:b/>
                <w:sz w:val="20"/>
              </w:rPr>
              <w:t>Усього</w:t>
            </w:r>
            <w:r>
              <w:rPr>
                <w:b/>
                <w:spacing w:val="-1"/>
                <w:sz w:val="20"/>
              </w:rPr>
              <w:t xml:space="preserve"> </w:t>
            </w:r>
            <w:r>
              <w:rPr>
                <w:b/>
                <w:sz w:val="20"/>
              </w:rPr>
              <w:t>за</w:t>
            </w:r>
            <w:r>
              <w:rPr>
                <w:b/>
                <w:spacing w:val="-1"/>
                <w:sz w:val="20"/>
              </w:rPr>
              <w:t xml:space="preserve"> </w:t>
            </w:r>
            <w:r>
              <w:rPr>
                <w:b/>
                <w:sz w:val="20"/>
              </w:rPr>
              <w:t>розділом</w:t>
            </w:r>
            <w:r>
              <w:rPr>
                <w:b/>
                <w:spacing w:val="-1"/>
                <w:sz w:val="20"/>
              </w:rPr>
              <w:t xml:space="preserve"> </w:t>
            </w:r>
            <w:r>
              <w:rPr>
                <w:b/>
                <w:sz w:val="20"/>
              </w:rPr>
              <w:t>I</w:t>
            </w:r>
          </w:p>
        </w:tc>
        <w:tc>
          <w:tcPr>
            <w:tcW w:w="704"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line="216" w:lineRule="exact"/>
              <w:ind w:left="151"/>
              <w:rPr>
                <w:b/>
                <w:sz w:val="20"/>
              </w:rPr>
            </w:pPr>
            <w:r>
              <w:rPr>
                <w:b/>
                <w:sz w:val="20"/>
              </w:rPr>
              <w:t>1095</w:t>
            </w:r>
          </w:p>
        </w:tc>
        <w:tc>
          <w:tcPr>
            <w:tcW w:w="1272" w:type="dxa"/>
            <w:gridSpan w:val="2"/>
            <w:tcBorders>
              <w:top w:val="single" w:sz="18" w:space="0" w:color="CCFFFF"/>
              <w:left w:val="single" w:sz="6" w:space="0" w:color="000000"/>
              <w:bottom w:val="single" w:sz="12" w:space="0" w:color="CCFFFF"/>
              <w:right w:val="single" w:sz="4" w:space="0" w:color="000000"/>
            </w:tcBorders>
            <w:hideMark/>
          </w:tcPr>
          <w:p w:rsidR="00291EA6" w:rsidRDefault="00291EA6">
            <w:pPr>
              <w:pStyle w:val="TableParagraph"/>
              <w:spacing w:line="216" w:lineRule="exact"/>
              <w:ind w:left="335"/>
              <w:rPr>
                <w:b/>
                <w:sz w:val="20"/>
              </w:rPr>
            </w:pPr>
            <w:r>
              <w:rPr>
                <w:b/>
                <w:sz w:val="20"/>
              </w:rPr>
              <w:t>206440</w:t>
            </w:r>
          </w:p>
        </w:tc>
        <w:tc>
          <w:tcPr>
            <w:tcW w:w="1268" w:type="dxa"/>
            <w:gridSpan w:val="2"/>
            <w:tcBorders>
              <w:top w:val="single" w:sz="18" w:space="0" w:color="CCFFFF"/>
              <w:left w:val="single" w:sz="4" w:space="0" w:color="000000"/>
              <w:bottom w:val="single" w:sz="12" w:space="0" w:color="CCFFFF"/>
              <w:right w:val="single" w:sz="4" w:space="0" w:color="000000"/>
            </w:tcBorders>
            <w:hideMark/>
          </w:tcPr>
          <w:p w:rsidR="00291EA6" w:rsidRDefault="00291EA6">
            <w:pPr>
              <w:pStyle w:val="TableParagraph"/>
              <w:spacing w:line="216" w:lineRule="exact"/>
              <w:ind w:left="335"/>
              <w:rPr>
                <w:b/>
                <w:sz w:val="20"/>
              </w:rPr>
            </w:pPr>
            <w:r>
              <w:rPr>
                <w:b/>
                <w:sz w:val="20"/>
              </w:rPr>
              <w:t>195248</w:t>
            </w:r>
          </w:p>
        </w:tc>
        <w:tc>
          <w:tcPr>
            <w:tcW w:w="425" w:type="dxa"/>
            <w:vMerge/>
            <w:tcBorders>
              <w:top w:val="single" w:sz="4" w:space="0" w:color="000000"/>
              <w:left w:val="single" w:sz="6" w:space="0" w:color="000000"/>
              <w:bottom w:val="nil"/>
              <w:right w:val="nil"/>
            </w:tcBorders>
            <w:vAlign w:val="center"/>
            <w:hideMark/>
          </w:tcPr>
          <w:p w:rsidR="00291EA6" w:rsidRDefault="00291EA6">
            <w:pPr>
              <w:rPr>
                <w:rFonts w:ascii="Times New Roman" w:eastAsia="Times New Roman" w:hAnsi="Times New Roman" w:cs="Times New Roman"/>
                <w:sz w:val="20"/>
                <w:lang w:val="uk-UA"/>
              </w:rPr>
            </w:pPr>
          </w:p>
        </w:tc>
      </w:tr>
      <w:tr w:rsidR="00291EA6" w:rsidTr="00291EA6">
        <w:trPr>
          <w:trHeight w:val="483"/>
        </w:trPr>
        <w:tc>
          <w:tcPr>
            <w:tcW w:w="6623"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9"/>
              <w:ind w:left="2388"/>
              <w:rPr>
                <w:b/>
                <w:sz w:val="20"/>
              </w:rPr>
            </w:pPr>
            <w:r>
              <w:rPr>
                <w:b/>
                <w:sz w:val="20"/>
              </w:rPr>
              <w:t>II.</w:t>
            </w:r>
            <w:r>
              <w:rPr>
                <w:b/>
                <w:spacing w:val="-3"/>
                <w:sz w:val="20"/>
              </w:rPr>
              <w:t xml:space="preserve"> </w:t>
            </w:r>
            <w:r>
              <w:rPr>
                <w:b/>
                <w:sz w:val="20"/>
              </w:rPr>
              <w:t>Оборотні</w:t>
            </w:r>
            <w:r>
              <w:rPr>
                <w:b/>
                <w:spacing w:val="-4"/>
                <w:sz w:val="20"/>
              </w:rPr>
              <w:t xml:space="preserve"> </w:t>
            </w:r>
            <w:r>
              <w:rPr>
                <w:b/>
                <w:sz w:val="20"/>
              </w:rPr>
              <w:t>активи</w:t>
            </w:r>
          </w:p>
          <w:p w:rsidR="00291EA6" w:rsidRDefault="00291EA6">
            <w:pPr>
              <w:pStyle w:val="TableParagraph"/>
              <w:spacing w:before="1" w:line="224" w:lineRule="exact"/>
              <w:ind w:left="14"/>
              <w:rPr>
                <w:sz w:val="20"/>
              </w:rPr>
            </w:pPr>
            <w:r>
              <w:rPr>
                <w:sz w:val="20"/>
              </w:rPr>
              <w:t>Запаси</w:t>
            </w:r>
          </w:p>
        </w:tc>
        <w:tc>
          <w:tcPr>
            <w:tcW w:w="704"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spacing w:before="9"/>
              <w:rPr>
                <w:b/>
                <w:sz w:val="20"/>
              </w:rPr>
            </w:pPr>
          </w:p>
          <w:p w:rsidR="00291EA6" w:rsidRDefault="00291EA6">
            <w:pPr>
              <w:pStyle w:val="TableParagraph"/>
              <w:spacing w:before="1" w:line="224" w:lineRule="exact"/>
              <w:ind w:left="151"/>
              <w:rPr>
                <w:sz w:val="20"/>
              </w:rPr>
            </w:pPr>
            <w:r>
              <w:rPr>
                <w:sz w:val="20"/>
              </w:rPr>
              <w:t>1100</w:t>
            </w:r>
          </w:p>
        </w:tc>
        <w:tc>
          <w:tcPr>
            <w:tcW w:w="1272" w:type="dxa"/>
            <w:gridSpan w:val="2"/>
            <w:tcBorders>
              <w:top w:val="single" w:sz="12" w:space="0" w:color="CCFFFF"/>
              <w:left w:val="single" w:sz="6" w:space="0" w:color="000000"/>
              <w:bottom w:val="single" w:sz="4" w:space="0" w:color="000000"/>
              <w:right w:val="single" w:sz="4" w:space="0" w:color="000000"/>
            </w:tcBorders>
          </w:tcPr>
          <w:p w:rsidR="00291EA6" w:rsidRDefault="00291EA6">
            <w:pPr>
              <w:pStyle w:val="TableParagraph"/>
              <w:rPr>
                <w:sz w:val="20"/>
              </w:rPr>
            </w:pPr>
          </w:p>
        </w:tc>
        <w:tc>
          <w:tcPr>
            <w:tcW w:w="1268" w:type="dxa"/>
            <w:gridSpan w:val="2"/>
            <w:tcBorders>
              <w:top w:val="single" w:sz="12" w:space="0" w:color="CCFFFF"/>
              <w:left w:val="single" w:sz="4" w:space="0" w:color="000000"/>
              <w:bottom w:val="single" w:sz="4" w:space="0" w:color="000000"/>
              <w:right w:val="single" w:sz="4" w:space="0" w:color="000000"/>
            </w:tcBorders>
          </w:tcPr>
          <w:p w:rsidR="00291EA6" w:rsidRDefault="00291EA6">
            <w:pPr>
              <w:pStyle w:val="TableParagraph"/>
              <w:rPr>
                <w:sz w:val="20"/>
              </w:rPr>
            </w:pPr>
          </w:p>
        </w:tc>
        <w:tc>
          <w:tcPr>
            <w:tcW w:w="425" w:type="dxa"/>
            <w:vMerge/>
            <w:tcBorders>
              <w:top w:val="single" w:sz="4" w:space="0" w:color="000000"/>
              <w:left w:val="single" w:sz="6" w:space="0" w:color="000000"/>
              <w:bottom w:val="nil"/>
              <w:right w:val="nil"/>
            </w:tcBorders>
            <w:vAlign w:val="center"/>
            <w:hideMark/>
          </w:tcPr>
          <w:p w:rsidR="00291EA6" w:rsidRDefault="00291EA6">
            <w:pPr>
              <w:rPr>
                <w:rFonts w:ascii="Times New Roman" w:eastAsia="Times New Roman" w:hAnsi="Times New Roman" w:cs="Times New Roman"/>
                <w:sz w:val="20"/>
                <w:lang w:val="uk-UA"/>
              </w:rPr>
            </w:pPr>
          </w:p>
        </w:tc>
      </w:tr>
      <w:tr w:rsidR="00291EA6" w:rsidTr="00291EA6">
        <w:trPr>
          <w:trHeight w:val="258"/>
        </w:trPr>
        <w:tc>
          <w:tcPr>
            <w:tcW w:w="6623"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14"/>
              <w:rPr>
                <w:sz w:val="20"/>
              </w:rPr>
            </w:pPr>
            <w:r>
              <w:rPr>
                <w:sz w:val="20"/>
              </w:rPr>
              <w:t>Виробничі</w:t>
            </w:r>
            <w:r>
              <w:rPr>
                <w:spacing w:val="-5"/>
                <w:sz w:val="20"/>
              </w:rPr>
              <w:t xml:space="preserve"> </w:t>
            </w:r>
            <w:r>
              <w:rPr>
                <w:sz w:val="20"/>
              </w:rPr>
              <w:t>запаси</w:t>
            </w:r>
          </w:p>
        </w:tc>
        <w:tc>
          <w:tcPr>
            <w:tcW w:w="704" w:type="dxa"/>
            <w:tcBorders>
              <w:top w:val="single" w:sz="6" w:space="0" w:color="000000"/>
              <w:left w:val="single" w:sz="6" w:space="0" w:color="000000"/>
              <w:bottom w:val="single" w:sz="6" w:space="0" w:color="000000"/>
              <w:right w:val="single" w:sz="4" w:space="0" w:color="000000"/>
            </w:tcBorders>
            <w:hideMark/>
          </w:tcPr>
          <w:p w:rsidR="00291EA6" w:rsidRDefault="00291EA6">
            <w:pPr>
              <w:pStyle w:val="TableParagraph"/>
              <w:spacing w:before="14" w:line="224" w:lineRule="exact"/>
              <w:ind w:left="151"/>
              <w:rPr>
                <w:sz w:val="20"/>
              </w:rPr>
            </w:pPr>
            <w:r>
              <w:rPr>
                <w:sz w:val="20"/>
              </w:rPr>
              <w:t>1101</w:t>
            </w:r>
          </w:p>
        </w:tc>
        <w:tc>
          <w:tcPr>
            <w:tcW w:w="1272" w:type="dxa"/>
            <w:gridSpan w:val="2"/>
            <w:tcBorders>
              <w:top w:val="single" w:sz="4" w:space="0" w:color="000000"/>
              <w:left w:val="single" w:sz="4" w:space="0" w:color="000000"/>
              <w:bottom w:val="single" w:sz="4" w:space="0" w:color="000000"/>
              <w:right w:val="single" w:sz="4" w:space="0" w:color="000000"/>
            </w:tcBorders>
            <w:hideMark/>
          </w:tcPr>
          <w:p w:rsidR="00291EA6" w:rsidRDefault="00291EA6">
            <w:pPr>
              <w:pStyle w:val="TableParagraph"/>
              <w:spacing w:before="14" w:line="224" w:lineRule="exact"/>
              <w:ind w:left="387"/>
              <w:rPr>
                <w:sz w:val="20"/>
              </w:rPr>
            </w:pPr>
            <w:r>
              <w:rPr>
                <w:sz w:val="20"/>
              </w:rPr>
              <w:t>25148</w:t>
            </w:r>
          </w:p>
        </w:tc>
        <w:tc>
          <w:tcPr>
            <w:tcW w:w="1268" w:type="dxa"/>
            <w:gridSpan w:val="2"/>
            <w:tcBorders>
              <w:top w:val="single" w:sz="4" w:space="0" w:color="000000"/>
              <w:left w:val="single" w:sz="4" w:space="0" w:color="000000"/>
              <w:bottom w:val="single" w:sz="4" w:space="0" w:color="000000"/>
              <w:right w:val="single" w:sz="4" w:space="0" w:color="000000"/>
            </w:tcBorders>
            <w:hideMark/>
          </w:tcPr>
          <w:p w:rsidR="00291EA6" w:rsidRDefault="00291EA6">
            <w:pPr>
              <w:pStyle w:val="TableParagraph"/>
              <w:spacing w:before="14" w:line="224" w:lineRule="exact"/>
              <w:ind w:left="385"/>
              <w:rPr>
                <w:sz w:val="20"/>
              </w:rPr>
            </w:pPr>
            <w:r>
              <w:rPr>
                <w:sz w:val="20"/>
              </w:rPr>
              <w:t>23416</w:t>
            </w:r>
          </w:p>
        </w:tc>
        <w:tc>
          <w:tcPr>
            <w:tcW w:w="425" w:type="dxa"/>
            <w:vMerge/>
            <w:tcBorders>
              <w:top w:val="single" w:sz="4" w:space="0" w:color="000000"/>
              <w:left w:val="single" w:sz="6" w:space="0" w:color="000000"/>
              <w:bottom w:val="nil"/>
              <w:right w:val="nil"/>
            </w:tcBorders>
            <w:vAlign w:val="center"/>
            <w:hideMark/>
          </w:tcPr>
          <w:p w:rsidR="00291EA6" w:rsidRDefault="00291EA6">
            <w:pPr>
              <w:rPr>
                <w:rFonts w:ascii="Times New Roman" w:eastAsia="Times New Roman" w:hAnsi="Times New Roman" w:cs="Times New Roman"/>
                <w:sz w:val="20"/>
                <w:lang w:val="uk-UA"/>
              </w:rPr>
            </w:pPr>
          </w:p>
        </w:tc>
      </w:tr>
      <w:tr w:rsidR="00291EA6" w:rsidTr="00291EA6">
        <w:trPr>
          <w:trHeight w:val="261"/>
        </w:trPr>
        <w:tc>
          <w:tcPr>
            <w:tcW w:w="6623"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7" w:line="224" w:lineRule="exact"/>
              <w:ind w:left="14"/>
              <w:rPr>
                <w:sz w:val="20"/>
              </w:rPr>
            </w:pPr>
            <w:r>
              <w:rPr>
                <w:sz w:val="20"/>
              </w:rPr>
              <w:t>Незавершене</w:t>
            </w:r>
            <w:r>
              <w:rPr>
                <w:spacing w:val="-7"/>
                <w:sz w:val="20"/>
              </w:rPr>
              <w:t xml:space="preserve"> </w:t>
            </w:r>
            <w:r>
              <w:rPr>
                <w:sz w:val="20"/>
              </w:rPr>
              <w:t>виробництво</w:t>
            </w:r>
          </w:p>
        </w:tc>
        <w:tc>
          <w:tcPr>
            <w:tcW w:w="704" w:type="dxa"/>
            <w:tcBorders>
              <w:top w:val="single" w:sz="6" w:space="0" w:color="000000"/>
              <w:left w:val="single" w:sz="6" w:space="0" w:color="000000"/>
              <w:bottom w:val="single" w:sz="6" w:space="0" w:color="000000"/>
              <w:right w:val="single" w:sz="4" w:space="0" w:color="000000"/>
            </w:tcBorders>
            <w:hideMark/>
          </w:tcPr>
          <w:p w:rsidR="00291EA6" w:rsidRDefault="00291EA6">
            <w:pPr>
              <w:pStyle w:val="TableParagraph"/>
              <w:spacing w:before="17" w:line="224" w:lineRule="exact"/>
              <w:ind w:left="151"/>
              <w:rPr>
                <w:sz w:val="20"/>
              </w:rPr>
            </w:pPr>
            <w:r>
              <w:rPr>
                <w:sz w:val="20"/>
              </w:rPr>
              <w:t>1102</w:t>
            </w:r>
          </w:p>
        </w:tc>
        <w:tc>
          <w:tcPr>
            <w:tcW w:w="1272" w:type="dxa"/>
            <w:gridSpan w:val="2"/>
            <w:tcBorders>
              <w:top w:val="single" w:sz="4" w:space="0" w:color="000000"/>
              <w:left w:val="single" w:sz="4" w:space="0" w:color="000000"/>
              <w:bottom w:val="single" w:sz="4" w:space="0" w:color="000000"/>
              <w:right w:val="single" w:sz="4" w:space="0" w:color="000000"/>
            </w:tcBorders>
            <w:hideMark/>
          </w:tcPr>
          <w:p w:rsidR="00291EA6" w:rsidRDefault="00291EA6">
            <w:pPr>
              <w:pStyle w:val="TableParagraph"/>
              <w:spacing w:before="17" w:line="224" w:lineRule="exact"/>
              <w:ind w:left="438"/>
              <w:rPr>
                <w:sz w:val="20"/>
              </w:rPr>
            </w:pPr>
            <w:r>
              <w:rPr>
                <w:sz w:val="20"/>
              </w:rPr>
              <w:t>3888</w:t>
            </w:r>
          </w:p>
        </w:tc>
        <w:tc>
          <w:tcPr>
            <w:tcW w:w="1268" w:type="dxa"/>
            <w:gridSpan w:val="2"/>
            <w:tcBorders>
              <w:top w:val="single" w:sz="4" w:space="0" w:color="000000"/>
              <w:left w:val="single" w:sz="4" w:space="0" w:color="000000"/>
              <w:bottom w:val="single" w:sz="4" w:space="0" w:color="000000"/>
              <w:right w:val="single" w:sz="4" w:space="0" w:color="000000"/>
            </w:tcBorders>
            <w:hideMark/>
          </w:tcPr>
          <w:p w:rsidR="00291EA6" w:rsidRDefault="00291EA6">
            <w:pPr>
              <w:pStyle w:val="TableParagraph"/>
              <w:spacing w:before="17" w:line="224" w:lineRule="exact"/>
              <w:ind w:left="385"/>
              <w:rPr>
                <w:sz w:val="20"/>
              </w:rPr>
            </w:pPr>
            <w:r>
              <w:rPr>
                <w:sz w:val="20"/>
              </w:rPr>
              <w:t>12823</w:t>
            </w:r>
          </w:p>
        </w:tc>
        <w:tc>
          <w:tcPr>
            <w:tcW w:w="425" w:type="dxa"/>
            <w:vMerge/>
            <w:tcBorders>
              <w:top w:val="single" w:sz="4" w:space="0" w:color="000000"/>
              <w:left w:val="single" w:sz="6" w:space="0" w:color="000000"/>
              <w:bottom w:val="nil"/>
              <w:right w:val="nil"/>
            </w:tcBorders>
            <w:vAlign w:val="center"/>
            <w:hideMark/>
          </w:tcPr>
          <w:p w:rsidR="00291EA6" w:rsidRDefault="00291EA6">
            <w:pPr>
              <w:rPr>
                <w:rFonts w:ascii="Times New Roman" w:eastAsia="Times New Roman" w:hAnsi="Times New Roman" w:cs="Times New Roman"/>
                <w:sz w:val="20"/>
                <w:lang w:val="uk-UA"/>
              </w:rPr>
            </w:pPr>
          </w:p>
        </w:tc>
      </w:tr>
      <w:tr w:rsidR="00291EA6" w:rsidTr="00291EA6">
        <w:trPr>
          <w:trHeight w:val="261"/>
        </w:trPr>
        <w:tc>
          <w:tcPr>
            <w:tcW w:w="6623"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7" w:lineRule="exact"/>
              <w:ind w:left="14"/>
              <w:rPr>
                <w:sz w:val="20"/>
              </w:rPr>
            </w:pPr>
            <w:r>
              <w:rPr>
                <w:sz w:val="20"/>
              </w:rPr>
              <w:t>Готова</w:t>
            </w:r>
            <w:r>
              <w:rPr>
                <w:spacing w:val="-6"/>
                <w:sz w:val="20"/>
              </w:rPr>
              <w:t xml:space="preserve"> </w:t>
            </w:r>
            <w:r>
              <w:rPr>
                <w:sz w:val="20"/>
              </w:rPr>
              <w:t>продукція</w:t>
            </w:r>
          </w:p>
        </w:tc>
        <w:tc>
          <w:tcPr>
            <w:tcW w:w="704" w:type="dxa"/>
            <w:tcBorders>
              <w:top w:val="single" w:sz="6" w:space="0" w:color="000000"/>
              <w:left w:val="single" w:sz="6" w:space="0" w:color="000000"/>
              <w:bottom w:val="single" w:sz="6" w:space="0" w:color="000000"/>
              <w:right w:val="single" w:sz="4" w:space="0" w:color="000000"/>
            </w:tcBorders>
            <w:hideMark/>
          </w:tcPr>
          <w:p w:rsidR="00291EA6" w:rsidRDefault="00291EA6">
            <w:pPr>
              <w:pStyle w:val="TableParagraph"/>
              <w:spacing w:before="14" w:line="227" w:lineRule="exact"/>
              <w:ind w:left="151"/>
              <w:rPr>
                <w:sz w:val="20"/>
              </w:rPr>
            </w:pPr>
            <w:r>
              <w:rPr>
                <w:sz w:val="20"/>
              </w:rPr>
              <w:t>1103</w:t>
            </w:r>
          </w:p>
        </w:tc>
        <w:tc>
          <w:tcPr>
            <w:tcW w:w="1272" w:type="dxa"/>
            <w:gridSpan w:val="2"/>
            <w:tcBorders>
              <w:top w:val="single" w:sz="4" w:space="0" w:color="000000"/>
              <w:left w:val="single" w:sz="4" w:space="0" w:color="000000"/>
              <w:bottom w:val="single" w:sz="4" w:space="0" w:color="000000"/>
              <w:right w:val="single" w:sz="4" w:space="0" w:color="000000"/>
            </w:tcBorders>
            <w:hideMark/>
          </w:tcPr>
          <w:p w:rsidR="00291EA6" w:rsidRDefault="00291EA6">
            <w:pPr>
              <w:pStyle w:val="TableParagraph"/>
              <w:spacing w:before="14" w:line="227" w:lineRule="exact"/>
              <w:ind w:left="469" w:right="452"/>
              <w:jc w:val="center"/>
              <w:rPr>
                <w:sz w:val="20"/>
              </w:rPr>
            </w:pPr>
            <w:r>
              <w:rPr>
                <w:sz w:val="20"/>
              </w:rPr>
              <w:t>348</w:t>
            </w:r>
          </w:p>
        </w:tc>
        <w:tc>
          <w:tcPr>
            <w:tcW w:w="1268" w:type="dxa"/>
            <w:gridSpan w:val="2"/>
            <w:tcBorders>
              <w:top w:val="single" w:sz="4" w:space="0" w:color="000000"/>
              <w:left w:val="single" w:sz="4" w:space="0" w:color="000000"/>
              <w:bottom w:val="single" w:sz="4" w:space="0" w:color="000000"/>
              <w:right w:val="single" w:sz="4" w:space="0" w:color="000000"/>
            </w:tcBorders>
            <w:hideMark/>
          </w:tcPr>
          <w:p w:rsidR="00291EA6" w:rsidRDefault="00291EA6">
            <w:pPr>
              <w:pStyle w:val="TableParagraph"/>
              <w:spacing w:before="14" w:line="227" w:lineRule="exact"/>
              <w:ind w:left="415" w:right="402"/>
              <w:jc w:val="center"/>
              <w:rPr>
                <w:sz w:val="20"/>
              </w:rPr>
            </w:pPr>
            <w:r>
              <w:rPr>
                <w:sz w:val="20"/>
              </w:rPr>
              <w:t>512</w:t>
            </w:r>
          </w:p>
        </w:tc>
        <w:tc>
          <w:tcPr>
            <w:tcW w:w="425" w:type="dxa"/>
            <w:vMerge/>
            <w:tcBorders>
              <w:top w:val="single" w:sz="4" w:space="0" w:color="000000"/>
              <w:left w:val="single" w:sz="6" w:space="0" w:color="000000"/>
              <w:bottom w:val="nil"/>
              <w:right w:val="nil"/>
            </w:tcBorders>
            <w:vAlign w:val="center"/>
            <w:hideMark/>
          </w:tcPr>
          <w:p w:rsidR="00291EA6" w:rsidRDefault="00291EA6">
            <w:pPr>
              <w:rPr>
                <w:rFonts w:ascii="Times New Roman" w:eastAsia="Times New Roman" w:hAnsi="Times New Roman" w:cs="Times New Roman"/>
                <w:sz w:val="20"/>
                <w:lang w:val="uk-UA"/>
              </w:rPr>
            </w:pPr>
          </w:p>
        </w:tc>
      </w:tr>
      <w:tr w:rsidR="00291EA6" w:rsidTr="00291EA6">
        <w:trPr>
          <w:trHeight w:val="258"/>
        </w:trPr>
        <w:tc>
          <w:tcPr>
            <w:tcW w:w="6623"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14"/>
              <w:rPr>
                <w:sz w:val="20"/>
              </w:rPr>
            </w:pPr>
            <w:r>
              <w:rPr>
                <w:sz w:val="20"/>
              </w:rPr>
              <w:t>Товари</w:t>
            </w:r>
          </w:p>
        </w:tc>
        <w:tc>
          <w:tcPr>
            <w:tcW w:w="704" w:type="dxa"/>
            <w:tcBorders>
              <w:top w:val="single" w:sz="6" w:space="0" w:color="000000"/>
              <w:left w:val="single" w:sz="6" w:space="0" w:color="000000"/>
              <w:bottom w:val="single" w:sz="6" w:space="0" w:color="000000"/>
              <w:right w:val="single" w:sz="4" w:space="0" w:color="000000"/>
            </w:tcBorders>
            <w:hideMark/>
          </w:tcPr>
          <w:p w:rsidR="00291EA6" w:rsidRDefault="00291EA6">
            <w:pPr>
              <w:pStyle w:val="TableParagraph"/>
              <w:spacing w:before="14" w:line="224" w:lineRule="exact"/>
              <w:ind w:left="151"/>
              <w:rPr>
                <w:sz w:val="20"/>
              </w:rPr>
            </w:pPr>
            <w:r>
              <w:rPr>
                <w:sz w:val="20"/>
              </w:rPr>
              <w:t>1104</w:t>
            </w:r>
          </w:p>
        </w:tc>
        <w:tc>
          <w:tcPr>
            <w:tcW w:w="1272" w:type="dxa"/>
            <w:gridSpan w:val="2"/>
            <w:tcBorders>
              <w:top w:val="single" w:sz="4" w:space="0" w:color="000000"/>
              <w:left w:val="single" w:sz="4" w:space="0" w:color="000000"/>
              <w:bottom w:val="single" w:sz="6" w:space="0" w:color="000000"/>
              <w:right w:val="single" w:sz="4" w:space="0" w:color="000000"/>
            </w:tcBorders>
            <w:hideMark/>
          </w:tcPr>
          <w:p w:rsidR="00291EA6" w:rsidRDefault="00291EA6">
            <w:pPr>
              <w:pStyle w:val="TableParagraph"/>
              <w:spacing w:before="14" w:line="224" w:lineRule="exact"/>
              <w:ind w:left="469" w:right="452"/>
              <w:jc w:val="center"/>
              <w:rPr>
                <w:sz w:val="20"/>
              </w:rPr>
            </w:pPr>
            <w:r>
              <w:rPr>
                <w:sz w:val="20"/>
              </w:rPr>
              <w:t>184</w:t>
            </w:r>
          </w:p>
        </w:tc>
        <w:tc>
          <w:tcPr>
            <w:tcW w:w="1268" w:type="dxa"/>
            <w:gridSpan w:val="2"/>
            <w:tcBorders>
              <w:top w:val="single" w:sz="4" w:space="0" w:color="000000"/>
              <w:left w:val="single" w:sz="4" w:space="0" w:color="000000"/>
              <w:bottom w:val="single" w:sz="6" w:space="0" w:color="000000"/>
              <w:right w:val="single" w:sz="4" w:space="0" w:color="000000"/>
            </w:tcBorders>
            <w:hideMark/>
          </w:tcPr>
          <w:p w:rsidR="00291EA6" w:rsidRDefault="00291EA6">
            <w:pPr>
              <w:pStyle w:val="TableParagraph"/>
              <w:spacing w:before="14" w:line="224" w:lineRule="exact"/>
              <w:ind w:left="415" w:right="402"/>
              <w:jc w:val="center"/>
              <w:rPr>
                <w:sz w:val="20"/>
              </w:rPr>
            </w:pPr>
            <w:r>
              <w:rPr>
                <w:sz w:val="20"/>
              </w:rPr>
              <w:t>180</w:t>
            </w:r>
          </w:p>
        </w:tc>
        <w:tc>
          <w:tcPr>
            <w:tcW w:w="425" w:type="dxa"/>
            <w:vMerge/>
            <w:tcBorders>
              <w:top w:val="single" w:sz="4" w:space="0" w:color="000000"/>
              <w:left w:val="single" w:sz="6" w:space="0" w:color="000000"/>
              <w:bottom w:val="nil"/>
              <w:right w:val="nil"/>
            </w:tcBorders>
            <w:vAlign w:val="center"/>
            <w:hideMark/>
          </w:tcPr>
          <w:p w:rsidR="00291EA6" w:rsidRDefault="00291EA6">
            <w:pPr>
              <w:rPr>
                <w:rFonts w:ascii="Times New Roman" w:eastAsia="Times New Roman" w:hAnsi="Times New Roman" w:cs="Times New Roman"/>
                <w:sz w:val="20"/>
                <w:lang w:val="uk-UA"/>
              </w:rPr>
            </w:pPr>
          </w:p>
        </w:tc>
      </w:tr>
      <w:tr w:rsidR="00291EA6" w:rsidTr="00291EA6">
        <w:trPr>
          <w:trHeight w:val="260"/>
        </w:trPr>
        <w:tc>
          <w:tcPr>
            <w:tcW w:w="6623"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7" w:line="224" w:lineRule="exact"/>
              <w:ind w:left="14"/>
              <w:rPr>
                <w:sz w:val="20"/>
              </w:rPr>
            </w:pPr>
            <w:r>
              <w:rPr>
                <w:sz w:val="20"/>
              </w:rPr>
              <w:t>Поточні</w:t>
            </w:r>
            <w:r>
              <w:rPr>
                <w:spacing w:val="-6"/>
                <w:sz w:val="20"/>
              </w:rPr>
              <w:t xml:space="preserve"> </w:t>
            </w:r>
            <w:r>
              <w:rPr>
                <w:sz w:val="20"/>
              </w:rPr>
              <w:t>біологічні</w:t>
            </w:r>
            <w:r>
              <w:rPr>
                <w:spacing w:val="-5"/>
                <w:sz w:val="20"/>
              </w:rPr>
              <w:t xml:space="preserve"> </w:t>
            </w:r>
            <w:r>
              <w:rPr>
                <w:sz w:val="20"/>
              </w:rPr>
              <w:t>активи</w:t>
            </w:r>
          </w:p>
        </w:tc>
        <w:tc>
          <w:tcPr>
            <w:tcW w:w="704"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7" w:line="224" w:lineRule="exact"/>
              <w:ind w:left="151"/>
              <w:rPr>
                <w:sz w:val="20"/>
              </w:rPr>
            </w:pPr>
            <w:r>
              <w:rPr>
                <w:sz w:val="20"/>
              </w:rPr>
              <w:t>1110</w:t>
            </w:r>
          </w:p>
        </w:tc>
        <w:tc>
          <w:tcPr>
            <w:tcW w:w="1272" w:type="dxa"/>
            <w:gridSpan w:val="2"/>
            <w:tcBorders>
              <w:top w:val="single" w:sz="6" w:space="0" w:color="000000"/>
              <w:left w:val="single" w:sz="6" w:space="0" w:color="000000"/>
              <w:bottom w:val="single" w:sz="6" w:space="0" w:color="000000"/>
              <w:right w:val="single" w:sz="6" w:space="0" w:color="000000"/>
            </w:tcBorders>
          </w:tcPr>
          <w:p w:rsidR="00291EA6" w:rsidRDefault="00291EA6">
            <w:pPr>
              <w:pStyle w:val="TableParagraph"/>
              <w:rPr>
                <w:sz w:val="18"/>
              </w:rPr>
            </w:pPr>
          </w:p>
        </w:tc>
        <w:tc>
          <w:tcPr>
            <w:tcW w:w="1268" w:type="dxa"/>
            <w:gridSpan w:val="2"/>
            <w:tcBorders>
              <w:top w:val="single" w:sz="6" w:space="0" w:color="000000"/>
              <w:left w:val="single" w:sz="6" w:space="0" w:color="000000"/>
              <w:bottom w:val="single" w:sz="6" w:space="0" w:color="000000"/>
              <w:right w:val="single" w:sz="6" w:space="0" w:color="000000"/>
            </w:tcBorders>
          </w:tcPr>
          <w:p w:rsidR="00291EA6" w:rsidRDefault="00291EA6">
            <w:pPr>
              <w:pStyle w:val="TableParagraph"/>
              <w:rPr>
                <w:sz w:val="18"/>
              </w:rPr>
            </w:pPr>
          </w:p>
        </w:tc>
        <w:tc>
          <w:tcPr>
            <w:tcW w:w="425" w:type="dxa"/>
            <w:vMerge/>
            <w:tcBorders>
              <w:top w:val="single" w:sz="4" w:space="0" w:color="000000"/>
              <w:left w:val="single" w:sz="6" w:space="0" w:color="000000"/>
              <w:bottom w:val="nil"/>
              <w:right w:val="nil"/>
            </w:tcBorders>
            <w:vAlign w:val="center"/>
            <w:hideMark/>
          </w:tcPr>
          <w:p w:rsidR="00291EA6" w:rsidRDefault="00291EA6">
            <w:pPr>
              <w:rPr>
                <w:rFonts w:ascii="Times New Roman" w:eastAsia="Times New Roman" w:hAnsi="Times New Roman" w:cs="Times New Roman"/>
                <w:sz w:val="20"/>
                <w:lang w:val="uk-UA"/>
              </w:rPr>
            </w:pPr>
          </w:p>
        </w:tc>
      </w:tr>
      <w:tr w:rsidR="00291EA6" w:rsidTr="00291EA6">
        <w:trPr>
          <w:trHeight w:val="258"/>
        </w:trPr>
        <w:tc>
          <w:tcPr>
            <w:tcW w:w="6623"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14"/>
              <w:rPr>
                <w:sz w:val="20"/>
              </w:rPr>
            </w:pPr>
            <w:r>
              <w:rPr>
                <w:sz w:val="20"/>
              </w:rPr>
              <w:t>Дебіторська</w:t>
            </w:r>
            <w:r>
              <w:rPr>
                <w:spacing w:val="-5"/>
                <w:sz w:val="20"/>
              </w:rPr>
              <w:t xml:space="preserve"> </w:t>
            </w:r>
            <w:r>
              <w:rPr>
                <w:sz w:val="20"/>
              </w:rPr>
              <w:t>заборгованість за</w:t>
            </w:r>
            <w:r>
              <w:rPr>
                <w:spacing w:val="-5"/>
                <w:sz w:val="20"/>
              </w:rPr>
              <w:t xml:space="preserve"> </w:t>
            </w:r>
            <w:r>
              <w:rPr>
                <w:sz w:val="20"/>
              </w:rPr>
              <w:t>продукцію,</w:t>
            </w:r>
            <w:r>
              <w:rPr>
                <w:spacing w:val="-3"/>
                <w:sz w:val="20"/>
              </w:rPr>
              <w:t xml:space="preserve"> </w:t>
            </w:r>
            <w:r>
              <w:rPr>
                <w:sz w:val="20"/>
              </w:rPr>
              <w:t>товари,</w:t>
            </w:r>
            <w:r>
              <w:rPr>
                <w:spacing w:val="-4"/>
                <w:sz w:val="20"/>
              </w:rPr>
              <w:t xml:space="preserve"> </w:t>
            </w:r>
            <w:r>
              <w:rPr>
                <w:sz w:val="20"/>
              </w:rPr>
              <w:t>роботи,</w:t>
            </w:r>
            <w:r>
              <w:rPr>
                <w:spacing w:val="-4"/>
                <w:sz w:val="20"/>
              </w:rPr>
              <w:t xml:space="preserve"> </w:t>
            </w:r>
            <w:r>
              <w:rPr>
                <w:sz w:val="20"/>
              </w:rPr>
              <w:t>послуги</w:t>
            </w:r>
          </w:p>
        </w:tc>
        <w:tc>
          <w:tcPr>
            <w:tcW w:w="704"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151"/>
              <w:rPr>
                <w:sz w:val="20"/>
              </w:rPr>
            </w:pPr>
            <w:r>
              <w:rPr>
                <w:sz w:val="20"/>
              </w:rPr>
              <w:t>1125</w:t>
            </w:r>
          </w:p>
        </w:tc>
        <w:tc>
          <w:tcPr>
            <w:tcW w:w="1272" w:type="dxa"/>
            <w:gridSpan w:val="2"/>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17"/>
              <w:jc w:val="center"/>
              <w:rPr>
                <w:sz w:val="20"/>
              </w:rPr>
            </w:pPr>
            <w:r>
              <w:rPr>
                <w:sz w:val="20"/>
              </w:rPr>
              <w:t>166</w:t>
            </w:r>
          </w:p>
        </w:tc>
        <w:tc>
          <w:tcPr>
            <w:tcW w:w="1268" w:type="dxa"/>
            <w:gridSpan w:val="2"/>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217" w:right="205"/>
              <w:jc w:val="center"/>
              <w:rPr>
                <w:sz w:val="20"/>
              </w:rPr>
            </w:pPr>
            <w:r>
              <w:rPr>
                <w:sz w:val="20"/>
              </w:rPr>
              <w:t>2752</w:t>
            </w:r>
          </w:p>
        </w:tc>
        <w:tc>
          <w:tcPr>
            <w:tcW w:w="425" w:type="dxa"/>
            <w:vMerge/>
            <w:tcBorders>
              <w:top w:val="single" w:sz="4" w:space="0" w:color="000000"/>
              <w:left w:val="single" w:sz="6" w:space="0" w:color="000000"/>
              <w:bottom w:val="nil"/>
              <w:right w:val="nil"/>
            </w:tcBorders>
            <w:vAlign w:val="center"/>
            <w:hideMark/>
          </w:tcPr>
          <w:p w:rsidR="00291EA6" w:rsidRDefault="00291EA6">
            <w:pPr>
              <w:rPr>
                <w:rFonts w:ascii="Times New Roman" w:eastAsia="Times New Roman" w:hAnsi="Times New Roman" w:cs="Times New Roman"/>
                <w:sz w:val="20"/>
                <w:lang w:val="uk-UA"/>
              </w:rPr>
            </w:pPr>
          </w:p>
        </w:tc>
      </w:tr>
      <w:tr w:rsidR="00291EA6" w:rsidTr="00291EA6">
        <w:trPr>
          <w:trHeight w:val="491"/>
        </w:trPr>
        <w:tc>
          <w:tcPr>
            <w:tcW w:w="6623"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5" w:line="228" w:lineRule="exact"/>
              <w:ind w:left="225" w:right="2722" w:hanging="212"/>
              <w:rPr>
                <w:sz w:val="20"/>
              </w:rPr>
            </w:pPr>
            <w:r>
              <w:rPr>
                <w:sz w:val="20"/>
              </w:rPr>
              <w:t>Дебіторська</w:t>
            </w:r>
            <w:r>
              <w:rPr>
                <w:spacing w:val="-6"/>
                <w:sz w:val="20"/>
              </w:rPr>
              <w:t xml:space="preserve"> </w:t>
            </w:r>
            <w:r>
              <w:rPr>
                <w:sz w:val="20"/>
              </w:rPr>
              <w:t>заборгованість</w:t>
            </w:r>
            <w:r>
              <w:rPr>
                <w:spacing w:val="-5"/>
                <w:sz w:val="20"/>
              </w:rPr>
              <w:t xml:space="preserve"> </w:t>
            </w:r>
            <w:r>
              <w:rPr>
                <w:sz w:val="20"/>
              </w:rPr>
              <w:t>за</w:t>
            </w:r>
            <w:r>
              <w:rPr>
                <w:spacing w:val="-5"/>
                <w:sz w:val="20"/>
              </w:rPr>
              <w:t xml:space="preserve"> </w:t>
            </w:r>
            <w:r>
              <w:rPr>
                <w:sz w:val="20"/>
              </w:rPr>
              <w:t>розрахунками:</w:t>
            </w:r>
            <w:r>
              <w:rPr>
                <w:spacing w:val="-47"/>
                <w:sz w:val="20"/>
              </w:rPr>
              <w:t xml:space="preserve"> </w:t>
            </w:r>
            <w:r>
              <w:rPr>
                <w:sz w:val="20"/>
              </w:rPr>
              <w:t>за</w:t>
            </w:r>
            <w:r>
              <w:rPr>
                <w:spacing w:val="-1"/>
                <w:sz w:val="20"/>
              </w:rPr>
              <w:t xml:space="preserve"> </w:t>
            </w:r>
            <w:r>
              <w:rPr>
                <w:sz w:val="20"/>
              </w:rPr>
              <w:t>виданими</w:t>
            </w:r>
            <w:r>
              <w:rPr>
                <w:spacing w:val="-1"/>
                <w:sz w:val="20"/>
              </w:rPr>
              <w:t xml:space="preserve"> </w:t>
            </w:r>
            <w:r>
              <w:rPr>
                <w:sz w:val="20"/>
              </w:rPr>
              <w:t>авансами</w:t>
            </w:r>
          </w:p>
        </w:tc>
        <w:tc>
          <w:tcPr>
            <w:tcW w:w="704"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32"/>
              <w:ind w:left="151"/>
              <w:rPr>
                <w:sz w:val="20"/>
              </w:rPr>
            </w:pPr>
            <w:r>
              <w:rPr>
                <w:sz w:val="20"/>
              </w:rPr>
              <w:t>1130</w:t>
            </w:r>
          </w:p>
        </w:tc>
        <w:tc>
          <w:tcPr>
            <w:tcW w:w="1272" w:type="dxa"/>
            <w:gridSpan w:val="2"/>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32"/>
              <w:ind w:left="435"/>
              <w:rPr>
                <w:sz w:val="20"/>
              </w:rPr>
            </w:pPr>
            <w:r>
              <w:rPr>
                <w:sz w:val="20"/>
              </w:rPr>
              <w:t>5949</w:t>
            </w:r>
          </w:p>
        </w:tc>
        <w:tc>
          <w:tcPr>
            <w:tcW w:w="1268" w:type="dxa"/>
            <w:gridSpan w:val="2"/>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32"/>
              <w:ind w:left="383"/>
              <w:rPr>
                <w:sz w:val="20"/>
              </w:rPr>
            </w:pPr>
            <w:r>
              <w:rPr>
                <w:sz w:val="20"/>
              </w:rPr>
              <w:t>12327</w:t>
            </w:r>
          </w:p>
        </w:tc>
        <w:tc>
          <w:tcPr>
            <w:tcW w:w="425" w:type="dxa"/>
            <w:vMerge/>
            <w:tcBorders>
              <w:top w:val="single" w:sz="4" w:space="0" w:color="000000"/>
              <w:left w:val="single" w:sz="6" w:space="0" w:color="000000"/>
              <w:bottom w:val="nil"/>
              <w:right w:val="nil"/>
            </w:tcBorders>
            <w:vAlign w:val="center"/>
            <w:hideMark/>
          </w:tcPr>
          <w:p w:rsidR="00291EA6" w:rsidRDefault="00291EA6">
            <w:pPr>
              <w:rPr>
                <w:rFonts w:ascii="Times New Roman" w:eastAsia="Times New Roman" w:hAnsi="Times New Roman" w:cs="Times New Roman"/>
                <w:sz w:val="20"/>
                <w:lang w:val="uk-UA"/>
              </w:rPr>
            </w:pPr>
          </w:p>
        </w:tc>
      </w:tr>
      <w:tr w:rsidR="00291EA6" w:rsidTr="00291EA6">
        <w:trPr>
          <w:trHeight w:val="261"/>
        </w:trPr>
        <w:tc>
          <w:tcPr>
            <w:tcW w:w="6623"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6" w:lineRule="exact"/>
              <w:ind w:left="14"/>
              <w:rPr>
                <w:sz w:val="20"/>
              </w:rPr>
            </w:pPr>
            <w:r>
              <w:rPr>
                <w:sz w:val="20"/>
              </w:rPr>
              <w:t>Інша</w:t>
            </w:r>
            <w:r>
              <w:rPr>
                <w:spacing w:val="-5"/>
                <w:sz w:val="20"/>
              </w:rPr>
              <w:t xml:space="preserve"> </w:t>
            </w:r>
            <w:r>
              <w:rPr>
                <w:sz w:val="20"/>
              </w:rPr>
              <w:t>поточна</w:t>
            </w:r>
            <w:r>
              <w:rPr>
                <w:spacing w:val="-4"/>
                <w:sz w:val="20"/>
              </w:rPr>
              <w:t xml:space="preserve"> </w:t>
            </w:r>
            <w:r>
              <w:rPr>
                <w:sz w:val="20"/>
              </w:rPr>
              <w:t>дебіторська</w:t>
            </w:r>
            <w:r>
              <w:rPr>
                <w:spacing w:val="-5"/>
                <w:sz w:val="20"/>
              </w:rPr>
              <w:t xml:space="preserve"> </w:t>
            </w:r>
            <w:r>
              <w:rPr>
                <w:sz w:val="20"/>
              </w:rPr>
              <w:t>заборгованість</w:t>
            </w:r>
          </w:p>
        </w:tc>
        <w:tc>
          <w:tcPr>
            <w:tcW w:w="704"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6" w:lineRule="exact"/>
              <w:ind w:left="151"/>
              <w:rPr>
                <w:sz w:val="20"/>
              </w:rPr>
            </w:pPr>
            <w:r>
              <w:rPr>
                <w:sz w:val="20"/>
              </w:rPr>
              <w:t>1155</w:t>
            </w:r>
          </w:p>
        </w:tc>
        <w:tc>
          <w:tcPr>
            <w:tcW w:w="1272" w:type="dxa"/>
            <w:gridSpan w:val="2"/>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6" w:lineRule="exact"/>
              <w:ind w:left="435"/>
              <w:rPr>
                <w:sz w:val="20"/>
              </w:rPr>
            </w:pPr>
            <w:r>
              <w:rPr>
                <w:sz w:val="20"/>
              </w:rPr>
              <w:t>4566</w:t>
            </w:r>
          </w:p>
        </w:tc>
        <w:tc>
          <w:tcPr>
            <w:tcW w:w="1268" w:type="dxa"/>
            <w:gridSpan w:val="2"/>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6" w:lineRule="exact"/>
              <w:ind w:left="383"/>
              <w:rPr>
                <w:sz w:val="20"/>
              </w:rPr>
            </w:pPr>
            <w:r>
              <w:rPr>
                <w:sz w:val="20"/>
              </w:rPr>
              <w:t>11683</w:t>
            </w:r>
          </w:p>
        </w:tc>
        <w:tc>
          <w:tcPr>
            <w:tcW w:w="425" w:type="dxa"/>
            <w:vMerge/>
            <w:tcBorders>
              <w:top w:val="single" w:sz="4" w:space="0" w:color="000000"/>
              <w:left w:val="single" w:sz="6" w:space="0" w:color="000000"/>
              <w:bottom w:val="nil"/>
              <w:right w:val="nil"/>
            </w:tcBorders>
            <w:vAlign w:val="center"/>
            <w:hideMark/>
          </w:tcPr>
          <w:p w:rsidR="00291EA6" w:rsidRDefault="00291EA6">
            <w:pPr>
              <w:rPr>
                <w:rFonts w:ascii="Times New Roman" w:eastAsia="Times New Roman" w:hAnsi="Times New Roman" w:cs="Times New Roman"/>
                <w:sz w:val="20"/>
                <w:lang w:val="uk-UA"/>
              </w:rPr>
            </w:pPr>
          </w:p>
        </w:tc>
      </w:tr>
      <w:tr w:rsidR="00291EA6" w:rsidTr="00291EA6">
        <w:trPr>
          <w:trHeight w:val="261"/>
        </w:trPr>
        <w:tc>
          <w:tcPr>
            <w:tcW w:w="6623"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7" w:line="224" w:lineRule="exact"/>
              <w:ind w:left="14"/>
              <w:rPr>
                <w:sz w:val="20"/>
              </w:rPr>
            </w:pPr>
            <w:r>
              <w:rPr>
                <w:sz w:val="20"/>
              </w:rPr>
              <w:t>Гроші</w:t>
            </w:r>
            <w:r>
              <w:rPr>
                <w:spacing w:val="-2"/>
                <w:sz w:val="20"/>
              </w:rPr>
              <w:t xml:space="preserve"> </w:t>
            </w:r>
            <w:r>
              <w:rPr>
                <w:sz w:val="20"/>
              </w:rPr>
              <w:t>та</w:t>
            </w:r>
            <w:r>
              <w:rPr>
                <w:spacing w:val="-2"/>
                <w:sz w:val="20"/>
              </w:rPr>
              <w:t xml:space="preserve"> </w:t>
            </w:r>
            <w:r>
              <w:rPr>
                <w:sz w:val="20"/>
              </w:rPr>
              <w:t>їх</w:t>
            </w:r>
            <w:r>
              <w:rPr>
                <w:spacing w:val="-4"/>
                <w:sz w:val="20"/>
              </w:rPr>
              <w:t xml:space="preserve"> </w:t>
            </w:r>
            <w:r>
              <w:rPr>
                <w:sz w:val="20"/>
              </w:rPr>
              <w:t>еквіваленти</w:t>
            </w:r>
          </w:p>
        </w:tc>
        <w:tc>
          <w:tcPr>
            <w:tcW w:w="704"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7" w:line="224" w:lineRule="exact"/>
              <w:ind w:left="151"/>
              <w:rPr>
                <w:sz w:val="20"/>
              </w:rPr>
            </w:pPr>
            <w:r>
              <w:rPr>
                <w:sz w:val="20"/>
              </w:rPr>
              <w:t>1165</w:t>
            </w:r>
          </w:p>
        </w:tc>
        <w:tc>
          <w:tcPr>
            <w:tcW w:w="1272" w:type="dxa"/>
            <w:gridSpan w:val="2"/>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7" w:line="224" w:lineRule="exact"/>
              <w:ind w:left="435"/>
              <w:rPr>
                <w:sz w:val="20"/>
              </w:rPr>
            </w:pPr>
            <w:r>
              <w:rPr>
                <w:sz w:val="20"/>
              </w:rPr>
              <w:t>4089</w:t>
            </w:r>
          </w:p>
        </w:tc>
        <w:tc>
          <w:tcPr>
            <w:tcW w:w="1268" w:type="dxa"/>
            <w:gridSpan w:val="2"/>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7" w:line="224" w:lineRule="exact"/>
              <w:ind w:left="217" w:right="205"/>
              <w:jc w:val="center"/>
              <w:rPr>
                <w:sz w:val="20"/>
              </w:rPr>
            </w:pPr>
            <w:r>
              <w:rPr>
                <w:sz w:val="20"/>
              </w:rPr>
              <w:t>5282</w:t>
            </w:r>
          </w:p>
        </w:tc>
        <w:tc>
          <w:tcPr>
            <w:tcW w:w="425" w:type="dxa"/>
            <w:vMerge/>
            <w:tcBorders>
              <w:top w:val="single" w:sz="4" w:space="0" w:color="000000"/>
              <w:left w:val="single" w:sz="6" w:space="0" w:color="000000"/>
              <w:bottom w:val="nil"/>
              <w:right w:val="nil"/>
            </w:tcBorders>
            <w:vAlign w:val="center"/>
            <w:hideMark/>
          </w:tcPr>
          <w:p w:rsidR="00291EA6" w:rsidRDefault="00291EA6">
            <w:pPr>
              <w:rPr>
                <w:rFonts w:ascii="Times New Roman" w:eastAsia="Times New Roman" w:hAnsi="Times New Roman" w:cs="Times New Roman"/>
                <w:sz w:val="20"/>
                <w:lang w:val="uk-UA"/>
              </w:rPr>
            </w:pPr>
          </w:p>
        </w:tc>
      </w:tr>
      <w:tr w:rsidR="00291EA6" w:rsidTr="00291EA6">
        <w:trPr>
          <w:trHeight w:val="258"/>
        </w:trPr>
        <w:tc>
          <w:tcPr>
            <w:tcW w:w="6623"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14"/>
              <w:rPr>
                <w:sz w:val="20"/>
              </w:rPr>
            </w:pPr>
            <w:r>
              <w:rPr>
                <w:sz w:val="20"/>
              </w:rPr>
              <w:t>Витрати</w:t>
            </w:r>
            <w:r>
              <w:rPr>
                <w:spacing w:val="-5"/>
                <w:sz w:val="20"/>
              </w:rPr>
              <w:t xml:space="preserve"> </w:t>
            </w:r>
            <w:r>
              <w:rPr>
                <w:sz w:val="20"/>
              </w:rPr>
              <w:t>майбутніх</w:t>
            </w:r>
            <w:r>
              <w:rPr>
                <w:spacing w:val="-3"/>
                <w:sz w:val="20"/>
              </w:rPr>
              <w:t xml:space="preserve"> </w:t>
            </w:r>
            <w:r>
              <w:rPr>
                <w:sz w:val="20"/>
              </w:rPr>
              <w:t>періодів</w:t>
            </w:r>
          </w:p>
        </w:tc>
        <w:tc>
          <w:tcPr>
            <w:tcW w:w="704"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151"/>
              <w:rPr>
                <w:sz w:val="20"/>
              </w:rPr>
            </w:pPr>
            <w:r>
              <w:rPr>
                <w:sz w:val="20"/>
              </w:rPr>
              <w:t>1170</w:t>
            </w:r>
          </w:p>
        </w:tc>
        <w:tc>
          <w:tcPr>
            <w:tcW w:w="1272" w:type="dxa"/>
            <w:gridSpan w:val="2"/>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17"/>
              <w:jc w:val="center"/>
              <w:rPr>
                <w:sz w:val="20"/>
              </w:rPr>
            </w:pPr>
            <w:r>
              <w:rPr>
                <w:sz w:val="20"/>
              </w:rPr>
              <w:t>32</w:t>
            </w:r>
          </w:p>
        </w:tc>
        <w:tc>
          <w:tcPr>
            <w:tcW w:w="1268" w:type="dxa"/>
            <w:gridSpan w:val="2"/>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217" w:right="204"/>
              <w:jc w:val="center"/>
              <w:rPr>
                <w:sz w:val="20"/>
              </w:rPr>
            </w:pPr>
            <w:r>
              <w:rPr>
                <w:sz w:val="20"/>
              </w:rPr>
              <w:t>23</w:t>
            </w:r>
          </w:p>
        </w:tc>
        <w:tc>
          <w:tcPr>
            <w:tcW w:w="425" w:type="dxa"/>
            <w:vMerge/>
            <w:tcBorders>
              <w:top w:val="single" w:sz="4" w:space="0" w:color="000000"/>
              <w:left w:val="single" w:sz="6" w:space="0" w:color="000000"/>
              <w:bottom w:val="nil"/>
              <w:right w:val="nil"/>
            </w:tcBorders>
            <w:vAlign w:val="center"/>
            <w:hideMark/>
          </w:tcPr>
          <w:p w:rsidR="00291EA6" w:rsidRDefault="00291EA6">
            <w:pPr>
              <w:rPr>
                <w:rFonts w:ascii="Times New Roman" w:eastAsia="Times New Roman" w:hAnsi="Times New Roman" w:cs="Times New Roman"/>
                <w:sz w:val="20"/>
                <w:lang w:val="uk-UA"/>
              </w:rPr>
            </w:pPr>
          </w:p>
        </w:tc>
      </w:tr>
      <w:tr w:rsidR="00291EA6" w:rsidTr="00291EA6">
        <w:trPr>
          <w:trHeight w:val="246"/>
        </w:trPr>
        <w:tc>
          <w:tcPr>
            <w:tcW w:w="6623"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7" w:line="209" w:lineRule="exact"/>
              <w:ind w:left="14"/>
              <w:rPr>
                <w:sz w:val="20"/>
              </w:rPr>
            </w:pPr>
            <w:r>
              <w:rPr>
                <w:sz w:val="20"/>
              </w:rPr>
              <w:t>Інші</w:t>
            </w:r>
            <w:r>
              <w:rPr>
                <w:spacing w:val="-3"/>
                <w:sz w:val="20"/>
              </w:rPr>
              <w:t xml:space="preserve"> </w:t>
            </w:r>
            <w:r>
              <w:rPr>
                <w:sz w:val="20"/>
              </w:rPr>
              <w:t>оборотні</w:t>
            </w:r>
            <w:r>
              <w:rPr>
                <w:spacing w:val="-4"/>
                <w:sz w:val="20"/>
              </w:rPr>
              <w:t xml:space="preserve"> </w:t>
            </w:r>
            <w:r>
              <w:rPr>
                <w:sz w:val="20"/>
              </w:rPr>
              <w:t>активи</w:t>
            </w:r>
          </w:p>
        </w:tc>
        <w:tc>
          <w:tcPr>
            <w:tcW w:w="704"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7" w:line="209" w:lineRule="exact"/>
              <w:ind w:left="151"/>
              <w:rPr>
                <w:sz w:val="20"/>
              </w:rPr>
            </w:pPr>
            <w:r>
              <w:rPr>
                <w:sz w:val="20"/>
              </w:rPr>
              <w:t>1190</w:t>
            </w:r>
          </w:p>
        </w:tc>
        <w:tc>
          <w:tcPr>
            <w:tcW w:w="1272" w:type="dxa"/>
            <w:gridSpan w:val="2"/>
            <w:tcBorders>
              <w:top w:val="single" w:sz="6" w:space="0" w:color="000000"/>
              <w:left w:val="single" w:sz="6" w:space="0" w:color="000000"/>
              <w:bottom w:val="single" w:sz="18" w:space="0" w:color="CCFFFF"/>
              <w:right w:val="single" w:sz="6" w:space="0" w:color="000000"/>
            </w:tcBorders>
            <w:hideMark/>
          </w:tcPr>
          <w:p w:rsidR="00291EA6" w:rsidRDefault="00291EA6">
            <w:pPr>
              <w:pStyle w:val="TableParagraph"/>
              <w:spacing w:before="17" w:line="209" w:lineRule="exact"/>
              <w:ind w:left="17"/>
              <w:jc w:val="center"/>
              <w:rPr>
                <w:sz w:val="20"/>
              </w:rPr>
            </w:pPr>
            <w:r>
              <w:rPr>
                <w:sz w:val="20"/>
              </w:rPr>
              <w:t>99</w:t>
            </w:r>
          </w:p>
        </w:tc>
        <w:tc>
          <w:tcPr>
            <w:tcW w:w="1268" w:type="dxa"/>
            <w:gridSpan w:val="2"/>
            <w:tcBorders>
              <w:top w:val="single" w:sz="6" w:space="0" w:color="000000"/>
              <w:left w:val="single" w:sz="6" w:space="0" w:color="000000"/>
              <w:bottom w:val="single" w:sz="18" w:space="0" w:color="CCFFFF"/>
              <w:right w:val="single" w:sz="6" w:space="0" w:color="000000"/>
            </w:tcBorders>
            <w:hideMark/>
          </w:tcPr>
          <w:p w:rsidR="00291EA6" w:rsidRDefault="00291EA6">
            <w:pPr>
              <w:pStyle w:val="TableParagraph"/>
              <w:spacing w:before="17" w:line="209" w:lineRule="exact"/>
              <w:ind w:left="217" w:right="204"/>
              <w:jc w:val="center"/>
              <w:rPr>
                <w:sz w:val="20"/>
              </w:rPr>
            </w:pPr>
            <w:r>
              <w:rPr>
                <w:sz w:val="20"/>
              </w:rPr>
              <w:t>375</w:t>
            </w:r>
          </w:p>
        </w:tc>
        <w:tc>
          <w:tcPr>
            <w:tcW w:w="425" w:type="dxa"/>
            <w:vMerge/>
            <w:tcBorders>
              <w:top w:val="single" w:sz="4" w:space="0" w:color="000000"/>
              <w:left w:val="single" w:sz="6" w:space="0" w:color="000000"/>
              <w:bottom w:val="nil"/>
              <w:right w:val="nil"/>
            </w:tcBorders>
            <w:vAlign w:val="center"/>
            <w:hideMark/>
          </w:tcPr>
          <w:p w:rsidR="00291EA6" w:rsidRDefault="00291EA6">
            <w:pPr>
              <w:rPr>
                <w:rFonts w:ascii="Times New Roman" w:eastAsia="Times New Roman" w:hAnsi="Times New Roman" w:cs="Times New Roman"/>
                <w:sz w:val="20"/>
                <w:lang w:val="uk-UA"/>
              </w:rPr>
            </w:pPr>
          </w:p>
        </w:tc>
      </w:tr>
      <w:tr w:rsidR="00291EA6" w:rsidTr="00291EA6">
        <w:trPr>
          <w:trHeight w:val="228"/>
        </w:trPr>
        <w:tc>
          <w:tcPr>
            <w:tcW w:w="6623"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line="209" w:lineRule="exact"/>
              <w:ind w:left="14"/>
              <w:rPr>
                <w:b/>
                <w:sz w:val="20"/>
              </w:rPr>
            </w:pPr>
            <w:r>
              <w:rPr>
                <w:b/>
                <w:sz w:val="20"/>
              </w:rPr>
              <w:t>Усього</w:t>
            </w:r>
            <w:r>
              <w:rPr>
                <w:b/>
                <w:spacing w:val="-2"/>
                <w:sz w:val="20"/>
              </w:rPr>
              <w:t xml:space="preserve"> </w:t>
            </w:r>
            <w:r>
              <w:rPr>
                <w:b/>
                <w:sz w:val="20"/>
              </w:rPr>
              <w:t>за</w:t>
            </w:r>
            <w:r>
              <w:rPr>
                <w:b/>
                <w:spacing w:val="-1"/>
                <w:sz w:val="20"/>
              </w:rPr>
              <w:t xml:space="preserve"> </w:t>
            </w:r>
            <w:r>
              <w:rPr>
                <w:b/>
                <w:sz w:val="20"/>
              </w:rPr>
              <w:t>розділом</w:t>
            </w:r>
            <w:r>
              <w:rPr>
                <w:b/>
                <w:spacing w:val="-1"/>
                <w:sz w:val="20"/>
              </w:rPr>
              <w:t xml:space="preserve"> </w:t>
            </w:r>
            <w:r>
              <w:rPr>
                <w:b/>
                <w:sz w:val="20"/>
              </w:rPr>
              <w:t>II</w:t>
            </w:r>
          </w:p>
        </w:tc>
        <w:tc>
          <w:tcPr>
            <w:tcW w:w="704"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line="209" w:lineRule="exact"/>
              <w:ind w:left="151"/>
              <w:rPr>
                <w:b/>
                <w:sz w:val="20"/>
              </w:rPr>
            </w:pPr>
            <w:r>
              <w:rPr>
                <w:b/>
                <w:sz w:val="20"/>
              </w:rPr>
              <w:t>1195</w:t>
            </w:r>
          </w:p>
        </w:tc>
        <w:tc>
          <w:tcPr>
            <w:tcW w:w="1272" w:type="dxa"/>
            <w:gridSpan w:val="2"/>
            <w:tcBorders>
              <w:top w:val="single" w:sz="18" w:space="0" w:color="CCFFFF"/>
              <w:left w:val="single" w:sz="6" w:space="0" w:color="000000"/>
              <w:bottom w:val="single" w:sz="18" w:space="0" w:color="000000"/>
              <w:right w:val="single" w:sz="4" w:space="0" w:color="000000"/>
            </w:tcBorders>
            <w:hideMark/>
          </w:tcPr>
          <w:p w:rsidR="00291EA6" w:rsidRDefault="00291EA6">
            <w:pPr>
              <w:pStyle w:val="TableParagraph"/>
              <w:spacing w:line="209" w:lineRule="exact"/>
              <w:ind w:left="385"/>
              <w:rPr>
                <w:b/>
                <w:sz w:val="20"/>
              </w:rPr>
            </w:pPr>
            <w:r>
              <w:rPr>
                <w:b/>
                <w:sz w:val="20"/>
              </w:rPr>
              <w:t>44469</w:t>
            </w:r>
          </w:p>
        </w:tc>
        <w:tc>
          <w:tcPr>
            <w:tcW w:w="1268" w:type="dxa"/>
            <w:gridSpan w:val="2"/>
            <w:tcBorders>
              <w:top w:val="single" w:sz="18" w:space="0" w:color="CCFFFF"/>
              <w:left w:val="single" w:sz="4" w:space="0" w:color="000000"/>
              <w:bottom w:val="single" w:sz="18" w:space="0" w:color="000000"/>
              <w:right w:val="single" w:sz="4" w:space="0" w:color="000000"/>
            </w:tcBorders>
            <w:hideMark/>
          </w:tcPr>
          <w:p w:rsidR="00291EA6" w:rsidRDefault="00291EA6">
            <w:pPr>
              <w:pStyle w:val="TableParagraph"/>
              <w:spacing w:line="209" w:lineRule="exact"/>
              <w:ind w:left="385"/>
              <w:rPr>
                <w:b/>
                <w:sz w:val="20"/>
              </w:rPr>
            </w:pPr>
            <w:r>
              <w:rPr>
                <w:b/>
                <w:sz w:val="20"/>
              </w:rPr>
              <w:t>69373</w:t>
            </w:r>
          </w:p>
        </w:tc>
        <w:tc>
          <w:tcPr>
            <w:tcW w:w="425" w:type="dxa"/>
            <w:vMerge/>
            <w:tcBorders>
              <w:top w:val="single" w:sz="4" w:space="0" w:color="000000"/>
              <w:left w:val="single" w:sz="6" w:space="0" w:color="000000"/>
              <w:bottom w:val="nil"/>
              <w:right w:val="nil"/>
            </w:tcBorders>
            <w:vAlign w:val="center"/>
            <w:hideMark/>
          </w:tcPr>
          <w:p w:rsidR="00291EA6" w:rsidRDefault="00291EA6">
            <w:pPr>
              <w:rPr>
                <w:rFonts w:ascii="Times New Roman" w:eastAsia="Times New Roman" w:hAnsi="Times New Roman" w:cs="Times New Roman"/>
                <w:sz w:val="20"/>
                <w:lang w:val="uk-UA"/>
              </w:rPr>
            </w:pPr>
          </w:p>
        </w:tc>
      </w:tr>
      <w:tr w:rsidR="00291EA6" w:rsidTr="00291EA6">
        <w:trPr>
          <w:trHeight w:val="231"/>
        </w:trPr>
        <w:tc>
          <w:tcPr>
            <w:tcW w:w="6623"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2" w:line="209" w:lineRule="exact"/>
              <w:ind w:left="282"/>
              <w:rPr>
                <w:b/>
                <w:sz w:val="20"/>
              </w:rPr>
            </w:pPr>
            <w:r>
              <w:rPr>
                <w:b/>
                <w:sz w:val="20"/>
              </w:rPr>
              <w:t>III.</w:t>
            </w:r>
            <w:r>
              <w:rPr>
                <w:b/>
                <w:spacing w:val="-3"/>
                <w:sz w:val="20"/>
              </w:rPr>
              <w:t xml:space="preserve"> </w:t>
            </w:r>
            <w:r>
              <w:rPr>
                <w:b/>
                <w:sz w:val="20"/>
              </w:rPr>
              <w:t>Необоротні</w:t>
            </w:r>
            <w:r>
              <w:rPr>
                <w:b/>
                <w:spacing w:val="-5"/>
                <w:sz w:val="20"/>
              </w:rPr>
              <w:t xml:space="preserve"> </w:t>
            </w:r>
            <w:r>
              <w:rPr>
                <w:b/>
                <w:sz w:val="20"/>
              </w:rPr>
              <w:t>активи,</w:t>
            </w:r>
            <w:r>
              <w:rPr>
                <w:b/>
                <w:spacing w:val="-2"/>
                <w:sz w:val="20"/>
              </w:rPr>
              <w:t xml:space="preserve"> </w:t>
            </w:r>
            <w:r>
              <w:rPr>
                <w:b/>
                <w:sz w:val="20"/>
              </w:rPr>
              <w:t>утримувані</w:t>
            </w:r>
            <w:r>
              <w:rPr>
                <w:b/>
                <w:spacing w:val="-3"/>
                <w:sz w:val="20"/>
              </w:rPr>
              <w:t xml:space="preserve"> </w:t>
            </w:r>
            <w:r>
              <w:rPr>
                <w:b/>
                <w:sz w:val="20"/>
              </w:rPr>
              <w:t>для</w:t>
            </w:r>
            <w:r>
              <w:rPr>
                <w:b/>
                <w:spacing w:val="-3"/>
                <w:sz w:val="20"/>
              </w:rPr>
              <w:t xml:space="preserve"> </w:t>
            </w:r>
            <w:r>
              <w:rPr>
                <w:b/>
                <w:sz w:val="20"/>
              </w:rPr>
              <w:t>продажу,</w:t>
            </w:r>
            <w:r>
              <w:rPr>
                <w:b/>
                <w:spacing w:val="-4"/>
                <w:sz w:val="20"/>
              </w:rPr>
              <w:t xml:space="preserve"> </w:t>
            </w:r>
            <w:r>
              <w:rPr>
                <w:b/>
                <w:sz w:val="20"/>
              </w:rPr>
              <w:t>та</w:t>
            </w:r>
            <w:r>
              <w:rPr>
                <w:b/>
                <w:spacing w:val="-7"/>
                <w:sz w:val="20"/>
              </w:rPr>
              <w:t xml:space="preserve"> </w:t>
            </w:r>
            <w:r>
              <w:rPr>
                <w:b/>
                <w:sz w:val="20"/>
              </w:rPr>
              <w:t>групи</w:t>
            </w:r>
            <w:r>
              <w:rPr>
                <w:b/>
                <w:spacing w:val="-3"/>
                <w:sz w:val="20"/>
              </w:rPr>
              <w:t xml:space="preserve"> </w:t>
            </w:r>
            <w:r>
              <w:rPr>
                <w:b/>
                <w:sz w:val="20"/>
              </w:rPr>
              <w:t>вибуття</w:t>
            </w:r>
          </w:p>
        </w:tc>
        <w:tc>
          <w:tcPr>
            <w:tcW w:w="704"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2" w:line="209" w:lineRule="exact"/>
              <w:ind w:left="151"/>
              <w:rPr>
                <w:b/>
                <w:sz w:val="20"/>
              </w:rPr>
            </w:pPr>
            <w:r>
              <w:rPr>
                <w:b/>
                <w:sz w:val="20"/>
              </w:rPr>
              <w:t>1200</w:t>
            </w:r>
          </w:p>
        </w:tc>
        <w:tc>
          <w:tcPr>
            <w:tcW w:w="1272" w:type="dxa"/>
            <w:gridSpan w:val="2"/>
            <w:tcBorders>
              <w:top w:val="single" w:sz="18" w:space="0" w:color="000000"/>
              <w:left w:val="single" w:sz="6" w:space="0" w:color="000000"/>
              <w:bottom w:val="single" w:sz="18" w:space="0" w:color="CCFFFF"/>
              <w:right w:val="single" w:sz="6" w:space="0" w:color="000000"/>
            </w:tcBorders>
          </w:tcPr>
          <w:p w:rsidR="00291EA6" w:rsidRDefault="00291EA6">
            <w:pPr>
              <w:pStyle w:val="TableParagraph"/>
              <w:rPr>
                <w:sz w:val="16"/>
              </w:rPr>
            </w:pPr>
          </w:p>
        </w:tc>
        <w:tc>
          <w:tcPr>
            <w:tcW w:w="1268" w:type="dxa"/>
            <w:gridSpan w:val="2"/>
            <w:tcBorders>
              <w:top w:val="single" w:sz="18" w:space="0" w:color="000000"/>
              <w:left w:val="single" w:sz="6" w:space="0" w:color="000000"/>
              <w:bottom w:val="single" w:sz="18" w:space="0" w:color="CCFFFF"/>
              <w:right w:val="single" w:sz="6" w:space="0" w:color="000000"/>
            </w:tcBorders>
          </w:tcPr>
          <w:p w:rsidR="00291EA6" w:rsidRDefault="00291EA6">
            <w:pPr>
              <w:pStyle w:val="TableParagraph"/>
              <w:rPr>
                <w:sz w:val="16"/>
              </w:rPr>
            </w:pPr>
          </w:p>
        </w:tc>
        <w:tc>
          <w:tcPr>
            <w:tcW w:w="425" w:type="dxa"/>
            <w:vMerge/>
            <w:tcBorders>
              <w:top w:val="single" w:sz="4" w:space="0" w:color="000000"/>
              <w:left w:val="single" w:sz="6" w:space="0" w:color="000000"/>
              <w:bottom w:val="nil"/>
              <w:right w:val="nil"/>
            </w:tcBorders>
            <w:vAlign w:val="center"/>
            <w:hideMark/>
          </w:tcPr>
          <w:p w:rsidR="00291EA6" w:rsidRDefault="00291EA6">
            <w:pPr>
              <w:rPr>
                <w:rFonts w:ascii="Times New Roman" w:eastAsia="Times New Roman" w:hAnsi="Times New Roman" w:cs="Times New Roman"/>
                <w:sz w:val="20"/>
                <w:lang w:val="uk-UA"/>
              </w:rPr>
            </w:pPr>
          </w:p>
        </w:tc>
      </w:tr>
      <w:tr w:rsidR="00291EA6" w:rsidTr="00291EA6">
        <w:trPr>
          <w:trHeight w:val="236"/>
        </w:trPr>
        <w:tc>
          <w:tcPr>
            <w:tcW w:w="6623" w:type="dxa"/>
            <w:tcBorders>
              <w:top w:val="single" w:sz="6" w:space="0" w:color="000000"/>
              <w:left w:val="single" w:sz="6" w:space="0" w:color="000000"/>
              <w:bottom w:val="single" w:sz="4" w:space="0" w:color="000000"/>
              <w:right w:val="single" w:sz="6" w:space="0" w:color="000000"/>
            </w:tcBorders>
            <w:hideMark/>
          </w:tcPr>
          <w:p w:rsidR="00291EA6" w:rsidRDefault="00291EA6">
            <w:pPr>
              <w:pStyle w:val="TableParagraph"/>
              <w:spacing w:line="216" w:lineRule="exact"/>
              <w:ind w:left="14"/>
              <w:rPr>
                <w:b/>
                <w:sz w:val="20"/>
              </w:rPr>
            </w:pPr>
            <w:r>
              <w:rPr>
                <w:b/>
                <w:sz w:val="20"/>
              </w:rPr>
              <w:t>Баланс</w:t>
            </w:r>
          </w:p>
        </w:tc>
        <w:tc>
          <w:tcPr>
            <w:tcW w:w="704" w:type="dxa"/>
            <w:tcBorders>
              <w:top w:val="single" w:sz="6" w:space="0" w:color="000000"/>
              <w:left w:val="single" w:sz="6" w:space="0" w:color="000000"/>
              <w:bottom w:val="single" w:sz="4" w:space="0" w:color="000000"/>
              <w:right w:val="single" w:sz="6" w:space="0" w:color="000000"/>
            </w:tcBorders>
            <w:hideMark/>
          </w:tcPr>
          <w:p w:rsidR="00291EA6" w:rsidRDefault="00291EA6">
            <w:pPr>
              <w:pStyle w:val="TableParagraph"/>
              <w:spacing w:line="216" w:lineRule="exact"/>
              <w:ind w:left="151"/>
              <w:rPr>
                <w:b/>
                <w:sz w:val="20"/>
              </w:rPr>
            </w:pPr>
            <w:r>
              <w:rPr>
                <w:b/>
                <w:sz w:val="20"/>
              </w:rPr>
              <w:t>1300</w:t>
            </w:r>
          </w:p>
        </w:tc>
        <w:tc>
          <w:tcPr>
            <w:tcW w:w="1272" w:type="dxa"/>
            <w:gridSpan w:val="2"/>
            <w:tcBorders>
              <w:top w:val="single" w:sz="18" w:space="0" w:color="CCFFFF"/>
              <w:left w:val="single" w:sz="6" w:space="0" w:color="000000"/>
              <w:bottom w:val="single" w:sz="12" w:space="0" w:color="CCFFFF"/>
              <w:right w:val="single" w:sz="4" w:space="0" w:color="000000"/>
            </w:tcBorders>
            <w:hideMark/>
          </w:tcPr>
          <w:p w:rsidR="00291EA6" w:rsidRDefault="00291EA6">
            <w:pPr>
              <w:pStyle w:val="TableParagraph"/>
              <w:spacing w:line="216" w:lineRule="exact"/>
              <w:ind w:left="335"/>
              <w:rPr>
                <w:b/>
                <w:sz w:val="20"/>
              </w:rPr>
            </w:pPr>
            <w:r>
              <w:rPr>
                <w:b/>
                <w:sz w:val="20"/>
              </w:rPr>
              <w:t>250909</w:t>
            </w:r>
          </w:p>
        </w:tc>
        <w:tc>
          <w:tcPr>
            <w:tcW w:w="1268" w:type="dxa"/>
            <w:gridSpan w:val="2"/>
            <w:tcBorders>
              <w:top w:val="single" w:sz="18" w:space="0" w:color="CCFFFF"/>
              <w:left w:val="single" w:sz="4" w:space="0" w:color="000000"/>
              <w:bottom w:val="single" w:sz="12" w:space="0" w:color="CCFFFF"/>
              <w:right w:val="single" w:sz="4" w:space="0" w:color="000000"/>
            </w:tcBorders>
            <w:hideMark/>
          </w:tcPr>
          <w:p w:rsidR="00291EA6" w:rsidRDefault="00291EA6">
            <w:pPr>
              <w:pStyle w:val="TableParagraph"/>
              <w:spacing w:line="216" w:lineRule="exact"/>
              <w:ind w:left="335"/>
              <w:rPr>
                <w:b/>
                <w:sz w:val="20"/>
              </w:rPr>
            </w:pPr>
            <w:r>
              <w:rPr>
                <w:b/>
                <w:sz w:val="20"/>
              </w:rPr>
              <w:t>264621</w:t>
            </w:r>
          </w:p>
        </w:tc>
        <w:tc>
          <w:tcPr>
            <w:tcW w:w="425" w:type="dxa"/>
            <w:vMerge/>
            <w:tcBorders>
              <w:top w:val="single" w:sz="4" w:space="0" w:color="000000"/>
              <w:left w:val="single" w:sz="6" w:space="0" w:color="000000"/>
              <w:bottom w:val="nil"/>
              <w:right w:val="nil"/>
            </w:tcBorders>
            <w:vAlign w:val="center"/>
            <w:hideMark/>
          </w:tcPr>
          <w:p w:rsidR="00291EA6" w:rsidRDefault="00291EA6">
            <w:pPr>
              <w:rPr>
                <w:rFonts w:ascii="Times New Roman" w:eastAsia="Times New Roman" w:hAnsi="Times New Roman" w:cs="Times New Roman"/>
                <w:sz w:val="20"/>
                <w:lang w:val="uk-UA"/>
              </w:rPr>
            </w:pPr>
          </w:p>
        </w:tc>
      </w:tr>
    </w:tbl>
    <w:p w:rsidR="00291EA6" w:rsidRDefault="00291EA6" w:rsidP="00291EA6">
      <w:pPr>
        <w:jc w:val="center"/>
        <w:rPr>
          <w:rFonts w:ascii="Times New Roman" w:hAnsi="Times New Roman" w:cs="Times New Roman"/>
          <w:b/>
          <w:sz w:val="32"/>
          <w:szCs w:val="32"/>
          <w:lang w:val="uk-UA"/>
        </w:rPr>
      </w:pPr>
    </w:p>
    <w:p w:rsidR="00291EA6" w:rsidRDefault="00291EA6">
      <w:pPr>
        <w:rPr>
          <w:rFonts w:ascii="Times New Roman" w:hAnsi="Times New Roman" w:cs="Times New Roman"/>
          <w:sz w:val="32"/>
          <w:szCs w:val="32"/>
          <w:lang w:val="uk-UA"/>
        </w:rPr>
      </w:pPr>
      <w:r>
        <w:rPr>
          <w:rFonts w:ascii="Times New Roman" w:hAnsi="Times New Roman" w:cs="Times New Roman"/>
          <w:sz w:val="32"/>
          <w:szCs w:val="32"/>
          <w:lang w:val="uk-UA"/>
        </w:rPr>
        <w:br w:type="page"/>
      </w:r>
    </w:p>
    <w:tbl>
      <w:tblPr>
        <w:tblStyle w:val="TableNormal"/>
        <w:tblW w:w="0" w:type="auto"/>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20"/>
        <w:gridCol w:w="706"/>
        <w:gridCol w:w="1269"/>
        <w:gridCol w:w="1269"/>
      </w:tblGrid>
      <w:tr w:rsidR="00291EA6" w:rsidTr="00291EA6">
        <w:trPr>
          <w:trHeight w:val="846"/>
        </w:trPr>
        <w:tc>
          <w:tcPr>
            <w:tcW w:w="6620"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spacing w:before="8"/>
              <w:rPr>
                <w:sz w:val="26"/>
              </w:rPr>
            </w:pPr>
          </w:p>
          <w:p w:rsidR="00291EA6" w:rsidRDefault="00291EA6">
            <w:pPr>
              <w:pStyle w:val="TableParagraph"/>
              <w:spacing w:before="1"/>
              <w:ind w:left="2659" w:right="1207"/>
              <w:jc w:val="center"/>
              <w:rPr>
                <w:sz w:val="20"/>
              </w:rPr>
            </w:pPr>
            <w:r>
              <w:rPr>
                <w:sz w:val="20"/>
              </w:rPr>
              <w:t>Пасив</w:t>
            </w:r>
          </w:p>
        </w:tc>
        <w:tc>
          <w:tcPr>
            <w:tcW w:w="706"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92"/>
              <w:ind w:left="110" w:right="86" w:firstLine="72"/>
              <w:rPr>
                <w:sz w:val="20"/>
              </w:rPr>
            </w:pPr>
            <w:r>
              <w:rPr>
                <w:sz w:val="20"/>
              </w:rPr>
              <w:t>Код</w:t>
            </w:r>
            <w:r>
              <w:rPr>
                <w:spacing w:val="1"/>
                <w:sz w:val="20"/>
              </w:rPr>
              <w:t xml:space="preserve"> </w:t>
            </w:r>
            <w:r>
              <w:rPr>
                <w:spacing w:val="-1"/>
                <w:sz w:val="20"/>
              </w:rPr>
              <w:t>рядка</w:t>
            </w:r>
          </w:p>
        </w:tc>
        <w:tc>
          <w:tcPr>
            <w:tcW w:w="1269"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77"/>
              <w:ind w:left="283" w:right="126" w:hanging="130"/>
              <w:rPr>
                <w:sz w:val="20"/>
              </w:rPr>
            </w:pPr>
            <w:r>
              <w:rPr>
                <w:spacing w:val="-1"/>
                <w:sz w:val="20"/>
              </w:rPr>
              <w:t>На початок</w:t>
            </w:r>
            <w:r>
              <w:rPr>
                <w:spacing w:val="-47"/>
                <w:sz w:val="20"/>
              </w:rPr>
              <w:t xml:space="preserve"> </w:t>
            </w:r>
            <w:r>
              <w:rPr>
                <w:sz w:val="20"/>
              </w:rPr>
              <w:t>звітного</w:t>
            </w:r>
            <w:r>
              <w:rPr>
                <w:spacing w:val="1"/>
                <w:sz w:val="20"/>
              </w:rPr>
              <w:t xml:space="preserve"> </w:t>
            </w:r>
            <w:r>
              <w:rPr>
                <w:sz w:val="20"/>
              </w:rPr>
              <w:t>періоду</w:t>
            </w:r>
          </w:p>
        </w:tc>
        <w:tc>
          <w:tcPr>
            <w:tcW w:w="1269"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77"/>
              <w:ind w:left="219" w:right="205"/>
              <w:jc w:val="center"/>
              <w:rPr>
                <w:sz w:val="20"/>
              </w:rPr>
            </w:pPr>
            <w:r>
              <w:rPr>
                <w:spacing w:val="-1"/>
                <w:sz w:val="20"/>
              </w:rPr>
              <w:t>На кінець</w:t>
            </w:r>
            <w:r>
              <w:rPr>
                <w:spacing w:val="-47"/>
                <w:sz w:val="20"/>
              </w:rPr>
              <w:t xml:space="preserve"> </w:t>
            </w:r>
            <w:r>
              <w:rPr>
                <w:sz w:val="20"/>
              </w:rPr>
              <w:t>звітного</w:t>
            </w:r>
            <w:r>
              <w:rPr>
                <w:spacing w:val="1"/>
                <w:sz w:val="20"/>
              </w:rPr>
              <w:t xml:space="preserve"> </w:t>
            </w:r>
            <w:r>
              <w:rPr>
                <w:sz w:val="20"/>
              </w:rPr>
              <w:t>періоду</w:t>
            </w:r>
          </w:p>
        </w:tc>
      </w:tr>
      <w:tr w:rsidR="00291EA6" w:rsidTr="00291EA6">
        <w:trPr>
          <w:trHeight w:val="258"/>
        </w:trPr>
        <w:tc>
          <w:tcPr>
            <w:tcW w:w="6620"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13"/>
              <w:jc w:val="center"/>
              <w:rPr>
                <w:sz w:val="20"/>
              </w:rPr>
            </w:pPr>
            <w:r>
              <w:rPr>
                <w:w w:val="99"/>
                <w:sz w:val="20"/>
              </w:rPr>
              <w:t>1</w:t>
            </w:r>
          </w:p>
        </w:tc>
        <w:tc>
          <w:tcPr>
            <w:tcW w:w="706"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9"/>
              <w:jc w:val="center"/>
              <w:rPr>
                <w:sz w:val="20"/>
              </w:rPr>
            </w:pPr>
            <w:r>
              <w:rPr>
                <w:w w:val="99"/>
                <w:sz w:val="20"/>
              </w:rPr>
              <w:t>2</w:t>
            </w:r>
          </w:p>
        </w:tc>
        <w:tc>
          <w:tcPr>
            <w:tcW w:w="1269"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right="33"/>
              <w:jc w:val="center"/>
              <w:rPr>
                <w:sz w:val="20"/>
              </w:rPr>
            </w:pPr>
            <w:r>
              <w:rPr>
                <w:w w:val="99"/>
                <w:sz w:val="20"/>
              </w:rPr>
              <w:t>3</w:t>
            </w:r>
          </w:p>
        </w:tc>
        <w:tc>
          <w:tcPr>
            <w:tcW w:w="1269" w:type="dxa"/>
            <w:tcBorders>
              <w:top w:val="single" w:sz="6" w:space="0" w:color="000000"/>
              <w:left w:val="single" w:sz="6" w:space="0" w:color="000000"/>
              <w:bottom w:val="single" w:sz="4" w:space="0" w:color="000000"/>
              <w:right w:val="single" w:sz="6" w:space="0" w:color="000000"/>
            </w:tcBorders>
            <w:hideMark/>
          </w:tcPr>
          <w:p w:rsidR="00291EA6" w:rsidRDefault="00291EA6">
            <w:pPr>
              <w:pStyle w:val="TableParagraph"/>
              <w:spacing w:before="14" w:line="224" w:lineRule="exact"/>
              <w:ind w:left="14"/>
              <w:jc w:val="center"/>
              <w:rPr>
                <w:sz w:val="20"/>
              </w:rPr>
            </w:pPr>
            <w:r>
              <w:rPr>
                <w:w w:val="99"/>
                <w:sz w:val="20"/>
              </w:rPr>
              <w:t>4</w:t>
            </w:r>
          </w:p>
        </w:tc>
      </w:tr>
      <w:tr w:rsidR="00291EA6" w:rsidTr="00291EA6">
        <w:trPr>
          <w:trHeight w:val="491"/>
        </w:trPr>
        <w:tc>
          <w:tcPr>
            <w:tcW w:w="6620"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7"/>
              <w:ind w:left="1171" w:right="1207"/>
              <w:jc w:val="center"/>
              <w:rPr>
                <w:b/>
                <w:sz w:val="20"/>
              </w:rPr>
            </w:pPr>
            <w:r>
              <w:rPr>
                <w:b/>
                <w:sz w:val="20"/>
              </w:rPr>
              <w:t>I.</w:t>
            </w:r>
            <w:r>
              <w:rPr>
                <w:b/>
                <w:spacing w:val="-4"/>
                <w:sz w:val="20"/>
              </w:rPr>
              <w:t xml:space="preserve"> </w:t>
            </w:r>
            <w:r>
              <w:rPr>
                <w:b/>
                <w:sz w:val="20"/>
              </w:rPr>
              <w:t>Власний</w:t>
            </w:r>
            <w:r>
              <w:rPr>
                <w:b/>
                <w:spacing w:val="-3"/>
                <w:sz w:val="20"/>
              </w:rPr>
              <w:t xml:space="preserve"> </w:t>
            </w:r>
            <w:r>
              <w:rPr>
                <w:b/>
                <w:sz w:val="20"/>
              </w:rPr>
              <w:t>капітал</w:t>
            </w:r>
          </w:p>
          <w:p w:rsidR="00291EA6" w:rsidRDefault="00291EA6">
            <w:pPr>
              <w:pStyle w:val="TableParagraph"/>
              <w:spacing w:line="224" w:lineRule="exact"/>
              <w:ind w:right="3662"/>
              <w:jc w:val="center"/>
              <w:rPr>
                <w:sz w:val="20"/>
              </w:rPr>
            </w:pPr>
            <w:r>
              <w:rPr>
                <w:sz w:val="20"/>
              </w:rPr>
              <w:t>Зареєстрований</w:t>
            </w:r>
            <w:r>
              <w:rPr>
                <w:spacing w:val="-7"/>
                <w:sz w:val="20"/>
              </w:rPr>
              <w:t xml:space="preserve"> </w:t>
            </w:r>
            <w:r>
              <w:rPr>
                <w:sz w:val="20"/>
              </w:rPr>
              <w:t>(пайовий)</w:t>
            </w:r>
            <w:r>
              <w:rPr>
                <w:spacing w:val="-4"/>
                <w:sz w:val="20"/>
              </w:rPr>
              <w:t xml:space="preserve"> </w:t>
            </w:r>
            <w:r>
              <w:rPr>
                <w:sz w:val="20"/>
              </w:rPr>
              <w:t>капітал</w:t>
            </w:r>
          </w:p>
        </w:tc>
        <w:tc>
          <w:tcPr>
            <w:tcW w:w="706"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spacing w:before="5"/>
              <w:rPr>
                <w:sz w:val="21"/>
              </w:rPr>
            </w:pPr>
          </w:p>
          <w:p w:rsidR="00291EA6" w:rsidRDefault="00291EA6">
            <w:pPr>
              <w:pStyle w:val="TableParagraph"/>
              <w:spacing w:before="1" w:line="224" w:lineRule="exact"/>
              <w:ind w:left="132" w:right="118"/>
              <w:jc w:val="center"/>
              <w:rPr>
                <w:sz w:val="20"/>
              </w:rPr>
            </w:pPr>
            <w:r>
              <w:rPr>
                <w:sz w:val="20"/>
              </w:rPr>
              <w:t>1400</w:t>
            </w:r>
          </w:p>
        </w:tc>
        <w:tc>
          <w:tcPr>
            <w:tcW w:w="1269" w:type="dxa"/>
            <w:tcBorders>
              <w:top w:val="single" w:sz="6" w:space="0" w:color="000000"/>
              <w:left w:val="single" w:sz="6" w:space="0" w:color="000000"/>
              <w:bottom w:val="single" w:sz="6" w:space="0" w:color="000000"/>
              <w:right w:val="single" w:sz="4" w:space="0" w:color="000000"/>
            </w:tcBorders>
            <w:hideMark/>
          </w:tcPr>
          <w:p w:rsidR="00291EA6" w:rsidRDefault="00291EA6">
            <w:pPr>
              <w:pStyle w:val="TableParagraph"/>
              <w:spacing w:before="132"/>
              <w:ind w:right="370"/>
              <w:jc w:val="right"/>
              <w:rPr>
                <w:sz w:val="20"/>
              </w:rPr>
            </w:pPr>
            <w:r>
              <w:rPr>
                <w:sz w:val="20"/>
              </w:rPr>
              <w:t>56445</w:t>
            </w:r>
          </w:p>
        </w:tc>
        <w:tc>
          <w:tcPr>
            <w:tcW w:w="1269" w:type="dxa"/>
            <w:tcBorders>
              <w:top w:val="single" w:sz="4" w:space="0" w:color="000000"/>
              <w:left w:val="single" w:sz="4" w:space="0" w:color="000000"/>
              <w:bottom w:val="single" w:sz="6" w:space="0" w:color="000000"/>
              <w:right w:val="single" w:sz="4" w:space="0" w:color="000000"/>
            </w:tcBorders>
            <w:hideMark/>
          </w:tcPr>
          <w:p w:rsidR="00291EA6" w:rsidRDefault="00291EA6">
            <w:pPr>
              <w:pStyle w:val="TableParagraph"/>
              <w:spacing w:before="132"/>
              <w:ind w:left="316" w:right="301"/>
              <w:jc w:val="center"/>
              <w:rPr>
                <w:sz w:val="20"/>
              </w:rPr>
            </w:pPr>
            <w:r>
              <w:rPr>
                <w:sz w:val="20"/>
              </w:rPr>
              <w:t>56445</w:t>
            </w:r>
          </w:p>
        </w:tc>
      </w:tr>
      <w:tr w:rsidR="00291EA6" w:rsidTr="00291EA6">
        <w:trPr>
          <w:trHeight w:val="258"/>
        </w:trPr>
        <w:tc>
          <w:tcPr>
            <w:tcW w:w="6620"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14"/>
              <w:rPr>
                <w:sz w:val="20"/>
              </w:rPr>
            </w:pPr>
            <w:r>
              <w:rPr>
                <w:sz w:val="20"/>
              </w:rPr>
              <w:t>Капітал</w:t>
            </w:r>
            <w:r>
              <w:rPr>
                <w:spacing w:val="-1"/>
                <w:sz w:val="20"/>
              </w:rPr>
              <w:t xml:space="preserve"> </w:t>
            </w:r>
            <w:r>
              <w:rPr>
                <w:sz w:val="20"/>
              </w:rPr>
              <w:t>у</w:t>
            </w:r>
            <w:r>
              <w:rPr>
                <w:spacing w:val="-3"/>
                <w:sz w:val="20"/>
              </w:rPr>
              <w:t xml:space="preserve"> </w:t>
            </w:r>
            <w:r>
              <w:rPr>
                <w:sz w:val="20"/>
              </w:rPr>
              <w:t>дооцінках</w:t>
            </w:r>
          </w:p>
        </w:tc>
        <w:tc>
          <w:tcPr>
            <w:tcW w:w="706"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131" w:right="118"/>
              <w:jc w:val="center"/>
              <w:rPr>
                <w:sz w:val="20"/>
              </w:rPr>
            </w:pPr>
            <w:r>
              <w:rPr>
                <w:sz w:val="20"/>
              </w:rPr>
              <w:t>1405</w:t>
            </w:r>
          </w:p>
        </w:tc>
        <w:tc>
          <w:tcPr>
            <w:tcW w:w="1269"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rPr>
                <w:sz w:val="18"/>
              </w:rPr>
            </w:pPr>
          </w:p>
        </w:tc>
        <w:tc>
          <w:tcPr>
            <w:tcW w:w="1269"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rPr>
                <w:sz w:val="18"/>
              </w:rPr>
            </w:pPr>
          </w:p>
        </w:tc>
      </w:tr>
      <w:tr w:rsidR="00291EA6" w:rsidTr="00291EA6">
        <w:trPr>
          <w:trHeight w:val="260"/>
        </w:trPr>
        <w:tc>
          <w:tcPr>
            <w:tcW w:w="6620"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7" w:line="224" w:lineRule="exact"/>
              <w:ind w:left="14"/>
              <w:rPr>
                <w:sz w:val="20"/>
              </w:rPr>
            </w:pPr>
            <w:r>
              <w:rPr>
                <w:sz w:val="20"/>
              </w:rPr>
              <w:t>Додатковий</w:t>
            </w:r>
            <w:r>
              <w:rPr>
                <w:spacing w:val="-5"/>
                <w:sz w:val="20"/>
              </w:rPr>
              <w:t xml:space="preserve"> </w:t>
            </w:r>
            <w:r>
              <w:rPr>
                <w:sz w:val="20"/>
              </w:rPr>
              <w:t>капітал</w:t>
            </w:r>
          </w:p>
        </w:tc>
        <w:tc>
          <w:tcPr>
            <w:tcW w:w="706"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7" w:line="224" w:lineRule="exact"/>
              <w:ind w:left="132" w:right="118"/>
              <w:jc w:val="center"/>
              <w:rPr>
                <w:sz w:val="20"/>
              </w:rPr>
            </w:pPr>
            <w:r>
              <w:rPr>
                <w:sz w:val="20"/>
              </w:rPr>
              <w:t>1410</w:t>
            </w:r>
          </w:p>
        </w:tc>
        <w:tc>
          <w:tcPr>
            <w:tcW w:w="1269"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7" w:line="224" w:lineRule="exact"/>
              <w:ind w:right="319"/>
              <w:jc w:val="right"/>
              <w:rPr>
                <w:sz w:val="20"/>
              </w:rPr>
            </w:pPr>
            <w:r>
              <w:rPr>
                <w:sz w:val="20"/>
              </w:rPr>
              <w:t>168938</w:t>
            </w:r>
          </w:p>
        </w:tc>
        <w:tc>
          <w:tcPr>
            <w:tcW w:w="1269"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7" w:line="224" w:lineRule="exact"/>
              <w:ind w:left="219" w:right="205"/>
              <w:jc w:val="center"/>
              <w:rPr>
                <w:sz w:val="20"/>
              </w:rPr>
            </w:pPr>
            <w:r>
              <w:rPr>
                <w:sz w:val="20"/>
              </w:rPr>
              <w:t>173826</w:t>
            </w:r>
          </w:p>
        </w:tc>
      </w:tr>
      <w:tr w:rsidR="00291EA6" w:rsidTr="00291EA6">
        <w:trPr>
          <w:trHeight w:val="260"/>
        </w:trPr>
        <w:tc>
          <w:tcPr>
            <w:tcW w:w="6620"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6" w:lineRule="exact"/>
              <w:ind w:left="14"/>
              <w:rPr>
                <w:sz w:val="20"/>
              </w:rPr>
            </w:pPr>
            <w:r>
              <w:rPr>
                <w:sz w:val="20"/>
              </w:rPr>
              <w:t>Резервний</w:t>
            </w:r>
            <w:r>
              <w:rPr>
                <w:spacing w:val="-5"/>
                <w:sz w:val="20"/>
              </w:rPr>
              <w:t xml:space="preserve"> </w:t>
            </w:r>
            <w:r>
              <w:rPr>
                <w:sz w:val="20"/>
              </w:rPr>
              <w:t>капітал</w:t>
            </w:r>
          </w:p>
        </w:tc>
        <w:tc>
          <w:tcPr>
            <w:tcW w:w="706"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6" w:lineRule="exact"/>
              <w:ind w:left="132" w:right="118"/>
              <w:jc w:val="center"/>
              <w:rPr>
                <w:sz w:val="20"/>
              </w:rPr>
            </w:pPr>
            <w:r>
              <w:rPr>
                <w:sz w:val="20"/>
              </w:rPr>
              <w:t>1415</w:t>
            </w:r>
          </w:p>
        </w:tc>
        <w:tc>
          <w:tcPr>
            <w:tcW w:w="1269"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rPr>
                <w:sz w:val="18"/>
              </w:rPr>
            </w:pPr>
          </w:p>
        </w:tc>
        <w:tc>
          <w:tcPr>
            <w:tcW w:w="1269"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rPr>
                <w:sz w:val="18"/>
              </w:rPr>
            </w:pPr>
          </w:p>
        </w:tc>
      </w:tr>
      <w:tr w:rsidR="00291EA6" w:rsidTr="00291EA6">
        <w:trPr>
          <w:trHeight w:val="258"/>
        </w:trPr>
        <w:tc>
          <w:tcPr>
            <w:tcW w:w="6620"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14"/>
              <w:rPr>
                <w:sz w:val="20"/>
              </w:rPr>
            </w:pPr>
            <w:r>
              <w:rPr>
                <w:sz w:val="20"/>
              </w:rPr>
              <w:t>Нерозподілений</w:t>
            </w:r>
            <w:r>
              <w:rPr>
                <w:spacing w:val="-5"/>
                <w:sz w:val="20"/>
              </w:rPr>
              <w:t xml:space="preserve"> </w:t>
            </w:r>
            <w:r>
              <w:rPr>
                <w:sz w:val="20"/>
              </w:rPr>
              <w:t>прибуток</w:t>
            </w:r>
            <w:r>
              <w:rPr>
                <w:spacing w:val="-5"/>
                <w:sz w:val="20"/>
              </w:rPr>
              <w:t xml:space="preserve"> </w:t>
            </w:r>
            <w:r>
              <w:rPr>
                <w:sz w:val="20"/>
              </w:rPr>
              <w:t>(непокритий</w:t>
            </w:r>
            <w:r>
              <w:rPr>
                <w:spacing w:val="-5"/>
                <w:sz w:val="20"/>
              </w:rPr>
              <w:t xml:space="preserve"> </w:t>
            </w:r>
            <w:r>
              <w:rPr>
                <w:sz w:val="20"/>
              </w:rPr>
              <w:t>збиток)</w:t>
            </w:r>
          </w:p>
        </w:tc>
        <w:tc>
          <w:tcPr>
            <w:tcW w:w="706"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132" w:right="118"/>
              <w:jc w:val="center"/>
              <w:rPr>
                <w:sz w:val="20"/>
              </w:rPr>
            </w:pPr>
            <w:r>
              <w:rPr>
                <w:sz w:val="20"/>
              </w:rPr>
              <w:t>1420</w:t>
            </w:r>
          </w:p>
        </w:tc>
        <w:tc>
          <w:tcPr>
            <w:tcW w:w="1269"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right="368"/>
              <w:jc w:val="right"/>
              <w:rPr>
                <w:sz w:val="20"/>
              </w:rPr>
            </w:pPr>
            <w:r>
              <w:rPr>
                <w:sz w:val="20"/>
              </w:rPr>
              <w:t>17369</w:t>
            </w:r>
          </w:p>
        </w:tc>
        <w:tc>
          <w:tcPr>
            <w:tcW w:w="1269"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219" w:right="204"/>
              <w:jc w:val="center"/>
              <w:rPr>
                <w:sz w:val="20"/>
              </w:rPr>
            </w:pPr>
            <w:r>
              <w:rPr>
                <w:sz w:val="20"/>
              </w:rPr>
              <w:t>20673</w:t>
            </w:r>
          </w:p>
        </w:tc>
      </w:tr>
      <w:tr w:rsidR="00291EA6" w:rsidTr="00291EA6">
        <w:trPr>
          <w:trHeight w:val="260"/>
        </w:trPr>
        <w:tc>
          <w:tcPr>
            <w:tcW w:w="6620"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6" w:lineRule="exact"/>
              <w:ind w:left="14"/>
              <w:rPr>
                <w:sz w:val="20"/>
              </w:rPr>
            </w:pPr>
            <w:r>
              <w:rPr>
                <w:sz w:val="20"/>
              </w:rPr>
              <w:t>Неоплачений</w:t>
            </w:r>
            <w:r>
              <w:rPr>
                <w:spacing w:val="-6"/>
                <w:sz w:val="20"/>
              </w:rPr>
              <w:t xml:space="preserve"> </w:t>
            </w:r>
            <w:r>
              <w:rPr>
                <w:sz w:val="20"/>
              </w:rPr>
              <w:t>капітал</w:t>
            </w:r>
          </w:p>
        </w:tc>
        <w:tc>
          <w:tcPr>
            <w:tcW w:w="706"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6" w:lineRule="exact"/>
              <w:ind w:left="132" w:right="118"/>
              <w:jc w:val="center"/>
              <w:rPr>
                <w:sz w:val="20"/>
              </w:rPr>
            </w:pPr>
            <w:r>
              <w:rPr>
                <w:sz w:val="20"/>
              </w:rPr>
              <w:t>1425</w:t>
            </w:r>
          </w:p>
        </w:tc>
        <w:tc>
          <w:tcPr>
            <w:tcW w:w="1269"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rPr>
                <w:sz w:val="18"/>
              </w:rPr>
            </w:pPr>
          </w:p>
        </w:tc>
        <w:tc>
          <w:tcPr>
            <w:tcW w:w="1269"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rPr>
                <w:sz w:val="18"/>
              </w:rPr>
            </w:pPr>
          </w:p>
        </w:tc>
      </w:tr>
      <w:tr w:rsidR="00291EA6" w:rsidTr="00291EA6">
        <w:trPr>
          <w:trHeight w:val="259"/>
        </w:trPr>
        <w:tc>
          <w:tcPr>
            <w:tcW w:w="6620"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5" w:line="224" w:lineRule="exact"/>
              <w:ind w:left="14"/>
              <w:rPr>
                <w:sz w:val="20"/>
              </w:rPr>
            </w:pPr>
            <w:r>
              <w:rPr>
                <w:sz w:val="20"/>
              </w:rPr>
              <w:t>Вилучений</w:t>
            </w:r>
            <w:r>
              <w:rPr>
                <w:spacing w:val="-5"/>
                <w:sz w:val="20"/>
              </w:rPr>
              <w:t xml:space="preserve"> </w:t>
            </w:r>
            <w:r>
              <w:rPr>
                <w:sz w:val="20"/>
              </w:rPr>
              <w:t>капітал</w:t>
            </w:r>
          </w:p>
        </w:tc>
        <w:tc>
          <w:tcPr>
            <w:tcW w:w="706"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5" w:line="224" w:lineRule="exact"/>
              <w:ind w:left="132" w:right="118"/>
              <w:jc w:val="center"/>
              <w:rPr>
                <w:sz w:val="20"/>
              </w:rPr>
            </w:pPr>
            <w:r>
              <w:rPr>
                <w:sz w:val="20"/>
              </w:rPr>
              <w:t>1430</w:t>
            </w:r>
          </w:p>
        </w:tc>
        <w:tc>
          <w:tcPr>
            <w:tcW w:w="1269"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rPr>
                <w:sz w:val="18"/>
              </w:rPr>
            </w:pPr>
          </w:p>
        </w:tc>
        <w:tc>
          <w:tcPr>
            <w:tcW w:w="1269"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rPr>
                <w:sz w:val="18"/>
              </w:rPr>
            </w:pPr>
          </w:p>
        </w:tc>
      </w:tr>
      <w:tr w:rsidR="00291EA6" w:rsidTr="00291EA6">
        <w:trPr>
          <w:trHeight w:val="260"/>
        </w:trPr>
        <w:tc>
          <w:tcPr>
            <w:tcW w:w="6620"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7" w:line="224" w:lineRule="exact"/>
              <w:ind w:left="14"/>
              <w:rPr>
                <w:b/>
                <w:sz w:val="20"/>
              </w:rPr>
            </w:pPr>
            <w:r>
              <w:rPr>
                <w:b/>
                <w:sz w:val="20"/>
              </w:rPr>
              <w:t>Усього</w:t>
            </w:r>
            <w:r>
              <w:rPr>
                <w:b/>
                <w:spacing w:val="-1"/>
                <w:sz w:val="20"/>
              </w:rPr>
              <w:t xml:space="preserve"> </w:t>
            </w:r>
            <w:r>
              <w:rPr>
                <w:b/>
                <w:sz w:val="20"/>
              </w:rPr>
              <w:t>за</w:t>
            </w:r>
            <w:r>
              <w:rPr>
                <w:b/>
                <w:spacing w:val="-1"/>
                <w:sz w:val="20"/>
              </w:rPr>
              <w:t xml:space="preserve"> </w:t>
            </w:r>
            <w:r>
              <w:rPr>
                <w:b/>
                <w:sz w:val="20"/>
              </w:rPr>
              <w:t>розділом</w:t>
            </w:r>
            <w:r>
              <w:rPr>
                <w:b/>
                <w:spacing w:val="-1"/>
                <w:sz w:val="20"/>
              </w:rPr>
              <w:t xml:space="preserve"> </w:t>
            </w:r>
            <w:r>
              <w:rPr>
                <w:b/>
                <w:sz w:val="20"/>
              </w:rPr>
              <w:t>I</w:t>
            </w:r>
          </w:p>
        </w:tc>
        <w:tc>
          <w:tcPr>
            <w:tcW w:w="706"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7" w:line="224" w:lineRule="exact"/>
              <w:ind w:left="132" w:right="118"/>
              <w:jc w:val="center"/>
              <w:rPr>
                <w:b/>
                <w:sz w:val="20"/>
              </w:rPr>
            </w:pPr>
            <w:r>
              <w:rPr>
                <w:b/>
                <w:sz w:val="20"/>
              </w:rPr>
              <w:t>1495</w:t>
            </w:r>
          </w:p>
        </w:tc>
        <w:tc>
          <w:tcPr>
            <w:tcW w:w="1269"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7" w:line="224" w:lineRule="exact"/>
              <w:ind w:right="319"/>
              <w:jc w:val="right"/>
              <w:rPr>
                <w:b/>
                <w:sz w:val="20"/>
              </w:rPr>
            </w:pPr>
            <w:r>
              <w:rPr>
                <w:b/>
                <w:sz w:val="20"/>
              </w:rPr>
              <w:t>242752</w:t>
            </w:r>
          </w:p>
        </w:tc>
        <w:tc>
          <w:tcPr>
            <w:tcW w:w="1269"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7" w:line="224" w:lineRule="exact"/>
              <w:ind w:left="219" w:right="205"/>
              <w:jc w:val="center"/>
              <w:rPr>
                <w:b/>
                <w:sz w:val="20"/>
              </w:rPr>
            </w:pPr>
            <w:r>
              <w:rPr>
                <w:b/>
                <w:sz w:val="20"/>
              </w:rPr>
              <w:t>250944</w:t>
            </w:r>
          </w:p>
        </w:tc>
      </w:tr>
      <w:tr w:rsidR="00291EA6" w:rsidTr="00291EA6">
        <w:trPr>
          <w:trHeight w:val="515"/>
        </w:trPr>
        <w:tc>
          <w:tcPr>
            <w:tcW w:w="6620"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29" w:line="229" w:lineRule="exact"/>
              <w:ind w:left="1219" w:right="1207"/>
              <w:jc w:val="center"/>
              <w:rPr>
                <w:b/>
                <w:sz w:val="20"/>
              </w:rPr>
            </w:pPr>
            <w:r>
              <w:rPr>
                <w:b/>
                <w:sz w:val="20"/>
              </w:rPr>
              <w:t>II.</w:t>
            </w:r>
            <w:r>
              <w:rPr>
                <w:b/>
                <w:spacing w:val="-4"/>
                <w:sz w:val="20"/>
              </w:rPr>
              <w:t xml:space="preserve"> </w:t>
            </w:r>
            <w:r>
              <w:rPr>
                <w:b/>
                <w:sz w:val="20"/>
              </w:rPr>
              <w:t>Довгострокові</w:t>
            </w:r>
            <w:r>
              <w:rPr>
                <w:b/>
                <w:spacing w:val="-3"/>
                <w:sz w:val="20"/>
              </w:rPr>
              <w:t xml:space="preserve"> </w:t>
            </w:r>
            <w:r>
              <w:rPr>
                <w:b/>
                <w:sz w:val="20"/>
              </w:rPr>
              <w:t>зобов’язання</w:t>
            </w:r>
            <w:r>
              <w:rPr>
                <w:b/>
                <w:spacing w:val="-2"/>
                <w:sz w:val="20"/>
              </w:rPr>
              <w:t xml:space="preserve"> </w:t>
            </w:r>
            <w:r>
              <w:rPr>
                <w:b/>
                <w:sz w:val="20"/>
              </w:rPr>
              <w:t>і</w:t>
            </w:r>
            <w:r>
              <w:rPr>
                <w:b/>
                <w:spacing w:val="-4"/>
                <w:sz w:val="20"/>
              </w:rPr>
              <w:t xml:space="preserve"> </w:t>
            </w:r>
            <w:r>
              <w:rPr>
                <w:b/>
                <w:sz w:val="20"/>
              </w:rPr>
              <w:t>забезпечення</w:t>
            </w:r>
          </w:p>
          <w:p w:rsidR="00291EA6" w:rsidRDefault="00291EA6">
            <w:pPr>
              <w:pStyle w:val="TableParagraph"/>
              <w:spacing w:line="229" w:lineRule="exact"/>
              <w:ind w:right="3517"/>
              <w:jc w:val="center"/>
              <w:rPr>
                <w:sz w:val="20"/>
              </w:rPr>
            </w:pPr>
            <w:r>
              <w:rPr>
                <w:sz w:val="20"/>
              </w:rPr>
              <w:t>Відстрочені</w:t>
            </w:r>
            <w:r>
              <w:rPr>
                <w:spacing w:val="-6"/>
                <w:sz w:val="20"/>
              </w:rPr>
              <w:t xml:space="preserve"> </w:t>
            </w:r>
            <w:r>
              <w:rPr>
                <w:sz w:val="20"/>
              </w:rPr>
              <w:t>податкові</w:t>
            </w:r>
            <w:r>
              <w:rPr>
                <w:spacing w:val="-4"/>
                <w:sz w:val="20"/>
              </w:rPr>
              <w:t xml:space="preserve"> </w:t>
            </w:r>
            <w:r>
              <w:rPr>
                <w:sz w:val="20"/>
              </w:rPr>
              <w:t>зобов’язання</w:t>
            </w:r>
          </w:p>
        </w:tc>
        <w:tc>
          <w:tcPr>
            <w:tcW w:w="706"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spacing w:before="4"/>
            </w:pPr>
          </w:p>
          <w:p w:rsidR="00291EA6" w:rsidRDefault="00291EA6">
            <w:pPr>
              <w:pStyle w:val="TableParagraph"/>
              <w:ind w:left="132" w:right="118"/>
              <w:jc w:val="center"/>
              <w:rPr>
                <w:sz w:val="20"/>
              </w:rPr>
            </w:pPr>
            <w:r>
              <w:rPr>
                <w:sz w:val="20"/>
              </w:rPr>
              <w:t>1500</w:t>
            </w:r>
          </w:p>
        </w:tc>
        <w:tc>
          <w:tcPr>
            <w:tcW w:w="1269"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rPr>
                <w:sz w:val="18"/>
              </w:rPr>
            </w:pPr>
          </w:p>
        </w:tc>
        <w:tc>
          <w:tcPr>
            <w:tcW w:w="1269"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rPr>
                <w:sz w:val="18"/>
              </w:rPr>
            </w:pPr>
          </w:p>
        </w:tc>
      </w:tr>
      <w:tr w:rsidR="00291EA6" w:rsidTr="00291EA6">
        <w:trPr>
          <w:trHeight w:val="261"/>
        </w:trPr>
        <w:tc>
          <w:tcPr>
            <w:tcW w:w="6620"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6" w:lineRule="exact"/>
              <w:ind w:left="14"/>
              <w:rPr>
                <w:sz w:val="20"/>
              </w:rPr>
            </w:pPr>
            <w:r>
              <w:rPr>
                <w:sz w:val="20"/>
              </w:rPr>
              <w:t>Довгострокові</w:t>
            </w:r>
            <w:r>
              <w:rPr>
                <w:spacing w:val="-4"/>
                <w:sz w:val="20"/>
              </w:rPr>
              <w:t xml:space="preserve"> </w:t>
            </w:r>
            <w:r>
              <w:rPr>
                <w:sz w:val="20"/>
              </w:rPr>
              <w:t>кредити</w:t>
            </w:r>
            <w:r>
              <w:rPr>
                <w:spacing w:val="-4"/>
                <w:sz w:val="20"/>
              </w:rPr>
              <w:t xml:space="preserve"> </w:t>
            </w:r>
            <w:r>
              <w:rPr>
                <w:sz w:val="20"/>
              </w:rPr>
              <w:t>банків</w:t>
            </w:r>
          </w:p>
        </w:tc>
        <w:tc>
          <w:tcPr>
            <w:tcW w:w="706"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6" w:lineRule="exact"/>
              <w:ind w:left="132" w:right="118"/>
              <w:jc w:val="center"/>
              <w:rPr>
                <w:sz w:val="20"/>
              </w:rPr>
            </w:pPr>
            <w:r>
              <w:rPr>
                <w:sz w:val="20"/>
              </w:rPr>
              <w:t>1510</w:t>
            </w:r>
          </w:p>
        </w:tc>
        <w:tc>
          <w:tcPr>
            <w:tcW w:w="1269"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rPr>
                <w:sz w:val="18"/>
              </w:rPr>
            </w:pPr>
          </w:p>
        </w:tc>
        <w:tc>
          <w:tcPr>
            <w:tcW w:w="1269"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rPr>
                <w:sz w:val="18"/>
              </w:rPr>
            </w:pPr>
          </w:p>
        </w:tc>
      </w:tr>
      <w:tr w:rsidR="00291EA6" w:rsidTr="00291EA6">
        <w:trPr>
          <w:trHeight w:val="258"/>
        </w:trPr>
        <w:tc>
          <w:tcPr>
            <w:tcW w:w="6620"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14"/>
              <w:rPr>
                <w:sz w:val="20"/>
              </w:rPr>
            </w:pPr>
            <w:r>
              <w:rPr>
                <w:sz w:val="20"/>
              </w:rPr>
              <w:t>Інші</w:t>
            </w:r>
            <w:r>
              <w:rPr>
                <w:spacing w:val="-4"/>
                <w:sz w:val="20"/>
              </w:rPr>
              <w:t xml:space="preserve"> </w:t>
            </w:r>
            <w:r>
              <w:rPr>
                <w:sz w:val="20"/>
              </w:rPr>
              <w:t>довгострокові</w:t>
            </w:r>
            <w:r>
              <w:rPr>
                <w:spacing w:val="-5"/>
                <w:sz w:val="20"/>
              </w:rPr>
              <w:t xml:space="preserve"> </w:t>
            </w:r>
            <w:r>
              <w:rPr>
                <w:sz w:val="20"/>
              </w:rPr>
              <w:t>зобов’язання</w:t>
            </w:r>
          </w:p>
        </w:tc>
        <w:tc>
          <w:tcPr>
            <w:tcW w:w="706"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132" w:right="118"/>
              <w:jc w:val="center"/>
              <w:rPr>
                <w:sz w:val="20"/>
              </w:rPr>
            </w:pPr>
            <w:r>
              <w:rPr>
                <w:sz w:val="20"/>
              </w:rPr>
              <w:t>1515</w:t>
            </w:r>
          </w:p>
        </w:tc>
        <w:tc>
          <w:tcPr>
            <w:tcW w:w="1269"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rPr>
                <w:sz w:val="18"/>
              </w:rPr>
            </w:pPr>
          </w:p>
        </w:tc>
        <w:tc>
          <w:tcPr>
            <w:tcW w:w="1269"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rPr>
                <w:sz w:val="18"/>
              </w:rPr>
            </w:pPr>
          </w:p>
        </w:tc>
      </w:tr>
      <w:tr w:rsidR="00291EA6" w:rsidTr="00291EA6">
        <w:trPr>
          <w:trHeight w:val="260"/>
        </w:trPr>
        <w:tc>
          <w:tcPr>
            <w:tcW w:w="6620"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7" w:line="224" w:lineRule="exact"/>
              <w:ind w:left="14"/>
              <w:rPr>
                <w:sz w:val="20"/>
              </w:rPr>
            </w:pPr>
            <w:r>
              <w:rPr>
                <w:sz w:val="20"/>
              </w:rPr>
              <w:t>Довгострокові</w:t>
            </w:r>
            <w:r>
              <w:rPr>
                <w:spacing w:val="-7"/>
                <w:sz w:val="20"/>
              </w:rPr>
              <w:t xml:space="preserve"> </w:t>
            </w:r>
            <w:r>
              <w:rPr>
                <w:sz w:val="20"/>
              </w:rPr>
              <w:t>забезпечення</w:t>
            </w:r>
          </w:p>
        </w:tc>
        <w:tc>
          <w:tcPr>
            <w:tcW w:w="706"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7" w:line="224" w:lineRule="exact"/>
              <w:ind w:left="132" w:right="118"/>
              <w:jc w:val="center"/>
              <w:rPr>
                <w:sz w:val="20"/>
              </w:rPr>
            </w:pPr>
            <w:r>
              <w:rPr>
                <w:sz w:val="20"/>
              </w:rPr>
              <w:t>1520</w:t>
            </w:r>
          </w:p>
        </w:tc>
        <w:tc>
          <w:tcPr>
            <w:tcW w:w="1269"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rPr>
                <w:sz w:val="18"/>
              </w:rPr>
            </w:pPr>
          </w:p>
        </w:tc>
        <w:tc>
          <w:tcPr>
            <w:tcW w:w="1269"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rPr>
                <w:sz w:val="18"/>
              </w:rPr>
            </w:pPr>
          </w:p>
        </w:tc>
      </w:tr>
      <w:tr w:rsidR="00291EA6" w:rsidTr="00291EA6">
        <w:trPr>
          <w:trHeight w:val="258"/>
        </w:trPr>
        <w:tc>
          <w:tcPr>
            <w:tcW w:w="6620"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14"/>
              <w:rPr>
                <w:sz w:val="20"/>
              </w:rPr>
            </w:pPr>
            <w:r>
              <w:rPr>
                <w:sz w:val="20"/>
              </w:rPr>
              <w:t>Цільове</w:t>
            </w:r>
            <w:r>
              <w:rPr>
                <w:spacing w:val="-7"/>
                <w:sz w:val="20"/>
              </w:rPr>
              <w:t xml:space="preserve"> </w:t>
            </w:r>
            <w:r>
              <w:rPr>
                <w:sz w:val="20"/>
              </w:rPr>
              <w:t>фінансування</w:t>
            </w:r>
          </w:p>
        </w:tc>
        <w:tc>
          <w:tcPr>
            <w:tcW w:w="706"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132" w:right="118"/>
              <w:jc w:val="center"/>
              <w:rPr>
                <w:sz w:val="20"/>
              </w:rPr>
            </w:pPr>
            <w:r>
              <w:rPr>
                <w:sz w:val="20"/>
              </w:rPr>
              <w:t>1525</w:t>
            </w:r>
          </w:p>
        </w:tc>
        <w:tc>
          <w:tcPr>
            <w:tcW w:w="1269"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rPr>
                <w:sz w:val="18"/>
              </w:rPr>
            </w:pPr>
          </w:p>
        </w:tc>
        <w:tc>
          <w:tcPr>
            <w:tcW w:w="1269"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rPr>
                <w:sz w:val="18"/>
              </w:rPr>
            </w:pPr>
          </w:p>
        </w:tc>
      </w:tr>
      <w:tr w:rsidR="00291EA6" w:rsidTr="00291EA6">
        <w:trPr>
          <w:trHeight w:val="260"/>
        </w:trPr>
        <w:tc>
          <w:tcPr>
            <w:tcW w:w="6620"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7" w:line="224" w:lineRule="exact"/>
              <w:ind w:left="14"/>
              <w:rPr>
                <w:b/>
                <w:sz w:val="20"/>
              </w:rPr>
            </w:pPr>
            <w:r>
              <w:rPr>
                <w:b/>
                <w:sz w:val="20"/>
              </w:rPr>
              <w:t>Усього</w:t>
            </w:r>
            <w:r>
              <w:rPr>
                <w:b/>
                <w:spacing w:val="-2"/>
                <w:sz w:val="20"/>
              </w:rPr>
              <w:t xml:space="preserve"> </w:t>
            </w:r>
            <w:r>
              <w:rPr>
                <w:b/>
                <w:sz w:val="20"/>
              </w:rPr>
              <w:t>за</w:t>
            </w:r>
            <w:r>
              <w:rPr>
                <w:b/>
                <w:spacing w:val="-1"/>
                <w:sz w:val="20"/>
              </w:rPr>
              <w:t xml:space="preserve"> </w:t>
            </w:r>
            <w:r>
              <w:rPr>
                <w:b/>
                <w:sz w:val="20"/>
              </w:rPr>
              <w:t>розділом</w:t>
            </w:r>
            <w:r>
              <w:rPr>
                <w:b/>
                <w:spacing w:val="-1"/>
                <w:sz w:val="20"/>
              </w:rPr>
              <w:t xml:space="preserve"> </w:t>
            </w:r>
            <w:r>
              <w:rPr>
                <w:b/>
                <w:sz w:val="20"/>
              </w:rPr>
              <w:t>II</w:t>
            </w:r>
          </w:p>
        </w:tc>
        <w:tc>
          <w:tcPr>
            <w:tcW w:w="706"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7" w:line="224" w:lineRule="exact"/>
              <w:ind w:left="132" w:right="118"/>
              <w:jc w:val="center"/>
              <w:rPr>
                <w:b/>
                <w:sz w:val="20"/>
              </w:rPr>
            </w:pPr>
            <w:r>
              <w:rPr>
                <w:b/>
                <w:sz w:val="20"/>
              </w:rPr>
              <w:t>1595</w:t>
            </w:r>
          </w:p>
        </w:tc>
        <w:tc>
          <w:tcPr>
            <w:tcW w:w="1269"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rPr>
                <w:sz w:val="18"/>
              </w:rPr>
            </w:pPr>
          </w:p>
        </w:tc>
        <w:tc>
          <w:tcPr>
            <w:tcW w:w="1269"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rPr>
                <w:sz w:val="18"/>
              </w:rPr>
            </w:pPr>
          </w:p>
        </w:tc>
      </w:tr>
      <w:tr w:rsidR="00291EA6" w:rsidTr="00291EA6">
        <w:trPr>
          <w:trHeight w:val="529"/>
        </w:trPr>
        <w:tc>
          <w:tcPr>
            <w:tcW w:w="6620"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33"/>
              <w:ind w:left="1482"/>
              <w:rPr>
                <w:b/>
                <w:sz w:val="20"/>
              </w:rPr>
            </w:pPr>
            <w:r>
              <w:rPr>
                <w:b/>
                <w:sz w:val="20"/>
              </w:rPr>
              <w:t>IІІ.</w:t>
            </w:r>
            <w:r>
              <w:rPr>
                <w:b/>
                <w:spacing w:val="-3"/>
                <w:sz w:val="20"/>
              </w:rPr>
              <w:t xml:space="preserve"> </w:t>
            </w:r>
            <w:r>
              <w:rPr>
                <w:b/>
                <w:sz w:val="20"/>
              </w:rPr>
              <w:t>Поточні</w:t>
            </w:r>
            <w:r>
              <w:rPr>
                <w:b/>
                <w:spacing w:val="-4"/>
                <w:sz w:val="20"/>
              </w:rPr>
              <w:t xml:space="preserve"> </w:t>
            </w:r>
            <w:r>
              <w:rPr>
                <w:b/>
                <w:sz w:val="20"/>
              </w:rPr>
              <w:t>зобов’язання</w:t>
            </w:r>
            <w:r>
              <w:rPr>
                <w:b/>
                <w:spacing w:val="-1"/>
                <w:sz w:val="20"/>
              </w:rPr>
              <w:t xml:space="preserve"> </w:t>
            </w:r>
            <w:r>
              <w:rPr>
                <w:b/>
                <w:sz w:val="20"/>
              </w:rPr>
              <w:t>і</w:t>
            </w:r>
            <w:r>
              <w:rPr>
                <w:b/>
                <w:spacing w:val="-4"/>
                <w:sz w:val="20"/>
              </w:rPr>
              <w:t xml:space="preserve"> </w:t>
            </w:r>
            <w:r>
              <w:rPr>
                <w:b/>
                <w:sz w:val="20"/>
              </w:rPr>
              <w:t>забезпечення</w:t>
            </w:r>
          </w:p>
          <w:p w:rsidR="00291EA6" w:rsidRDefault="00291EA6">
            <w:pPr>
              <w:pStyle w:val="TableParagraph"/>
              <w:spacing w:before="1"/>
              <w:ind w:left="14"/>
              <w:rPr>
                <w:sz w:val="20"/>
              </w:rPr>
            </w:pPr>
            <w:r>
              <w:rPr>
                <w:sz w:val="20"/>
              </w:rPr>
              <w:t>Короткострокові</w:t>
            </w:r>
            <w:r>
              <w:rPr>
                <w:spacing w:val="-3"/>
                <w:sz w:val="20"/>
              </w:rPr>
              <w:t xml:space="preserve"> </w:t>
            </w:r>
            <w:r>
              <w:rPr>
                <w:sz w:val="20"/>
              </w:rPr>
              <w:t>кредити</w:t>
            </w:r>
            <w:r>
              <w:rPr>
                <w:spacing w:val="-3"/>
                <w:sz w:val="20"/>
              </w:rPr>
              <w:t xml:space="preserve"> </w:t>
            </w:r>
            <w:r>
              <w:rPr>
                <w:sz w:val="20"/>
              </w:rPr>
              <w:t>банків</w:t>
            </w:r>
          </w:p>
        </w:tc>
        <w:tc>
          <w:tcPr>
            <w:tcW w:w="706"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spacing w:before="11"/>
            </w:pPr>
          </w:p>
          <w:p w:rsidR="00291EA6" w:rsidRDefault="00291EA6">
            <w:pPr>
              <w:pStyle w:val="TableParagraph"/>
              <w:ind w:left="132" w:right="118"/>
              <w:jc w:val="center"/>
              <w:rPr>
                <w:sz w:val="20"/>
              </w:rPr>
            </w:pPr>
            <w:r>
              <w:rPr>
                <w:sz w:val="20"/>
              </w:rPr>
              <w:t>1600</w:t>
            </w:r>
          </w:p>
        </w:tc>
        <w:tc>
          <w:tcPr>
            <w:tcW w:w="1269"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rPr>
                <w:sz w:val="18"/>
              </w:rPr>
            </w:pPr>
          </w:p>
        </w:tc>
        <w:tc>
          <w:tcPr>
            <w:tcW w:w="1269"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rPr>
                <w:sz w:val="18"/>
              </w:rPr>
            </w:pPr>
          </w:p>
        </w:tc>
      </w:tr>
      <w:tr w:rsidR="00291EA6" w:rsidTr="00291EA6">
        <w:trPr>
          <w:trHeight w:val="489"/>
        </w:trPr>
        <w:tc>
          <w:tcPr>
            <w:tcW w:w="6620"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9" w:line="230" w:lineRule="atLeast"/>
              <w:ind w:left="222" w:right="3071" w:hanging="209"/>
              <w:rPr>
                <w:sz w:val="20"/>
              </w:rPr>
            </w:pPr>
            <w:r>
              <w:rPr>
                <w:sz w:val="20"/>
              </w:rPr>
              <w:t>Поточна</w:t>
            </w:r>
            <w:r>
              <w:rPr>
                <w:spacing w:val="-5"/>
                <w:sz w:val="20"/>
              </w:rPr>
              <w:t xml:space="preserve"> </w:t>
            </w:r>
            <w:r>
              <w:rPr>
                <w:sz w:val="20"/>
              </w:rPr>
              <w:t>кредиторська</w:t>
            </w:r>
            <w:r>
              <w:rPr>
                <w:spacing w:val="-5"/>
                <w:sz w:val="20"/>
              </w:rPr>
              <w:t xml:space="preserve"> </w:t>
            </w:r>
            <w:r>
              <w:rPr>
                <w:sz w:val="20"/>
              </w:rPr>
              <w:t>заборгованість</w:t>
            </w:r>
            <w:r>
              <w:rPr>
                <w:spacing w:val="-4"/>
                <w:sz w:val="20"/>
              </w:rPr>
              <w:t xml:space="preserve"> </w:t>
            </w:r>
            <w:r>
              <w:rPr>
                <w:sz w:val="20"/>
              </w:rPr>
              <w:t>за:</w:t>
            </w:r>
            <w:r>
              <w:rPr>
                <w:spacing w:val="-47"/>
                <w:sz w:val="20"/>
              </w:rPr>
              <w:t xml:space="preserve"> </w:t>
            </w:r>
            <w:r>
              <w:rPr>
                <w:sz w:val="20"/>
              </w:rPr>
              <w:t>довгостроковими</w:t>
            </w:r>
            <w:r>
              <w:rPr>
                <w:spacing w:val="-3"/>
                <w:sz w:val="20"/>
              </w:rPr>
              <w:t xml:space="preserve"> </w:t>
            </w:r>
            <w:r>
              <w:rPr>
                <w:sz w:val="20"/>
              </w:rPr>
              <w:t>зобов’язаннями</w:t>
            </w:r>
          </w:p>
        </w:tc>
        <w:tc>
          <w:tcPr>
            <w:tcW w:w="706"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spacing w:before="3"/>
              <w:rPr>
                <w:sz w:val="21"/>
              </w:rPr>
            </w:pPr>
          </w:p>
          <w:p w:rsidR="00291EA6" w:rsidRDefault="00291EA6">
            <w:pPr>
              <w:pStyle w:val="TableParagraph"/>
              <w:spacing w:before="1" w:line="224" w:lineRule="exact"/>
              <w:ind w:left="132" w:right="118"/>
              <w:jc w:val="center"/>
              <w:rPr>
                <w:sz w:val="20"/>
              </w:rPr>
            </w:pPr>
            <w:r>
              <w:rPr>
                <w:sz w:val="20"/>
              </w:rPr>
              <w:t>1610</w:t>
            </w:r>
          </w:p>
        </w:tc>
        <w:tc>
          <w:tcPr>
            <w:tcW w:w="1269"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rPr>
                <w:sz w:val="18"/>
              </w:rPr>
            </w:pPr>
          </w:p>
        </w:tc>
        <w:tc>
          <w:tcPr>
            <w:tcW w:w="1269"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rPr>
                <w:sz w:val="18"/>
              </w:rPr>
            </w:pPr>
          </w:p>
        </w:tc>
      </w:tr>
      <w:tr w:rsidR="00291EA6" w:rsidTr="00291EA6">
        <w:trPr>
          <w:trHeight w:val="261"/>
        </w:trPr>
        <w:tc>
          <w:tcPr>
            <w:tcW w:w="6620"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6" w:lineRule="exact"/>
              <w:ind w:left="222"/>
              <w:rPr>
                <w:sz w:val="20"/>
              </w:rPr>
            </w:pPr>
            <w:r>
              <w:rPr>
                <w:sz w:val="20"/>
              </w:rPr>
              <w:t>товари,</w:t>
            </w:r>
            <w:r>
              <w:rPr>
                <w:spacing w:val="-4"/>
                <w:sz w:val="20"/>
              </w:rPr>
              <w:t xml:space="preserve"> </w:t>
            </w:r>
            <w:r>
              <w:rPr>
                <w:sz w:val="20"/>
              </w:rPr>
              <w:t>роботи,</w:t>
            </w:r>
            <w:r>
              <w:rPr>
                <w:spacing w:val="-4"/>
                <w:sz w:val="20"/>
              </w:rPr>
              <w:t xml:space="preserve"> </w:t>
            </w:r>
            <w:r>
              <w:rPr>
                <w:sz w:val="20"/>
              </w:rPr>
              <w:t>послуги</w:t>
            </w:r>
          </w:p>
        </w:tc>
        <w:tc>
          <w:tcPr>
            <w:tcW w:w="706"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6" w:lineRule="exact"/>
              <w:ind w:left="132" w:right="118"/>
              <w:jc w:val="center"/>
              <w:rPr>
                <w:sz w:val="20"/>
              </w:rPr>
            </w:pPr>
            <w:r>
              <w:rPr>
                <w:sz w:val="20"/>
              </w:rPr>
              <w:t>1615</w:t>
            </w:r>
          </w:p>
        </w:tc>
        <w:tc>
          <w:tcPr>
            <w:tcW w:w="1269"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6" w:lineRule="exact"/>
              <w:ind w:right="414"/>
              <w:jc w:val="right"/>
              <w:rPr>
                <w:sz w:val="20"/>
              </w:rPr>
            </w:pPr>
            <w:r>
              <w:rPr>
                <w:sz w:val="20"/>
              </w:rPr>
              <w:t>3181</w:t>
            </w:r>
          </w:p>
        </w:tc>
        <w:tc>
          <w:tcPr>
            <w:tcW w:w="1269"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6" w:lineRule="exact"/>
              <w:ind w:left="219" w:right="205"/>
              <w:jc w:val="center"/>
              <w:rPr>
                <w:sz w:val="20"/>
              </w:rPr>
            </w:pPr>
            <w:r>
              <w:rPr>
                <w:sz w:val="20"/>
              </w:rPr>
              <w:t>3076</w:t>
            </w:r>
          </w:p>
        </w:tc>
      </w:tr>
      <w:tr w:rsidR="00291EA6" w:rsidTr="00291EA6">
        <w:trPr>
          <w:trHeight w:val="258"/>
        </w:trPr>
        <w:tc>
          <w:tcPr>
            <w:tcW w:w="6620"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222"/>
              <w:rPr>
                <w:sz w:val="20"/>
              </w:rPr>
            </w:pPr>
            <w:r>
              <w:rPr>
                <w:sz w:val="20"/>
              </w:rPr>
              <w:t>розрахунками</w:t>
            </w:r>
            <w:r>
              <w:rPr>
                <w:spacing w:val="-3"/>
                <w:sz w:val="20"/>
              </w:rPr>
              <w:t xml:space="preserve"> </w:t>
            </w:r>
            <w:r>
              <w:rPr>
                <w:sz w:val="20"/>
              </w:rPr>
              <w:t>з</w:t>
            </w:r>
            <w:r>
              <w:rPr>
                <w:spacing w:val="-3"/>
                <w:sz w:val="20"/>
              </w:rPr>
              <w:t xml:space="preserve"> </w:t>
            </w:r>
            <w:r>
              <w:rPr>
                <w:sz w:val="20"/>
              </w:rPr>
              <w:t>бюджетом</w:t>
            </w:r>
          </w:p>
        </w:tc>
        <w:tc>
          <w:tcPr>
            <w:tcW w:w="706"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132" w:right="118"/>
              <w:jc w:val="center"/>
              <w:rPr>
                <w:sz w:val="20"/>
              </w:rPr>
            </w:pPr>
            <w:r>
              <w:rPr>
                <w:sz w:val="20"/>
              </w:rPr>
              <w:t>1620</w:t>
            </w:r>
          </w:p>
        </w:tc>
        <w:tc>
          <w:tcPr>
            <w:tcW w:w="1269"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219" w:right="201"/>
              <w:jc w:val="center"/>
              <w:rPr>
                <w:sz w:val="20"/>
              </w:rPr>
            </w:pPr>
            <w:r>
              <w:rPr>
                <w:sz w:val="20"/>
              </w:rPr>
              <w:t>150</w:t>
            </w:r>
          </w:p>
        </w:tc>
        <w:tc>
          <w:tcPr>
            <w:tcW w:w="1269"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219" w:right="205"/>
              <w:jc w:val="center"/>
              <w:rPr>
                <w:sz w:val="20"/>
              </w:rPr>
            </w:pPr>
            <w:r>
              <w:rPr>
                <w:sz w:val="20"/>
              </w:rPr>
              <w:t>463</w:t>
            </w:r>
          </w:p>
        </w:tc>
      </w:tr>
      <w:tr w:rsidR="00291EA6" w:rsidTr="00291EA6">
        <w:trPr>
          <w:trHeight w:val="260"/>
        </w:trPr>
        <w:tc>
          <w:tcPr>
            <w:tcW w:w="6620"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6" w:lineRule="exact"/>
              <w:ind w:left="222"/>
              <w:rPr>
                <w:sz w:val="20"/>
              </w:rPr>
            </w:pPr>
            <w:r>
              <w:rPr>
                <w:sz w:val="20"/>
              </w:rPr>
              <w:t>у</w:t>
            </w:r>
            <w:r>
              <w:rPr>
                <w:spacing w:val="-3"/>
                <w:sz w:val="20"/>
              </w:rPr>
              <w:t xml:space="preserve"> </w:t>
            </w:r>
            <w:r>
              <w:rPr>
                <w:sz w:val="20"/>
              </w:rPr>
              <w:t>тому</w:t>
            </w:r>
            <w:r>
              <w:rPr>
                <w:spacing w:val="-6"/>
                <w:sz w:val="20"/>
              </w:rPr>
              <w:t xml:space="preserve"> </w:t>
            </w:r>
            <w:r>
              <w:rPr>
                <w:sz w:val="20"/>
              </w:rPr>
              <w:t>числі</w:t>
            </w:r>
            <w:r>
              <w:rPr>
                <w:spacing w:val="-3"/>
                <w:sz w:val="20"/>
              </w:rPr>
              <w:t xml:space="preserve"> </w:t>
            </w:r>
            <w:r>
              <w:rPr>
                <w:sz w:val="20"/>
              </w:rPr>
              <w:t>з</w:t>
            </w:r>
            <w:r>
              <w:rPr>
                <w:spacing w:val="-1"/>
                <w:sz w:val="20"/>
              </w:rPr>
              <w:t xml:space="preserve"> </w:t>
            </w:r>
            <w:r>
              <w:rPr>
                <w:sz w:val="20"/>
              </w:rPr>
              <w:t>податку</w:t>
            </w:r>
            <w:r>
              <w:rPr>
                <w:spacing w:val="-3"/>
                <w:sz w:val="20"/>
              </w:rPr>
              <w:t xml:space="preserve"> </w:t>
            </w:r>
            <w:r>
              <w:rPr>
                <w:sz w:val="20"/>
              </w:rPr>
              <w:t>на</w:t>
            </w:r>
            <w:r>
              <w:rPr>
                <w:spacing w:val="1"/>
                <w:sz w:val="20"/>
              </w:rPr>
              <w:t xml:space="preserve"> </w:t>
            </w:r>
            <w:r>
              <w:rPr>
                <w:sz w:val="20"/>
              </w:rPr>
              <w:t>прибуток</w:t>
            </w:r>
          </w:p>
        </w:tc>
        <w:tc>
          <w:tcPr>
            <w:tcW w:w="706"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6" w:lineRule="exact"/>
              <w:ind w:left="132" w:right="118"/>
              <w:jc w:val="center"/>
              <w:rPr>
                <w:sz w:val="20"/>
              </w:rPr>
            </w:pPr>
            <w:r>
              <w:rPr>
                <w:sz w:val="20"/>
              </w:rPr>
              <w:t>1621</w:t>
            </w:r>
          </w:p>
        </w:tc>
        <w:tc>
          <w:tcPr>
            <w:tcW w:w="1269"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rPr>
                <w:sz w:val="18"/>
              </w:rPr>
            </w:pPr>
          </w:p>
        </w:tc>
        <w:tc>
          <w:tcPr>
            <w:tcW w:w="1269"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rPr>
                <w:sz w:val="18"/>
              </w:rPr>
            </w:pPr>
          </w:p>
        </w:tc>
      </w:tr>
      <w:tr w:rsidR="00291EA6" w:rsidTr="00291EA6">
        <w:trPr>
          <w:trHeight w:val="258"/>
        </w:trPr>
        <w:tc>
          <w:tcPr>
            <w:tcW w:w="6620"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222"/>
              <w:rPr>
                <w:sz w:val="20"/>
              </w:rPr>
            </w:pPr>
            <w:r>
              <w:rPr>
                <w:sz w:val="20"/>
              </w:rPr>
              <w:t>розрахунками</w:t>
            </w:r>
            <w:r>
              <w:rPr>
                <w:spacing w:val="-5"/>
                <w:sz w:val="20"/>
              </w:rPr>
              <w:t xml:space="preserve"> </w:t>
            </w:r>
            <w:r>
              <w:rPr>
                <w:sz w:val="20"/>
              </w:rPr>
              <w:t>зі</w:t>
            </w:r>
            <w:r>
              <w:rPr>
                <w:spacing w:val="-3"/>
                <w:sz w:val="20"/>
              </w:rPr>
              <w:t xml:space="preserve"> </w:t>
            </w:r>
            <w:r>
              <w:rPr>
                <w:sz w:val="20"/>
              </w:rPr>
              <w:t>страхування</w:t>
            </w:r>
          </w:p>
        </w:tc>
        <w:tc>
          <w:tcPr>
            <w:tcW w:w="706"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132" w:right="118"/>
              <w:jc w:val="center"/>
              <w:rPr>
                <w:sz w:val="20"/>
              </w:rPr>
            </w:pPr>
            <w:r>
              <w:rPr>
                <w:sz w:val="20"/>
              </w:rPr>
              <w:t>1625</w:t>
            </w:r>
          </w:p>
        </w:tc>
        <w:tc>
          <w:tcPr>
            <w:tcW w:w="1269" w:type="dxa"/>
            <w:tcBorders>
              <w:top w:val="single" w:sz="6" w:space="0" w:color="000000"/>
              <w:left w:val="single" w:sz="6" w:space="0" w:color="000000"/>
              <w:bottom w:val="single" w:sz="4" w:space="0" w:color="000000"/>
              <w:right w:val="single" w:sz="4" w:space="0" w:color="000000"/>
            </w:tcBorders>
            <w:hideMark/>
          </w:tcPr>
          <w:p w:rsidR="00291EA6" w:rsidRDefault="00291EA6">
            <w:pPr>
              <w:pStyle w:val="TableParagraph"/>
              <w:spacing w:before="14" w:line="224" w:lineRule="exact"/>
              <w:ind w:left="465" w:right="450"/>
              <w:jc w:val="center"/>
              <w:rPr>
                <w:sz w:val="20"/>
              </w:rPr>
            </w:pPr>
            <w:r>
              <w:rPr>
                <w:sz w:val="20"/>
              </w:rPr>
              <w:t>409</w:t>
            </w:r>
          </w:p>
        </w:tc>
        <w:tc>
          <w:tcPr>
            <w:tcW w:w="1269" w:type="dxa"/>
            <w:tcBorders>
              <w:top w:val="single" w:sz="6" w:space="0" w:color="000000"/>
              <w:left w:val="single" w:sz="4" w:space="0" w:color="000000"/>
              <w:bottom w:val="single" w:sz="4" w:space="0" w:color="000000"/>
              <w:right w:val="single" w:sz="4" w:space="0" w:color="000000"/>
            </w:tcBorders>
            <w:hideMark/>
          </w:tcPr>
          <w:p w:rsidR="00291EA6" w:rsidRDefault="00291EA6">
            <w:pPr>
              <w:pStyle w:val="TableParagraph"/>
              <w:spacing w:before="14" w:line="224" w:lineRule="exact"/>
              <w:ind w:left="316" w:right="302"/>
              <w:jc w:val="center"/>
              <w:rPr>
                <w:sz w:val="20"/>
              </w:rPr>
            </w:pPr>
            <w:r>
              <w:rPr>
                <w:sz w:val="20"/>
              </w:rPr>
              <w:t>1083</w:t>
            </w:r>
          </w:p>
        </w:tc>
      </w:tr>
      <w:tr w:rsidR="00291EA6" w:rsidTr="00291EA6">
        <w:trPr>
          <w:trHeight w:val="261"/>
        </w:trPr>
        <w:tc>
          <w:tcPr>
            <w:tcW w:w="6620"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7" w:line="224" w:lineRule="exact"/>
              <w:ind w:left="222"/>
              <w:rPr>
                <w:sz w:val="20"/>
              </w:rPr>
            </w:pPr>
            <w:r>
              <w:rPr>
                <w:sz w:val="20"/>
              </w:rPr>
              <w:t>розрахунками</w:t>
            </w:r>
            <w:r>
              <w:rPr>
                <w:spacing w:val="-4"/>
                <w:sz w:val="20"/>
              </w:rPr>
              <w:t xml:space="preserve"> </w:t>
            </w:r>
            <w:r>
              <w:rPr>
                <w:sz w:val="20"/>
              </w:rPr>
              <w:t>з</w:t>
            </w:r>
            <w:r>
              <w:rPr>
                <w:spacing w:val="-2"/>
                <w:sz w:val="20"/>
              </w:rPr>
              <w:t xml:space="preserve"> </w:t>
            </w:r>
            <w:r>
              <w:rPr>
                <w:sz w:val="20"/>
              </w:rPr>
              <w:t>оплати</w:t>
            </w:r>
            <w:r>
              <w:rPr>
                <w:spacing w:val="-2"/>
                <w:sz w:val="20"/>
              </w:rPr>
              <w:t xml:space="preserve"> </w:t>
            </w:r>
            <w:r>
              <w:rPr>
                <w:sz w:val="20"/>
              </w:rPr>
              <w:t>праці</w:t>
            </w:r>
          </w:p>
        </w:tc>
        <w:tc>
          <w:tcPr>
            <w:tcW w:w="706"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7" w:line="224" w:lineRule="exact"/>
              <w:ind w:left="132" w:right="118"/>
              <w:jc w:val="center"/>
              <w:rPr>
                <w:sz w:val="20"/>
              </w:rPr>
            </w:pPr>
            <w:r>
              <w:rPr>
                <w:sz w:val="20"/>
              </w:rPr>
              <w:t>1630</w:t>
            </w:r>
          </w:p>
        </w:tc>
        <w:tc>
          <w:tcPr>
            <w:tcW w:w="1269" w:type="dxa"/>
            <w:tcBorders>
              <w:top w:val="single" w:sz="4" w:space="0" w:color="000000"/>
              <w:left w:val="single" w:sz="6" w:space="0" w:color="000000"/>
              <w:bottom w:val="single" w:sz="6" w:space="0" w:color="000000"/>
              <w:right w:val="single" w:sz="4" w:space="0" w:color="000000"/>
            </w:tcBorders>
            <w:hideMark/>
          </w:tcPr>
          <w:p w:rsidR="00291EA6" w:rsidRDefault="00291EA6">
            <w:pPr>
              <w:pStyle w:val="TableParagraph"/>
              <w:spacing w:before="17" w:line="224" w:lineRule="exact"/>
              <w:ind w:right="416"/>
              <w:jc w:val="right"/>
              <w:rPr>
                <w:sz w:val="20"/>
              </w:rPr>
            </w:pPr>
            <w:r>
              <w:rPr>
                <w:sz w:val="20"/>
              </w:rPr>
              <w:t>1045</w:t>
            </w:r>
          </w:p>
        </w:tc>
        <w:tc>
          <w:tcPr>
            <w:tcW w:w="1269" w:type="dxa"/>
            <w:tcBorders>
              <w:top w:val="single" w:sz="4" w:space="0" w:color="000000"/>
              <w:left w:val="single" w:sz="4" w:space="0" w:color="000000"/>
              <w:bottom w:val="single" w:sz="6" w:space="0" w:color="000000"/>
              <w:right w:val="single" w:sz="4" w:space="0" w:color="000000"/>
            </w:tcBorders>
            <w:hideMark/>
          </w:tcPr>
          <w:p w:rsidR="00291EA6" w:rsidRDefault="00291EA6">
            <w:pPr>
              <w:pStyle w:val="TableParagraph"/>
              <w:spacing w:before="17" w:line="224" w:lineRule="exact"/>
              <w:ind w:left="316" w:right="302"/>
              <w:jc w:val="center"/>
              <w:rPr>
                <w:sz w:val="20"/>
              </w:rPr>
            </w:pPr>
            <w:r>
              <w:rPr>
                <w:sz w:val="20"/>
              </w:rPr>
              <w:t>2650</w:t>
            </w:r>
          </w:p>
        </w:tc>
      </w:tr>
      <w:tr w:rsidR="00291EA6" w:rsidTr="00291EA6">
        <w:trPr>
          <w:trHeight w:val="258"/>
        </w:trPr>
        <w:tc>
          <w:tcPr>
            <w:tcW w:w="6620"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222"/>
              <w:rPr>
                <w:sz w:val="20"/>
              </w:rPr>
            </w:pPr>
            <w:r>
              <w:rPr>
                <w:sz w:val="20"/>
              </w:rPr>
              <w:t>за</w:t>
            </w:r>
            <w:r>
              <w:rPr>
                <w:spacing w:val="-2"/>
                <w:sz w:val="20"/>
              </w:rPr>
              <w:t xml:space="preserve"> </w:t>
            </w:r>
            <w:r>
              <w:rPr>
                <w:sz w:val="20"/>
              </w:rPr>
              <w:t>одержаними</w:t>
            </w:r>
            <w:r>
              <w:rPr>
                <w:spacing w:val="-3"/>
                <w:sz w:val="20"/>
              </w:rPr>
              <w:t xml:space="preserve"> </w:t>
            </w:r>
            <w:r>
              <w:rPr>
                <w:sz w:val="20"/>
              </w:rPr>
              <w:t>авансами</w:t>
            </w:r>
          </w:p>
        </w:tc>
        <w:tc>
          <w:tcPr>
            <w:tcW w:w="706"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132" w:right="118"/>
              <w:jc w:val="center"/>
              <w:rPr>
                <w:sz w:val="20"/>
              </w:rPr>
            </w:pPr>
            <w:r>
              <w:rPr>
                <w:sz w:val="20"/>
              </w:rPr>
              <w:t>1635</w:t>
            </w:r>
          </w:p>
        </w:tc>
        <w:tc>
          <w:tcPr>
            <w:tcW w:w="1269"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219" w:right="201"/>
              <w:jc w:val="center"/>
              <w:rPr>
                <w:sz w:val="20"/>
              </w:rPr>
            </w:pPr>
            <w:r>
              <w:rPr>
                <w:sz w:val="20"/>
              </w:rPr>
              <w:t>119</w:t>
            </w:r>
          </w:p>
        </w:tc>
        <w:tc>
          <w:tcPr>
            <w:tcW w:w="1269"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219" w:right="205"/>
              <w:jc w:val="center"/>
              <w:rPr>
                <w:sz w:val="20"/>
              </w:rPr>
            </w:pPr>
            <w:r>
              <w:rPr>
                <w:sz w:val="20"/>
              </w:rPr>
              <w:t>141</w:t>
            </w:r>
          </w:p>
        </w:tc>
      </w:tr>
      <w:tr w:rsidR="00291EA6" w:rsidTr="00291EA6">
        <w:trPr>
          <w:trHeight w:val="261"/>
        </w:trPr>
        <w:tc>
          <w:tcPr>
            <w:tcW w:w="6620"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7" w:line="224" w:lineRule="exact"/>
              <w:ind w:left="222"/>
              <w:rPr>
                <w:sz w:val="20"/>
              </w:rPr>
            </w:pPr>
            <w:r>
              <w:rPr>
                <w:sz w:val="20"/>
              </w:rPr>
              <w:t>із</w:t>
            </w:r>
            <w:r>
              <w:rPr>
                <w:spacing w:val="-3"/>
                <w:sz w:val="20"/>
              </w:rPr>
              <w:t xml:space="preserve"> </w:t>
            </w:r>
            <w:r>
              <w:rPr>
                <w:sz w:val="20"/>
              </w:rPr>
              <w:t>внутрішніх</w:t>
            </w:r>
            <w:r>
              <w:rPr>
                <w:spacing w:val="-5"/>
                <w:sz w:val="20"/>
              </w:rPr>
              <w:t xml:space="preserve"> </w:t>
            </w:r>
            <w:r>
              <w:rPr>
                <w:sz w:val="20"/>
              </w:rPr>
              <w:t>розрахунків</w:t>
            </w:r>
          </w:p>
        </w:tc>
        <w:tc>
          <w:tcPr>
            <w:tcW w:w="706"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7" w:line="224" w:lineRule="exact"/>
              <w:ind w:left="132" w:right="118"/>
              <w:jc w:val="center"/>
              <w:rPr>
                <w:sz w:val="20"/>
              </w:rPr>
            </w:pPr>
            <w:r>
              <w:rPr>
                <w:sz w:val="20"/>
              </w:rPr>
              <w:t>1645</w:t>
            </w:r>
          </w:p>
        </w:tc>
        <w:tc>
          <w:tcPr>
            <w:tcW w:w="1269"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7" w:line="224" w:lineRule="exact"/>
              <w:ind w:right="414"/>
              <w:jc w:val="right"/>
              <w:rPr>
                <w:sz w:val="20"/>
              </w:rPr>
            </w:pPr>
            <w:r>
              <w:rPr>
                <w:sz w:val="20"/>
              </w:rPr>
              <w:t>3106</w:t>
            </w:r>
          </w:p>
        </w:tc>
        <w:tc>
          <w:tcPr>
            <w:tcW w:w="1269"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7" w:line="224" w:lineRule="exact"/>
              <w:ind w:left="219" w:right="205"/>
              <w:jc w:val="center"/>
              <w:rPr>
                <w:sz w:val="20"/>
              </w:rPr>
            </w:pPr>
            <w:r>
              <w:rPr>
                <w:sz w:val="20"/>
              </w:rPr>
              <w:t>3199</w:t>
            </w:r>
          </w:p>
        </w:tc>
      </w:tr>
      <w:tr w:rsidR="00291EA6" w:rsidTr="00291EA6">
        <w:trPr>
          <w:trHeight w:val="260"/>
        </w:trPr>
        <w:tc>
          <w:tcPr>
            <w:tcW w:w="6620"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6" w:lineRule="exact"/>
              <w:ind w:left="14"/>
              <w:rPr>
                <w:sz w:val="20"/>
              </w:rPr>
            </w:pPr>
            <w:r>
              <w:rPr>
                <w:sz w:val="20"/>
              </w:rPr>
              <w:t>Поточні</w:t>
            </w:r>
            <w:r>
              <w:rPr>
                <w:spacing w:val="-6"/>
                <w:sz w:val="20"/>
              </w:rPr>
              <w:t xml:space="preserve"> </w:t>
            </w:r>
            <w:r>
              <w:rPr>
                <w:sz w:val="20"/>
              </w:rPr>
              <w:t>забезпечення</w:t>
            </w:r>
          </w:p>
        </w:tc>
        <w:tc>
          <w:tcPr>
            <w:tcW w:w="706"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6" w:lineRule="exact"/>
              <w:ind w:left="131" w:right="118"/>
              <w:jc w:val="center"/>
              <w:rPr>
                <w:sz w:val="20"/>
              </w:rPr>
            </w:pPr>
            <w:r>
              <w:rPr>
                <w:sz w:val="20"/>
              </w:rPr>
              <w:t>1660</w:t>
            </w:r>
          </w:p>
        </w:tc>
        <w:tc>
          <w:tcPr>
            <w:tcW w:w="1269"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rPr>
                <w:sz w:val="18"/>
              </w:rPr>
            </w:pPr>
          </w:p>
        </w:tc>
        <w:tc>
          <w:tcPr>
            <w:tcW w:w="1269"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rPr>
                <w:sz w:val="18"/>
              </w:rPr>
            </w:pPr>
          </w:p>
        </w:tc>
      </w:tr>
      <w:tr w:rsidR="00291EA6" w:rsidTr="00291EA6">
        <w:trPr>
          <w:trHeight w:val="258"/>
        </w:trPr>
        <w:tc>
          <w:tcPr>
            <w:tcW w:w="6620"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14"/>
              <w:rPr>
                <w:sz w:val="20"/>
              </w:rPr>
            </w:pPr>
            <w:r>
              <w:rPr>
                <w:sz w:val="20"/>
              </w:rPr>
              <w:t>Доходи</w:t>
            </w:r>
            <w:r>
              <w:rPr>
                <w:spacing w:val="-5"/>
                <w:sz w:val="20"/>
              </w:rPr>
              <w:t xml:space="preserve"> </w:t>
            </w:r>
            <w:r>
              <w:rPr>
                <w:sz w:val="20"/>
              </w:rPr>
              <w:t>майбутніх</w:t>
            </w:r>
            <w:r>
              <w:rPr>
                <w:spacing w:val="-4"/>
                <w:sz w:val="20"/>
              </w:rPr>
              <w:t xml:space="preserve"> </w:t>
            </w:r>
            <w:r>
              <w:rPr>
                <w:sz w:val="20"/>
              </w:rPr>
              <w:t>періодів</w:t>
            </w:r>
          </w:p>
        </w:tc>
        <w:tc>
          <w:tcPr>
            <w:tcW w:w="706"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4" w:line="224" w:lineRule="exact"/>
              <w:ind w:left="131" w:right="118"/>
              <w:jc w:val="center"/>
              <w:rPr>
                <w:sz w:val="20"/>
              </w:rPr>
            </w:pPr>
            <w:r>
              <w:rPr>
                <w:sz w:val="20"/>
              </w:rPr>
              <w:t>1665</w:t>
            </w:r>
          </w:p>
        </w:tc>
        <w:tc>
          <w:tcPr>
            <w:tcW w:w="1269"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rPr>
                <w:sz w:val="18"/>
              </w:rPr>
            </w:pPr>
          </w:p>
        </w:tc>
        <w:tc>
          <w:tcPr>
            <w:tcW w:w="1269" w:type="dxa"/>
            <w:tcBorders>
              <w:top w:val="single" w:sz="6" w:space="0" w:color="000000"/>
              <w:left w:val="single" w:sz="6" w:space="0" w:color="000000"/>
              <w:bottom w:val="single" w:sz="6" w:space="0" w:color="000000"/>
              <w:right w:val="single" w:sz="6" w:space="0" w:color="000000"/>
            </w:tcBorders>
          </w:tcPr>
          <w:p w:rsidR="00291EA6" w:rsidRDefault="00291EA6">
            <w:pPr>
              <w:pStyle w:val="TableParagraph"/>
              <w:rPr>
                <w:sz w:val="18"/>
              </w:rPr>
            </w:pPr>
          </w:p>
        </w:tc>
      </w:tr>
      <w:tr w:rsidR="00291EA6" w:rsidTr="00291EA6">
        <w:trPr>
          <w:trHeight w:val="246"/>
        </w:trPr>
        <w:tc>
          <w:tcPr>
            <w:tcW w:w="6620"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7" w:line="209" w:lineRule="exact"/>
              <w:ind w:left="14"/>
              <w:rPr>
                <w:sz w:val="20"/>
              </w:rPr>
            </w:pPr>
            <w:r>
              <w:rPr>
                <w:sz w:val="20"/>
              </w:rPr>
              <w:t>Інші</w:t>
            </w:r>
            <w:r>
              <w:rPr>
                <w:spacing w:val="-3"/>
                <w:sz w:val="20"/>
              </w:rPr>
              <w:t xml:space="preserve"> </w:t>
            </w:r>
            <w:r>
              <w:rPr>
                <w:sz w:val="20"/>
              </w:rPr>
              <w:t>поточні</w:t>
            </w:r>
            <w:r>
              <w:rPr>
                <w:spacing w:val="-4"/>
                <w:sz w:val="20"/>
              </w:rPr>
              <w:t xml:space="preserve"> </w:t>
            </w:r>
            <w:r>
              <w:rPr>
                <w:sz w:val="20"/>
              </w:rPr>
              <w:t>зобов’язання</w:t>
            </w:r>
          </w:p>
        </w:tc>
        <w:tc>
          <w:tcPr>
            <w:tcW w:w="706"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7" w:line="209" w:lineRule="exact"/>
              <w:ind w:left="132" w:right="118"/>
              <w:jc w:val="center"/>
              <w:rPr>
                <w:sz w:val="20"/>
              </w:rPr>
            </w:pPr>
            <w:r>
              <w:rPr>
                <w:sz w:val="20"/>
              </w:rPr>
              <w:t>1690</w:t>
            </w:r>
          </w:p>
        </w:tc>
        <w:tc>
          <w:tcPr>
            <w:tcW w:w="1269" w:type="dxa"/>
            <w:tcBorders>
              <w:top w:val="single" w:sz="6" w:space="0" w:color="000000"/>
              <w:left w:val="single" w:sz="6" w:space="0" w:color="000000"/>
              <w:bottom w:val="single" w:sz="18" w:space="0" w:color="CCFFFF"/>
              <w:right w:val="single" w:sz="4" w:space="0" w:color="000000"/>
            </w:tcBorders>
            <w:hideMark/>
          </w:tcPr>
          <w:p w:rsidR="00291EA6" w:rsidRDefault="00291EA6">
            <w:pPr>
              <w:pStyle w:val="TableParagraph"/>
              <w:spacing w:before="17" w:line="209" w:lineRule="exact"/>
              <w:ind w:left="465" w:right="450"/>
              <w:jc w:val="center"/>
              <w:rPr>
                <w:sz w:val="20"/>
              </w:rPr>
            </w:pPr>
            <w:r>
              <w:rPr>
                <w:sz w:val="20"/>
              </w:rPr>
              <w:t>146</w:t>
            </w:r>
          </w:p>
        </w:tc>
        <w:tc>
          <w:tcPr>
            <w:tcW w:w="1269" w:type="dxa"/>
            <w:tcBorders>
              <w:top w:val="single" w:sz="6" w:space="0" w:color="000000"/>
              <w:left w:val="single" w:sz="4" w:space="0" w:color="000000"/>
              <w:bottom w:val="single" w:sz="18" w:space="0" w:color="CCFFFF"/>
              <w:right w:val="single" w:sz="4" w:space="0" w:color="000000"/>
            </w:tcBorders>
            <w:hideMark/>
          </w:tcPr>
          <w:p w:rsidR="00291EA6" w:rsidRDefault="00291EA6">
            <w:pPr>
              <w:pStyle w:val="TableParagraph"/>
              <w:spacing w:before="17" w:line="209" w:lineRule="exact"/>
              <w:ind w:left="316" w:right="302"/>
              <w:jc w:val="center"/>
              <w:rPr>
                <w:sz w:val="20"/>
              </w:rPr>
            </w:pPr>
            <w:r>
              <w:rPr>
                <w:sz w:val="20"/>
              </w:rPr>
              <w:t>3064</w:t>
            </w:r>
          </w:p>
        </w:tc>
      </w:tr>
      <w:tr w:rsidR="00291EA6" w:rsidTr="00291EA6">
        <w:trPr>
          <w:trHeight w:val="229"/>
        </w:trPr>
        <w:tc>
          <w:tcPr>
            <w:tcW w:w="6620"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line="209" w:lineRule="exact"/>
              <w:ind w:left="14"/>
              <w:rPr>
                <w:b/>
                <w:sz w:val="20"/>
              </w:rPr>
            </w:pPr>
            <w:r>
              <w:rPr>
                <w:b/>
                <w:sz w:val="20"/>
              </w:rPr>
              <w:t>Усього</w:t>
            </w:r>
            <w:r>
              <w:rPr>
                <w:b/>
                <w:spacing w:val="-2"/>
                <w:sz w:val="20"/>
              </w:rPr>
              <w:t xml:space="preserve"> </w:t>
            </w:r>
            <w:r>
              <w:rPr>
                <w:b/>
                <w:sz w:val="20"/>
              </w:rPr>
              <w:t>за розділом</w:t>
            </w:r>
            <w:r>
              <w:rPr>
                <w:b/>
                <w:spacing w:val="-2"/>
                <w:sz w:val="20"/>
              </w:rPr>
              <w:t xml:space="preserve"> </w:t>
            </w:r>
            <w:r>
              <w:rPr>
                <w:b/>
                <w:sz w:val="20"/>
              </w:rPr>
              <w:t>IІІ</w:t>
            </w:r>
          </w:p>
        </w:tc>
        <w:tc>
          <w:tcPr>
            <w:tcW w:w="706"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line="209" w:lineRule="exact"/>
              <w:ind w:left="132" w:right="118"/>
              <w:jc w:val="center"/>
              <w:rPr>
                <w:b/>
                <w:sz w:val="20"/>
              </w:rPr>
            </w:pPr>
            <w:r>
              <w:rPr>
                <w:b/>
                <w:sz w:val="20"/>
              </w:rPr>
              <w:t>1695</w:t>
            </w:r>
          </w:p>
        </w:tc>
        <w:tc>
          <w:tcPr>
            <w:tcW w:w="1269" w:type="dxa"/>
            <w:tcBorders>
              <w:top w:val="single" w:sz="18" w:space="0" w:color="CCFFFF"/>
              <w:left w:val="single" w:sz="6" w:space="0" w:color="000000"/>
              <w:bottom w:val="single" w:sz="18" w:space="0" w:color="000000"/>
              <w:right w:val="single" w:sz="4" w:space="0" w:color="000000"/>
            </w:tcBorders>
            <w:hideMark/>
          </w:tcPr>
          <w:p w:rsidR="00291EA6" w:rsidRDefault="00291EA6">
            <w:pPr>
              <w:pStyle w:val="TableParagraph"/>
              <w:spacing w:line="209" w:lineRule="exact"/>
              <w:ind w:right="416"/>
              <w:jc w:val="right"/>
              <w:rPr>
                <w:b/>
                <w:sz w:val="20"/>
              </w:rPr>
            </w:pPr>
            <w:r>
              <w:rPr>
                <w:b/>
                <w:sz w:val="20"/>
              </w:rPr>
              <w:t>8156</w:t>
            </w:r>
          </w:p>
        </w:tc>
        <w:tc>
          <w:tcPr>
            <w:tcW w:w="1269" w:type="dxa"/>
            <w:tcBorders>
              <w:top w:val="single" w:sz="18" w:space="0" w:color="CCFFFF"/>
              <w:left w:val="single" w:sz="4" w:space="0" w:color="000000"/>
              <w:bottom w:val="single" w:sz="18" w:space="0" w:color="000000"/>
              <w:right w:val="single" w:sz="4" w:space="0" w:color="000000"/>
            </w:tcBorders>
            <w:hideMark/>
          </w:tcPr>
          <w:p w:rsidR="00291EA6" w:rsidRDefault="00291EA6">
            <w:pPr>
              <w:pStyle w:val="TableParagraph"/>
              <w:spacing w:line="209" w:lineRule="exact"/>
              <w:ind w:left="316" w:right="301"/>
              <w:jc w:val="center"/>
              <w:rPr>
                <w:b/>
                <w:sz w:val="20"/>
              </w:rPr>
            </w:pPr>
            <w:r>
              <w:rPr>
                <w:b/>
                <w:sz w:val="20"/>
              </w:rPr>
              <w:t>13676</w:t>
            </w:r>
          </w:p>
        </w:tc>
      </w:tr>
      <w:tr w:rsidR="00291EA6" w:rsidTr="00291EA6">
        <w:trPr>
          <w:trHeight w:val="461"/>
        </w:trPr>
        <w:tc>
          <w:tcPr>
            <w:tcW w:w="6620"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line="228" w:lineRule="exact"/>
              <w:ind w:left="1089" w:hanging="252"/>
              <w:rPr>
                <w:b/>
                <w:sz w:val="20"/>
              </w:rPr>
            </w:pPr>
            <w:r>
              <w:rPr>
                <w:b/>
                <w:sz w:val="20"/>
              </w:rPr>
              <w:t>ІV.</w:t>
            </w:r>
            <w:r>
              <w:rPr>
                <w:b/>
                <w:spacing w:val="-4"/>
                <w:sz w:val="20"/>
              </w:rPr>
              <w:t xml:space="preserve"> </w:t>
            </w:r>
            <w:r>
              <w:rPr>
                <w:b/>
                <w:sz w:val="20"/>
              </w:rPr>
              <w:t>Зобов’язання,</w:t>
            </w:r>
            <w:r>
              <w:rPr>
                <w:b/>
                <w:spacing w:val="-4"/>
                <w:sz w:val="20"/>
              </w:rPr>
              <w:t xml:space="preserve"> </w:t>
            </w:r>
            <w:r>
              <w:rPr>
                <w:b/>
                <w:sz w:val="20"/>
              </w:rPr>
              <w:t>пов’язані</w:t>
            </w:r>
            <w:r>
              <w:rPr>
                <w:b/>
                <w:spacing w:val="-6"/>
                <w:sz w:val="20"/>
              </w:rPr>
              <w:t xml:space="preserve"> </w:t>
            </w:r>
            <w:r>
              <w:rPr>
                <w:b/>
                <w:sz w:val="20"/>
              </w:rPr>
              <w:t>з</w:t>
            </w:r>
            <w:r>
              <w:rPr>
                <w:b/>
                <w:spacing w:val="-5"/>
                <w:sz w:val="20"/>
              </w:rPr>
              <w:t xml:space="preserve"> </w:t>
            </w:r>
            <w:r>
              <w:rPr>
                <w:b/>
                <w:sz w:val="20"/>
              </w:rPr>
              <w:t>необоротними</w:t>
            </w:r>
            <w:r>
              <w:rPr>
                <w:b/>
                <w:spacing w:val="-4"/>
                <w:sz w:val="20"/>
              </w:rPr>
              <w:t xml:space="preserve"> </w:t>
            </w:r>
            <w:r>
              <w:rPr>
                <w:b/>
                <w:sz w:val="20"/>
              </w:rPr>
              <w:t>активами,</w:t>
            </w:r>
            <w:r>
              <w:rPr>
                <w:b/>
                <w:spacing w:val="-47"/>
                <w:sz w:val="20"/>
              </w:rPr>
              <w:t xml:space="preserve"> </w:t>
            </w:r>
            <w:r>
              <w:rPr>
                <w:b/>
                <w:sz w:val="20"/>
              </w:rPr>
              <w:t>утримуваними</w:t>
            </w:r>
            <w:r>
              <w:rPr>
                <w:b/>
                <w:spacing w:val="-3"/>
                <w:sz w:val="20"/>
              </w:rPr>
              <w:t xml:space="preserve"> </w:t>
            </w:r>
            <w:r>
              <w:rPr>
                <w:b/>
                <w:sz w:val="20"/>
              </w:rPr>
              <w:t>для</w:t>
            </w:r>
            <w:r>
              <w:rPr>
                <w:b/>
                <w:spacing w:val="-2"/>
                <w:sz w:val="20"/>
              </w:rPr>
              <w:t xml:space="preserve"> </w:t>
            </w:r>
            <w:r>
              <w:rPr>
                <w:b/>
                <w:sz w:val="20"/>
              </w:rPr>
              <w:t>продажу,</w:t>
            </w:r>
            <w:r>
              <w:rPr>
                <w:b/>
                <w:spacing w:val="-4"/>
                <w:sz w:val="20"/>
              </w:rPr>
              <w:t xml:space="preserve"> </w:t>
            </w:r>
            <w:r>
              <w:rPr>
                <w:b/>
                <w:sz w:val="20"/>
              </w:rPr>
              <w:t>та</w:t>
            </w:r>
            <w:r>
              <w:rPr>
                <w:b/>
                <w:spacing w:val="-2"/>
                <w:sz w:val="20"/>
              </w:rPr>
              <w:t xml:space="preserve"> </w:t>
            </w:r>
            <w:r>
              <w:rPr>
                <w:b/>
                <w:sz w:val="20"/>
              </w:rPr>
              <w:t>групами</w:t>
            </w:r>
            <w:r>
              <w:rPr>
                <w:b/>
                <w:spacing w:val="-2"/>
                <w:sz w:val="20"/>
              </w:rPr>
              <w:t xml:space="preserve"> </w:t>
            </w:r>
            <w:r>
              <w:rPr>
                <w:b/>
                <w:sz w:val="20"/>
              </w:rPr>
              <w:t>вибуття</w:t>
            </w:r>
          </w:p>
        </w:tc>
        <w:tc>
          <w:tcPr>
            <w:tcW w:w="706"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before="117"/>
              <w:ind w:left="132" w:right="118"/>
              <w:jc w:val="center"/>
              <w:rPr>
                <w:b/>
                <w:sz w:val="20"/>
              </w:rPr>
            </w:pPr>
            <w:r>
              <w:rPr>
                <w:b/>
                <w:sz w:val="20"/>
              </w:rPr>
              <w:t>1700</w:t>
            </w:r>
          </w:p>
        </w:tc>
        <w:tc>
          <w:tcPr>
            <w:tcW w:w="1269" w:type="dxa"/>
            <w:tcBorders>
              <w:top w:val="single" w:sz="18" w:space="0" w:color="000000"/>
              <w:left w:val="single" w:sz="6" w:space="0" w:color="000000"/>
              <w:bottom w:val="single" w:sz="18" w:space="0" w:color="CCFFFF"/>
              <w:right w:val="single" w:sz="6" w:space="0" w:color="000000"/>
            </w:tcBorders>
          </w:tcPr>
          <w:p w:rsidR="00291EA6" w:rsidRDefault="00291EA6">
            <w:pPr>
              <w:pStyle w:val="TableParagraph"/>
              <w:rPr>
                <w:sz w:val="18"/>
              </w:rPr>
            </w:pPr>
          </w:p>
        </w:tc>
        <w:tc>
          <w:tcPr>
            <w:tcW w:w="1269" w:type="dxa"/>
            <w:tcBorders>
              <w:top w:val="single" w:sz="18" w:space="0" w:color="000000"/>
              <w:left w:val="single" w:sz="6" w:space="0" w:color="000000"/>
              <w:bottom w:val="single" w:sz="18" w:space="0" w:color="CCFFFF"/>
              <w:right w:val="single" w:sz="6" w:space="0" w:color="000000"/>
            </w:tcBorders>
          </w:tcPr>
          <w:p w:rsidR="00291EA6" w:rsidRDefault="00291EA6">
            <w:pPr>
              <w:pStyle w:val="TableParagraph"/>
              <w:rPr>
                <w:sz w:val="18"/>
              </w:rPr>
            </w:pPr>
          </w:p>
        </w:tc>
      </w:tr>
      <w:tr w:rsidR="00291EA6" w:rsidTr="00291EA6">
        <w:trPr>
          <w:trHeight w:val="242"/>
        </w:trPr>
        <w:tc>
          <w:tcPr>
            <w:tcW w:w="6620"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line="222" w:lineRule="exact"/>
              <w:ind w:left="14"/>
              <w:rPr>
                <w:b/>
                <w:sz w:val="20"/>
              </w:rPr>
            </w:pPr>
            <w:r>
              <w:rPr>
                <w:b/>
                <w:sz w:val="20"/>
              </w:rPr>
              <w:t>Баланс</w:t>
            </w:r>
          </w:p>
        </w:tc>
        <w:tc>
          <w:tcPr>
            <w:tcW w:w="706" w:type="dxa"/>
            <w:tcBorders>
              <w:top w:val="single" w:sz="6" w:space="0" w:color="000000"/>
              <w:left w:val="single" w:sz="6" w:space="0" w:color="000000"/>
              <w:bottom w:val="single" w:sz="6" w:space="0" w:color="000000"/>
              <w:right w:val="single" w:sz="6" w:space="0" w:color="000000"/>
            </w:tcBorders>
            <w:hideMark/>
          </w:tcPr>
          <w:p w:rsidR="00291EA6" w:rsidRDefault="00291EA6">
            <w:pPr>
              <w:pStyle w:val="TableParagraph"/>
              <w:spacing w:line="222" w:lineRule="exact"/>
              <w:ind w:left="131" w:right="118"/>
              <w:jc w:val="center"/>
              <w:rPr>
                <w:b/>
                <w:sz w:val="20"/>
              </w:rPr>
            </w:pPr>
            <w:r>
              <w:rPr>
                <w:b/>
                <w:sz w:val="20"/>
              </w:rPr>
              <w:t>1900</w:t>
            </w:r>
          </w:p>
        </w:tc>
        <w:tc>
          <w:tcPr>
            <w:tcW w:w="1269" w:type="dxa"/>
            <w:tcBorders>
              <w:top w:val="single" w:sz="18" w:space="0" w:color="CCFFFF"/>
              <w:left w:val="single" w:sz="6" w:space="0" w:color="000000"/>
              <w:bottom w:val="thinThickMediumGap" w:sz="4" w:space="0" w:color="CCFFFF"/>
              <w:right w:val="single" w:sz="4" w:space="0" w:color="000000"/>
            </w:tcBorders>
            <w:hideMark/>
          </w:tcPr>
          <w:p w:rsidR="00291EA6" w:rsidRDefault="00291EA6">
            <w:pPr>
              <w:pStyle w:val="TableParagraph"/>
              <w:spacing w:line="222" w:lineRule="exact"/>
              <w:ind w:right="320"/>
              <w:jc w:val="right"/>
              <w:rPr>
                <w:b/>
                <w:sz w:val="20"/>
              </w:rPr>
            </w:pPr>
            <w:r>
              <w:rPr>
                <w:b/>
                <w:sz w:val="20"/>
              </w:rPr>
              <w:t>250909</w:t>
            </w:r>
          </w:p>
        </w:tc>
        <w:tc>
          <w:tcPr>
            <w:tcW w:w="1269" w:type="dxa"/>
            <w:tcBorders>
              <w:top w:val="single" w:sz="18" w:space="0" w:color="CCFFFF"/>
              <w:left w:val="single" w:sz="4" w:space="0" w:color="000000"/>
              <w:bottom w:val="thinThickMediumGap" w:sz="4" w:space="0" w:color="CCFFFF"/>
              <w:right w:val="single" w:sz="4" w:space="0" w:color="000000"/>
            </w:tcBorders>
            <w:hideMark/>
          </w:tcPr>
          <w:p w:rsidR="00291EA6" w:rsidRDefault="00291EA6">
            <w:pPr>
              <w:pStyle w:val="TableParagraph"/>
              <w:spacing w:line="222" w:lineRule="exact"/>
              <w:ind w:left="316" w:right="302"/>
              <w:jc w:val="center"/>
              <w:rPr>
                <w:b/>
                <w:sz w:val="20"/>
              </w:rPr>
            </w:pPr>
            <w:r>
              <w:rPr>
                <w:b/>
                <w:sz w:val="20"/>
              </w:rPr>
              <w:t>264621</w:t>
            </w:r>
          </w:p>
        </w:tc>
      </w:tr>
    </w:tbl>
    <w:p w:rsidR="00291EA6" w:rsidRDefault="00291EA6" w:rsidP="00F5086A">
      <w:pPr>
        <w:jc w:val="center"/>
        <w:rPr>
          <w:rFonts w:ascii="Times New Roman" w:hAnsi="Times New Roman" w:cs="Times New Roman"/>
          <w:sz w:val="32"/>
          <w:szCs w:val="32"/>
          <w:lang w:val="uk-UA"/>
        </w:rPr>
      </w:pPr>
    </w:p>
    <w:p w:rsidR="00291EA6" w:rsidRDefault="00291EA6">
      <w:pPr>
        <w:rPr>
          <w:rFonts w:ascii="Times New Roman" w:hAnsi="Times New Roman" w:cs="Times New Roman"/>
          <w:sz w:val="32"/>
          <w:szCs w:val="32"/>
          <w:lang w:val="uk-UA"/>
        </w:rPr>
      </w:pPr>
      <w:r>
        <w:rPr>
          <w:rFonts w:ascii="Times New Roman" w:hAnsi="Times New Roman" w:cs="Times New Roman"/>
          <w:sz w:val="32"/>
          <w:szCs w:val="32"/>
          <w:lang w:val="uk-UA"/>
        </w:rPr>
        <w:br w:type="page"/>
      </w:r>
    </w:p>
    <w:p w:rsidR="00291EA6" w:rsidRPr="00F5086A" w:rsidRDefault="00291EA6" w:rsidP="00291EA6">
      <w:pPr>
        <w:jc w:val="right"/>
        <w:rPr>
          <w:rFonts w:ascii="Times New Roman" w:hAnsi="Times New Roman" w:cs="Times New Roman"/>
          <w:sz w:val="28"/>
          <w:szCs w:val="28"/>
          <w:lang w:val="uk-UA"/>
        </w:rPr>
      </w:pPr>
      <w:r>
        <w:rPr>
          <w:rFonts w:ascii="Times New Roman" w:hAnsi="Times New Roman" w:cs="Times New Roman"/>
          <w:sz w:val="28"/>
          <w:szCs w:val="28"/>
          <w:lang w:val="uk-UA"/>
        </w:rPr>
        <w:t>Додаток В</w:t>
      </w:r>
    </w:p>
    <w:tbl>
      <w:tblPr>
        <w:tblStyle w:val="TableNormal"/>
        <w:tblW w:w="10552" w:type="dxa"/>
        <w:tblInd w:w="-993" w:type="dxa"/>
        <w:tblLayout w:type="fixed"/>
        <w:tblLook w:val="01E0" w:firstRow="1" w:lastRow="1" w:firstColumn="1" w:lastColumn="1" w:noHBand="0" w:noVBand="0"/>
      </w:tblPr>
      <w:tblGrid>
        <w:gridCol w:w="7845"/>
        <w:gridCol w:w="1429"/>
        <w:gridCol w:w="1278"/>
      </w:tblGrid>
      <w:tr w:rsidR="00291EA6" w:rsidTr="00291EA6">
        <w:trPr>
          <w:trHeight w:val="230"/>
        </w:trPr>
        <w:tc>
          <w:tcPr>
            <w:tcW w:w="7845" w:type="dxa"/>
          </w:tcPr>
          <w:p w:rsidR="00291EA6" w:rsidRDefault="00291EA6" w:rsidP="00291EA6">
            <w:pPr>
              <w:pStyle w:val="TableParagraph"/>
              <w:rPr>
                <w:sz w:val="16"/>
              </w:rPr>
            </w:pPr>
          </w:p>
        </w:tc>
        <w:tc>
          <w:tcPr>
            <w:tcW w:w="1429" w:type="dxa"/>
            <w:tcBorders>
              <w:top w:val="nil"/>
              <w:left w:val="nil"/>
              <w:bottom w:val="nil"/>
              <w:right w:val="single" w:sz="4" w:space="0" w:color="000000"/>
            </w:tcBorders>
          </w:tcPr>
          <w:p w:rsidR="00291EA6" w:rsidRDefault="00291EA6" w:rsidP="00291EA6">
            <w:pPr>
              <w:pStyle w:val="TableParagraph"/>
              <w:rPr>
                <w:sz w:val="16"/>
              </w:rPr>
            </w:pPr>
          </w:p>
        </w:tc>
        <w:tc>
          <w:tcPr>
            <w:tcW w:w="1278" w:type="dxa"/>
            <w:tcBorders>
              <w:top w:val="single" w:sz="4" w:space="0" w:color="000000"/>
              <w:left w:val="single" w:sz="4" w:space="0" w:color="000000"/>
              <w:bottom w:val="single" w:sz="4" w:space="0" w:color="000000"/>
              <w:right w:val="single" w:sz="4" w:space="0" w:color="000000"/>
            </w:tcBorders>
            <w:hideMark/>
          </w:tcPr>
          <w:p w:rsidR="00291EA6" w:rsidRDefault="00291EA6" w:rsidP="00291EA6">
            <w:pPr>
              <w:pStyle w:val="TableParagraph"/>
              <w:spacing w:line="210" w:lineRule="exact"/>
              <w:ind w:left="352"/>
              <w:rPr>
                <w:sz w:val="20"/>
              </w:rPr>
            </w:pPr>
            <w:r>
              <w:rPr>
                <w:sz w:val="20"/>
              </w:rPr>
              <w:t>КОДИ</w:t>
            </w:r>
          </w:p>
        </w:tc>
      </w:tr>
      <w:tr w:rsidR="00291EA6" w:rsidTr="00291EA6">
        <w:trPr>
          <w:trHeight w:val="230"/>
        </w:trPr>
        <w:tc>
          <w:tcPr>
            <w:tcW w:w="9274" w:type="dxa"/>
            <w:gridSpan w:val="2"/>
            <w:tcBorders>
              <w:top w:val="nil"/>
              <w:left w:val="nil"/>
              <w:bottom w:val="nil"/>
              <w:right w:val="single" w:sz="4" w:space="0" w:color="000000"/>
            </w:tcBorders>
            <w:hideMark/>
          </w:tcPr>
          <w:p w:rsidR="00291EA6" w:rsidRDefault="00291EA6" w:rsidP="00291EA6">
            <w:pPr>
              <w:pStyle w:val="TableParagraph"/>
              <w:spacing w:line="210" w:lineRule="exact"/>
              <w:ind w:right="106"/>
              <w:jc w:val="right"/>
              <w:rPr>
                <w:sz w:val="20"/>
              </w:rPr>
            </w:pPr>
            <w:r>
              <w:rPr>
                <w:sz w:val="20"/>
              </w:rPr>
              <w:t>Дата</w:t>
            </w:r>
            <w:r>
              <w:rPr>
                <w:spacing w:val="-3"/>
                <w:sz w:val="20"/>
              </w:rPr>
              <w:t xml:space="preserve"> </w:t>
            </w:r>
            <w:r>
              <w:rPr>
                <w:sz w:val="20"/>
              </w:rPr>
              <w:t>(рік,</w:t>
            </w:r>
            <w:r>
              <w:rPr>
                <w:spacing w:val="-3"/>
                <w:sz w:val="20"/>
              </w:rPr>
              <w:t xml:space="preserve"> </w:t>
            </w:r>
            <w:r>
              <w:rPr>
                <w:sz w:val="20"/>
              </w:rPr>
              <w:t>місяць,</w:t>
            </w:r>
            <w:r>
              <w:rPr>
                <w:spacing w:val="-3"/>
                <w:sz w:val="20"/>
              </w:rPr>
              <w:t xml:space="preserve"> </w:t>
            </w:r>
            <w:r>
              <w:rPr>
                <w:sz w:val="20"/>
              </w:rPr>
              <w:t>число)</w:t>
            </w:r>
          </w:p>
        </w:tc>
        <w:tc>
          <w:tcPr>
            <w:tcW w:w="1278" w:type="dxa"/>
            <w:tcBorders>
              <w:top w:val="single" w:sz="4" w:space="0" w:color="000000"/>
              <w:left w:val="single" w:sz="4" w:space="0" w:color="000000"/>
              <w:bottom w:val="single" w:sz="4" w:space="0" w:color="000000"/>
              <w:right w:val="single" w:sz="4" w:space="0" w:color="000000"/>
            </w:tcBorders>
            <w:hideMark/>
          </w:tcPr>
          <w:p w:rsidR="00291EA6" w:rsidRDefault="00291EA6" w:rsidP="00291EA6">
            <w:pPr>
              <w:pStyle w:val="TableParagraph"/>
              <w:spacing w:line="210" w:lineRule="exact"/>
              <w:ind w:right="111"/>
              <w:jc w:val="right"/>
              <w:rPr>
                <w:sz w:val="20"/>
              </w:rPr>
            </w:pPr>
            <w:r>
              <w:rPr>
                <w:sz w:val="20"/>
              </w:rPr>
              <w:t>01</w:t>
            </w:r>
          </w:p>
        </w:tc>
      </w:tr>
      <w:tr w:rsidR="00291EA6" w:rsidTr="00291EA6">
        <w:trPr>
          <w:trHeight w:val="230"/>
        </w:trPr>
        <w:tc>
          <w:tcPr>
            <w:tcW w:w="7845" w:type="dxa"/>
            <w:hideMark/>
          </w:tcPr>
          <w:p w:rsidR="00291EA6" w:rsidRDefault="00291EA6" w:rsidP="00291EA6">
            <w:pPr>
              <w:pStyle w:val="TableParagraph"/>
              <w:tabs>
                <w:tab w:val="left" w:pos="1750"/>
                <w:tab w:val="left" w:pos="7615"/>
              </w:tabs>
              <w:spacing w:line="210" w:lineRule="exact"/>
              <w:ind w:left="200"/>
              <w:rPr>
                <w:sz w:val="20"/>
              </w:rPr>
            </w:pPr>
            <w:r>
              <w:rPr>
                <w:sz w:val="20"/>
              </w:rPr>
              <w:t>Підприємство</w:t>
            </w:r>
            <w:r>
              <w:rPr>
                <w:sz w:val="20"/>
                <w:u w:val="single"/>
              </w:rPr>
              <w:tab/>
            </w:r>
            <w:r>
              <w:rPr>
                <w:b/>
                <w:i/>
                <w:sz w:val="20"/>
                <w:u w:val="single"/>
              </w:rPr>
              <w:t>ТОВ</w:t>
            </w:r>
            <w:r>
              <w:rPr>
                <w:b/>
                <w:i/>
                <w:spacing w:val="-4"/>
                <w:sz w:val="20"/>
                <w:u w:val="single"/>
              </w:rPr>
              <w:t xml:space="preserve"> </w:t>
            </w:r>
            <w:r>
              <w:rPr>
                <w:b/>
                <w:i/>
                <w:sz w:val="20"/>
                <w:u w:val="single"/>
              </w:rPr>
              <w:t>«АЛОІНС-АГРО</w:t>
            </w:r>
            <w:r>
              <w:rPr>
                <w:b/>
                <w:i/>
                <w:sz w:val="20"/>
              </w:rPr>
              <w:t>»</w:t>
            </w:r>
            <w:r>
              <w:rPr>
                <w:b/>
                <w:i/>
                <w:sz w:val="20"/>
                <w:u w:val="single"/>
              </w:rPr>
              <w:tab/>
            </w:r>
            <w:r>
              <w:rPr>
                <w:sz w:val="20"/>
              </w:rPr>
              <w:t>_</w:t>
            </w:r>
          </w:p>
        </w:tc>
        <w:tc>
          <w:tcPr>
            <w:tcW w:w="1429" w:type="dxa"/>
            <w:tcBorders>
              <w:top w:val="nil"/>
              <w:left w:val="nil"/>
              <w:bottom w:val="nil"/>
              <w:right w:val="single" w:sz="4" w:space="0" w:color="000000"/>
            </w:tcBorders>
            <w:hideMark/>
          </w:tcPr>
          <w:p w:rsidR="00291EA6" w:rsidRDefault="00291EA6" w:rsidP="00291EA6">
            <w:pPr>
              <w:pStyle w:val="TableParagraph"/>
              <w:spacing w:line="210" w:lineRule="exact"/>
              <w:ind w:left="118"/>
              <w:rPr>
                <w:sz w:val="20"/>
              </w:rPr>
            </w:pPr>
            <w:r>
              <w:rPr>
                <w:sz w:val="20"/>
              </w:rPr>
              <w:t>за</w:t>
            </w:r>
            <w:r>
              <w:rPr>
                <w:spacing w:val="-3"/>
                <w:sz w:val="20"/>
              </w:rPr>
              <w:t xml:space="preserve"> </w:t>
            </w:r>
            <w:r>
              <w:rPr>
                <w:sz w:val="20"/>
              </w:rPr>
              <w:t>ЄДРПОУ</w:t>
            </w:r>
          </w:p>
        </w:tc>
        <w:tc>
          <w:tcPr>
            <w:tcW w:w="1278" w:type="dxa"/>
            <w:tcBorders>
              <w:top w:val="single" w:sz="4" w:space="0" w:color="000000"/>
              <w:left w:val="single" w:sz="4" w:space="0" w:color="000000"/>
              <w:bottom w:val="single" w:sz="4" w:space="0" w:color="000000"/>
              <w:right w:val="single" w:sz="4" w:space="0" w:color="000000"/>
            </w:tcBorders>
            <w:hideMark/>
          </w:tcPr>
          <w:p w:rsidR="00291EA6" w:rsidRDefault="00291EA6" w:rsidP="00291EA6">
            <w:pPr>
              <w:pStyle w:val="TableParagraph"/>
              <w:spacing w:line="210" w:lineRule="exact"/>
              <w:ind w:left="102"/>
              <w:rPr>
                <w:b/>
                <w:i/>
                <w:sz w:val="20"/>
              </w:rPr>
            </w:pPr>
            <w:r>
              <w:rPr>
                <w:b/>
                <w:i/>
                <w:sz w:val="20"/>
              </w:rPr>
              <w:t>32721464</w:t>
            </w:r>
          </w:p>
        </w:tc>
      </w:tr>
      <w:tr w:rsidR="00291EA6" w:rsidTr="00291EA6">
        <w:trPr>
          <w:trHeight w:val="230"/>
        </w:trPr>
        <w:tc>
          <w:tcPr>
            <w:tcW w:w="7845" w:type="dxa"/>
            <w:hideMark/>
          </w:tcPr>
          <w:p w:rsidR="00291EA6" w:rsidRDefault="00291EA6" w:rsidP="00291EA6">
            <w:pPr>
              <w:pStyle w:val="TableParagraph"/>
              <w:tabs>
                <w:tab w:val="left" w:pos="7560"/>
              </w:tabs>
              <w:spacing w:line="210" w:lineRule="exact"/>
              <w:ind w:left="200"/>
              <w:rPr>
                <w:b/>
                <w:i/>
                <w:sz w:val="20"/>
              </w:rPr>
            </w:pPr>
            <w:r>
              <w:rPr>
                <w:w w:val="95"/>
                <w:sz w:val="20"/>
              </w:rPr>
              <w:t>Територія</w:t>
            </w:r>
            <w:r>
              <w:rPr>
                <w:spacing w:val="47"/>
                <w:sz w:val="20"/>
                <w:u w:val="single"/>
              </w:rPr>
              <w:t xml:space="preserve">   </w:t>
            </w:r>
            <w:r>
              <w:rPr>
                <w:b/>
                <w:i/>
                <w:sz w:val="20"/>
                <w:u w:val="single"/>
              </w:rPr>
              <w:t>Україна</w:t>
            </w:r>
            <w:r>
              <w:rPr>
                <w:sz w:val="20"/>
              </w:rPr>
              <w:t>,</w:t>
            </w:r>
            <w:r>
              <w:rPr>
                <w:spacing w:val="-2"/>
                <w:sz w:val="20"/>
              </w:rPr>
              <w:t xml:space="preserve"> </w:t>
            </w:r>
            <w:r>
              <w:rPr>
                <w:sz w:val="20"/>
              </w:rPr>
              <w:t>_</w:t>
            </w:r>
            <w:r>
              <w:rPr>
                <w:b/>
                <w:i/>
                <w:sz w:val="20"/>
                <w:u w:val="single"/>
              </w:rPr>
              <w:t>с.Гусарка,_Куйбишевського</w:t>
            </w:r>
            <w:r>
              <w:rPr>
                <w:b/>
                <w:i/>
                <w:spacing w:val="-1"/>
                <w:sz w:val="20"/>
                <w:u w:val="single"/>
              </w:rPr>
              <w:t xml:space="preserve"> </w:t>
            </w:r>
            <w:r>
              <w:rPr>
                <w:b/>
                <w:i/>
                <w:sz w:val="20"/>
                <w:u w:val="single"/>
              </w:rPr>
              <w:t>р-ну</w:t>
            </w:r>
            <w:r>
              <w:rPr>
                <w:b/>
                <w:i/>
                <w:spacing w:val="-6"/>
                <w:sz w:val="20"/>
                <w:u w:val="single"/>
              </w:rPr>
              <w:t xml:space="preserve"> </w:t>
            </w:r>
            <w:r>
              <w:rPr>
                <w:b/>
                <w:i/>
                <w:sz w:val="20"/>
                <w:u w:val="single"/>
              </w:rPr>
              <w:t>Запорізької</w:t>
            </w:r>
            <w:r>
              <w:rPr>
                <w:b/>
                <w:i/>
                <w:spacing w:val="-4"/>
                <w:sz w:val="20"/>
                <w:u w:val="single"/>
              </w:rPr>
              <w:t xml:space="preserve"> </w:t>
            </w:r>
            <w:r>
              <w:rPr>
                <w:b/>
                <w:i/>
                <w:sz w:val="20"/>
                <w:u w:val="single"/>
              </w:rPr>
              <w:t>області</w:t>
            </w:r>
            <w:r>
              <w:rPr>
                <w:b/>
                <w:i/>
                <w:sz w:val="20"/>
                <w:u w:val="single"/>
              </w:rPr>
              <w:tab/>
            </w:r>
          </w:p>
        </w:tc>
        <w:tc>
          <w:tcPr>
            <w:tcW w:w="1429" w:type="dxa"/>
            <w:tcBorders>
              <w:top w:val="nil"/>
              <w:left w:val="nil"/>
              <w:bottom w:val="nil"/>
              <w:right w:val="single" w:sz="4" w:space="0" w:color="000000"/>
            </w:tcBorders>
            <w:hideMark/>
          </w:tcPr>
          <w:p w:rsidR="00291EA6" w:rsidRDefault="00291EA6" w:rsidP="00291EA6">
            <w:pPr>
              <w:pStyle w:val="TableParagraph"/>
              <w:spacing w:line="210" w:lineRule="exact"/>
              <w:ind w:left="118"/>
              <w:rPr>
                <w:sz w:val="20"/>
              </w:rPr>
            </w:pPr>
            <w:r>
              <w:rPr>
                <w:sz w:val="20"/>
              </w:rPr>
              <w:t>за</w:t>
            </w:r>
            <w:r>
              <w:rPr>
                <w:spacing w:val="-2"/>
                <w:sz w:val="20"/>
              </w:rPr>
              <w:t xml:space="preserve"> </w:t>
            </w:r>
            <w:r>
              <w:rPr>
                <w:sz w:val="20"/>
              </w:rPr>
              <w:t>КОАТУУ</w:t>
            </w:r>
          </w:p>
        </w:tc>
        <w:tc>
          <w:tcPr>
            <w:tcW w:w="1278" w:type="dxa"/>
            <w:tcBorders>
              <w:top w:val="single" w:sz="4" w:space="0" w:color="000000"/>
              <w:left w:val="single" w:sz="4" w:space="0" w:color="000000"/>
              <w:bottom w:val="single" w:sz="4" w:space="0" w:color="000000"/>
              <w:right w:val="single" w:sz="4" w:space="0" w:color="000000"/>
            </w:tcBorders>
            <w:hideMark/>
          </w:tcPr>
          <w:p w:rsidR="00291EA6" w:rsidRDefault="00291EA6" w:rsidP="00291EA6">
            <w:pPr>
              <w:pStyle w:val="TableParagraph"/>
              <w:spacing w:line="210" w:lineRule="exact"/>
              <w:ind w:left="131"/>
              <w:rPr>
                <w:b/>
                <w:i/>
                <w:sz w:val="20"/>
              </w:rPr>
            </w:pPr>
            <w:r>
              <w:rPr>
                <w:b/>
                <w:i/>
                <w:sz w:val="20"/>
              </w:rPr>
              <w:t>2310700000</w:t>
            </w:r>
          </w:p>
        </w:tc>
      </w:tr>
      <w:tr w:rsidR="00291EA6" w:rsidTr="00291EA6">
        <w:trPr>
          <w:trHeight w:val="230"/>
        </w:trPr>
        <w:tc>
          <w:tcPr>
            <w:tcW w:w="7845" w:type="dxa"/>
            <w:hideMark/>
          </w:tcPr>
          <w:p w:rsidR="00291EA6" w:rsidRDefault="00291EA6" w:rsidP="00291EA6">
            <w:pPr>
              <w:pStyle w:val="TableParagraph"/>
              <w:tabs>
                <w:tab w:val="left" w:pos="7726"/>
              </w:tabs>
              <w:spacing w:line="210" w:lineRule="exact"/>
              <w:ind w:left="200"/>
              <w:rPr>
                <w:b/>
                <w:i/>
                <w:sz w:val="20"/>
              </w:rPr>
            </w:pPr>
            <w:r>
              <w:rPr>
                <w:sz w:val="20"/>
              </w:rPr>
              <w:t>Організаційно-правова</w:t>
            </w:r>
            <w:r>
              <w:rPr>
                <w:spacing w:val="-4"/>
                <w:sz w:val="20"/>
              </w:rPr>
              <w:t xml:space="preserve"> </w:t>
            </w:r>
            <w:r>
              <w:rPr>
                <w:sz w:val="20"/>
              </w:rPr>
              <w:t>форма</w:t>
            </w:r>
            <w:r>
              <w:rPr>
                <w:spacing w:val="-4"/>
                <w:sz w:val="20"/>
              </w:rPr>
              <w:t xml:space="preserve"> </w:t>
            </w:r>
            <w:r>
              <w:rPr>
                <w:sz w:val="20"/>
              </w:rPr>
              <w:t>господарювання</w:t>
            </w:r>
            <w:r>
              <w:rPr>
                <w:spacing w:val="41"/>
                <w:sz w:val="20"/>
              </w:rPr>
              <w:t xml:space="preserve"> </w:t>
            </w:r>
            <w:r>
              <w:rPr>
                <w:b/>
                <w:i/>
                <w:sz w:val="20"/>
                <w:u w:val="thick"/>
              </w:rPr>
              <w:t>колективна</w:t>
            </w:r>
            <w:r>
              <w:rPr>
                <w:b/>
                <w:i/>
                <w:sz w:val="20"/>
                <w:u w:val="thick"/>
              </w:rPr>
              <w:tab/>
            </w:r>
          </w:p>
        </w:tc>
        <w:tc>
          <w:tcPr>
            <w:tcW w:w="1429" w:type="dxa"/>
            <w:tcBorders>
              <w:top w:val="nil"/>
              <w:left w:val="nil"/>
              <w:bottom w:val="nil"/>
              <w:right w:val="single" w:sz="4" w:space="0" w:color="000000"/>
            </w:tcBorders>
            <w:hideMark/>
          </w:tcPr>
          <w:p w:rsidR="00291EA6" w:rsidRDefault="00291EA6" w:rsidP="00291EA6">
            <w:pPr>
              <w:pStyle w:val="TableParagraph"/>
              <w:spacing w:line="210" w:lineRule="exact"/>
              <w:ind w:left="118"/>
              <w:rPr>
                <w:sz w:val="20"/>
              </w:rPr>
            </w:pPr>
            <w:r>
              <w:rPr>
                <w:sz w:val="20"/>
              </w:rPr>
              <w:t>за</w:t>
            </w:r>
            <w:r>
              <w:rPr>
                <w:spacing w:val="-3"/>
                <w:sz w:val="20"/>
              </w:rPr>
              <w:t xml:space="preserve"> </w:t>
            </w:r>
            <w:r>
              <w:rPr>
                <w:sz w:val="20"/>
              </w:rPr>
              <w:t>КОПФГ</w:t>
            </w:r>
          </w:p>
        </w:tc>
        <w:tc>
          <w:tcPr>
            <w:tcW w:w="1278" w:type="dxa"/>
            <w:tcBorders>
              <w:top w:val="single" w:sz="4" w:space="0" w:color="000000"/>
              <w:left w:val="single" w:sz="4" w:space="0" w:color="000000"/>
              <w:bottom w:val="single" w:sz="4" w:space="0" w:color="000000"/>
              <w:right w:val="single" w:sz="4" w:space="0" w:color="000000"/>
            </w:tcBorders>
            <w:hideMark/>
          </w:tcPr>
          <w:p w:rsidR="00291EA6" w:rsidRDefault="00291EA6" w:rsidP="00291EA6">
            <w:pPr>
              <w:pStyle w:val="TableParagraph"/>
              <w:spacing w:line="210" w:lineRule="exact"/>
              <w:ind w:left="413" w:right="414"/>
              <w:jc w:val="center"/>
              <w:rPr>
                <w:b/>
                <w:i/>
                <w:sz w:val="20"/>
              </w:rPr>
            </w:pPr>
            <w:r>
              <w:rPr>
                <w:b/>
                <w:i/>
                <w:sz w:val="20"/>
              </w:rPr>
              <w:t>20</w:t>
            </w:r>
          </w:p>
        </w:tc>
      </w:tr>
      <w:tr w:rsidR="00291EA6" w:rsidTr="00291EA6">
        <w:trPr>
          <w:trHeight w:val="232"/>
        </w:trPr>
        <w:tc>
          <w:tcPr>
            <w:tcW w:w="7845" w:type="dxa"/>
            <w:hideMark/>
          </w:tcPr>
          <w:p w:rsidR="00291EA6" w:rsidRDefault="00291EA6" w:rsidP="00291EA6">
            <w:pPr>
              <w:pStyle w:val="TableParagraph"/>
              <w:tabs>
                <w:tab w:val="left" w:pos="2912"/>
                <w:tab w:val="left" w:pos="7675"/>
              </w:tabs>
              <w:spacing w:line="212" w:lineRule="exact"/>
              <w:ind w:left="200"/>
              <w:rPr>
                <w:b/>
                <w:i/>
                <w:sz w:val="20"/>
              </w:rPr>
            </w:pPr>
            <w:r>
              <w:rPr>
                <w:sz w:val="20"/>
              </w:rPr>
              <w:t>Вид</w:t>
            </w:r>
            <w:r>
              <w:rPr>
                <w:spacing w:val="-4"/>
                <w:sz w:val="20"/>
              </w:rPr>
              <w:t xml:space="preserve"> </w:t>
            </w:r>
            <w:r>
              <w:rPr>
                <w:sz w:val="20"/>
              </w:rPr>
              <w:t>економічної</w:t>
            </w:r>
            <w:r>
              <w:rPr>
                <w:spacing w:val="-2"/>
                <w:sz w:val="20"/>
              </w:rPr>
              <w:t xml:space="preserve"> </w:t>
            </w:r>
            <w:r>
              <w:rPr>
                <w:sz w:val="20"/>
              </w:rPr>
              <w:t>діяльності</w:t>
            </w:r>
            <w:r>
              <w:rPr>
                <w:sz w:val="20"/>
                <w:u w:val="single"/>
              </w:rPr>
              <w:tab/>
            </w:r>
            <w:r>
              <w:rPr>
                <w:b/>
                <w:i/>
                <w:sz w:val="20"/>
                <w:u w:val="single"/>
              </w:rPr>
              <w:t>сільське</w:t>
            </w:r>
            <w:r>
              <w:rPr>
                <w:b/>
                <w:i/>
                <w:spacing w:val="-3"/>
                <w:sz w:val="20"/>
                <w:u w:val="single"/>
              </w:rPr>
              <w:t xml:space="preserve"> </w:t>
            </w:r>
            <w:r>
              <w:rPr>
                <w:b/>
                <w:i/>
                <w:sz w:val="20"/>
                <w:u w:val="single"/>
              </w:rPr>
              <w:t>господарство</w:t>
            </w:r>
            <w:r>
              <w:rPr>
                <w:b/>
                <w:i/>
                <w:sz w:val="20"/>
                <w:u w:val="single"/>
              </w:rPr>
              <w:tab/>
            </w:r>
          </w:p>
        </w:tc>
        <w:tc>
          <w:tcPr>
            <w:tcW w:w="1429" w:type="dxa"/>
            <w:tcBorders>
              <w:top w:val="nil"/>
              <w:left w:val="nil"/>
              <w:bottom w:val="nil"/>
              <w:right w:val="single" w:sz="4" w:space="0" w:color="000000"/>
            </w:tcBorders>
            <w:hideMark/>
          </w:tcPr>
          <w:p w:rsidR="00291EA6" w:rsidRDefault="00291EA6" w:rsidP="00291EA6">
            <w:pPr>
              <w:pStyle w:val="TableParagraph"/>
              <w:spacing w:line="212" w:lineRule="exact"/>
              <w:ind w:left="118"/>
              <w:rPr>
                <w:sz w:val="20"/>
              </w:rPr>
            </w:pPr>
            <w:r>
              <w:rPr>
                <w:sz w:val="20"/>
              </w:rPr>
              <w:t>за</w:t>
            </w:r>
            <w:r>
              <w:rPr>
                <w:spacing w:val="-2"/>
                <w:sz w:val="20"/>
              </w:rPr>
              <w:t xml:space="preserve"> </w:t>
            </w:r>
            <w:r>
              <w:rPr>
                <w:sz w:val="20"/>
              </w:rPr>
              <w:t>КВЕД</w:t>
            </w:r>
          </w:p>
        </w:tc>
        <w:tc>
          <w:tcPr>
            <w:tcW w:w="1278" w:type="dxa"/>
            <w:tcBorders>
              <w:top w:val="single" w:sz="4" w:space="0" w:color="000000"/>
              <w:left w:val="single" w:sz="4" w:space="0" w:color="000000"/>
              <w:bottom w:val="single" w:sz="4" w:space="0" w:color="000000"/>
              <w:right w:val="single" w:sz="4" w:space="0" w:color="000000"/>
            </w:tcBorders>
          </w:tcPr>
          <w:p w:rsidR="00291EA6" w:rsidRDefault="00291EA6" w:rsidP="00291EA6">
            <w:pPr>
              <w:pStyle w:val="TableParagraph"/>
              <w:rPr>
                <w:sz w:val="16"/>
              </w:rPr>
            </w:pPr>
          </w:p>
        </w:tc>
      </w:tr>
      <w:tr w:rsidR="00291EA6" w:rsidTr="00291EA6">
        <w:trPr>
          <w:trHeight w:val="234"/>
        </w:trPr>
        <w:tc>
          <w:tcPr>
            <w:tcW w:w="10552" w:type="dxa"/>
            <w:gridSpan w:val="3"/>
            <w:hideMark/>
          </w:tcPr>
          <w:p w:rsidR="00291EA6" w:rsidRDefault="00291EA6" w:rsidP="00291EA6">
            <w:pPr>
              <w:pStyle w:val="TableParagraph"/>
              <w:tabs>
                <w:tab w:val="left" w:pos="9503"/>
              </w:tabs>
              <w:spacing w:line="215" w:lineRule="exact"/>
              <w:ind w:left="200"/>
              <w:rPr>
                <w:b/>
                <w:i/>
                <w:sz w:val="20"/>
              </w:rPr>
            </w:pPr>
            <w:r>
              <w:rPr>
                <w:sz w:val="20"/>
              </w:rPr>
              <w:t>Середня</w:t>
            </w:r>
            <w:r>
              <w:rPr>
                <w:spacing w:val="-6"/>
                <w:sz w:val="20"/>
              </w:rPr>
              <w:t xml:space="preserve"> </w:t>
            </w:r>
            <w:r>
              <w:rPr>
                <w:sz w:val="20"/>
              </w:rPr>
              <w:t>кількість</w:t>
            </w:r>
            <w:r>
              <w:rPr>
                <w:spacing w:val="-5"/>
                <w:sz w:val="20"/>
              </w:rPr>
              <w:t xml:space="preserve"> </w:t>
            </w:r>
            <w:r>
              <w:rPr>
                <w:sz w:val="20"/>
              </w:rPr>
              <w:t>працівників</w:t>
            </w:r>
            <w:r>
              <w:rPr>
                <w:sz w:val="20"/>
                <w:vertAlign w:val="superscript"/>
              </w:rPr>
              <w:t>1</w:t>
            </w:r>
            <w:r>
              <w:rPr>
                <w:sz w:val="20"/>
              </w:rPr>
              <w:t xml:space="preserve"> </w:t>
            </w:r>
            <w:r>
              <w:rPr>
                <w:sz w:val="20"/>
                <w:u w:val="single"/>
              </w:rPr>
              <w:t xml:space="preserve">   </w:t>
            </w:r>
            <w:r>
              <w:rPr>
                <w:spacing w:val="1"/>
                <w:sz w:val="20"/>
                <w:u w:val="single"/>
              </w:rPr>
              <w:t xml:space="preserve"> </w:t>
            </w:r>
            <w:r>
              <w:rPr>
                <w:b/>
                <w:i/>
                <w:sz w:val="20"/>
                <w:u w:val="single"/>
              </w:rPr>
              <w:t>354</w:t>
            </w:r>
            <w:r>
              <w:rPr>
                <w:b/>
                <w:i/>
                <w:sz w:val="20"/>
                <w:u w:val="single"/>
              </w:rPr>
              <w:tab/>
            </w:r>
          </w:p>
        </w:tc>
      </w:tr>
      <w:tr w:rsidR="00291EA6" w:rsidTr="00291EA6">
        <w:trPr>
          <w:trHeight w:val="230"/>
        </w:trPr>
        <w:tc>
          <w:tcPr>
            <w:tcW w:w="10552" w:type="dxa"/>
            <w:gridSpan w:val="3"/>
            <w:hideMark/>
          </w:tcPr>
          <w:p w:rsidR="00291EA6" w:rsidRDefault="00291EA6" w:rsidP="00291EA6">
            <w:pPr>
              <w:pStyle w:val="TableParagraph"/>
              <w:tabs>
                <w:tab w:val="left" w:pos="1963"/>
                <w:tab w:val="left" w:pos="9460"/>
              </w:tabs>
              <w:spacing w:line="210" w:lineRule="exact"/>
              <w:ind w:left="200"/>
              <w:rPr>
                <w:b/>
                <w:i/>
                <w:sz w:val="20"/>
              </w:rPr>
            </w:pPr>
            <w:r>
              <w:rPr>
                <w:sz w:val="20"/>
              </w:rPr>
              <w:t>Адреса,</w:t>
            </w:r>
            <w:r>
              <w:rPr>
                <w:spacing w:val="-2"/>
                <w:sz w:val="20"/>
              </w:rPr>
              <w:t xml:space="preserve"> </w:t>
            </w:r>
            <w:r>
              <w:rPr>
                <w:sz w:val="20"/>
              </w:rPr>
              <w:t>телефон</w:t>
            </w:r>
            <w:r>
              <w:rPr>
                <w:sz w:val="20"/>
                <w:u w:val="single"/>
              </w:rPr>
              <w:tab/>
            </w:r>
            <w:r>
              <w:rPr>
                <w:b/>
                <w:i/>
                <w:sz w:val="20"/>
                <w:u w:val="single"/>
              </w:rPr>
              <w:t>с.Гусарка,_Куйбишевського</w:t>
            </w:r>
            <w:r>
              <w:rPr>
                <w:b/>
                <w:i/>
                <w:spacing w:val="-2"/>
                <w:sz w:val="20"/>
                <w:u w:val="single"/>
              </w:rPr>
              <w:t xml:space="preserve"> </w:t>
            </w:r>
            <w:r>
              <w:rPr>
                <w:b/>
                <w:i/>
                <w:sz w:val="20"/>
                <w:u w:val="single"/>
              </w:rPr>
              <w:t>р-ну</w:t>
            </w:r>
            <w:r>
              <w:rPr>
                <w:b/>
                <w:i/>
                <w:spacing w:val="-3"/>
                <w:sz w:val="20"/>
                <w:u w:val="single"/>
              </w:rPr>
              <w:t xml:space="preserve"> </w:t>
            </w:r>
            <w:r>
              <w:rPr>
                <w:b/>
                <w:i/>
                <w:sz w:val="20"/>
                <w:u w:val="single"/>
              </w:rPr>
              <w:t>Запорізької</w:t>
            </w:r>
            <w:r>
              <w:rPr>
                <w:b/>
                <w:i/>
                <w:spacing w:val="-3"/>
                <w:sz w:val="20"/>
                <w:u w:val="single"/>
              </w:rPr>
              <w:t xml:space="preserve"> </w:t>
            </w:r>
            <w:r>
              <w:rPr>
                <w:b/>
                <w:i/>
                <w:sz w:val="20"/>
                <w:u w:val="single"/>
              </w:rPr>
              <w:t>області</w:t>
            </w:r>
            <w:r>
              <w:rPr>
                <w:b/>
                <w:i/>
                <w:sz w:val="20"/>
                <w:u w:val="single"/>
              </w:rPr>
              <w:tab/>
            </w:r>
          </w:p>
        </w:tc>
      </w:tr>
      <w:tr w:rsidR="00291EA6" w:rsidTr="00291EA6">
        <w:trPr>
          <w:trHeight w:val="225"/>
        </w:trPr>
        <w:tc>
          <w:tcPr>
            <w:tcW w:w="10552" w:type="dxa"/>
            <w:gridSpan w:val="3"/>
            <w:hideMark/>
          </w:tcPr>
          <w:p w:rsidR="00291EA6" w:rsidRDefault="00291EA6" w:rsidP="00291EA6">
            <w:pPr>
              <w:pStyle w:val="TableParagraph"/>
              <w:spacing w:line="205" w:lineRule="exact"/>
              <w:ind w:left="200"/>
              <w:rPr>
                <w:sz w:val="20"/>
              </w:rPr>
            </w:pPr>
            <w:r>
              <w:rPr>
                <w:sz w:val="20"/>
              </w:rPr>
              <w:t>Одиниця</w:t>
            </w:r>
            <w:r>
              <w:rPr>
                <w:spacing w:val="-3"/>
                <w:sz w:val="20"/>
              </w:rPr>
              <w:t xml:space="preserve"> </w:t>
            </w:r>
            <w:r>
              <w:rPr>
                <w:sz w:val="20"/>
              </w:rPr>
              <w:t>виміру:</w:t>
            </w:r>
            <w:r>
              <w:rPr>
                <w:spacing w:val="-2"/>
                <w:sz w:val="20"/>
              </w:rPr>
              <w:t xml:space="preserve"> </w:t>
            </w:r>
            <w:r>
              <w:rPr>
                <w:sz w:val="20"/>
              </w:rPr>
              <w:t>тис.</w:t>
            </w:r>
            <w:r>
              <w:rPr>
                <w:spacing w:val="-3"/>
                <w:sz w:val="20"/>
              </w:rPr>
              <w:t xml:space="preserve"> </w:t>
            </w:r>
            <w:r>
              <w:rPr>
                <w:sz w:val="20"/>
              </w:rPr>
              <w:t>грн.</w:t>
            </w:r>
            <w:r>
              <w:rPr>
                <w:spacing w:val="-2"/>
                <w:sz w:val="20"/>
              </w:rPr>
              <w:t xml:space="preserve"> </w:t>
            </w:r>
            <w:r>
              <w:rPr>
                <w:sz w:val="20"/>
              </w:rPr>
              <w:t>без</w:t>
            </w:r>
            <w:r>
              <w:rPr>
                <w:spacing w:val="-4"/>
                <w:sz w:val="20"/>
              </w:rPr>
              <w:t xml:space="preserve"> </w:t>
            </w:r>
            <w:r>
              <w:rPr>
                <w:sz w:val="20"/>
              </w:rPr>
              <w:t>десяткового</w:t>
            </w:r>
            <w:r>
              <w:rPr>
                <w:spacing w:val="-3"/>
                <w:sz w:val="20"/>
              </w:rPr>
              <w:t xml:space="preserve"> </w:t>
            </w:r>
            <w:r>
              <w:rPr>
                <w:sz w:val="20"/>
              </w:rPr>
              <w:t>знака</w:t>
            </w:r>
          </w:p>
        </w:tc>
      </w:tr>
    </w:tbl>
    <w:p w:rsidR="00291EA6" w:rsidRDefault="00291EA6" w:rsidP="00291EA6">
      <w:pPr>
        <w:jc w:val="center"/>
        <w:rPr>
          <w:rFonts w:ascii="Times New Roman" w:hAnsi="Times New Roman" w:cs="Times New Roman"/>
          <w:b/>
          <w:spacing w:val="-67"/>
          <w:sz w:val="32"/>
          <w:szCs w:val="32"/>
        </w:rPr>
      </w:pPr>
      <w:r>
        <w:rPr>
          <w:rFonts w:ascii="Times New Roman" w:hAnsi="Times New Roman" w:cs="Times New Roman"/>
          <w:b/>
          <w:sz w:val="32"/>
          <w:szCs w:val="32"/>
          <w:lang w:val="uk-UA"/>
        </w:rPr>
        <w:t>Звіт про фінансовий результат</w:t>
      </w:r>
      <w:r w:rsidRPr="00F5086A">
        <w:rPr>
          <w:rFonts w:ascii="Times New Roman" w:hAnsi="Times New Roman" w:cs="Times New Roman"/>
          <w:b/>
          <w:sz w:val="32"/>
          <w:szCs w:val="32"/>
        </w:rPr>
        <w:t xml:space="preserve"> (Звіт про </w:t>
      </w:r>
      <w:r>
        <w:rPr>
          <w:rFonts w:ascii="Times New Roman" w:hAnsi="Times New Roman" w:cs="Times New Roman"/>
          <w:b/>
          <w:sz w:val="32"/>
          <w:szCs w:val="32"/>
          <w:lang w:val="uk-UA"/>
        </w:rPr>
        <w:t>сукупний</w:t>
      </w:r>
      <w:r w:rsidRPr="00F5086A">
        <w:rPr>
          <w:rFonts w:ascii="Times New Roman" w:hAnsi="Times New Roman" w:cs="Times New Roman"/>
          <w:b/>
          <w:sz w:val="32"/>
          <w:szCs w:val="32"/>
        </w:rPr>
        <w:t xml:space="preserve"> </w:t>
      </w:r>
      <w:r>
        <w:rPr>
          <w:rFonts w:ascii="Times New Roman" w:hAnsi="Times New Roman" w:cs="Times New Roman"/>
          <w:b/>
          <w:sz w:val="32"/>
          <w:szCs w:val="32"/>
          <w:lang w:val="uk-UA"/>
        </w:rPr>
        <w:t>дохід</w:t>
      </w:r>
      <w:r w:rsidRPr="00F5086A">
        <w:rPr>
          <w:rFonts w:ascii="Times New Roman" w:hAnsi="Times New Roman" w:cs="Times New Roman"/>
          <w:b/>
          <w:sz w:val="32"/>
          <w:szCs w:val="32"/>
        </w:rPr>
        <w:t>)</w:t>
      </w:r>
      <w:r w:rsidRPr="00F5086A">
        <w:rPr>
          <w:rFonts w:ascii="Times New Roman" w:hAnsi="Times New Roman" w:cs="Times New Roman"/>
          <w:b/>
          <w:spacing w:val="-67"/>
          <w:sz w:val="32"/>
          <w:szCs w:val="32"/>
        </w:rPr>
        <w:t xml:space="preserve"> </w:t>
      </w:r>
    </w:p>
    <w:p w:rsidR="00291EA6" w:rsidRDefault="00291EA6" w:rsidP="00291EA6">
      <w:pPr>
        <w:jc w:val="center"/>
        <w:rPr>
          <w:rFonts w:ascii="Times New Roman" w:hAnsi="Times New Roman" w:cs="Times New Roman"/>
          <w:b/>
          <w:sz w:val="32"/>
          <w:szCs w:val="32"/>
          <w:lang w:val="uk-UA"/>
        </w:rPr>
      </w:pPr>
      <w:r w:rsidRPr="00F5086A">
        <w:rPr>
          <w:rFonts w:ascii="Times New Roman" w:hAnsi="Times New Roman" w:cs="Times New Roman"/>
          <w:b/>
          <w:sz w:val="32"/>
          <w:szCs w:val="32"/>
        </w:rPr>
        <w:t>на _</w:t>
      </w:r>
      <w:r w:rsidRPr="00F5086A">
        <w:rPr>
          <w:rFonts w:ascii="Times New Roman" w:hAnsi="Times New Roman" w:cs="Times New Roman"/>
          <w:b/>
          <w:i/>
          <w:sz w:val="32"/>
          <w:szCs w:val="32"/>
          <w:u w:val="thick"/>
        </w:rPr>
        <w:t>31</w:t>
      </w:r>
      <w:r w:rsidRPr="00F5086A">
        <w:rPr>
          <w:rFonts w:ascii="Times New Roman" w:hAnsi="Times New Roman" w:cs="Times New Roman"/>
          <w:b/>
          <w:i/>
          <w:spacing w:val="-1"/>
          <w:sz w:val="32"/>
          <w:szCs w:val="32"/>
          <w:u w:val="thick"/>
        </w:rPr>
        <w:t xml:space="preserve"> </w:t>
      </w:r>
      <w:r>
        <w:rPr>
          <w:rFonts w:ascii="Times New Roman" w:hAnsi="Times New Roman" w:cs="Times New Roman"/>
          <w:b/>
          <w:i/>
          <w:sz w:val="32"/>
          <w:szCs w:val="32"/>
          <w:u w:val="thick"/>
        </w:rPr>
        <w:t>грудня_ 2019</w:t>
      </w:r>
      <w:r w:rsidRPr="00F5086A">
        <w:rPr>
          <w:rFonts w:ascii="Times New Roman" w:hAnsi="Times New Roman" w:cs="Times New Roman"/>
          <w:b/>
          <w:i/>
          <w:sz w:val="32"/>
          <w:szCs w:val="32"/>
          <w:u w:val="thick"/>
        </w:rPr>
        <w:tab/>
      </w:r>
      <w:r w:rsidRPr="00F5086A">
        <w:rPr>
          <w:rFonts w:ascii="Times New Roman" w:hAnsi="Times New Roman" w:cs="Times New Roman"/>
          <w:b/>
          <w:sz w:val="32"/>
          <w:szCs w:val="32"/>
        </w:rPr>
        <w:t>р</w:t>
      </w:r>
      <w:r>
        <w:rPr>
          <w:rFonts w:ascii="Times New Roman" w:hAnsi="Times New Roman" w:cs="Times New Roman"/>
          <w:b/>
          <w:sz w:val="32"/>
          <w:szCs w:val="32"/>
          <w:lang w:val="uk-UA"/>
        </w:rPr>
        <w:t>.</w:t>
      </w:r>
    </w:p>
    <w:tbl>
      <w:tblPr>
        <w:tblStyle w:val="TableNormal"/>
        <w:tblW w:w="4219" w:type="dxa"/>
        <w:tblInd w:w="5387" w:type="dxa"/>
        <w:tblLayout w:type="fixed"/>
        <w:tblLook w:val="01E0" w:firstRow="1" w:lastRow="1" w:firstColumn="1" w:lastColumn="1" w:noHBand="0" w:noVBand="0"/>
      </w:tblPr>
      <w:tblGrid>
        <w:gridCol w:w="1273"/>
        <w:gridCol w:w="1702"/>
        <w:gridCol w:w="1244"/>
      </w:tblGrid>
      <w:tr w:rsidR="00DD1696" w:rsidTr="00DD1696">
        <w:trPr>
          <w:trHeight w:val="230"/>
        </w:trPr>
        <w:tc>
          <w:tcPr>
            <w:tcW w:w="1273" w:type="dxa"/>
            <w:hideMark/>
          </w:tcPr>
          <w:p w:rsidR="00DD1696" w:rsidRDefault="00DD1696">
            <w:pPr>
              <w:pStyle w:val="TableParagraph"/>
              <w:spacing w:line="210" w:lineRule="exact"/>
              <w:ind w:left="200"/>
              <w:rPr>
                <w:sz w:val="20"/>
              </w:rPr>
            </w:pPr>
            <w:r>
              <w:rPr>
                <w:sz w:val="20"/>
              </w:rPr>
              <w:t>Форма</w:t>
            </w:r>
            <w:r>
              <w:rPr>
                <w:spacing w:val="-1"/>
                <w:sz w:val="20"/>
              </w:rPr>
              <w:t xml:space="preserve"> </w:t>
            </w:r>
            <w:r>
              <w:rPr>
                <w:sz w:val="20"/>
              </w:rPr>
              <w:t>№</w:t>
            </w:r>
            <w:r>
              <w:rPr>
                <w:spacing w:val="-1"/>
                <w:sz w:val="20"/>
              </w:rPr>
              <w:t xml:space="preserve"> </w:t>
            </w:r>
            <w:r>
              <w:rPr>
                <w:sz w:val="20"/>
              </w:rPr>
              <w:t>2</w:t>
            </w:r>
          </w:p>
        </w:tc>
        <w:tc>
          <w:tcPr>
            <w:tcW w:w="1702" w:type="dxa"/>
            <w:tcBorders>
              <w:top w:val="nil"/>
              <w:left w:val="nil"/>
              <w:bottom w:val="nil"/>
              <w:right w:val="single" w:sz="4" w:space="0" w:color="000000"/>
            </w:tcBorders>
            <w:hideMark/>
          </w:tcPr>
          <w:p w:rsidR="00DD1696" w:rsidRDefault="00DD1696">
            <w:pPr>
              <w:pStyle w:val="TableParagraph"/>
              <w:spacing w:line="210" w:lineRule="exact"/>
              <w:ind w:left="108"/>
              <w:rPr>
                <w:sz w:val="20"/>
              </w:rPr>
            </w:pPr>
            <w:r>
              <w:rPr>
                <w:sz w:val="20"/>
              </w:rPr>
              <w:t>Код</w:t>
            </w:r>
            <w:r>
              <w:rPr>
                <w:spacing w:val="-3"/>
                <w:sz w:val="20"/>
              </w:rPr>
              <w:t xml:space="preserve"> </w:t>
            </w:r>
            <w:r>
              <w:rPr>
                <w:sz w:val="20"/>
              </w:rPr>
              <w:t>за</w:t>
            </w:r>
            <w:r>
              <w:rPr>
                <w:spacing w:val="-1"/>
                <w:sz w:val="20"/>
              </w:rPr>
              <w:t xml:space="preserve"> </w:t>
            </w:r>
            <w:r>
              <w:rPr>
                <w:sz w:val="20"/>
              </w:rPr>
              <w:t>ДКУД</w:t>
            </w:r>
          </w:p>
        </w:tc>
        <w:tc>
          <w:tcPr>
            <w:tcW w:w="1244" w:type="dxa"/>
            <w:tcBorders>
              <w:top w:val="single" w:sz="4" w:space="0" w:color="000000"/>
              <w:left w:val="single" w:sz="4" w:space="0" w:color="000000"/>
              <w:bottom w:val="single" w:sz="4" w:space="0" w:color="000000"/>
              <w:right w:val="single" w:sz="4" w:space="0" w:color="000000"/>
            </w:tcBorders>
            <w:hideMark/>
          </w:tcPr>
          <w:p w:rsidR="00DD1696" w:rsidRDefault="00DD1696">
            <w:pPr>
              <w:pStyle w:val="TableParagraph"/>
              <w:spacing w:line="210" w:lineRule="exact"/>
              <w:ind w:left="266"/>
              <w:rPr>
                <w:sz w:val="20"/>
              </w:rPr>
            </w:pPr>
            <w:r>
              <w:rPr>
                <w:sz w:val="20"/>
              </w:rPr>
              <w:t>1801003</w:t>
            </w:r>
          </w:p>
        </w:tc>
      </w:tr>
    </w:tbl>
    <w:p w:rsidR="00DD1696" w:rsidRDefault="00DD1696" w:rsidP="00DD1696">
      <w:pPr>
        <w:pStyle w:val="af3"/>
        <w:spacing w:before="7"/>
        <w:rPr>
          <w:b/>
          <w:sz w:val="40"/>
        </w:rPr>
      </w:pPr>
    </w:p>
    <w:p w:rsidR="00DD1696" w:rsidRDefault="00DD1696" w:rsidP="00DD1696">
      <w:pPr>
        <w:ind w:left="99" w:right="345"/>
        <w:jc w:val="center"/>
        <w:rPr>
          <w:rFonts w:ascii="Cambria" w:hAnsi="Cambria"/>
          <w:b/>
          <w:sz w:val="20"/>
        </w:rPr>
      </w:pPr>
      <w:r>
        <w:rPr>
          <w:rFonts w:ascii="Cambria" w:hAnsi="Cambria"/>
          <w:b/>
          <w:sz w:val="20"/>
        </w:rPr>
        <w:t>І.</w:t>
      </w:r>
      <w:r>
        <w:rPr>
          <w:rFonts w:ascii="Cambria" w:hAnsi="Cambria"/>
          <w:b/>
          <w:spacing w:val="-4"/>
          <w:sz w:val="20"/>
        </w:rPr>
        <w:t xml:space="preserve"> </w:t>
      </w:r>
      <w:r>
        <w:rPr>
          <w:rFonts w:ascii="Cambria" w:hAnsi="Cambria"/>
          <w:b/>
          <w:sz w:val="20"/>
        </w:rPr>
        <w:t>ФІНАНСОВІ</w:t>
      </w:r>
      <w:r>
        <w:rPr>
          <w:rFonts w:ascii="Cambria" w:hAnsi="Cambria"/>
          <w:b/>
          <w:spacing w:val="-3"/>
          <w:sz w:val="20"/>
        </w:rPr>
        <w:t xml:space="preserve"> </w:t>
      </w:r>
      <w:r>
        <w:rPr>
          <w:rFonts w:ascii="Cambria" w:hAnsi="Cambria"/>
          <w:b/>
          <w:sz w:val="20"/>
        </w:rPr>
        <w:t>РЕЗУЛЬТАТИ</w:t>
      </w:r>
    </w:p>
    <w:tbl>
      <w:tblPr>
        <w:tblStyle w:val="TableNormal"/>
        <w:tblW w:w="0" w:type="auto"/>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55"/>
        <w:gridCol w:w="708"/>
        <w:gridCol w:w="901"/>
        <w:gridCol w:w="132"/>
        <w:gridCol w:w="240"/>
        <w:gridCol w:w="1055"/>
        <w:gridCol w:w="505"/>
      </w:tblGrid>
      <w:tr w:rsidR="00DD1696" w:rsidTr="00DD1696">
        <w:trPr>
          <w:trHeight w:val="1178"/>
        </w:trPr>
        <w:tc>
          <w:tcPr>
            <w:tcW w:w="6255" w:type="dxa"/>
            <w:tcBorders>
              <w:top w:val="single" w:sz="6" w:space="0" w:color="000000"/>
              <w:left w:val="single" w:sz="6" w:space="0" w:color="000000"/>
              <w:bottom w:val="single" w:sz="6" w:space="0" w:color="000000"/>
              <w:right w:val="single" w:sz="6" w:space="0" w:color="000000"/>
            </w:tcBorders>
          </w:tcPr>
          <w:p w:rsidR="00DD1696" w:rsidRDefault="00DD1696">
            <w:pPr>
              <w:pStyle w:val="TableParagraph"/>
              <w:rPr>
                <w:rFonts w:ascii="Cambria"/>
                <w:b/>
              </w:rPr>
            </w:pPr>
          </w:p>
          <w:p w:rsidR="00DD1696" w:rsidRDefault="00DD1696">
            <w:pPr>
              <w:pStyle w:val="TableParagraph"/>
              <w:spacing w:before="6"/>
              <w:rPr>
                <w:rFonts w:ascii="Cambria"/>
                <w:b/>
                <w:sz w:val="18"/>
              </w:rPr>
            </w:pPr>
          </w:p>
          <w:p w:rsidR="00DD1696" w:rsidRDefault="00DD1696">
            <w:pPr>
              <w:pStyle w:val="TableParagraph"/>
              <w:ind w:left="2793" w:right="2830"/>
              <w:jc w:val="center"/>
              <w:rPr>
                <w:sz w:val="20"/>
              </w:rPr>
            </w:pPr>
            <w:r>
              <w:rPr>
                <w:sz w:val="20"/>
              </w:rPr>
              <w:t>Стаття</w:t>
            </w:r>
          </w:p>
        </w:tc>
        <w:tc>
          <w:tcPr>
            <w:tcW w:w="708" w:type="dxa"/>
            <w:tcBorders>
              <w:top w:val="single" w:sz="6" w:space="0" w:color="000000"/>
              <w:left w:val="single" w:sz="6" w:space="0" w:color="000000"/>
              <w:bottom w:val="single" w:sz="6" w:space="0" w:color="000000"/>
              <w:right w:val="single" w:sz="6" w:space="0" w:color="000000"/>
            </w:tcBorders>
          </w:tcPr>
          <w:p w:rsidR="00DD1696" w:rsidRDefault="00DD1696">
            <w:pPr>
              <w:pStyle w:val="TableParagraph"/>
              <w:spacing w:before="8"/>
              <w:rPr>
                <w:rFonts w:ascii="Cambria"/>
                <w:b/>
                <w:sz w:val="30"/>
              </w:rPr>
            </w:pPr>
          </w:p>
          <w:p w:rsidR="00DD1696" w:rsidRDefault="00DD1696">
            <w:pPr>
              <w:pStyle w:val="TableParagraph"/>
              <w:ind w:left="112" w:right="86" w:firstLine="72"/>
              <w:rPr>
                <w:sz w:val="20"/>
              </w:rPr>
            </w:pPr>
            <w:r>
              <w:rPr>
                <w:sz w:val="20"/>
              </w:rPr>
              <w:t>Код</w:t>
            </w:r>
            <w:r>
              <w:rPr>
                <w:spacing w:val="1"/>
                <w:sz w:val="20"/>
              </w:rPr>
              <w:t xml:space="preserve"> </w:t>
            </w:r>
            <w:r>
              <w:rPr>
                <w:spacing w:val="-1"/>
                <w:sz w:val="20"/>
              </w:rPr>
              <w:t>рядка</w:t>
            </w:r>
          </w:p>
        </w:tc>
        <w:tc>
          <w:tcPr>
            <w:tcW w:w="1273" w:type="dxa"/>
            <w:gridSpan w:val="3"/>
            <w:tcBorders>
              <w:top w:val="single" w:sz="6" w:space="0" w:color="000000"/>
              <w:left w:val="single" w:sz="6" w:space="0" w:color="000000"/>
              <w:bottom w:val="single" w:sz="6" w:space="0" w:color="000000"/>
              <w:right w:val="single" w:sz="6" w:space="0" w:color="000000"/>
            </w:tcBorders>
          </w:tcPr>
          <w:p w:rsidR="00DD1696" w:rsidRDefault="00DD1696">
            <w:pPr>
              <w:pStyle w:val="TableParagraph"/>
              <w:spacing w:before="8"/>
              <w:rPr>
                <w:rFonts w:ascii="Cambria"/>
                <w:b/>
                <w:sz w:val="30"/>
              </w:rPr>
            </w:pPr>
          </w:p>
          <w:p w:rsidR="00DD1696" w:rsidRDefault="00DD1696">
            <w:pPr>
              <w:pStyle w:val="TableParagraph"/>
              <w:ind w:left="336" w:right="170" w:hanging="135"/>
              <w:rPr>
                <w:sz w:val="20"/>
              </w:rPr>
            </w:pPr>
            <w:r>
              <w:rPr>
                <w:spacing w:val="-1"/>
                <w:sz w:val="20"/>
              </w:rPr>
              <w:t>За звітний</w:t>
            </w:r>
            <w:r>
              <w:rPr>
                <w:spacing w:val="-47"/>
                <w:sz w:val="20"/>
              </w:rPr>
              <w:t xml:space="preserve"> </w:t>
            </w:r>
            <w:r>
              <w:rPr>
                <w:sz w:val="20"/>
              </w:rPr>
              <w:t>період</w:t>
            </w:r>
          </w:p>
        </w:tc>
        <w:tc>
          <w:tcPr>
            <w:tcW w:w="1560" w:type="dxa"/>
            <w:gridSpan w:val="2"/>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ind w:left="198" w:right="171"/>
              <w:jc w:val="center"/>
              <w:rPr>
                <w:sz w:val="20"/>
              </w:rPr>
            </w:pPr>
            <w:r>
              <w:rPr>
                <w:sz w:val="20"/>
              </w:rPr>
              <w:t>За</w:t>
            </w:r>
            <w:r>
              <w:rPr>
                <w:spacing w:val="1"/>
                <w:sz w:val="20"/>
              </w:rPr>
              <w:t xml:space="preserve"> </w:t>
            </w:r>
            <w:r>
              <w:rPr>
                <w:sz w:val="20"/>
              </w:rPr>
              <w:t>аналогічний</w:t>
            </w:r>
            <w:r>
              <w:rPr>
                <w:spacing w:val="1"/>
                <w:sz w:val="20"/>
              </w:rPr>
              <w:t xml:space="preserve"> </w:t>
            </w:r>
            <w:r>
              <w:rPr>
                <w:sz w:val="20"/>
              </w:rPr>
              <w:t>період</w:t>
            </w:r>
            <w:r>
              <w:rPr>
                <w:spacing w:val="1"/>
                <w:sz w:val="20"/>
              </w:rPr>
              <w:t xml:space="preserve"> </w:t>
            </w:r>
            <w:r>
              <w:rPr>
                <w:spacing w:val="-1"/>
                <w:sz w:val="20"/>
              </w:rPr>
              <w:t>попереднього</w:t>
            </w:r>
          </w:p>
          <w:p w:rsidR="00DD1696" w:rsidRDefault="00DD1696">
            <w:pPr>
              <w:pStyle w:val="TableParagraph"/>
              <w:spacing w:line="224" w:lineRule="exact"/>
              <w:ind w:left="198" w:right="171"/>
              <w:jc w:val="center"/>
              <w:rPr>
                <w:sz w:val="20"/>
              </w:rPr>
            </w:pPr>
            <w:r>
              <w:rPr>
                <w:sz w:val="20"/>
              </w:rPr>
              <w:t>року</w:t>
            </w:r>
          </w:p>
        </w:tc>
      </w:tr>
      <w:tr w:rsidR="00DD1696" w:rsidTr="00DD1696">
        <w:trPr>
          <w:trHeight w:val="260"/>
        </w:trPr>
        <w:tc>
          <w:tcPr>
            <w:tcW w:w="6255"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7" w:line="224" w:lineRule="exact"/>
              <w:ind w:right="37"/>
              <w:jc w:val="center"/>
              <w:rPr>
                <w:sz w:val="20"/>
              </w:rPr>
            </w:pPr>
            <w:r>
              <w:rPr>
                <w:w w:val="99"/>
                <w:sz w:val="20"/>
              </w:rPr>
              <w:t>1</w:t>
            </w:r>
          </w:p>
        </w:tc>
        <w:tc>
          <w:tcPr>
            <w:tcW w:w="708"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7" w:line="224" w:lineRule="exact"/>
              <w:ind w:right="39"/>
              <w:jc w:val="center"/>
              <w:rPr>
                <w:sz w:val="20"/>
              </w:rPr>
            </w:pPr>
            <w:r>
              <w:rPr>
                <w:w w:val="99"/>
                <w:sz w:val="20"/>
              </w:rPr>
              <w:t>2</w:t>
            </w:r>
          </w:p>
        </w:tc>
        <w:tc>
          <w:tcPr>
            <w:tcW w:w="1273" w:type="dxa"/>
            <w:gridSpan w:val="3"/>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7" w:line="224" w:lineRule="exact"/>
              <w:ind w:right="31"/>
              <w:jc w:val="center"/>
              <w:rPr>
                <w:sz w:val="20"/>
              </w:rPr>
            </w:pPr>
            <w:r>
              <w:rPr>
                <w:w w:val="99"/>
                <w:sz w:val="20"/>
              </w:rPr>
              <w:t>3</w:t>
            </w:r>
          </w:p>
        </w:tc>
        <w:tc>
          <w:tcPr>
            <w:tcW w:w="1560" w:type="dxa"/>
            <w:gridSpan w:val="2"/>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7" w:line="224" w:lineRule="exact"/>
              <w:ind w:right="23"/>
              <w:jc w:val="center"/>
              <w:rPr>
                <w:sz w:val="20"/>
              </w:rPr>
            </w:pPr>
            <w:r>
              <w:rPr>
                <w:w w:val="99"/>
                <w:sz w:val="20"/>
              </w:rPr>
              <w:t>4</w:t>
            </w:r>
          </w:p>
        </w:tc>
      </w:tr>
      <w:tr w:rsidR="00DD1696" w:rsidTr="00DD1696">
        <w:trPr>
          <w:trHeight w:val="261"/>
        </w:trPr>
        <w:tc>
          <w:tcPr>
            <w:tcW w:w="6255"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6" w:lineRule="exact"/>
              <w:ind w:left="14"/>
              <w:rPr>
                <w:sz w:val="20"/>
              </w:rPr>
            </w:pPr>
            <w:r>
              <w:rPr>
                <w:sz w:val="20"/>
              </w:rPr>
              <w:t>Чистий</w:t>
            </w:r>
            <w:r>
              <w:rPr>
                <w:spacing w:val="-3"/>
                <w:sz w:val="20"/>
              </w:rPr>
              <w:t xml:space="preserve"> </w:t>
            </w:r>
            <w:r>
              <w:rPr>
                <w:sz w:val="20"/>
              </w:rPr>
              <w:t>дохід</w:t>
            </w:r>
            <w:r>
              <w:rPr>
                <w:spacing w:val="-4"/>
                <w:sz w:val="20"/>
              </w:rPr>
              <w:t xml:space="preserve"> </w:t>
            </w:r>
            <w:r>
              <w:rPr>
                <w:sz w:val="20"/>
              </w:rPr>
              <w:t>від</w:t>
            </w:r>
            <w:r>
              <w:rPr>
                <w:spacing w:val="-4"/>
                <w:sz w:val="20"/>
              </w:rPr>
              <w:t xml:space="preserve"> </w:t>
            </w:r>
            <w:r>
              <w:rPr>
                <w:sz w:val="20"/>
              </w:rPr>
              <w:t>реалізації</w:t>
            </w:r>
            <w:r>
              <w:rPr>
                <w:spacing w:val="-1"/>
                <w:sz w:val="20"/>
              </w:rPr>
              <w:t xml:space="preserve"> </w:t>
            </w:r>
            <w:r>
              <w:rPr>
                <w:sz w:val="20"/>
              </w:rPr>
              <w:t>продукції</w:t>
            </w:r>
            <w:r>
              <w:rPr>
                <w:spacing w:val="-4"/>
                <w:sz w:val="20"/>
              </w:rPr>
              <w:t xml:space="preserve"> </w:t>
            </w:r>
            <w:r>
              <w:rPr>
                <w:sz w:val="20"/>
              </w:rPr>
              <w:t>(товарів,</w:t>
            </w:r>
            <w:r>
              <w:rPr>
                <w:spacing w:val="-4"/>
                <w:sz w:val="20"/>
              </w:rPr>
              <w:t xml:space="preserve"> </w:t>
            </w:r>
            <w:r>
              <w:rPr>
                <w:sz w:val="20"/>
              </w:rPr>
              <w:t>робіт,</w:t>
            </w:r>
            <w:r>
              <w:rPr>
                <w:spacing w:val="-3"/>
                <w:sz w:val="20"/>
              </w:rPr>
              <w:t xml:space="preserve"> </w:t>
            </w:r>
            <w:r>
              <w:rPr>
                <w:sz w:val="20"/>
              </w:rPr>
              <w:t>послуг)</w:t>
            </w:r>
          </w:p>
        </w:tc>
        <w:tc>
          <w:tcPr>
            <w:tcW w:w="708"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6" w:lineRule="exact"/>
              <w:ind w:left="132" w:right="120"/>
              <w:jc w:val="center"/>
              <w:rPr>
                <w:sz w:val="20"/>
              </w:rPr>
            </w:pPr>
            <w:r>
              <w:rPr>
                <w:sz w:val="20"/>
              </w:rPr>
              <w:t>2000</w:t>
            </w:r>
          </w:p>
        </w:tc>
        <w:tc>
          <w:tcPr>
            <w:tcW w:w="1273" w:type="dxa"/>
            <w:gridSpan w:val="3"/>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6" w:lineRule="exact"/>
              <w:ind w:left="389"/>
              <w:rPr>
                <w:sz w:val="20"/>
              </w:rPr>
            </w:pPr>
            <w:r>
              <w:rPr>
                <w:sz w:val="20"/>
              </w:rPr>
              <w:t>10460</w:t>
            </w:r>
          </w:p>
        </w:tc>
        <w:tc>
          <w:tcPr>
            <w:tcW w:w="1560" w:type="dxa"/>
            <w:gridSpan w:val="2"/>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6" w:lineRule="exact"/>
              <w:ind w:left="198" w:right="170"/>
              <w:jc w:val="center"/>
              <w:rPr>
                <w:sz w:val="20"/>
              </w:rPr>
            </w:pPr>
            <w:r>
              <w:rPr>
                <w:sz w:val="20"/>
              </w:rPr>
              <w:t>2227</w:t>
            </w:r>
          </w:p>
        </w:tc>
      </w:tr>
      <w:tr w:rsidR="00DD1696" w:rsidTr="00DD1696">
        <w:trPr>
          <w:trHeight w:val="258"/>
        </w:trPr>
        <w:tc>
          <w:tcPr>
            <w:tcW w:w="6255"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4"/>
              <w:rPr>
                <w:sz w:val="20"/>
              </w:rPr>
            </w:pPr>
            <w:r>
              <w:rPr>
                <w:sz w:val="20"/>
              </w:rPr>
              <w:t>Собівартість</w:t>
            </w:r>
            <w:r>
              <w:rPr>
                <w:spacing w:val="-5"/>
                <w:sz w:val="20"/>
              </w:rPr>
              <w:t xml:space="preserve"> </w:t>
            </w:r>
            <w:r>
              <w:rPr>
                <w:sz w:val="20"/>
              </w:rPr>
              <w:t>реалізованої</w:t>
            </w:r>
            <w:r>
              <w:rPr>
                <w:spacing w:val="-3"/>
                <w:sz w:val="20"/>
              </w:rPr>
              <w:t xml:space="preserve"> </w:t>
            </w:r>
            <w:r>
              <w:rPr>
                <w:sz w:val="20"/>
              </w:rPr>
              <w:t>продукції</w:t>
            </w:r>
            <w:r>
              <w:rPr>
                <w:spacing w:val="-5"/>
                <w:sz w:val="20"/>
              </w:rPr>
              <w:t xml:space="preserve"> </w:t>
            </w:r>
            <w:r>
              <w:rPr>
                <w:sz w:val="20"/>
              </w:rPr>
              <w:t>(товарів,</w:t>
            </w:r>
            <w:r>
              <w:rPr>
                <w:spacing w:val="-5"/>
                <w:sz w:val="20"/>
              </w:rPr>
              <w:t xml:space="preserve"> </w:t>
            </w:r>
            <w:r>
              <w:rPr>
                <w:sz w:val="20"/>
              </w:rPr>
              <w:t>робіт,</w:t>
            </w:r>
            <w:r>
              <w:rPr>
                <w:spacing w:val="-3"/>
                <w:sz w:val="20"/>
              </w:rPr>
              <w:t xml:space="preserve"> </w:t>
            </w:r>
            <w:r>
              <w:rPr>
                <w:sz w:val="20"/>
              </w:rPr>
              <w:t>послуг)</w:t>
            </w:r>
          </w:p>
        </w:tc>
        <w:tc>
          <w:tcPr>
            <w:tcW w:w="708"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32" w:right="120"/>
              <w:jc w:val="center"/>
              <w:rPr>
                <w:sz w:val="20"/>
              </w:rPr>
            </w:pPr>
            <w:r>
              <w:rPr>
                <w:sz w:val="20"/>
              </w:rPr>
              <w:t>2050</w:t>
            </w:r>
          </w:p>
        </w:tc>
        <w:tc>
          <w:tcPr>
            <w:tcW w:w="901" w:type="dxa"/>
            <w:tcBorders>
              <w:top w:val="single" w:sz="6" w:space="0" w:color="000000"/>
              <w:left w:val="single" w:sz="6" w:space="0" w:color="000000"/>
              <w:bottom w:val="single" w:sz="6" w:space="0" w:color="000000"/>
              <w:right w:val="nil"/>
            </w:tcBorders>
            <w:hideMark/>
          </w:tcPr>
          <w:p w:rsidR="00DD1696" w:rsidRDefault="00DD1696">
            <w:pPr>
              <w:pStyle w:val="TableParagraph"/>
              <w:spacing w:before="14" w:line="224" w:lineRule="exact"/>
              <w:ind w:right="76"/>
              <w:jc w:val="right"/>
              <w:rPr>
                <w:sz w:val="20"/>
              </w:rPr>
            </w:pPr>
            <w:r>
              <w:rPr>
                <w:sz w:val="20"/>
              </w:rPr>
              <w:t>(</w:t>
            </w:r>
            <w:r>
              <w:rPr>
                <w:spacing w:val="49"/>
                <w:sz w:val="20"/>
              </w:rPr>
              <w:t xml:space="preserve"> </w:t>
            </w:r>
            <w:r>
              <w:rPr>
                <w:sz w:val="20"/>
              </w:rPr>
              <w:t>8598</w:t>
            </w:r>
          </w:p>
        </w:tc>
        <w:tc>
          <w:tcPr>
            <w:tcW w:w="132" w:type="dxa"/>
            <w:tcBorders>
              <w:top w:val="single" w:sz="6" w:space="0" w:color="000000"/>
              <w:left w:val="nil"/>
              <w:bottom w:val="single" w:sz="6" w:space="0" w:color="000000"/>
              <w:right w:val="nil"/>
            </w:tcBorders>
            <w:hideMark/>
          </w:tcPr>
          <w:p w:rsidR="00DD1696" w:rsidRDefault="00DD1696">
            <w:pPr>
              <w:pStyle w:val="TableParagraph"/>
              <w:spacing w:before="14" w:line="224" w:lineRule="exact"/>
              <w:ind w:left="71" w:right="-15"/>
              <w:rPr>
                <w:sz w:val="20"/>
              </w:rPr>
            </w:pPr>
            <w:r>
              <w:rPr>
                <w:w w:val="99"/>
                <w:sz w:val="20"/>
              </w:rPr>
              <w:t>)</w:t>
            </w:r>
          </w:p>
        </w:tc>
        <w:tc>
          <w:tcPr>
            <w:tcW w:w="240" w:type="dxa"/>
            <w:tcBorders>
              <w:top w:val="single" w:sz="6" w:space="0" w:color="000000"/>
              <w:left w:val="nil"/>
              <w:bottom w:val="single" w:sz="6" w:space="0" w:color="000000"/>
              <w:right w:val="single" w:sz="6" w:space="0" w:color="000000"/>
            </w:tcBorders>
          </w:tcPr>
          <w:p w:rsidR="00DD1696" w:rsidRDefault="00DD1696">
            <w:pPr>
              <w:pStyle w:val="TableParagraph"/>
              <w:rPr>
                <w:sz w:val="18"/>
              </w:rPr>
            </w:pPr>
          </w:p>
        </w:tc>
        <w:tc>
          <w:tcPr>
            <w:tcW w:w="1055" w:type="dxa"/>
            <w:tcBorders>
              <w:top w:val="single" w:sz="6" w:space="0" w:color="000000"/>
              <w:left w:val="single" w:sz="6" w:space="0" w:color="000000"/>
              <w:bottom w:val="single" w:sz="6" w:space="0" w:color="000000"/>
              <w:right w:val="nil"/>
            </w:tcBorders>
            <w:hideMark/>
          </w:tcPr>
          <w:p w:rsidR="00DD1696" w:rsidRDefault="00DD1696">
            <w:pPr>
              <w:pStyle w:val="TableParagraph"/>
              <w:spacing w:before="14" w:line="224" w:lineRule="exact"/>
              <w:ind w:right="85"/>
              <w:jc w:val="right"/>
              <w:rPr>
                <w:sz w:val="20"/>
              </w:rPr>
            </w:pPr>
            <w:r>
              <w:rPr>
                <w:sz w:val="20"/>
              </w:rPr>
              <w:t>(</w:t>
            </w:r>
            <w:r>
              <w:rPr>
                <w:spacing w:val="49"/>
                <w:sz w:val="20"/>
              </w:rPr>
              <w:t xml:space="preserve"> </w:t>
            </w:r>
            <w:r>
              <w:rPr>
                <w:sz w:val="20"/>
              </w:rPr>
              <w:t>1764</w:t>
            </w:r>
          </w:p>
        </w:tc>
        <w:tc>
          <w:tcPr>
            <w:tcW w:w="505" w:type="dxa"/>
            <w:tcBorders>
              <w:top w:val="single" w:sz="6" w:space="0" w:color="000000"/>
              <w:left w:val="nil"/>
              <w:bottom w:val="single" w:sz="6" w:space="0" w:color="000000"/>
              <w:right w:val="single" w:sz="6" w:space="0" w:color="000000"/>
            </w:tcBorders>
            <w:hideMark/>
          </w:tcPr>
          <w:p w:rsidR="00DD1696" w:rsidRDefault="00DD1696">
            <w:pPr>
              <w:pStyle w:val="TableParagraph"/>
              <w:spacing w:before="14" w:line="224" w:lineRule="exact"/>
              <w:ind w:left="63"/>
              <w:rPr>
                <w:sz w:val="20"/>
              </w:rPr>
            </w:pPr>
            <w:r>
              <w:rPr>
                <w:w w:val="99"/>
                <w:sz w:val="20"/>
              </w:rPr>
              <w:t>)</w:t>
            </w:r>
          </w:p>
        </w:tc>
      </w:tr>
      <w:tr w:rsidR="00DD1696" w:rsidTr="00DD1696">
        <w:trPr>
          <w:trHeight w:val="491"/>
        </w:trPr>
        <w:tc>
          <w:tcPr>
            <w:tcW w:w="6255"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ind w:left="14"/>
              <w:rPr>
                <w:b/>
                <w:sz w:val="20"/>
              </w:rPr>
            </w:pPr>
            <w:r>
              <w:rPr>
                <w:b/>
                <w:sz w:val="20"/>
              </w:rPr>
              <w:t>Валовий:</w:t>
            </w:r>
          </w:p>
          <w:p w:rsidR="00DD1696" w:rsidRDefault="00DD1696">
            <w:pPr>
              <w:pStyle w:val="TableParagraph"/>
              <w:spacing w:before="1" w:line="226" w:lineRule="exact"/>
              <w:ind w:left="266"/>
              <w:rPr>
                <w:sz w:val="20"/>
              </w:rPr>
            </w:pPr>
            <w:r>
              <w:rPr>
                <w:sz w:val="20"/>
              </w:rPr>
              <w:t>прибуток</w:t>
            </w:r>
          </w:p>
        </w:tc>
        <w:tc>
          <w:tcPr>
            <w:tcW w:w="708" w:type="dxa"/>
            <w:tcBorders>
              <w:top w:val="single" w:sz="6" w:space="0" w:color="000000"/>
              <w:left w:val="single" w:sz="6" w:space="0" w:color="000000"/>
              <w:bottom w:val="single" w:sz="6" w:space="0" w:color="000000"/>
              <w:right w:val="single" w:sz="6" w:space="0" w:color="000000"/>
            </w:tcBorders>
          </w:tcPr>
          <w:p w:rsidR="00DD1696" w:rsidRDefault="00DD1696">
            <w:pPr>
              <w:pStyle w:val="TableParagraph"/>
              <w:spacing w:before="10"/>
              <w:rPr>
                <w:rFonts w:ascii="Cambria"/>
                <w:b/>
                <w:sz w:val="20"/>
              </w:rPr>
            </w:pPr>
          </w:p>
          <w:p w:rsidR="00DD1696" w:rsidRDefault="00DD1696">
            <w:pPr>
              <w:pStyle w:val="TableParagraph"/>
              <w:spacing w:line="226" w:lineRule="exact"/>
              <w:ind w:left="132" w:right="120"/>
              <w:jc w:val="center"/>
              <w:rPr>
                <w:sz w:val="20"/>
              </w:rPr>
            </w:pPr>
            <w:r>
              <w:rPr>
                <w:sz w:val="20"/>
              </w:rPr>
              <w:t>2090</w:t>
            </w:r>
          </w:p>
        </w:tc>
        <w:tc>
          <w:tcPr>
            <w:tcW w:w="1273" w:type="dxa"/>
            <w:gridSpan w:val="3"/>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29"/>
              <w:ind w:left="437"/>
              <w:rPr>
                <w:sz w:val="20"/>
              </w:rPr>
            </w:pPr>
            <w:r>
              <w:rPr>
                <w:sz w:val="20"/>
              </w:rPr>
              <w:t>1862</w:t>
            </w:r>
          </w:p>
        </w:tc>
        <w:tc>
          <w:tcPr>
            <w:tcW w:w="1560" w:type="dxa"/>
            <w:gridSpan w:val="2"/>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29"/>
              <w:ind w:left="198" w:right="170"/>
              <w:jc w:val="center"/>
              <w:rPr>
                <w:sz w:val="20"/>
              </w:rPr>
            </w:pPr>
            <w:r>
              <w:rPr>
                <w:sz w:val="20"/>
              </w:rPr>
              <w:t>463</w:t>
            </w:r>
          </w:p>
        </w:tc>
      </w:tr>
      <w:tr w:rsidR="00DD1696" w:rsidTr="00DD1696">
        <w:trPr>
          <w:trHeight w:val="258"/>
        </w:trPr>
        <w:tc>
          <w:tcPr>
            <w:tcW w:w="6255"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266"/>
              <w:rPr>
                <w:sz w:val="20"/>
              </w:rPr>
            </w:pPr>
            <w:r>
              <w:rPr>
                <w:sz w:val="20"/>
              </w:rPr>
              <w:t>збиток</w:t>
            </w:r>
          </w:p>
        </w:tc>
        <w:tc>
          <w:tcPr>
            <w:tcW w:w="708"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32" w:right="120"/>
              <w:jc w:val="center"/>
              <w:rPr>
                <w:sz w:val="20"/>
              </w:rPr>
            </w:pPr>
            <w:r>
              <w:rPr>
                <w:sz w:val="20"/>
              </w:rPr>
              <w:t>2095</w:t>
            </w:r>
          </w:p>
        </w:tc>
        <w:tc>
          <w:tcPr>
            <w:tcW w:w="1273" w:type="dxa"/>
            <w:gridSpan w:val="3"/>
            <w:tcBorders>
              <w:top w:val="single" w:sz="6" w:space="0" w:color="000000"/>
              <w:left w:val="single" w:sz="6" w:space="0" w:color="000000"/>
              <w:bottom w:val="single" w:sz="6" w:space="0" w:color="000000"/>
              <w:right w:val="single" w:sz="6" w:space="0" w:color="000000"/>
            </w:tcBorders>
          </w:tcPr>
          <w:p w:rsidR="00DD1696" w:rsidRDefault="00DD1696">
            <w:pPr>
              <w:pStyle w:val="TableParagraph"/>
              <w:rPr>
                <w:sz w:val="18"/>
              </w:rPr>
            </w:pPr>
          </w:p>
        </w:tc>
        <w:tc>
          <w:tcPr>
            <w:tcW w:w="1560" w:type="dxa"/>
            <w:gridSpan w:val="2"/>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tabs>
                <w:tab w:val="left" w:pos="1010"/>
              </w:tabs>
              <w:spacing w:before="14" w:line="224" w:lineRule="exact"/>
              <w:ind w:left="494"/>
              <w:rPr>
                <w:sz w:val="20"/>
              </w:rPr>
            </w:pPr>
            <w:r>
              <w:rPr>
                <w:sz w:val="20"/>
              </w:rPr>
              <w:t>(</w:t>
            </w:r>
            <w:r>
              <w:rPr>
                <w:sz w:val="20"/>
              </w:rPr>
              <w:tab/>
              <w:t>)</w:t>
            </w:r>
          </w:p>
        </w:tc>
      </w:tr>
      <w:tr w:rsidR="00DD1696" w:rsidTr="00DD1696">
        <w:trPr>
          <w:trHeight w:val="261"/>
        </w:trPr>
        <w:tc>
          <w:tcPr>
            <w:tcW w:w="6255"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6" w:lineRule="exact"/>
              <w:ind w:left="14"/>
              <w:rPr>
                <w:sz w:val="20"/>
              </w:rPr>
            </w:pPr>
            <w:r>
              <w:rPr>
                <w:sz w:val="20"/>
              </w:rPr>
              <w:t>Інші</w:t>
            </w:r>
            <w:r>
              <w:rPr>
                <w:spacing w:val="-3"/>
                <w:sz w:val="20"/>
              </w:rPr>
              <w:t xml:space="preserve"> </w:t>
            </w:r>
            <w:r>
              <w:rPr>
                <w:sz w:val="20"/>
              </w:rPr>
              <w:t>операційні</w:t>
            </w:r>
            <w:r>
              <w:rPr>
                <w:spacing w:val="-4"/>
                <w:sz w:val="20"/>
              </w:rPr>
              <w:t xml:space="preserve"> </w:t>
            </w:r>
            <w:r>
              <w:rPr>
                <w:sz w:val="20"/>
              </w:rPr>
              <w:t>доходи</w:t>
            </w:r>
          </w:p>
        </w:tc>
        <w:tc>
          <w:tcPr>
            <w:tcW w:w="708"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6" w:lineRule="exact"/>
              <w:ind w:left="132" w:right="120"/>
              <w:jc w:val="center"/>
              <w:rPr>
                <w:sz w:val="20"/>
              </w:rPr>
            </w:pPr>
            <w:r>
              <w:rPr>
                <w:sz w:val="20"/>
              </w:rPr>
              <w:t>2120</w:t>
            </w:r>
          </w:p>
        </w:tc>
        <w:tc>
          <w:tcPr>
            <w:tcW w:w="1273" w:type="dxa"/>
            <w:gridSpan w:val="3"/>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6" w:lineRule="exact"/>
              <w:ind w:left="389"/>
              <w:rPr>
                <w:sz w:val="20"/>
              </w:rPr>
            </w:pPr>
            <w:r>
              <w:rPr>
                <w:sz w:val="20"/>
              </w:rPr>
              <w:t>16993</w:t>
            </w:r>
          </w:p>
        </w:tc>
        <w:tc>
          <w:tcPr>
            <w:tcW w:w="1560" w:type="dxa"/>
            <w:gridSpan w:val="2"/>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6" w:lineRule="exact"/>
              <w:ind w:left="534"/>
              <w:rPr>
                <w:sz w:val="20"/>
              </w:rPr>
            </w:pPr>
            <w:r>
              <w:rPr>
                <w:sz w:val="20"/>
              </w:rPr>
              <w:t>12198</w:t>
            </w:r>
          </w:p>
        </w:tc>
      </w:tr>
      <w:tr w:rsidR="00DD1696" w:rsidTr="00DD1696">
        <w:trPr>
          <w:trHeight w:val="258"/>
        </w:trPr>
        <w:tc>
          <w:tcPr>
            <w:tcW w:w="6255"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4"/>
              <w:rPr>
                <w:sz w:val="20"/>
              </w:rPr>
            </w:pPr>
            <w:r>
              <w:rPr>
                <w:sz w:val="20"/>
              </w:rPr>
              <w:t>Адміністративні</w:t>
            </w:r>
            <w:r>
              <w:rPr>
                <w:spacing w:val="-4"/>
                <w:sz w:val="20"/>
              </w:rPr>
              <w:t xml:space="preserve"> </w:t>
            </w:r>
            <w:r>
              <w:rPr>
                <w:sz w:val="20"/>
              </w:rPr>
              <w:t>витрати</w:t>
            </w:r>
          </w:p>
        </w:tc>
        <w:tc>
          <w:tcPr>
            <w:tcW w:w="708"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32" w:right="120"/>
              <w:jc w:val="center"/>
              <w:rPr>
                <w:sz w:val="20"/>
              </w:rPr>
            </w:pPr>
            <w:r>
              <w:rPr>
                <w:sz w:val="20"/>
              </w:rPr>
              <w:t>2130</w:t>
            </w:r>
          </w:p>
        </w:tc>
        <w:tc>
          <w:tcPr>
            <w:tcW w:w="1273" w:type="dxa"/>
            <w:gridSpan w:val="3"/>
            <w:tcBorders>
              <w:top w:val="single" w:sz="6" w:space="0" w:color="000000"/>
              <w:left w:val="single" w:sz="6" w:space="0" w:color="000000"/>
              <w:bottom w:val="single" w:sz="6" w:space="0" w:color="000000"/>
              <w:right w:val="single" w:sz="6" w:space="0" w:color="000000"/>
            </w:tcBorders>
          </w:tcPr>
          <w:p w:rsidR="00DD1696" w:rsidRDefault="00DD1696">
            <w:pPr>
              <w:pStyle w:val="TableParagraph"/>
              <w:rPr>
                <w:sz w:val="18"/>
              </w:rPr>
            </w:pPr>
          </w:p>
        </w:tc>
        <w:tc>
          <w:tcPr>
            <w:tcW w:w="1560" w:type="dxa"/>
            <w:gridSpan w:val="2"/>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tabs>
                <w:tab w:val="left" w:pos="984"/>
              </w:tabs>
              <w:spacing w:before="14" w:line="224" w:lineRule="exact"/>
              <w:ind w:left="518"/>
              <w:rPr>
                <w:sz w:val="20"/>
              </w:rPr>
            </w:pPr>
            <w:r>
              <w:rPr>
                <w:sz w:val="20"/>
              </w:rPr>
              <w:t>(</w:t>
            </w:r>
            <w:r>
              <w:rPr>
                <w:sz w:val="20"/>
              </w:rPr>
              <w:tab/>
              <w:t>)</w:t>
            </w:r>
          </w:p>
        </w:tc>
      </w:tr>
      <w:tr w:rsidR="00DD1696" w:rsidTr="00DD1696">
        <w:trPr>
          <w:trHeight w:val="261"/>
        </w:trPr>
        <w:tc>
          <w:tcPr>
            <w:tcW w:w="6255"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7" w:line="224" w:lineRule="exact"/>
              <w:ind w:left="14"/>
              <w:rPr>
                <w:sz w:val="20"/>
              </w:rPr>
            </w:pPr>
            <w:r>
              <w:rPr>
                <w:sz w:val="20"/>
              </w:rPr>
              <w:t>Витрати</w:t>
            </w:r>
            <w:r>
              <w:rPr>
                <w:spacing w:val="-2"/>
                <w:sz w:val="20"/>
              </w:rPr>
              <w:t xml:space="preserve"> </w:t>
            </w:r>
            <w:r>
              <w:rPr>
                <w:sz w:val="20"/>
              </w:rPr>
              <w:t>на</w:t>
            </w:r>
            <w:r>
              <w:rPr>
                <w:spacing w:val="-2"/>
                <w:sz w:val="20"/>
              </w:rPr>
              <w:t xml:space="preserve"> </w:t>
            </w:r>
            <w:r>
              <w:rPr>
                <w:sz w:val="20"/>
              </w:rPr>
              <w:t>збут</w:t>
            </w:r>
          </w:p>
        </w:tc>
        <w:tc>
          <w:tcPr>
            <w:tcW w:w="708"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7" w:line="224" w:lineRule="exact"/>
              <w:ind w:left="132" w:right="120"/>
              <w:jc w:val="center"/>
              <w:rPr>
                <w:sz w:val="20"/>
              </w:rPr>
            </w:pPr>
            <w:r>
              <w:rPr>
                <w:sz w:val="20"/>
              </w:rPr>
              <w:t>2150</w:t>
            </w:r>
          </w:p>
        </w:tc>
        <w:tc>
          <w:tcPr>
            <w:tcW w:w="1273" w:type="dxa"/>
            <w:gridSpan w:val="3"/>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tabs>
                <w:tab w:val="left" w:pos="838"/>
              </w:tabs>
              <w:spacing w:before="17" w:line="224" w:lineRule="exact"/>
              <w:ind w:left="372"/>
              <w:rPr>
                <w:sz w:val="20"/>
              </w:rPr>
            </w:pPr>
            <w:r>
              <w:rPr>
                <w:sz w:val="20"/>
              </w:rPr>
              <w:t>(</w:t>
            </w:r>
            <w:r>
              <w:rPr>
                <w:sz w:val="20"/>
              </w:rPr>
              <w:tab/>
              <w:t>)</w:t>
            </w:r>
          </w:p>
        </w:tc>
        <w:tc>
          <w:tcPr>
            <w:tcW w:w="1055" w:type="dxa"/>
            <w:tcBorders>
              <w:top w:val="single" w:sz="6" w:space="0" w:color="000000"/>
              <w:left w:val="single" w:sz="6" w:space="0" w:color="000000"/>
              <w:bottom w:val="single" w:sz="6" w:space="0" w:color="000000"/>
              <w:right w:val="nil"/>
            </w:tcBorders>
            <w:hideMark/>
          </w:tcPr>
          <w:p w:rsidR="00DD1696" w:rsidRDefault="00DD1696">
            <w:pPr>
              <w:pStyle w:val="TableParagraph"/>
              <w:tabs>
                <w:tab w:val="left" w:pos="268"/>
              </w:tabs>
              <w:spacing w:before="17" w:line="224" w:lineRule="exact"/>
              <w:ind w:right="84"/>
              <w:jc w:val="right"/>
              <w:rPr>
                <w:sz w:val="20"/>
              </w:rPr>
            </w:pPr>
            <w:r>
              <w:rPr>
                <w:sz w:val="20"/>
              </w:rPr>
              <w:t>(</w:t>
            </w:r>
            <w:r>
              <w:rPr>
                <w:sz w:val="20"/>
              </w:rPr>
              <w:tab/>
              <w:t>455</w:t>
            </w:r>
          </w:p>
        </w:tc>
        <w:tc>
          <w:tcPr>
            <w:tcW w:w="505" w:type="dxa"/>
            <w:tcBorders>
              <w:top w:val="single" w:sz="6" w:space="0" w:color="000000"/>
              <w:left w:val="nil"/>
              <w:bottom w:val="single" w:sz="6" w:space="0" w:color="000000"/>
              <w:right w:val="single" w:sz="6" w:space="0" w:color="000000"/>
            </w:tcBorders>
            <w:hideMark/>
          </w:tcPr>
          <w:p w:rsidR="00DD1696" w:rsidRDefault="00DD1696">
            <w:pPr>
              <w:pStyle w:val="TableParagraph"/>
              <w:spacing w:before="17" w:line="224" w:lineRule="exact"/>
              <w:ind w:left="63"/>
              <w:rPr>
                <w:sz w:val="20"/>
              </w:rPr>
            </w:pPr>
            <w:r>
              <w:rPr>
                <w:w w:val="99"/>
                <w:sz w:val="20"/>
              </w:rPr>
              <w:t>)</w:t>
            </w:r>
          </w:p>
        </w:tc>
      </w:tr>
      <w:tr w:rsidR="00DD1696" w:rsidTr="00DD1696">
        <w:trPr>
          <w:trHeight w:val="258"/>
        </w:trPr>
        <w:tc>
          <w:tcPr>
            <w:tcW w:w="6255"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4"/>
              <w:rPr>
                <w:sz w:val="20"/>
              </w:rPr>
            </w:pPr>
            <w:r>
              <w:rPr>
                <w:sz w:val="20"/>
              </w:rPr>
              <w:t>Інші</w:t>
            </w:r>
            <w:r>
              <w:rPr>
                <w:spacing w:val="-3"/>
                <w:sz w:val="20"/>
              </w:rPr>
              <w:t xml:space="preserve"> </w:t>
            </w:r>
            <w:r>
              <w:rPr>
                <w:sz w:val="20"/>
              </w:rPr>
              <w:t>операційні</w:t>
            </w:r>
            <w:r>
              <w:rPr>
                <w:spacing w:val="-4"/>
                <w:sz w:val="20"/>
              </w:rPr>
              <w:t xml:space="preserve"> </w:t>
            </w:r>
            <w:r>
              <w:rPr>
                <w:sz w:val="20"/>
              </w:rPr>
              <w:t>витрати</w:t>
            </w:r>
          </w:p>
        </w:tc>
        <w:tc>
          <w:tcPr>
            <w:tcW w:w="708"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32" w:right="120"/>
              <w:jc w:val="center"/>
              <w:rPr>
                <w:sz w:val="20"/>
              </w:rPr>
            </w:pPr>
            <w:r>
              <w:rPr>
                <w:sz w:val="20"/>
              </w:rPr>
              <w:t>2180</w:t>
            </w:r>
          </w:p>
        </w:tc>
        <w:tc>
          <w:tcPr>
            <w:tcW w:w="901" w:type="dxa"/>
            <w:tcBorders>
              <w:top w:val="single" w:sz="6" w:space="0" w:color="000000"/>
              <w:left w:val="single" w:sz="6" w:space="0" w:color="000000"/>
              <w:bottom w:val="single" w:sz="6" w:space="0" w:color="000000"/>
              <w:right w:val="nil"/>
            </w:tcBorders>
            <w:hideMark/>
          </w:tcPr>
          <w:p w:rsidR="00DD1696" w:rsidRDefault="00DD1696">
            <w:pPr>
              <w:pStyle w:val="TableParagraph"/>
              <w:spacing w:before="14" w:line="224" w:lineRule="exact"/>
              <w:ind w:right="26"/>
              <w:jc w:val="right"/>
              <w:rPr>
                <w:sz w:val="20"/>
              </w:rPr>
            </w:pPr>
            <w:r>
              <w:rPr>
                <w:sz w:val="20"/>
              </w:rPr>
              <w:t>( 17253</w:t>
            </w:r>
          </w:p>
        </w:tc>
        <w:tc>
          <w:tcPr>
            <w:tcW w:w="132" w:type="dxa"/>
            <w:tcBorders>
              <w:top w:val="single" w:sz="6" w:space="0" w:color="000000"/>
              <w:left w:val="nil"/>
              <w:bottom w:val="single" w:sz="6" w:space="0" w:color="000000"/>
              <w:right w:val="nil"/>
            </w:tcBorders>
            <w:hideMark/>
          </w:tcPr>
          <w:p w:rsidR="00DD1696" w:rsidRDefault="00DD1696">
            <w:pPr>
              <w:pStyle w:val="TableParagraph"/>
              <w:spacing w:before="14" w:line="224" w:lineRule="exact"/>
              <w:ind w:left="71" w:right="-15"/>
              <w:rPr>
                <w:sz w:val="20"/>
              </w:rPr>
            </w:pPr>
            <w:r>
              <w:rPr>
                <w:w w:val="99"/>
                <w:sz w:val="20"/>
              </w:rPr>
              <w:t>)</w:t>
            </w:r>
          </w:p>
        </w:tc>
        <w:tc>
          <w:tcPr>
            <w:tcW w:w="240" w:type="dxa"/>
            <w:tcBorders>
              <w:top w:val="single" w:sz="6" w:space="0" w:color="000000"/>
              <w:left w:val="nil"/>
              <w:bottom w:val="single" w:sz="6" w:space="0" w:color="000000"/>
              <w:right w:val="single" w:sz="6" w:space="0" w:color="000000"/>
            </w:tcBorders>
          </w:tcPr>
          <w:p w:rsidR="00DD1696" w:rsidRDefault="00DD1696">
            <w:pPr>
              <w:pStyle w:val="TableParagraph"/>
              <w:rPr>
                <w:sz w:val="18"/>
              </w:rPr>
            </w:pPr>
          </w:p>
        </w:tc>
        <w:tc>
          <w:tcPr>
            <w:tcW w:w="1055" w:type="dxa"/>
            <w:tcBorders>
              <w:top w:val="single" w:sz="6" w:space="0" w:color="000000"/>
              <w:left w:val="single" w:sz="6" w:space="0" w:color="000000"/>
              <w:bottom w:val="single" w:sz="6" w:space="0" w:color="000000"/>
              <w:right w:val="nil"/>
            </w:tcBorders>
            <w:hideMark/>
          </w:tcPr>
          <w:p w:rsidR="00DD1696" w:rsidRDefault="00DD1696">
            <w:pPr>
              <w:pStyle w:val="TableParagraph"/>
              <w:tabs>
                <w:tab w:val="left" w:pos="268"/>
              </w:tabs>
              <w:spacing w:before="14" w:line="224" w:lineRule="exact"/>
              <w:ind w:right="34"/>
              <w:jc w:val="right"/>
              <w:rPr>
                <w:sz w:val="20"/>
              </w:rPr>
            </w:pPr>
            <w:r>
              <w:rPr>
                <w:sz w:val="20"/>
              </w:rPr>
              <w:t>(</w:t>
            </w:r>
            <w:r>
              <w:rPr>
                <w:sz w:val="20"/>
              </w:rPr>
              <w:tab/>
              <w:t>3248</w:t>
            </w:r>
          </w:p>
        </w:tc>
        <w:tc>
          <w:tcPr>
            <w:tcW w:w="505" w:type="dxa"/>
            <w:tcBorders>
              <w:top w:val="single" w:sz="6" w:space="0" w:color="000000"/>
              <w:left w:val="nil"/>
              <w:bottom w:val="single" w:sz="6" w:space="0" w:color="000000"/>
              <w:right w:val="single" w:sz="6" w:space="0" w:color="000000"/>
            </w:tcBorders>
            <w:hideMark/>
          </w:tcPr>
          <w:p w:rsidR="00DD1696" w:rsidRDefault="00DD1696">
            <w:pPr>
              <w:pStyle w:val="TableParagraph"/>
              <w:spacing w:before="14" w:line="224" w:lineRule="exact"/>
              <w:ind w:left="114"/>
              <w:rPr>
                <w:sz w:val="20"/>
              </w:rPr>
            </w:pPr>
            <w:r>
              <w:rPr>
                <w:w w:val="99"/>
                <w:sz w:val="20"/>
              </w:rPr>
              <w:t>)</w:t>
            </w:r>
          </w:p>
        </w:tc>
      </w:tr>
      <w:tr w:rsidR="00DD1696" w:rsidTr="00DD1696">
        <w:trPr>
          <w:trHeight w:val="530"/>
        </w:trPr>
        <w:tc>
          <w:tcPr>
            <w:tcW w:w="6255"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36"/>
              <w:ind w:left="14"/>
              <w:rPr>
                <w:b/>
                <w:sz w:val="20"/>
              </w:rPr>
            </w:pPr>
            <w:r>
              <w:rPr>
                <w:b/>
                <w:sz w:val="20"/>
              </w:rPr>
              <w:t>Фінансовий</w:t>
            </w:r>
            <w:r>
              <w:rPr>
                <w:b/>
                <w:spacing w:val="-4"/>
                <w:sz w:val="20"/>
              </w:rPr>
              <w:t xml:space="preserve"> </w:t>
            </w:r>
            <w:r>
              <w:rPr>
                <w:b/>
                <w:sz w:val="20"/>
              </w:rPr>
              <w:t>результат</w:t>
            </w:r>
            <w:r>
              <w:rPr>
                <w:b/>
                <w:spacing w:val="-3"/>
                <w:sz w:val="20"/>
              </w:rPr>
              <w:t xml:space="preserve"> </w:t>
            </w:r>
            <w:r>
              <w:rPr>
                <w:b/>
                <w:sz w:val="20"/>
              </w:rPr>
              <w:t>від</w:t>
            </w:r>
            <w:r>
              <w:rPr>
                <w:b/>
                <w:spacing w:val="-6"/>
                <w:sz w:val="20"/>
              </w:rPr>
              <w:t xml:space="preserve"> </w:t>
            </w:r>
            <w:r>
              <w:rPr>
                <w:b/>
                <w:sz w:val="20"/>
              </w:rPr>
              <w:t>операційної</w:t>
            </w:r>
            <w:r>
              <w:rPr>
                <w:b/>
                <w:spacing w:val="-4"/>
                <w:sz w:val="20"/>
              </w:rPr>
              <w:t xml:space="preserve"> </w:t>
            </w:r>
            <w:r>
              <w:rPr>
                <w:b/>
                <w:sz w:val="20"/>
              </w:rPr>
              <w:t>діяльності:</w:t>
            </w:r>
          </w:p>
          <w:p w:rsidR="00DD1696" w:rsidRDefault="00DD1696">
            <w:pPr>
              <w:pStyle w:val="TableParagraph"/>
              <w:spacing w:before="1"/>
              <w:ind w:left="266"/>
              <w:rPr>
                <w:sz w:val="20"/>
              </w:rPr>
            </w:pPr>
            <w:r>
              <w:rPr>
                <w:sz w:val="20"/>
              </w:rPr>
              <w:t>прибуток</w:t>
            </w:r>
          </w:p>
        </w:tc>
        <w:tc>
          <w:tcPr>
            <w:tcW w:w="708" w:type="dxa"/>
            <w:tcBorders>
              <w:top w:val="single" w:sz="6" w:space="0" w:color="000000"/>
              <w:left w:val="single" w:sz="6" w:space="0" w:color="000000"/>
              <w:bottom w:val="single" w:sz="6" w:space="0" w:color="000000"/>
              <w:right w:val="single" w:sz="6" w:space="0" w:color="000000"/>
            </w:tcBorders>
          </w:tcPr>
          <w:p w:rsidR="00DD1696" w:rsidRDefault="00DD1696">
            <w:pPr>
              <w:pStyle w:val="TableParagraph"/>
              <w:spacing w:before="5"/>
              <w:rPr>
                <w:rFonts w:ascii="Cambria"/>
                <w:b/>
                <w:sz w:val="24"/>
              </w:rPr>
            </w:pPr>
          </w:p>
          <w:p w:rsidR="00DD1696" w:rsidRDefault="00DD1696">
            <w:pPr>
              <w:pStyle w:val="TableParagraph"/>
              <w:spacing w:line="224" w:lineRule="exact"/>
              <w:ind w:left="131" w:right="120"/>
              <w:jc w:val="center"/>
              <w:rPr>
                <w:sz w:val="20"/>
              </w:rPr>
            </w:pPr>
            <w:r>
              <w:rPr>
                <w:sz w:val="20"/>
              </w:rPr>
              <w:t>2190</w:t>
            </w:r>
          </w:p>
        </w:tc>
        <w:tc>
          <w:tcPr>
            <w:tcW w:w="1273" w:type="dxa"/>
            <w:gridSpan w:val="3"/>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52"/>
              <w:ind w:left="437"/>
              <w:rPr>
                <w:sz w:val="20"/>
              </w:rPr>
            </w:pPr>
            <w:r>
              <w:rPr>
                <w:sz w:val="20"/>
              </w:rPr>
              <w:t>1602</w:t>
            </w:r>
          </w:p>
        </w:tc>
        <w:tc>
          <w:tcPr>
            <w:tcW w:w="1560" w:type="dxa"/>
            <w:gridSpan w:val="2"/>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52"/>
              <w:ind w:left="198" w:right="170"/>
              <w:jc w:val="center"/>
              <w:rPr>
                <w:sz w:val="20"/>
              </w:rPr>
            </w:pPr>
            <w:r>
              <w:rPr>
                <w:sz w:val="20"/>
              </w:rPr>
              <w:t>8958</w:t>
            </w:r>
          </w:p>
        </w:tc>
      </w:tr>
      <w:tr w:rsidR="00DD1696" w:rsidTr="00DD1696">
        <w:trPr>
          <w:trHeight w:val="260"/>
        </w:trPr>
        <w:tc>
          <w:tcPr>
            <w:tcW w:w="6255"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6" w:lineRule="exact"/>
              <w:ind w:left="266"/>
              <w:rPr>
                <w:sz w:val="20"/>
              </w:rPr>
            </w:pPr>
            <w:r>
              <w:rPr>
                <w:sz w:val="20"/>
              </w:rPr>
              <w:t>збиток</w:t>
            </w:r>
          </w:p>
        </w:tc>
        <w:tc>
          <w:tcPr>
            <w:tcW w:w="708"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6" w:lineRule="exact"/>
              <w:ind w:left="132" w:right="120"/>
              <w:jc w:val="center"/>
              <w:rPr>
                <w:sz w:val="20"/>
              </w:rPr>
            </w:pPr>
            <w:r>
              <w:rPr>
                <w:sz w:val="20"/>
              </w:rPr>
              <w:t>2195</w:t>
            </w:r>
          </w:p>
        </w:tc>
        <w:tc>
          <w:tcPr>
            <w:tcW w:w="1273" w:type="dxa"/>
            <w:gridSpan w:val="3"/>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tabs>
                <w:tab w:val="left" w:pos="838"/>
              </w:tabs>
              <w:spacing w:before="14" w:line="226" w:lineRule="exact"/>
              <w:ind w:left="372"/>
              <w:rPr>
                <w:sz w:val="20"/>
              </w:rPr>
            </w:pPr>
            <w:r>
              <w:rPr>
                <w:sz w:val="20"/>
              </w:rPr>
              <w:t>(</w:t>
            </w:r>
            <w:r>
              <w:rPr>
                <w:sz w:val="20"/>
              </w:rPr>
              <w:tab/>
              <w:t>)</w:t>
            </w:r>
          </w:p>
        </w:tc>
        <w:tc>
          <w:tcPr>
            <w:tcW w:w="1560" w:type="dxa"/>
            <w:gridSpan w:val="2"/>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tabs>
                <w:tab w:val="left" w:pos="1084"/>
              </w:tabs>
              <w:spacing w:before="14" w:line="226" w:lineRule="exact"/>
              <w:ind w:left="417"/>
              <w:rPr>
                <w:sz w:val="20"/>
              </w:rPr>
            </w:pPr>
            <w:r>
              <w:rPr>
                <w:sz w:val="20"/>
              </w:rPr>
              <w:t>(</w:t>
            </w:r>
            <w:r>
              <w:rPr>
                <w:sz w:val="20"/>
              </w:rPr>
              <w:tab/>
              <w:t>)</w:t>
            </w:r>
          </w:p>
        </w:tc>
      </w:tr>
      <w:tr w:rsidR="00DD1696" w:rsidTr="00DD1696">
        <w:trPr>
          <w:trHeight w:val="258"/>
        </w:trPr>
        <w:tc>
          <w:tcPr>
            <w:tcW w:w="6255"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4"/>
              <w:rPr>
                <w:sz w:val="20"/>
              </w:rPr>
            </w:pPr>
            <w:r>
              <w:rPr>
                <w:sz w:val="20"/>
              </w:rPr>
              <w:t>Дохід</w:t>
            </w:r>
            <w:r>
              <w:rPr>
                <w:spacing w:val="-3"/>
                <w:sz w:val="20"/>
              </w:rPr>
              <w:t xml:space="preserve"> </w:t>
            </w:r>
            <w:r>
              <w:rPr>
                <w:sz w:val="20"/>
              </w:rPr>
              <w:t>від</w:t>
            </w:r>
            <w:r>
              <w:rPr>
                <w:spacing w:val="-1"/>
                <w:sz w:val="20"/>
              </w:rPr>
              <w:t xml:space="preserve"> </w:t>
            </w:r>
            <w:r>
              <w:rPr>
                <w:sz w:val="20"/>
              </w:rPr>
              <w:t>участі</w:t>
            </w:r>
            <w:r>
              <w:rPr>
                <w:spacing w:val="-1"/>
                <w:sz w:val="20"/>
              </w:rPr>
              <w:t xml:space="preserve"> </w:t>
            </w:r>
            <w:r>
              <w:rPr>
                <w:sz w:val="20"/>
              </w:rPr>
              <w:t>в</w:t>
            </w:r>
            <w:r>
              <w:rPr>
                <w:spacing w:val="-4"/>
                <w:sz w:val="20"/>
              </w:rPr>
              <w:t xml:space="preserve"> </w:t>
            </w:r>
            <w:r>
              <w:rPr>
                <w:sz w:val="20"/>
              </w:rPr>
              <w:t>капіталі</w:t>
            </w:r>
          </w:p>
        </w:tc>
        <w:tc>
          <w:tcPr>
            <w:tcW w:w="708"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32" w:right="120"/>
              <w:jc w:val="center"/>
              <w:rPr>
                <w:sz w:val="20"/>
              </w:rPr>
            </w:pPr>
            <w:r>
              <w:rPr>
                <w:sz w:val="20"/>
              </w:rPr>
              <w:t>2200</w:t>
            </w:r>
          </w:p>
        </w:tc>
        <w:tc>
          <w:tcPr>
            <w:tcW w:w="1273" w:type="dxa"/>
            <w:gridSpan w:val="3"/>
            <w:tcBorders>
              <w:top w:val="single" w:sz="6" w:space="0" w:color="000000"/>
              <w:left w:val="single" w:sz="6" w:space="0" w:color="000000"/>
              <w:bottom w:val="single" w:sz="6" w:space="0" w:color="000000"/>
              <w:right w:val="single" w:sz="6" w:space="0" w:color="000000"/>
            </w:tcBorders>
          </w:tcPr>
          <w:p w:rsidR="00DD1696" w:rsidRDefault="00DD1696">
            <w:pPr>
              <w:pStyle w:val="TableParagraph"/>
              <w:rPr>
                <w:sz w:val="18"/>
              </w:rPr>
            </w:pPr>
          </w:p>
        </w:tc>
        <w:tc>
          <w:tcPr>
            <w:tcW w:w="1560" w:type="dxa"/>
            <w:gridSpan w:val="2"/>
            <w:tcBorders>
              <w:top w:val="single" w:sz="6" w:space="0" w:color="000000"/>
              <w:left w:val="single" w:sz="6" w:space="0" w:color="000000"/>
              <w:bottom w:val="single" w:sz="6" w:space="0" w:color="000000"/>
              <w:right w:val="single" w:sz="6" w:space="0" w:color="000000"/>
            </w:tcBorders>
          </w:tcPr>
          <w:p w:rsidR="00DD1696" w:rsidRDefault="00DD1696">
            <w:pPr>
              <w:pStyle w:val="TableParagraph"/>
              <w:rPr>
                <w:sz w:val="18"/>
              </w:rPr>
            </w:pPr>
          </w:p>
        </w:tc>
      </w:tr>
      <w:tr w:rsidR="00DD1696" w:rsidTr="00DD1696">
        <w:trPr>
          <w:trHeight w:val="260"/>
        </w:trPr>
        <w:tc>
          <w:tcPr>
            <w:tcW w:w="6255"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7" w:line="224" w:lineRule="exact"/>
              <w:ind w:left="14"/>
              <w:rPr>
                <w:sz w:val="20"/>
              </w:rPr>
            </w:pPr>
            <w:r>
              <w:rPr>
                <w:sz w:val="20"/>
              </w:rPr>
              <w:t>Інші</w:t>
            </w:r>
            <w:r>
              <w:rPr>
                <w:spacing w:val="-3"/>
                <w:sz w:val="20"/>
              </w:rPr>
              <w:t xml:space="preserve"> </w:t>
            </w:r>
            <w:r>
              <w:rPr>
                <w:sz w:val="20"/>
              </w:rPr>
              <w:t>фінансові</w:t>
            </w:r>
            <w:r>
              <w:rPr>
                <w:spacing w:val="-3"/>
                <w:sz w:val="20"/>
              </w:rPr>
              <w:t xml:space="preserve"> </w:t>
            </w:r>
            <w:r>
              <w:rPr>
                <w:sz w:val="20"/>
              </w:rPr>
              <w:t>доходи</w:t>
            </w:r>
          </w:p>
        </w:tc>
        <w:tc>
          <w:tcPr>
            <w:tcW w:w="708"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7" w:line="224" w:lineRule="exact"/>
              <w:ind w:left="132" w:right="120"/>
              <w:jc w:val="center"/>
              <w:rPr>
                <w:sz w:val="20"/>
              </w:rPr>
            </w:pPr>
            <w:r>
              <w:rPr>
                <w:sz w:val="20"/>
              </w:rPr>
              <w:t>2220</w:t>
            </w:r>
          </w:p>
        </w:tc>
        <w:tc>
          <w:tcPr>
            <w:tcW w:w="1273" w:type="dxa"/>
            <w:gridSpan w:val="3"/>
            <w:tcBorders>
              <w:top w:val="single" w:sz="6" w:space="0" w:color="000000"/>
              <w:left w:val="single" w:sz="6" w:space="0" w:color="000000"/>
              <w:bottom w:val="single" w:sz="6" w:space="0" w:color="000000"/>
              <w:right w:val="single" w:sz="6" w:space="0" w:color="000000"/>
            </w:tcBorders>
          </w:tcPr>
          <w:p w:rsidR="00DD1696" w:rsidRDefault="00DD1696">
            <w:pPr>
              <w:pStyle w:val="TableParagraph"/>
              <w:rPr>
                <w:sz w:val="18"/>
              </w:rPr>
            </w:pPr>
          </w:p>
        </w:tc>
        <w:tc>
          <w:tcPr>
            <w:tcW w:w="1560" w:type="dxa"/>
            <w:gridSpan w:val="2"/>
            <w:tcBorders>
              <w:top w:val="single" w:sz="6" w:space="0" w:color="000000"/>
              <w:left w:val="single" w:sz="6" w:space="0" w:color="000000"/>
              <w:bottom w:val="single" w:sz="6" w:space="0" w:color="000000"/>
              <w:right w:val="single" w:sz="6" w:space="0" w:color="000000"/>
            </w:tcBorders>
          </w:tcPr>
          <w:p w:rsidR="00DD1696" w:rsidRDefault="00DD1696">
            <w:pPr>
              <w:pStyle w:val="TableParagraph"/>
              <w:rPr>
                <w:sz w:val="18"/>
              </w:rPr>
            </w:pPr>
          </w:p>
        </w:tc>
      </w:tr>
      <w:tr w:rsidR="00DD1696" w:rsidTr="00DD1696">
        <w:trPr>
          <w:trHeight w:val="258"/>
        </w:trPr>
        <w:tc>
          <w:tcPr>
            <w:tcW w:w="6255"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4"/>
              <w:rPr>
                <w:sz w:val="20"/>
              </w:rPr>
            </w:pPr>
            <w:r>
              <w:rPr>
                <w:sz w:val="20"/>
              </w:rPr>
              <w:t>Інші</w:t>
            </w:r>
            <w:r>
              <w:rPr>
                <w:spacing w:val="-3"/>
                <w:sz w:val="20"/>
              </w:rPr>
              <w:t xml:space="preserve"> </w:t>
            </w:r>
            <w:r>
              <w:rPr>
                <w:sz w:val="20"/>
              </w:rPr>
              <w:t>доходи</w:t>
            </w:r>
          </w:p>
        </w:tc>
        <w:tc>
          <w:tcPr>
            <w:tcW w:w="708"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31" w:right="120"/>
              <w:jc w:val="center"/>
              <w:rPr>
                <w:sz w:val="20"/>
              </w:rPr>
            </w:pPr>
            <w:r>
              <w:rPr>
                <w:sz w:val="20"/>
              </w:rPr>
              <w:t>2240</w:t>
            </w:r>
          </w:p>
        </w:tc>
        <w:tc>
          <w:tcPr>
            <w:tcW w:w="1273" w:type="dxa"/>
            <w:gridSpan w:val="3"/>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469" w:right="449"/>
              <w:jc w:val="center"/>
              <w:rPr>
                <w:sz w:val="20"/>
              </w:rPr>
            </w:pPr>
            <w:r>
              <w:rPr>
                <w:sz w:val="20"/>
              </w:rPr>
              <w:t>491</w:t>
            </w:r>
          </w:p>
        </w:tc>
        <w:tc>
          <w:tcPr>
            <w:tcW w:w="1560" w:type="dxa"/>
            <w:gridSpan w:val="2"/>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98" w:right="170"/>
              <w:jc w:val="center"/>
              <w:rPr>
                <w:sz w:val="20"/>
              </w:rPr>
            </w:pPr>
            <w:r>
              <w:rPr>
                <w:sz w:val="20"/>
              </w:rPr>
              <w:t>324</w:t>
            </w:r>
          </w:p>
        </w:tc>
      </w:tr>
      <w:tr w:rsidR="00DD1696" w:rsidTr="00DD1696">
        <w:trPr>
          <w:trHeight w:val="261"/>
        </w:trPr>
        <w:tc>
          <w:tcPr>
            <w:tcW w:w="6255"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7" w:line="224" w:lineRule="exact"/>
              <w:ind w:left="14"/>
              <w:rPr>
                <w:sz w:val="20"/>
              </w:rPr>
            </w:pPr>
            <w:r>
              <w:rPr>
                <w:sz w:val="20"/>
              </w:rPr>
              <w:t>Фінансові</w:t>
            </w:r>
            <w:r>
              <w:rPr>
                <w:spacing w:val="-4"/>
                <w:sz w:val="20"/>
              </w:rPr>
              <w:t xml:space="preserve"> </w:t>
            </w:r>
            <w:r>
              <w:rPr>
                <w:sz w:val="20"/>
              </w:rPr>
              <w:t>витрати</w:t>
            </w:r>
          </w:p>
        </w:tc>
        <w:tc>
          <w:tcPr>
            <w:tcW w:w="708"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7" w:line="224" w:lineRule="exact"/>
              <w:ind w:left="132" w:right="120"/>
              <w:jc w:val="center"/>
              <w:rPr>
                <w:sz w:val="20"/>
              </w:rPr>
            </w:pPr>
            <w:r>
              <w:rPr>
                <w:sz w:val="20"/>
              </w:rPr>
              <w:t>2250</w:t>
            </w:r>
          </w:p>
        </w:tc>
        <w:tc>
          <w:tcPr>
            <w:tcW w:w="1273" w:type="dxa"/>
            <w:gridSpan w:val="3"/>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tabs>
                <w:tab w:val="left" w:pos="838"/>
              </w:tabs>
              <w:spacing w:before="17" w:line="224" w:lineRule="exact"/>
              <w:ind w:left="372"/>
              <w:rPr>
                <w:sz w:val="20"/>
              </w:rPr>
            </w:pPr>
            <w:r>
              <w:rPr>
                <w:sz w:val="20"/>
              </w:rPr>
              <w:t>(</w:t>
            </w:r>
            <w:r>
              <w:rPr>
                <w:sz w:val="20"/>
              </w:rPr>
              <w:tab/>
              <w:t>)</w:t>
            </w:r>
          </w:p>
        </w:tc>
        <w:tc>
          <w:tcPr>
            <w:tcW w:w="1560" w:type="dxa"/>
            <w:gridSpan w:val="2"/>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tabs>
                <w:tab w:val="left" w:pos="1060"/>
              </w:tabs>
              <w:spacing w:before="17" w:line="224" w:lineRule="exact"/>
              <w:ind w:left="443"/>
              <w:rPr>
                <w:sz w:val="20"/>
              </w:rPr>
            </w:pPr>
            <w:r>
              <w:rPr>
                <w:sz w:val="20"/>
              </w:rPr>
              <w:t>(</w:t>
            </w:r>
            <w:r>
              <w:rPr>
                <w:sz w:val="20"/>
              </w:rPr>
              <w:tab/>
              <w:t>)</w:t>
            </w:r>
          </w:p>
        </w:tc>
      </w:tr>
      <w:tr w:rsidR="00DD1696" w:rsidTr="00DD1696">
        <w:trPr>
          <w:trHeight w:val="261"/>
        </w:trPr>
        <w:tc>
          <w:tcPr>
            <w:tcW w:w="6255"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6" w:lineRule="exact"/>
              <w:ind w:left="14"/>
              <w:rPr>
                <w:sz w:val="20"/>
              </w:rPr>
            </w:pPr>
            <w:r>
              <w:rPr>
                <w:sz w:val="20"/>
              </w:rPr>
              <w:t>Втрати</w:t>
            </w:r>
            <w:r>
              <w:rPr>
                <w:spacing w:val="-4"/>
                <w:sz w:val="20"/>
              </w:rPr>
              <w:t xml:space="preserve"> </w:t>
            </w:r>
            <w:r>
              <w:rPr>
                <w:sz w:val="20"/>
              </w:rPr>
              <w:t>від</w:t>
            </w:r>
            <w:r>
              <w:rPr>
                <w:spacing w:val="-1"/>
                <w:sz w:val="20"/>
              </w:rPr>
              <w:t xml:space="preserve"> </w:t>
            </w:r>
            <w:r>
              <w:rPr>
                <w:sz w:val="20"/>
              </w:rPr>
              <w:t>участі в</w:t>
            </w:r>
            <w:r>
              <w:rPr>
                <w:spacing w:val="-4"/>
                <w:sz w:val="20"/>
              </w:rPr>
              <w:t xml:space="preserve"> </w:t>
            </w:r>
            <w:r>
              <w:rPr>
                <w:sz w:val="20"/>
              </w:rPr>
              <w:t>капіталі</w:t>
            </w:r>
          </w:p>
        </w:tc>
        <w:tc>
          <w:tcPr>
            <w:tcW w:w="708"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6" w:lineRule="exact"/>
              <w:ind w:left="132" w:right="120"/>
              <w:jc w:val="center"/>
              <w:rPr>
                <w:sz w:val="20"/>
              </w:rPr>
            </w:pPr>
            <w:r>
              <w:rPr>
                <w:sz w:val="20"/>
              </w:rPr>
              <w:t>2255</w:t>
            </w:r>
          </w:p>
        </w:tc>
        <w:tc>
          <w:tcPr>
            <w:tcW w:w="1273" w:type="dxa"/>
            <w:gridSpan w:val="3"/>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tabs>
                <w:tab w:val="left" w:pos="838"/>
              </w:tabs>
              <w:spacing w:before="14" w:line="226" w:lineRule="exact"/>
              <w:ind w:left="372"/>
              <w:rPr>
                <w:sz w:val="20"/>
              </w:rPr>
            </w:pPr>
            <w:r>
              <w:rPr>
                <w:sz w:val="20"/>
              </w:rPr>
              <w:t>(</w:t>
            </w:r>
            <w:r>
              <w:rPr>
                <w:sz w:val="20"/>
              </w:rPr>
              <w:tab/>
              <w:t>)</w:t>
            </w:r>
          </w:p>
        </w:tc>
        <w:tc>
          <w:tcPr>
            <w:tcW w:w="1560" w:type="dxa"/>
            <w:gridSpan w:val="2"/>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tabs>
                <w:tab w:val="left" w:pos="1108"/>
              </w:tabs>
              <w:spacing w:before="14" w:line="226" w:lineRule="exact"/>
              <w:ind w:left="393"/>
              <w:rPr>
                <w:sz w:val="20"/>
              </w:rPr>
            </w:pPr>
            <w:r>
              <w:rPr>
                <w:sz w:val="20"/>
              </w:rPr>
              <w:t>(</w:t>
            </w:r>
            <w:r>
              <w:rPr>
                <w:sz w:val="20"/>
              </w:rPr>
              <w:tab/>
              <w:t>)</w:t>
            </w:r>
          </w:p>
        </w:tc>
      </w:tr>
      <w:tr w:rsidR="00DD1696" w:rsidTr="00DD1696">
        <w:trPr>
          <w:trHeight w:val="258"/>
        </w:trPr>
        <w:tc>
          <w:tcPr>
            <w:tcW w:w="6255"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4"/>
              <w:rPr>
                <w:sz w:val="20"/>
              </w:rPr>
            </w:pPr>
            <w:r>
              <w:rPr>
                <w:sz w:val="20"/>
              </w:rPr>
              <w:t>Інші</w:t>
            </w:r>
            <w:r>
              <w:rPr>
                <w:spacing w:val="-3"/>
                <w:sz w:val="20"/>
              </w:rPr>
              <w:t xml:space="preserve"> </w:t>
            </w:r>
            <w:r>
              <w:rPr>
                <w:sz w:val="20"/>
              </w:rPr>
              <w:t>витрати</w:t>
            </w:r>
          </w:p>
        </w:tc>
        <w:tc>
          <w:tcPr>
            <w:tcW w:w="708"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32" w:right="120"/>
              <w:jc w:val="center"/>
              <w:rPr>
                <w:sz w:val="20"/>
              </w:rPr>
            </w:pPr>
            <w:r>
              <w:rPr>
                <w:sz w:val="20"/>
              </w:rPr>
              <w:t>2270</w:t>
            </w:r>
          </w:p>
        </w:tc>
        <w:tc>
          <w:tcPr>
            <w:tcW w:w="901" w:type="dxa"/>
            <w:tcBorders>
              <w:top w:val="single" w:sz="6" w:space="0" w:color="000000"/>
              <w:left w:val="single" w:sz="6" w:space="0" w:color="000000"/>
              <w:bottom w:val="single" w:sz="6" w:space="0" w:color="000000"/>
              <w:right w:val="nil"/>
            </w:tcBorders>
            <w:hideMark/>
          </w:tcPr>
          <w:p w:rsidR="00DD1696" w:rsidRDefault="00DD1696">
            <w:pPr>
              <w:pStyle w:val="TableParagraph"/>
              <w:spacing w:before="14" w:line="224" w:lineRule="exact"/>
              <w:ind w:right="52"/>
              <w:jc w:val="right"/>
              <w:rPr>
                <w:sz w:val="20"/>
              </w:rPr>
            </w:pPr>
            <w:r>
              <w:rPr>
                <w:sz w:val="20"/>
              </w:rPr>
              <w:t>(</w:t>
            </w:r>
            <w:r>
              <w:rPr>
                <w:spacing w:val="49"/>
                <w:sz w:val="20"/>
              </w:rPr>
              <w:t xml:space="preserve"> </w:t>
            </w:r>
            <w:r>
              <w:rPr>
                <w:sz w:val="20"/>
              </w:rPr>
              <w:t>1175</w:t>
            </w:r>
          </w:p>
        </w:tc>
        <w:tc>
          <w:tcPr>
            <w:tcW w:w="132" w:type="dxa"/>
            <w:tcBorders>
              <w:top w:val="single" w:sz="6" w:space="0" w:color="000000"/>
              <w:left w:val="nil"/>
              <w:bottom w:val="single" w:sz="6" w:space="0" w:color="000000"/>
              <w:right w:val="nil"/>
            </w:tcBorders>
            <w:hideMark/>
          </w:tcPr>
          <w:p w:rsidR="00DD1696" w:rsidRDefault="00DD1696">
            <w:pPr>
              <w:pStyle w:val="TableParagraph"/>
              <w:spacing w:before="14" w:line="224" w:lineRule="exact"/>
              <w:ind w:left="47"/>
              <w:rPr>
                <w:sz w:val="20"/>
              </w:rPr>
            </w:pPr>
            <w:r>
              <w:rPr>
                <w:w w:val="99"/>
                <w:sz w:val="20"/>
              </w:rPr>
              <w:t>)</w:t>
            </w:r>
          </w:p>
        </w:tc>
        <w:tc>
          <w:tcPr>
            <w:tcW w:w="240" w:type="dxa"/>
            <w:tcBorders>
              <w:top w:val="single" w:sz="6" w:space="0" w:color="000000"/>
              <w:left w:val="nil"/>
              <w:bottom w:val="single" w:sz="6" w:space="0" w:color="000000"/>
              <w:right w:val="single" w:sz="6" w:space="0" w:color="000000"/>
            </w:tcBorders>
          </w:tcPr>
          <w:p w:rsidR="00DD1696" w:rsidRDefault="00DD1696">
            <w:pPr>
              <w:pStyle w:val="TableParagraph"/>
              <w:rPr>
                <w:sz w:val="18"/>
              </w:rPr>
            </w:pPr>
          </w:p>
        </w:tc>
        <w:tc>
          <w:tcPr>
            <w:tcW w:w="1055" w:type="dxa"/>
            <w:tcBorders>
              <w:top w:val="single" w:sz="6" w:space="0" w:color="000000"/>
              <w:left w:val="single" w:sz="6" w:space="0" w:color="000000"/>
              <w:bottom w:val="single" w:sz="6" w:space="0" w:color="000000"/>
              <w:right w:val="nil"/>
            </w:tcBorders>
            <w:hideMark/>
          </w:tcPr>
          <w:p w:rsidR="00DD1696" w:rsidRDefault="00DD1696">
            <w:pPr>
              <w:pStyle w:val="TableParagraph"/>
              <w:tabs>
                <w:tab w:val="left" w:pos="268"/>
              </w:tabs>
              <w:spacing w:before="14" w:line="224" w:lineRule="exact"/>
              <w:ind w:right="84"/>
              <w:jc w:val="right"/>
              <w:rPr>
                <w:sz w:val="20"/>
              </w:rPr>
            </w:pPr>
            <w:r>
              <w:rPr>
                <w:sz w:val="20"/>
              </w:rPr>
              <w:t>(</w:t>
            </w:r>
            <w:r>
              <w:rPr>
                <w:sz w:val="20"/>
              </w:rPr>
              <w:tab/>
              <w:t>628</w:t>
            </w:r>
          </w:p>
        </w:tc>
        <w:tc>
          <w:tcPr>
            <w:tcW w:w="505" w:type="dxa"/>
            <w:tcBorders>
              <w:top w:val="single" w:sz="6" w:space="0" w:color="000000"/>
              <w:left w:val="nil"/>
              <w:bottom w:val="single" w:sz="6" w:space="0" w:color="000000"/>
              <w:right w:val="single" w:sz="6" w:space="0" w:color="000000"/>
            </w:tcBorders>
            <w:hideMark/>
          </w:tcPr>
          <w:p w:rsidR="00DD1696" w:rsidRDefault="00DD1696">
            <w:pPr>
              <w:pStyle w:val="TableParagraph"/>
              <w:spacing w:before="14" w:line="224" w:lineRule="exact"/>
              <w:ind w:left="63"/>
              <w:rPr>
                <w:sz w:val="20"/>
              </w:rPr>
            </w:pPr>
            <w:r>
              <w:rPr>
                <w:w w:val="99"/>
                <w:sz w:val="20"/>
              </w:rPr>
              <w:t>)</w:t>
            </w:r>
          </w:p>
        </w:tc>
      </w:tr>
      <w:tr w:rsidR="00DD1696" w:rsidTr="00DD1696">
        <w:trPr>
          <w:trHeight w:val="491"/>
        </w:trPr>
        <w:tc>
          <w:tcPr>
            <w:tcW w:w="6255"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ind w:left="14"/>
              <w:rPr>
                <w:b/>
                <w:sz w:val="20"/>
              </w:rPr>
            </w:pPr>
            <w:r>
              <w:rPr>
                <w:b/>
                <w:sz w:val="20"/>
              </w:rPr>
              <w:t>Фінансовий</w:t>
            </w:r>
            <w:r>
              <w:rPr>
                <w:b/>
                <w:spacing w:val="-5"/>
                <w:sz w:val="20"/>
              </w:rPr>
              <w:t xml:space="preserve"> </w:t>
            </w:r>
            <w:r>
              <w:rPr>
                <w:b/>
                <w:sz w:val="20"/>
              </w:rPr>
              <w:t>результат</w:t>
            </w:r>
            <w:r>
              <w:rPr>
                <w:b/>
                <w:spacing w:val="1"/>
                <w:sz w:val="20"/>
              </w:rPr>
              <w:t xml:space="preserve"> </w:t>
            </w:r>
            <w:r>
              <w:rPr>
                <w:b/>
                <w:sz w:val="20"/>
              </w:rPr>
              <w:t>до</w:t>
            </w:r>
            <w:r>
              <w:rPr>
                <w:b/>
                <w:spacing w:val="-5"/>
                <w:sz w:val="20"/>
              </w:rPr>
              <w:t xml:space="preserve"> </w:t>
            </w:r>
            <w:r>
              <w:rPr>
                <w:b/>
                <w:sz w:val="20"/>
              </w:rPr>
              <w:t>оподаткування:</w:t>
            </w:r>
          </w:p>
          <w:p w:rsidR="00DD1696" w:rsidRDefault="00DD1696">
            <w:pPr>
              <w:pStyle w:val="TableParagraph"/>
              <w:spacing w:before="1" w:line="226" w:lineRule="exact"/>
              <w:ind w:left="194"/>
              <w:rPr>
                <w:sz w:val="20"/>
              </w:rPr>
            </w:pPr>
            <w:r>
              <w:rPr>
                <w:sz w:val="20"/>
              </w:rPr>
              <w:t>прибуток</w:t>
            </w:r>
          </w:p>
        </w:tc>
        <w:tc>
          <w:tcPr>
            <w:tcW w:w="708" w:type="dxa"/>
            <w:tcBorders>
              <w:top w:val="single" w:sz="6" w:space="0" w:color="000000"/>
              <w:left w:val="single" w:sz="6" w:space="0" w:color="000000"/>
              <w:bottom w:val="single" w:sz="6" w:space="0" w:color="000000"/>
              <w:right w:val="single" w:sz="6" w:space="0" w:color="000000"/>
            </w:tcBorders>
          </w:tcPr>
          <w:p w:rsidR="00DD1696" w:rsidRDefault="00DD1696">
            <w:pPr>
              <w:pStyle w:val="TableParagraph"/>
              <w:spacing w:before="10"/>
              <w:rPr>
                <w:rFonts w:ascii="Cambria"/>
                <w:b/>
                <w:sz w:val="20"/>
              </w:rPr>
            </w:pPr>
          </w:p>
          <w:p w:rsidR="00DD1696" w:rsidRDefault="00DD1696">
            <w:pPr>
              <w:pStyle w:val="TableParagraph"/>
              <w:spacing w:line="226" w:lineRule="exact"/>
              <w:ind w:left="132" w:right="120"/>
              <w:jc w:val="center"/>
              <w:rPr>
                <w:sz w:val="20"/>
              </w:rPr>
            </w:pPr>
            <w:r>
              <w:rPr>
                <w:sz w:val="20"/>
              </w:rPr>
              <w:t>2290</w:t>
            </w:r>
          </w:p>
        </w:tc>
        <w:tc>
          <w:tcPr>
            <w:tcW w:w="1273" w:type="dxa"/>
            <w:gridSpan w:val="3"/>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29"/>
              <w:ind w:left="469" w:right="449"/>
              <w:jc w:val="center"/>
              <w:rPr>
                <w:sz w:val="20"/>
              </w:rPr>
            </w:pPr>
            <w:r>
              <w:rPr>
                <w:sz w:val="20"/>
              </w:rPr>
              <w:t>918</w:t>
            </w:r>
          </w:p>
        </w:tc>
        <w:tc>
          <w:tcPr>
            <w:tcW w:w="1560" w:type="dxa"/>
            <w:gridSpan w:val="2"/>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29"/>
              <w:ind w:left="198" w:right="170"/>
              <w:jc w:val="center"/>
              <w:rPr>
                <w:sz w:val="20"/>
              </w:rPr>
            </w:pPr>
            <w:r>
              <w:rPr>
                <w:sz w:val="20"/>
              </w:rPr>
              <w:t>8654</w:t>
            </w:r>
          </w:p>
        </w:tc>
      </w:tr>
      <w:tr w:rsidR="00DD1696" w:rsidTr="00DD1696">
        <w:trPr>
          <w:trHeight w:val="258"/>
        </w:trPr>
        <w:tc>
          <w:tcPr>
            <w:tcW w:w="6255"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94"/>
              <w:rPr>
                <w:sz w:val="20"/>
              </w:rPr>
            </w:pPr>
            <w:r>
              <w:rPr>
                <w:sz w:val="20"/>
              </w:rPr>
              <w:t>збиток</w:t>
            </w:r>
          </w:p>
        </w:tc>
        <w:tc>
          <w:tcPr>
            <w:tcW w:w="708"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32" w:right="120"/>
              <w:jc w:val="center"/>
              <w:rPr>
                <w:sz w:val="20"/>
              </w:rPr>
            </w:pPr>
            <w:r>
              <w:rPr>
                <w:sz w:val="20"/>
              </w:rPr>
              <w:t>2295</w:t>
            </w:r>
          </w:p>
        </w:tc>
        <w:tc>
          <w:tcPr>
            <w:tcW w:w="1273" w:type="dxa"/>
            <w:gridSpan w:val="3"/>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tabs>
                <w:tab w:val="left" w:pos="838"/>
              </w:tabs>
              <w:spacing w:before="14" w:line="224" w:lineRule="exact"/>
              <w:ind w:left="372"/>
              <w:rPr>
                <w:sz w:val="20"/>
              </w:rPr>
            </w:pPr>
            <w:r>
              <w:rPr>
                <w:sz w:val="20"/>
              </w:rPr>
              <w:t>(</w:t>
            </w:r>
            <w:r>
              <w:rPr>
                <w:sz w:val="20"/>
              </w:rPr>
              <w:tab/>
              <w:t>)</w:t>
            </w:r>
          </w:p>
        </w:tc>
        <w:tc>
          <w:tcPr>
            <w:tcW w:w="1560" w:type="dxa"/>
            <w:gridSpan w:val="2"/>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tabs>
                <w:tab w:val="left" w:pos="1034"/>
              </w:tabs>
              <w:spacing w:before="14" w:line="224" w:lineRule="exact"/>
              <w:ind w:left="467"/>
              <w:rPr>
                <w:sz w:val="20"/>
              </w:rPr>
            </w:pPr>
            <w:r>
              <w:rPr>
                <w:sz w:val="20"/>
              </w:rPr>
              <w:t>(</w:t>
            </w:r>
            <w:r>
              <w:rPr>
                <w:sz w:val="20"/>
              </w:rPr>
              <w:tab/>
              <w:t>)</w:t>
            </w:r>
          </w:p>
        </w:tc>
      </w:tr>
      <w:tr w:rsidR="00DD1696" w:rsidTr="00DD1696">
        <w:trPr>
          <w:trHeight w:val="261"/>
        </w:trPr>
        <w:tc>
          <w:tcPr>
            <w:tcW w:w="6255"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5" w:line="226" w:lineRule="exact"/>
              <w:ind w:left="14"/>
              <w:rPr>
                <w:sz w:val="20"/>
              </w:rPr>
            </w:pPr>
            <w:r>
              <w:rPr>
                <w:sz w:val="20"/>
              </w:rPr>
              <w:t>Витрати</w:t>
            </w:r>
            <w:r>
              <w:rPr>
                <w:spacing w:val="-4"/>
                <w:sz w:val="20"/>
              </w:rPr>
              <w:t xml:space="preserve"> </w:t>
            </w:r>
            <w:r>
              <w:rPr>
                <w:sz w:val="20"/>
              </w:rPr>
              <w:t>(дохід)</w:t>
            </w:r>
            <w:r>
              <w:rPr>
                <w:spacing w:val="-3"/>
                <w:sz w:val="20"/>
              </w:rPr>
              <w:t xml:space="preserve"> </w:t>
            </w:r>
            <w:r>
              <w:rPr>
                <w:sz w:val="20"/>
              </w:rPr>
              <w:t>з</w:t>
            </w:r>
            <w:r>
              <w:rPr>
                <w:spacing w:val="-2"/>
                <w:sz w:val="20"/>
              </w:rPr>
              <w:t xml:space="preserve"> </w:t>
            </w:r>
            <w:r>
              <w:rPr>
                <w:sz w:val="20"/>
              </w:rPr>
              <w:t>податку</w:t>
            </w:r>
            <w:r>
              <w:rPr>
                <w:spacing w:val="-4"/>
                <w:sz w:val="20"/>
              </w:rPr>
              <w:t xml:space="preserve"> </w:t>
            </w:r>
            <w:r>
              <w:rPr>
                <w:sz w:val="20"/>
              </w:rPr>
              <w:t>на</w:t>
            </w:r>
            <w:r>
              <w:rPr>
                <w:spacing w:val="-2"/>
                <w:sz w:val="20"/>
              </w:rPr>
              <w:t xml:space="preserve"> </w:t>
            </w:r>
            <w:r>
              <w:rPr>
                <w:sz w:val="20"/>
              </w:rPr>
              <w:t>прибуток</w:t>
            </w:r>
          </w:p>
        </w:tc>
        <w:tc>
          <w:tcPr>
            <w:tcW w:w="708"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5" w:line="226" w:lineRule="exact"/>
              <w:ind w:left="132" w:right="120"/>
              <w:jc w:val="center"/>
              <w:rPr>
                <w:sz w:val="20"/>
              </w:rPr>
            </w:pPr>
            <w:r>
              <w:rPr>
                <w:sz w:val="20"/>
              </w:rPr>
              <w:t>2300</w:t>
            </w:r>
          </w:p>
        </w:tc>
        <w:tc>
          <w:tcPr>
            <w:tcW w:w="901" w:type="dxa"/>
            <w:tcBorders>
              <w:top w:val="single" w:sz="6" w:space="0" w:color="000000"/>
              <w:left w:val="single" w:sz="6" w:space="0" w:color="000000"/>
              <w:bottom w:val="single" w:sz="6" w:space="0" w:color="000000"/>
              <w:right w:val="nil"/>
            </w:tcBorders>
            <w:hideMark/>
          </w:tcPr>
          <w:p w:rsidR="00DD1696" w:rsidRDefault="00DD1696">
            <w:pPr>
              <w:pStyle w:val="TableParagraph"/>
              <w:spacing w:before="15" w:line="226" w:lineRule="exact"/>
              <w:ind w:right="53"/>
              <w:jc w:val="right"/>
              <w:rPr>
                <w:sz w:val="20"/>
              </w:rPr>
            </w:pPr>
            <w:r>
              <w:rPr>
                <w:sz w:val="20"/>
              </w:rPr>
              <w:t>(</w:t>
            </w:r>
            <w:r>
              <w:rPr>
                <w:spacing w:val="49"/>
                <w:sz w:val="20"/>
              </w:rPr>
              <w:t xml:space="preserve"> </w:t>
            </w:r>
            <w:r>
              <w:rPr>
                <w:sz w:val="20"/>
              </w:rPr>
              <w:t>2128</w:t>
            </w:r>
          </w:p>
        </w:tc>
        <w:tc>
          <w:tcPr>
            <w:tcW w:w="132" w:type="dxa"/>
            <w:tcBorders>
              <w:top w:val="single" w:sz="6" w:space="0" w:color="000000"/>
              <w:left w:val="nil"/>
              <w:bottom w:val="single" w:sz="6" w:space="0" w:color="000000"/>
              <w:right w:val="nil"/>
            </w:tcBorders>
            <w:hideMark/>
          </w:tcPr>
          <w:p w:rsidR="00DD1696" w:rsidRDefault="00DD1696">
            <w:pPr>
              <w:pStyle w:val="TableParagraph"/>
              <w:spacing w:before="15" w:line="226" w:lineRule="exact"/>
              <w:ind w:left="46"/>
              <w:rPr>
                <w:sz w:val="20"/>
              </w:rPr>
            </w:pPr>
            <w:r>
              <w:rPr>
                <w:w w:val="99"/>
                <w:sz w:val="20"/>
              </w:rPr>
              <w:t>)</w:t>
            </w:r>
          </w:p>
        </w:tc>
        <w:tc>
          <w:tcPr>
            <w:tcW w:w="240" w:type="dxa"/>
            <w:tcBorders>
              <w:top w:val="single" w:sz="6" w:space="0" w:color="000000"/>
              <w:left w:val="nil"/>
              <w:bottom w:val="single" w:sz="6" w:space="0" w:color="000000"/>
              <w:right w:val="single" w:sz="6" w:space="0" w:color="000000"/>
            </w:tcBorders>
          </w:tcPr>
          <w:p w:rsidR="00DD1696" w:rsidRDefault="00DD1696">
            <w:pPr>
              <w:pStyle w:val="TableParagraph"/>
              <w:rPr>
                <w:sz w:val="18"/>
              </w:rPr>
            </w:pPr>
          </w:p>
        </w:tc>
        <w:tc>
          <w:tcPr>
            <w:tcW w:w="1560" w:type="dxa"/>
            <w:gridSpan w:val="2"/>
            <w:tcBorders>
              <w:top w:val="single" w:sz="6" w:space="0" w:color="000000"/>
              <w:left w:val="single" w:sz="6" w:space="0" w:color="000000"/>
              <w:bottom w:val="single" w:sz="6" w:space="0" w:color="000000"/>
              <w:right w:val="single" w:sz="6" w:space="0" w:color="000000"/>
            </w:tcBorders>
          </w:tcPr>
          <w:p w:rsidR="00DD1696" w:rsidRDefault="00DD1696">
            <w:pPr>
              <w:pStyle w:val="TableParagraph"/>
              <w:rPr>
                <w:sz w:val="18"/>
              </w:rPr>
            </w:pPr>
          </w:p>
        </w:tc>
      </w:tr>
      <w:tr w:rsidR="00DD1696" w:rsidTr="00DD1696">
        <w:trPr>
          <w:trHeight w:val="258"/>
        </w:trPr>
        <w:tc>
          <w:tcPr>
            <w:tcW w:w="6255"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4"/>
              <w:rPr>
                <w:sz w:val="20"/>
              </w:rPr>
            </w:pPr>
            <w:r>
              <w:rPr>
                <w:sz w:val="20"/>
              </w:rPr>
              <w:t>Прибуток</w:t>
            </w:r>
            <w:r>
              <w:rPr>
                <w:spacing w:val="-5"/>
                <w:sz w:val="20"/>
              </w:rPr>
              <w:t xml:space="preserve"> </w:t>
            </w:r>
            <w:r>
              <w:rPr>
                <w:sz w:val="20"/>
              </w:rPr>
              <w:t>(збиток)</w:t>
            </w:r>
            <w:r>
              <w:rPr>
                <w:spacing w:val="-2"/>
                <w:sz w:val="20"/>
              </w:rPr>
              <w:t xml:space="preserve"> </w:t>
            </w:r>
            <w:r>
              <w:rPr>
                <w:sz w:val="20"/>
              </w:rPr>
              <w:t>від</w:t>
            </w:r>
            <w:r>
              <w:rPr>
                <w:spacing w:val="43"/>
                <w:sz w:val="20"/>
              </w:rPr>
              <w:t xml:space="preserve"> </w:t>
            </w:r>
            <w:r>
              <w:rPr>
                <w:sz w:val="20"/>
              </w:rPr>
              <w:t>припиненої</w:t>
            </w:r>
            <w:r>
              <w:rPr>
                <w:spacing w:val="-4"/>
                <w:sz w:val="20"/>
              </w:rPr>
              <w:t xml:space="preserve"> </w:t>
            </w:r>
            <w:r>
              <w:rPr>
                <w:sz w:val="20"/>
              </w:rPr>
              <w:t>діяльності</w:t>
            </w:r>
            <w:r>
              <w:rPr>
                <w:spacing w:val="-5"/>
                <w:sz w:val="20"/>
              </w:rPr>
              <w:t xml:space="preserve"> </w:t>
            </w:r>
            <w:r>
              <w:rPr>
                <w:sz w:val="20"/>
              </w:rPr>
              <w:t>після</w:t>
            </w:r>
            <w:r>
              <w:rPr>
                <w:spacing w:val="-4"/>
                <w:sz w:val="20"/>
              </w:rPr>
              <w:t xml:space="preserve"> </w:t>
            </w:r>
            <w:r>
              <w:rPr>
                <w:sz w:val="20"/>
              </w:rPr>
              <w:t>оподаткування</w:t>
            </w:r>
          </w:p>
        </w:tc>
        <w:tc>
          <w:tcPr>
            <w:tcW w:w="708"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32" w:right="120"/>
              <w:jc w:val="center"/>
              <w:rPr>
                <w:sz w:val="20"/>
              </w:rPr>
            </w:pPr>
            <w:r>
              <w:rPr>
                <w:sz w:val="20"/>
              </w:rPr>
              <w:t>2305</w:t>
            </w:r>
          </w:p>
        </w:tc>
        <w:tc>
          <w:tcPr>
            <w:tcW w:w="1273" w:type="dxa"/>
            <w:gridSpan w:val="3"/>
            <w:tcBorders>
              <w:top w:val="single" w:sz="6" w:space="0" w:color="000000"/>
              <w:left w:val="single" w:sz="6" w:space="0" w:color="000000"/>
              <w:bottom w:val="single" w:sz="6" w:space="0" w:color="000000"/>
              <w:right w:val="single" w:sz="6" w:space="0" w:color="000000"/>
            </w:tcBorders>
          </w:tcPr>
          <w:p w:rsidR="00DD1696" w:rsidRDefault="00DD1696">
            <w:pPr>
              <w:pStyle w:val="TableParagraph"/>
              <w:rPr>
                <w:sz w:val="18"/>
              </w:rPr>
            </w:pPr>
          </w:p>
        </w:tc>
        <w:tc>
          <w:tcPr>
            <w:tcW w:w="1560" w:type="dxa"/>
            <w:gridSpan w:val="2"/>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22"/>
              <w:jc w:val="center"/>
              <w:rPr>
                <w:sz w:val="20"/>
              </w:rPr>
            </w:pPr>
            <w:r>
              <w:rPr>
                <w:w w:val="99"/>
                <w:sz w:val="20"/>
              </w:rPr>
              <w:t>-</w:t>
            </w:r>
          </w:p>
        </w:tc>
      </w:tr>
      <w:tr w:rsidR="00DD1696" w:rsidTr="00DD1696">
        <w:trPr>
          <w:trHeight w:val="491"/>
        </w:trPr>
        <w:tc>
          <w:tcPr>
            <w:tcW w:w="6255"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7" w:line="229" w:lineRule="exact"/>
              <w:ind w:left="14"/>
              <w:rPr>
                <w:b/>
                <w:sz w:val="20"/>
              </w:rPr>
            </w:pPr>
            <w:r>
              <w:rPr>
                <w:b/>
                <w:sz w:val="20"/>
              </w:rPr>
              <w:t>Чистий</w:t>
            </w:r>
            <w:r>
              <w:rPr>
                <w:b/>
                <w:spacing w:val="-4"/>
                <w:sz w:val="20"/>
              </w:rPr>
              <w:t xml:space="preserve"> </w:t>
            </w:r>
            <w:r>
              <w:rPr>
                <w:b/>
                <w:sz w:val="20"/>
              </w:rPr>
              <w:t>фінансовий</w:t>
            </w:r>
            <w:r>
              <w:rPr>
                <w:b/>
                <w:spacing w:val="-4"/>
                <w:sz w:val="20"/>
              </w:rPr>
              <w:t xml:space="preserve"> </w:t>
            </w:r>
            <w:r>
              <w:rPr>
                <w:b/>
                <w:sz w:val="20"/>
              </w:rPr>
              <w:t>результат:</w:t>
            </w:r>
          </w:p>
          <w:p w:rsidR="00DD1696" w:rsidRDefault="00DD1696">
            <w:pPr>
              <w:pStyle w:val="TableParagraph"/>
              <w:spacing w:line="225" w:lineRule="exact"/>
              <w:ind w:left="266"/>
              <w:rPr>
                <w:sz w:val="20"/>
              </w:rPr>
            </w:pPr>
            <w:r>
              <w:rPr>
                <w:sz w:val="20"/>
              </w:rPr>
              <w:t>прибуток</w:t>
            </w:r>
          </w:p>
        </w:tc>
        <w:tc>
          <w:tcPr>
            <w:tcW w:w="708" w:type="dxa"/>
            <w:tcBorders>
              <w:top w:val="single" w:sz="6" w:space="0" w:color="000000"/>
              <w:left w:val="single" w:sz="6" w:space="0" w:color="000000"/>
              <w:bottom w:val="single" w:sz="6" w:space="0" w:color="000000"/>
              <w:right w:val="single" w:sz="6" w:space="0" w:color="000000"/>
            </w:tcBorders>
          </w:tcPr>
          <w:p w:rsidR="00DD1696" w:rsidRDefault="00DD1696">
            <w:pPr>
              <w:pStyle w:val="TableParagraph"/>
              <w:spacing w:before="10"/>
              <w:rPr>
                <w:rFonts w:ascii="Cambria"/>
                <w:b/>
                <w:sz w:val="20"/>
              </w:rPr>
            </w:pPr>
          </w:p>
          <w:p w:rsidR="00DD1696" w:rsidRDefault="00DD1696">
            <w:pPr>
              <w:pStyle w:val="TableParagraph"/>
              <w:spacing w:line="226" w:lineRule="exact"/>
              <w:ind w:left="132" w:right="120"/>
              <w:jc w:val="center"/>
              <w:rPr>
                <w:sz w:val="20"/>
              </w:rPr>
            </w:pPr>
            <w:r>
              <w:rPr>
                <w:sz w:val="20"/>
              </w:rPr>
              <w:t>2350</w:t>
            </w:r>
          </w:p>
        </w:tc>
        <w:tc>
          <w:tcPr>
            <w:tcW w:w="1273" w:type="dxa"/>
            <w:gridSpan w:val="3"/>
            <w:tcBorders>
              <w:top w:val="single" w:sz="6" w:space="0" w:color="000000"/>
              <w:left w:val="single" w:sz="6" w:space="0" w:color="000000"/>
              <w:bottom w:val="single" w:sz="6" w:space="0" w:color="000000"/>
              <w:right w:val="single" w:sz="6" w:space="0" w:color="000000"/>
            </w:tcBorders>
          </w:tcPr>
          <w:p w:rsidR="00DD1696" w:rsidRDefault="00DD1696">
            <w:pPr>
              <w:pStyle w:val="TableParagraph"/>
              <w:rPr>
                <w:sz w:val="20"/>
              </w:rPr>
            </w:pPr>
          </w:p>
        </w:tc>
        <w:tc>
          <w:tcPr>
            <w:tcW w:w="1560" w:type="dxa"/>
            <w:gridSpan w:val="2"/>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29"/>
              <w:ind w:left="198" w:right="170"/>
              <w:jc w:val="center"/>
              <w:rPr>
                <w:sz w:val="20"/>
              </w:rPr>
            </w:pPr>
            <w:r>
              <w:rPr>
                <w:sz w:val="20"/>
              </w:rPr>
              <w:t>8654</w:t>
            </w:r>
          </w:p>
        </w:tc>
      </w:tr>
      <w:tr w:rsidR="00DD1696" w:rsidTr="00DD1696">
        <w:trPr>
          <w:trHeight w:val="258"/>
        </w:trPr>
        <w:tc>
          <w:tcPr>
            <w:tcW w:w="6255"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266"/>
              <w:rPr>
                <w:sz w:val="20"/>
              </w:rPr>
            </w:pPr>
            <w:r>
              <w:rPr>
                <w:sz w:val="20"/>
              </w:rPr>
              <w:t>збиток</w:t>
            </w:r>
          </w:p>
        </w:tc>
        <w:tc>
          <w:tcPr>
            <w:tcW w:w="708"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32" w:right="120"/>
              <w:jc w:val="center"/>
              <w:rPr>
                <w:sz w:val="20"/>
              </w:rPr>
            </w:pPr>
            <w:r>
              <w:rPr>
                <w:sz w:val="20"/>
              </w:rPr>
              <w:t>2355</w:t>
            </w:r>
          </w:p>
        </w:tc>
        <w:tc>
          <w:tcPr>
            <w:tcW w:w="901" w:type="dxa"/>
            <w:tcBorders>
              <w:top w:val="single" w:sz="6" w:space="0" w:color="000000"/>
              <w:left w:val="single" w:sz="6" w:space="0" w:color="000000"/>
              <w:bottom w:val="single" w:sz="6" w:space="0" w:color="000000"/>
              <w:right w:val="nil"/>
            </w:tcBorders>
            <w:hideMark/>
          </w:tcPr>
          <w:p w:rsidR="00DD1696" w:rsidRDefault="00DD1696">
            <w:pPr>
              <w:pStyle w:val="TableParagraph"/>
              <w:tabs>
                <w:tab w:val="left" w:pos="268"/>
              </w:tabs>
              <w:spacing w:before="14" w:line="224" w:lineRule="exact"/>
              <w:ind w:right="52"/>
              <w:jc w:val="right"/>
              <w:rPr>
                <w:sz w:val="20"/>
              </w:rPr>
            </w:pPr>
            <w:r>
              <w:rPr>
                <w:sz w:val="20"/>
              </w:rPr>
              <w:t>(</w:t>
            </w:r>
            <w:r>
              <w:rPr>
                <w:sz w:val="20"/>
              </w:rPr>
              <w:tab/>
              <w:t>1210</w:t>
            </w:r>
          </w:p>
        </w:tc>
        <w:tc>
          <w:tcPr>
            <w:tcW w:w="132" w:type="dxa"/>
            <w:tcBorders>
              <w:top w:val="single" w:sz="6" w:space="0" w:color="000000"/>
              <w:left w:val="nil"/>
              <w:bottom w:val="single" w:sz="6" w:space="0" w:color="000000"/>
              <w:right w:val="nil"/>
            </w:tcBorders>
          </w:tcPr>
          <w:p w:rsidR="00DD1696" w:rsidRDefault="00DD1696">
            <w:pPr>
              <w:pStyle w:val="TableParagraph"/>
              <w:rPr>
                <w:sz w:val="18"/>
              </w:rPr>
            </w:pPr>
          </w:p>
        </w:tc>
        <w:tc>
          <w:tcPr>
            <w:tcW w:w="240" w:type="dxa"/>
            <w:tcBorders>
              <w:top w:val="single" w:sz="6" w:space="0" w:color="000000"/>
              <w:left w:val="nil"/>
              <w:bottom w:val="single" w:sz="6" w:space="0" w:color="000000"/>
              <w:right w:val="single" w:sz="6" w:space="0" w:color="000000"/>
            </w:tcBorders>
            <w:hideMark/>
          </w:tcPr>
          <w:p w:rsidR="00DD1696" w:rsidRDefault="00DD1696">
            <w:pPr>
              <w:pStyle w:val="TableParagraph"/>
              <w:spacing w:before="14" w:line="224" w:lineRule="exact"/>
              <w:ind w:left="14"/>
              <w:rPr>
                <w:sz w:val="20"/>
              </w:rPr>
            </w:pPr>
            <w:r>
              <w:rPr>
                <w:w w:val="99"/>
                <w:sz w:val="20"/>
              </w:rPr>
              <w:t>)</w:t>
            </w:r>
          </w:p>
        </w:tc>
        <w:tc>
          <w:tcPr>
            <w:tcW w:w="1560" w:type="dxa"/>
            <w:gridSpan w:val="2"/>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tabs>
                <w:tab w:val="left" w:pos="1010"/>
              </w:tabs>
              <w:spacing w:before="14" w:line="224" w:lineRule="exact"/>
              <w:ind w:left="494"/>
              <w:rPr>
                <w:sz w:val="20"/>
              </w:rPr>
            </w:pPr>
            <w:r>
              <w:rPr>
                <w:sz w:val="20"/>
              </w:rPr>
              <w:t>(</w:t>
            </w:r>
            <w:r>
              <w:rPr>
                <w:sz w:val="20"/>
              </w:rPr>
              <w:tab/>
              <w:t>)</w:t>
            </w:r>
          </w:p>
        </w:tc>
      </w:tr>
    </w:tbl>
    <w:p w:rsidR="00DD1696" w:rsidRDefault="00DD1696" w:rsidP="00DD1696">
      <w:pPr>
        <w:pStyle w:val="af3"/>
        <w:spacing w:before="2"/>
        <w:rPr>
          <w:rFonts w:ascii="Cambria"/>
          <w:b/>
          <w:sz w:val="20"/>
        </w:rPr>
      </w:pPr>
    </w:p>
    <w:p w:rsidR="00DD1696" w:rsidRDefault="00DD1696">
      <w:pPr>
        <w:rPr>
          <w:rFonts w:ascii="Times New Roman" w:hAnsi="Times New Roman" w:cs="Times New Roman"/>
          <w:sz w:val="32"/>
          <w:szCs w:val="32"/>
          <w:lang w:val="uk-UA"/>
        </w:rPr>
      </w:pPr>
      <w:r>
        <w:rPr>
          <w:rFonts w:ascii="Times New Roman" w:hAnsi="Times New Roman" w:cs="Times New Roman"/>
          <w:sz w:val="32"/>
          <w:szCs w:val="32"/>
          <w:lang w:val="uk-UA"/>
        </w:rPr>
        <w:br w:type="page"/>
      </w:r>
    </w:p>
    <w:p w:rsidR="00DD1696" w:rsidRDefault="00DD1696" w:rsidP="00DD1696">
      <w:pPr>
        <w:jc w:val="center"/>
        <w:rPr>
          <w:rFonts w:ascii="Times New Roman" w:hAnsi="Times New Roman" w:cs="Times New Roman"/>
          <w:b/>
          <w:spacing w:val="-67"/>
          <w:sz w:val="32"/>
          <w:szCs w:val="32"/>
        </w:rPr>
      </w:pPr>
      <w:r>
        <w:rPr>
          <w:rFonts w:ascii="Times New Roman" w:hAnsi="Times New Roman" w:cs="Times New Roman"/>
          <w:b/>
          <w:sz w:val="32"/>
          <w:szCs w:val="32"/>
          <w:lang w:val="uk-UA"/>
        </w:rPr>
        <w:t>Звіт про фінансовий результат</w:t>
      </w:r>
      <w:r w:rsidRPr="00F5086A">
        <w:rPr>
          <w:rFonts w:ascii="Times New Roman" w:hAnsi="Times New Roman" w:cs="Times New Roman"/>
          <w:b/>
          <w:sz w:val="32"/>
          <w:szCs w:val="32"/>
        </w:rPr>
        <w:t xml:space="preserve"> (Звіт про </w:t>
      </w:r>
      <w:r>
        <w:rPr>
          <w:rFonts w:ascii="Times New Roman" w:hAnsi="Times New Roman" w:cs="Times New Roman"/>
          <w:b/>
          <w:sz w:val="32"/>
          <w:szCs w:val="32"/>
          <w:lang w:val="uk-UA"/>
        </w:rPr>
        <w:t>сукупний</w:t>
      </w:r>
      <w:r w:rsidRPr="00F5086A">
        <w:rPr>
          <w:rFonts w:ascii="Times New Roman" w:hAnsi="Times New Roman" w:cs="Times New Roman"/>
          <w:b/>
          <w:sz w:val="32"/>
          <w:szCs w:val="32"/>
        </w:rPr>
        <w:t xml:space="preserve"> </w:t>
      </w:r>
      <w:r>
        <w:rPr>
          <w:rFonts w:ascii="Times New Roman" w:hAnsi="Times New Roman" w:cs="Times New Roman"/>
          <w:b/>
          <w:sz w:val="32"/>
          <w:szCs w:val="32"/>
          <w:lang w:val="uk-UA"/>
        </w:rPr>
        <w:t>дохід</w:t>
      </w:r>
      <w:r w:rsidRPr="00F5086A">
        <w:rPr>
          <w:rFonts w:ascii="Times New Roman" w:hAnsi="Times New Roman" w:cs="Times New Roman"/>
          <w:b/>
          <w:sz w:val="32"/>
          <w:szCs w:val="32"/>
        </w:rPr>
        <w:t>)</w:t>
      </w:r>
      <w:r w:rsidRPr="00F5086A">
        <w:rPr>
          <w:rFonts w:ascii="Times New Roman" w:hAnsi="Times New Roman" w:cs="Times New Roman"/>
          <w:b/>
          <w:spacing w:val="-67"/>
          <w:sz w:val="32"/>
          <w:szCs w:val="32"/>
        </w:rPr>
        <w:t xml:space="preserve"> </w:t>
      </w:r>
    </w:p>
    <w:p w:rsidR="00DD1696" w:rsidRDefault="00DD1696" w:rsidP="00DD1696">
      <w:pPr>
        <w:jc w:val="center"/>
        <w:rPr>
          <w:rFonts w:ascii="Times New Roman" w:hAnsi="Times New Roman" w:cs="Times New Roman"/>
          <w:b/>
          <w:sz w:val="32"/>
          <w:szCs w:val="32"/>
          <w:lang w:val="uk-UA"/>
        </w:rPr>
      </w:pPr>
      <w:r w:rsidRPr="00F5086A">
        <w:rPr>
          <w:rFonts w:ascii="Times New Roman" w:hAnsi="Times New Roman" w:cs="Times New Roman"/>
          <w:b/>
          <w:sz w:val="32"/>
          <w:szCs w:val="32"/>
        </w:rPr>
        <w:t>на _</w:t>
      </w:r>
      <w:r w:rsidRPr="00F5086A">
        <w:rPr>
          <w:rFonts w:ascii="Times New Roman" w:hAnsi="Times New Roman" w:cs="Times New Roman"/>
          <w:b/>
          <w:i/>
          <w:sz w:val="32"/>
          <w:szCs w:val="32"/>
          <w:u w:val="thick"/>
        </w:rPr>
        <w:t>31</w:t>
      </w:r>
      <w:r w:rsidRPr="00F5086A">
        <w:rPr>
          <w:rFonts w:ascii="Times New Roman" w:hAnsi="Times New Roman" w:cs="Times New Roman"/>
          <w:b/>
          <w:i/>
          <w:spacing w:val="-1"/>
          <w:sz w:val="32"/>
          <w:szCs w:val="32"/>
          <w:u w:val="thick"/>
        </w:rPr>
        <w:t xml:space="preserve"> </w:t>
      </w:r>
      <w:r>
        <w:rPr>
          <w:rFonts w:ascii="Times New Roman" w:hAnsi="Times New Roman" w:cs="Times New Roman"/>
          <w:b/>
          <w:i/>
          <w:sz w:val="32"/>
          <w:szCs w:val="32"/>
          <w:u w:val="thick"/>
        </w:rPr>
        <w:t>грудня_ 2020</w:t>
      </w:r>
      <w:r w:rsidRPr="00F5086A">
        <w:rPr>
          <w:rFonts w:ascii="Times New Roman" w:hAnsi="Times New Roman" w:cs="Times New Roman"/>
          <w:b/>
          <w:i/>
          <w:sz w:val="32"/>
          <w:szCs w:val="32"/>
          <w:u w:val="thick"/>
        </w:rPr>
        <w:tab/>
      </w:r>
      <w:r w:rsidRPr="00F5086A">
        <w:rPr>
          <w:rFonts w:ascii="Times New Roman" w:hAnsi="Times New Roman" w:cs="Times New Roman"/>
          <w:b/>
          <w:sz w:val="32"/>
          <w:szCs w:val="32"/>
        </w:rPr>
        <w:t>р</w:t>
      </w:r>
      <w:r>
        <w:rPr>
          <w:rFonts w:ascii="Times New Roman" w:hAnsi="Times New Roman" w:cs="Times New Roman"/>
          <w:b/>
          <w:sz w:val="32"/>
          <w:szCs w:val="32"/>
          <w:lang w:val="uk-UA"/>
        </w:rPr>
        <w:t>.</w:t>
      </w:r>
    </w:p>
    <w:tbl>
      <w:tblPr>
        <w:tblStyle w:val="TableNormal"/>
        <w:tblW w:w="4219" w:type="dxa"/>
        <w:tblInd w:w="5387" w:type="dxa"/>
        <w:tblLayout w:type="fixed"/>
        <w:tblLook w:val="01E0" w:firstRow="1" w:lastRow="1" w:firstColumn="1" w:lastColumn="1" w:noHBand="0" w:noVBand="0"/>
      </w:tblPr>
      <w:tblGrid>
        <w:gridCol w:w="1273"/>
        <w:gridCol w:w="1702"/>
        <w:gridCol w:w="1244"/>
      </w:tblGrid>
      <w:tr w:rsidR="00DD1696" w:rsidTr="007B009D">
        <w:trPr>
          <w:trHeight w:val="230"/>
        </w:trPr>
        <w:tc>
          <w:tcPr>
            <w:tcW w:w="1273" w:type="dxa"/>
            <w:hideMark/>
          </w:tcPr>
          <w:p w:rsidR="00DD1696" w:rsidRDefault="00DD1696" w:rsidP="007B009D">
            <w:pPr>
              <w:pStyle w:val="TableParagraph"/>
              <w:spacing w:line="210" w:lineRule="exact"/>
              <w:ind w:left="200"/>
              <w:rPr>
                <w:sz w:val="20"/>
              </w:rPr>
            </w:pPr>
            <w:r>
              <w:rPr>
                <w:sz w:val="20"/>
              </w:rPr>
              <w:t>Форма</w:t>
            </w:r>
            <w:r>
              <w:rPr>
                <w:spacing w:val="-1"/>
                <w:sz w:val="20"/>
              </w:rPr>
              <w:t xml:space="preserve"> </w:t>
            </w:r>
            <w:r>
              <w:rPr>
                <w:sz w:val="20"/>
              </w:rPr>
              <w:t>№</w:t>
            </w:r>
            <w:r>
              <w:rPr>
                <w:spacing w:val="-1"/>
                <w:sz w:val="20"/>
              </w:rPr>
              <w:t xml:space="preserve"> </w:t>
            </w:r>
            <w:r>
              <w:rPr>
                <w:sz w:val="20"/>
              </w:rPr>
              <w:t>2</w:t>
            </w:r>
          </w:p>
        </w:tc>
        <w:tc>
          <w:tcPr>
            <w:tcW w:w="1702" w:type="dxa"/>
            <w:tcBorders>
              <w:top w:val="nil"/>
              <w:left w:val="nil"/>
              <w:bottom w:val="nil"/>
              <w:right w:val="single" w:sz="4" w:space="0" w:color="000000"/>
            </w:tcBorders>
            <w:hideMark/>
          </w:tcPr>
          <w:p w:rsidR="00DD1696" w:rsidRDefault="00DD1696" w:rsidP="007B009D">
            <w:pPr>
              <w:pStyle w:val="TableParagraph"/>
              <w:spacing w:line="210" w:lineRule="exact"/>
              <w:ind w:left="108"/>
              <w:rPr>
                <w:sz w:val="20"/>
              </w:rPr>
            </w:pPr>
            <w:r>
              <w:rPr>
                <w:sz w:val="20"/>
              </w:rPr>
              <w:t>Код</w:t>
            </w:r>
            <w:r>
              <w:rPr>
                <w:spacing w:val="-3"/>
                <w:sz w:val="20"/>
              </w:rPr>
              <w:t xml:space="preserve"> </w:t>
            </w:r>
            <w:r>
              <w:rPr>
                <w:sz w:val="20"/>
              </w:rPr>
              <w:t>за</w:t>
            </w:r>
            <w:r>
              <w:rPr>
                <w:spacing w:val="-1"/>
                <w:sz w:val="20"/>
              </w:rPr>
              <w:t xml:space="preserve"> </w:t>
            </w:r>
            <w:r>
              <w:rPr>
                <w:sz w:val="20"/>
              </w:rPr>
              <w:t>ДКУД</w:t>
            </w:r>
          </w:p>
        </w:tc>
        <w:tc>
          <w:tcPr>
            <w:tcW w:w="1244" w:type="dxa"/>
            <w:tcBorders>
              <w:top w:val="single" w:sz="4" w:space="0" w:color="000000"/>
              <w:left w:val="single" w:sz="4" w:space="0" w:color="000000"/>
              <w:bottom w:val="single" w:sz="4" w:space="0" w:color="000000"/>
              <w:right w:val="single" w:sz="4" w:space="0" w:color="000000"/>
            </w:tcBorders>
            <w:hideMark/>
          </w:tcPr>
          <w:p w:rsidR="00DD1696" w:rsidRDefault="00DD1696" w:rsidP="007B009D">
            <w:pPr>
              <w:pStyle w:val="TableParagraph"/>
              <w:spacing w:line="210" w:lineRule="exact"/>
              <w:ind w:left="266"/>
              <w:rPr>
                <w:sz w:val="20"/>
              </w:rPr>
            </w:pPr>
            <w:r>
              <w:rPr>
                <w:sz w:val="20"/>
              </w:rPr>
              <w:t>1801003</w:t>
            </w:r>
          </w:p>
        </w:tc>
      </w:tr>
    </w:tbl>
    <w:p w:rsidR="00DD1696" w:rsidRDefault="00DD1696" w:rsidP="00DD1696">
      <w:pPr>
        <w:pStyle w:val="af3"/>
        <w:spacing w:before="7"/>
        <w:rPr>
          <w:b/>
          <w:sz w:val="40"/>
        </w:rPr>
      </w:pPr>
    </w:p>
    <w:p w:rsidR="00DD1696" w:rsidRDefault="00DD1696" w:rsidP="00DD1696">
      <w:pPr>
        <w:ind w:left="99" w:right="345"/>
        <w:jc w:val="center"/>
        <w:rPr>
          <w:rFonts w:ascii="Cambria" w:hAnsi="Cambria"/>
          <w:b/>
          <w:sz w:val="20"/>
        </w:rPr>
      </w:pPr>
      <w:r>
        <w:rPr>
          <w:rFonts w:ascii="Cambria" w:hAnsi="Cambria"/>
          <w:b/>
          <w:sz w:val="20"/>
        </w:rPr>
        <w:t>І.</w:t>
      </w:r>
      <w:r>
        <w:rPr>
          <w:rFonts w:ascii="Cambria" w:hAnsi="Cambria"/>
          <w:b/>
          <w:spacing w:val="-4"/>
          <w:sz w:val="20"/>
        </w:rPr>
        <w:t xml:space="preserve"> </w:t>
      </w:r>
      <w:r>
        <w:rPr>
          <w:rFonts w:ascii="Cambria" w:hAnsi="Cambria"/>
          <w:b/>
          <w:sz w:val="20"/>
        </w:rPr>
        <w:t>ФІНАНСОВІ</w:t>
      </w:r>
      <w:r>
        <w:rPr>
          <w:rFonts w:ascii="Cambria" w:hAnsi="Cambria"/>
          <w:b/>
          <w:spacing w:val="-3"/>
          <w:sz w:val="20"/>
        </w:rPr>
        <w:t xml:space="preserve"> </w:t>
      </w:r>
      <w:r>
        <w:rPr>
          <w:rFonts w:ascii="Cambria" w:hAnsi="Cambria"/>
          <w:b/>
          <w:sz w:val="20"/>
        </w:rPr>
        <w:t>РЕЗУЛЬТАТИ</w:t>
      </w:r>
    </w:p>
    <w:tbl>
      <w:tblPr>
        <w:tblStyle w:val="TableNormal"/>
        <w:tblW w:w="0" w:type="auto"/>
        <w:tblInd w:w="-5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224"/>
        <w:gridCol w:w="704"/>
        <w:gridCol w:w="1272"/>
        <w:gridCol w:w="1556"/>
      </w:tblGrid>
      <w:tr w:rsidR="00DD1696" w:rsidTr="00DD1696">
        <w:trPr>
          <w:trHeight w:val="1180"/>
        </w:trPr>
        <w:tc>
          <w:tcPr>
            <w:tcW w:w="6224" w:type="dxa"/>
            <w:tcBorders>
              <w:top w:val="single" w:sz="6" w:space="0" w:color="000000"/>
              <w:left w:val="single" w:sz="6" w:space="0" w:color="000000"/>
              <w:bottom w:val="single" w:sz="6" w:space="0" w:color="000000"/>
              <w:right w:val="single" w:sz="6" w:space="0" w:color="000000"/>
            </w:tcBorders>
          </w:tcPr>
          <w:p w:rsidR="00DD1696" w:rsidRDefault="00DD1696">
            <w:pPr>
              <w:pStyle w:val="TableParagraph"/>
              <w:rPr>
                <w:rFonts w:ascii="Cambria"/>
                <w:b/>
              </w:rPr>
            </w:pPr>
          </w:p>
          <w:p w:rsidR="00DD1696" w:rsidRDefault="00DD1696">
            <w:pPr>
              <w:pStyle w:val="TableParagraph"/>
              <w:spacing w:before="6"/>
              <w:rPr>
                <w:rFonts w:ascii="Cambria"/>
                <w:b/>
                <w:sz w:val="18"/>
              </w:rPr>
            </w:pPr>
          </w:p>
          <w:p w:rsidR="00DD1696" w:rsidRDefault="00DD1696">
            <w:pPr>
              <w:pStyle w:val="TableParagraph"/>
              <w:ind w:left="2778" w:right="2813"/>
              <w:jc w:val="center"/>
              <w:rPr>
                <w:sz w:val="20"/>
              </w:rPr>
            </w:pPr>
            <w:r>
              <w:rPr>
                <w:sz w:val="20"/>
              </w:rPr>
              <w:t>Стаття</w:t>
            </w:r>
          </w:p>
        </w:tc>
        <w:tc>
          <w:tcPr>
            <w:tcW w:w="704" w:type="dxa"/>
            <w:tcBorders>
              <w:top w:val="single" w:sz="6" w:space="0" w:color="000000"/>
              <w:left w:val="single" w:sz="6" w:space="0" w:color="000000"/>
              <w:bottom w:val="single" w:sz="6" w:space="0" w:color="000000"/>
              <w:right w:val="single" w:sz="6" w:space="0" w:color="000000"/>
            </w:tcBorders>
          </w:tcPr>
          <w:p w:rsidR="00DD1696" w:rsidRDefault="00DD1696">
            <w:pPr>
              <w:pStyle w:val="TableParagraph"/>
              <w:spacing w:before="10"/>
              <w:rPr>
                <w:rFonts w:ascii="Cambria"/>
                <w:b/>
                <w:sz w:val="30"/>
              </w:rPr>
            </w:pPr>
          </w:p>
          <w:p w:rsidR="00DD1696" w:rsidRDefault="00DD1696">
            <w:pPr>
              <w:pStyle w:val="TableParagraph"/>
              <w:spacing w:before="1"/>
              <w:ind w:left="110" w:right="84" w:firstLine="74"/>
              <w:rPr>
                <w:sz w:val="20"/>
              </w:rPr>
            </w:pPr>
            <w:r>
              <w:rPr>
                <w:sz w:val="20"/>
              </w:rPr>
              <w:t>Код</w:t>
            </w:r>
            <w:r>
              <w:rPr>
                <w:spacing w:val="1"/>
                <w:sz w:val="20"/>
              </w:rPr>
              <w:t xml:space="preserve"> </w:t>
            </w:r>
            <w:r>
              <w:rPr>
                <w:spacing w:val="-1"/>
                <w:sz w:val="20"/>
              </w:rPr>
              <w:t>рядка</w:t>
            </w:r>
          </w:p>
        </w:tc>
        <w:tc>
          <w:tcPr>
            <w:tcW w:w="1272" w:type="dxa"/>
            <w:tcBorders>
              <w:top w:val="single" w:sz="6" w:space="0" w:color="000000"/>
              <w:left w:val="single" w:sz="6" w:space="0" w:color="000000"/>
              <w:bottom w:val="single" w:sz="6" w:space="0" w:color="000000"/>
              <w:right w:val="single" w:sz="6" w:space="0" w:color="000000"/>
            </w:tcBorders>
          </w:tcPr>
          <w:p w:rsidR="00DD1696" w:rsidRDefault="00DD1696">
            <w:pPr>
              <w:pStyle w:val="TableParagraph"/>
              <w:spacing w:before="10"/>
              <w:rPr>
                <w:rFonts w:ascii="Cambria"/>
                <w:b/>
                <w:sz w:val="30"/>
              </w:rPr>
            </w:pPr>
          </w:p>
          <w:p w:rsidR="00DD1696" w:rsidRDefault="00DD1696">
            <w:pPr>
              <w:pStyle w:val="TableParagraph"/>
              <w:spacing w:before="1"/>
              <w:ind w:left="333" w:right="172" w:hanging="135"/>
              <w:rPr>
                <w:sz w:val="20"/>
              </w:rPr>
            </w:pPr>
            <w:r>
              <w:rPr>
                <w:spacing w:val="-1"/>
                <w:sz w:val="20"/>
              </w:rPr>
              <w:t>За звітний</w:t>
            </w:r>
            <w:r>
              <w:rPr>
                <w:spacing w:val="-47"/>
                <w:sz w:val="20"/>
              </w:rPr>
              <w:t xml:space="preserve"> </w:t>
            </w:r>
            <w:r>
              <w:rPr>
                <w:sz w:val="20"/>
              </w:rPr>
              <w:t>період</w:t>
            </w:r>
          </w:p>
        </w:tc>
        <w:tc>
          <w:tcPr>
            <w:tcW w:w="1556"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7"/>
              <w:ind w:left="189" w:right="178" w:firstLine="1"/>
              <w:jc w:val="center"/>
              <w:rPr>
                <w:sz w:val="20"/>
              </w:rPr>
            </w:pPr>
            <w:r>
              <w:rPr>
                <w:sz w:val="20"/>
              </w:rPr>
              <w:t>За</w:t>
            </w:r>
            <w:r>
              <w:rPr>
                <w:spacing w:val="1"/>
                <w:sz w:val="20"/>
              </w:rPr>
              <w:t xml:space="preserve"> </w:t>
            </w:r>
            <w:r>
              <w:rPr>
                <w:sz w:val="20"/>
              </w:rPr>
              <w:t>аналогічний</w:t>
            </w:r>
            <w:r>
              <w:rPr>
                <w:spacing w:val="1"/>
                <w:sz w:val="20"/>
              </w:rPr>
              <w:t xml:space="preserve"> </w:t>
            </w:r>
            <w:r>
              <w:rPr>
                <w:sz w:val="20"/>
              </w:rPr>
              <w:t>період</w:t>
            </w:r>
            <w:r>
              <w:rPr>
                <w:spacing w:val="1"/>
                <w:sz w:val="20"/>
              </w:rPr>
              <w:t xml:space="preserve"> </w:t>
            </w:r>
            <w:r>
              <w:rPr>
                <w:spacing w:val="-1"/>
                <w:sz w:val="20"/>
              </w:rPr>
              <w:t>попереднього</w:t>
            </w:r>
          </w:p>
          <w:p w:rsidR="00DD1696" w:rsidRDefault="00DD1696">
            <w:pPr>
              <w:pStyle w:val="TableParagraph"/>
              <w:spacing w:line="224" w:lineRule="exact"/>
              <w:ind w:left="11"/>
              <w:jc w:val="center"/>
              <w:rPr>
                <w:sz w:val="20"/>
              </w:rPr>
            </w:pPr>
            <w:r>
              <w:rPr>
                <w:sz w:val="20"/>
              </w:rPr>
              <w:t>року</w:t>
            </w:r>
          </w:p>
        </w:tc>
      </w:tr>
      <w:tr w:rsidR="00DD1696" w:rsidTr="00DD1696">
        <w:trPr>
          <w:trHeight w:val="261"/>
        </w:trPr>
        <w:tc>
          <w:tcPr>
            <w:tcW w:w="622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7" w:line="224" w:lineRule="exact"/>
              <w:ind w:right="34"/>
              <w:jc w:val="center"/>
              <w:rPr>
                <w:sz w:val="20"/>
              </w:rPr>
            </w:pPr>
            <w:r>
              <w:rPr>
                <w:w w:val="99"/>
                <w:sz w:val="20"/>
              </w:rPr>
              <w:t>1</w:t>
            </w:r>
          </w:p>
        </w:tc>
        <w:tc>
          <w:tcPr>
            <w:tcW w:w="70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7" w:line="224" w:lineRule="exact"/>
              <w:ind w:right="35"/>
              <w:jc w:val="center"/>
              <w:rPr>
                <w:sz w:val="20"/>
              </w:rPr>
            </w:pPr>
            <w:r>
              <w:rPr>
                <w:w w:val="99"/>
                <w:sz w:val="20"/>
              </w:rPr>
              <w:t>2</w:t>
            </w:r>
          </w:p>
        </w:tc>
        <w:tc>
          <w:tcPr>
            <w:tcW w:w="1272"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7" w:line="224" w:lineRule="exact"/>
              <w:ind w:right="37"/>
              <w:jc w:val="center"/>
              <w:rPr>
                <w:sz w:val="20"/>
              </w:rPr>
            </w:pPr>
            <w:r>
              <w:rPr>
                <w:w w:val="99"/>
                <w:sz w:val="20"/>
              </w:rPr>
              <w:t>3</w:t>
            </w:r>
          </w:p>
        </w:tc>
        <w:tc>
          <w:tcPr>
            <w:tcW w:w="1556"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7" w:line="224" w:lineRule="exact"/>
              <w:ind w:right="38"/>
              <w:jc w:val="center"/>
              <w:rPr>
                <w:sz w:val="20"/>
              </w:rPr>
            </w:pPr>
            <w:r>
              <w:rPr>
                <w:w w:val="99"/>
                <w:sz w:val="20"/>
              </w:rPr>
              <w:t>4</w:t>
            </w:r>
          </w:p>
        </w:tc>
      </w:tr>
      <w:tr w:rsidR="00DD1696" w:rsidTr="00DD1696">
        <w:trPr>
          <w:trHeight w:val="260"/>
        </w:trPr>
        <w:tc>
          <w:tcPr>
            <w:tcW w:w="622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6" w:lineRule="exact"/>
              <w:ind w:left="14"/>
              <w:rPr>
                <w:sz w:val="20"/>
              </w:rPr>
            </w:pPr>
            <w:r>
              <w:rPr>
                <w:sz w:val="20"/>
              </w:rPr>
              <w:t>Чистий</w:t>
            </w:r>
            <w:r>
              <w:rPr>
                <w:spacing w:val="-3"/>
                <w:sz w:val="20"/>
              </w:rPr>
              <w:t xml:space="preserve"> </w:t>
            </w:r>
            <w:r>
              <w:rPr>
                <w:sz w:val="20"/>
              </w:rPr>
              <w:t>дохід</w:t>
            </w:r>
            <w:r>
              <w:rPr>
                <w:spacing w:val="-5"/>
                <w:sz w:val="20"/>
              </w:rPr>
              <w:t xml:space="preserve"> </w:t>
            </w:r>
            <w:r>
              <w:rPr>
                <w:sz w:val="20"/>
              </w:rPr>
              <w:t>від</w:t>
            </w:r>
            <w:r>
              <w:rPr>
                <w:spacing w:val="-5"/>
                <w:sz w:val="20"/>
              </w:rPr>
              <w:t xml:space="preserve"> </w:t>
            </w:r>
            <w:r>
              <w:rPr>
                <w:sz w:val="20"/>
              </w:rPr>
              <w:t>реалізації</w:t>
            </w:r>
            <w:r>
              <w:rPr>
                <w:spacing w:val="-2"/>
                <w:sz w:val="20"/>
              </w:rPr>
              <w:t xml:space="preserve"> </w:t>
            </w:r>
            <w:r>
              <w:rPr>
                <w:sz w:val="20"/>
              </w:rPr>
              <w:t>продукції</w:t>
            </w:r>
            <w:r>
              <w:rPr>
                <w:spacing w:val="-4"/>
                <w:sz w:val="20"/>
              </w:rPr>
              <w:t xml:space="preserve"> </w:t>
            </w:r>
            <w:r>
              <w:rPr>
                <w:sz w:val="20"/>
              </w:rPr>
              <w:t>(товарів,</w:t>
            </w:r>
            <w:r>
              <w:rPr>
                <w:spacing w:val="-4"/>
                <w:sz w:val="20"/>
              </w:rPr>
              <w:t xml:space="preserve"> </w:t>
            </w:r>
            <w:r>
              <w:rPr>
                <w:sz w:val="20"/>
              </w:rPr>
              <w:t>робіт,</w:t>
            </w:r>
            <w:r>
              <w:rPr>
                <w:spacing w:val="-3"/>
                <w:sz w:val="20"/>
              </w:rPr>
              <w:t xml:space="preserve"> </w:t>
            </w:r>
            <w:r>
              <w:rPr>
                <w:sz w:val="20"/>
              </w:rPr>
              <w:t>послуг)</w:t>
            </w:r>
          </w:p>
        </w:tc>
        <w:tc>
          <w:tcPr>
            <w:tcW w:w="70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6" w:lineRule="exact"/>
              <w:ind w:left="130" w:right="114"/>
              <w:jc w:val="center"/>
              <w:rPr>
                <w:sz w:val="20"/>
              </w:rPr>
            </w:pPr>
            <w:r>
              <w:rPr>
                <w:sz w:val="20"/>
              </w:rPr>
              <w:t>2000</w:t>
            </w:r>
          </w:p>
        </w:tc>
        <w:tc>
          <w:tcPr>
            <w:tcW w:w="1272"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6" w:lineRule="exact"/>
              <w:ind w:left="14"/>
              <w:jc w:val="center"/>
              <w:rPr>
                <w:sz w:val="20"/>
              </w:rPr>
            </w:pPr>
            <w:r>
              <w:rPr>
                <w:sz w:val="20"/>
              </w:rPr>
              <w:t>17454</w:t>
            </w:r>
          </w:p>
        </w:tc>
        <w:tc>
          <w:tcPr>
            <w:tcW w:w="1556"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6" w:lineRule="exact"/>
              <w:ind w:left="9"/>
              <w:jc w:val="center"/>
              <w:rPr>
                <w:sz w:val="20"/>
              </w:rPr>
            </w:pPr>
            <w:r>
              <w:rPr>
                <w:sz w:val="20"/>
              </w:rPr>
              <w:t>10460</w:t>
            </w:r>
          </w:p>
        </w:tc>
      </w:tr>
      <w:tr w:rsidR="00DD1696" w:rsidTr="00DD1696">
        <w:trPr>
          <w:trHeight w:val="258"/>
        </w:trPr>
        <w:tc>
          <w:tcPr>
            <w:tcW w:w="622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4"/>
              <w:rPr>
                <w:sz w:val="20"/>
              </w:rPr>
            </w:pPr>
            <w:r>
              <w:rPr>
                <w:sz w:val="20"/>
              </w:rPr>
              <w:t>Собівартість</w:t>
            </w:r>
            <w:r>
              <w:rPr>
                <w:spacing w:val="-5"/>
                <w:sz w:val="20"/>
              </w:rPr>
              <w:t xml:space="preserve"> </w:t>
            </w:r>
            <w:r>
              <w:rPr>
                <w:sz w:val="20"/>
              </w:rPr>
              <w:t>реалізованої</w:t>
            </w:r>
            <w:r>
              <w:rPr>
                <w:spacing w:val="-6"/>
                <w:sz w:val="20"/>
              </w:rPr>
              <w:t xml:space="preserve"> </w:t>
            </w:r>
            <w:r>
              <w:rPr>
                <w:sz w:val="20"/>
              </w:rPr>
              <w:t>продукції</w:t>
            </w:r>
            <w:r>
              <w:rPr>
                <w:spacing w:val="-5"/>
                <w:sz w:val="20"/>
              </w:rPr>
              <w:t xml:space="preserve"> </w:t>
            </w:r>
            <w:r>
              <w:rPr>
                <w:sz w:val="20"/>
              </w:rPr>
              <w:t>(товарів,</w:t>
            </w:r>
            <w:r>
              <w:rPr>
                <w:spacing w:val="-5"/>
                <w:sz w:val="20"/>
              </w:rPr>
              <w:t xml:space="preserve"> </w:t>
            </w:r>
            <w:r>
              <w:rPr>
                <w:sz w:val="20"/>
              </w:rPr>
              <w:t>робіт,</w:t>
            </w:r>
            <w:r>
              <w:rPr>
                <w:spacing w:val="-3"/>
                <w:sz w:val="20"/>
              </w:rPr>
              <w:t xml:space="preserve"> </w:t>
            </w:r>
            <w:r>
              <w:rPr>
                <w:sz w:val="20"/>
              </w:rPr>
              <w:t>послуг)</w:t>
            </w:r>
          </w:p>
        </w:tc>
        <w:tc>
          <w:tcPr>
            <w:tcW w:w="70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30" w:right="114"/>
              <w:jc w:val="center"/>
              <w:rPr>
                <w:sz w:val="20"/>
              </w:rPr>
            </w:pPr>
            <w:r>
              <w:rPr>
                <w:sz w:val="20"/>
              </w:rPr>
              <w:t>2050</w:t>
            </w:r>
          </w:p>
        </w:tc>
        <w:tc>
          <w:tcPr>
            <w:tcW w:w="1272"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3"/>
              <w:jc w:val="center"/>
              <w:rPr>
                <w:sz w:val="20"/>
              </w:rPr>
            </w:pPr>
            <w:r>
              <w:rPr>
                <w:sz w:val="20"/>
              </w:rPr>
              <w:t>( 15992</w:t>
            </w:r>
            <w:r>
              <w:rPr>
                <w:spacing w:val="50"/>
                <w:sz w:val="20"/>
              </w:rPr>
              <w:t xml:space="preserve"> </w:t>
            </w:r>
            <w:r>
              <w:rPr>
                <w:sz w:val="20"/>
              </w:rPr>
              <w:t>)</w:t>
            </w:r>
          </w:p>
        </w:tc>
        <w:tc>
          <w:tcPr>
            <w:tcW w:w="1556"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0"/>
              <w:jc w:val="center"/>
              <w:rPr>
                <w:sz w:val="20"/>
              </w:rPr>
            </w:pPr>
            <w:r>
              <w:rPr>
                <w:sz w:val="20"/>
              </w:rPr>
              <w:t>(</w:t>
            </w:r>
            <w:r>
              <w:rPr>
                <w:spacing w:val="1"/>
                <w:sz w:val="20"/>
              </w:rPr>
              <w:t xml:space="preserve"> </w:t>
            </w:r>
            <w:r>
              <w:rPr>
                <w:sz w:val="20"/>
              </w:rPr>
              <w:t>8598</w:t>
            </w:r>
            <w:r>
              <w:rPr>
                <w:spacing w:val="99"/>
                <w:sz w:val="20"/>
              </w:rPr>
              <w:t xml:space="preserve"> </w:t>
            </w:r>
            <w:r>
              <w:rPr>
                <w:sz w:val="20"/>
              </w:rPr>
              <w:t>)</w:t>
            </w:r>
          </w:p>
        </w:tc>
      </w:tr>
      <w:tr w:rsidR="00DD1696" w:rsidTr="00DD1696">
        <w:trPr>
          <w:trHeight w:val="489"/>
        </w:trPr>
        <w:tc>
          <w:tcPr>
            <w:tcW w:w="622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ind w:left="14"/>
              <w:rPr>
                <w:b/>
                <w:sz w:val="20"/>
              </w:rPr>
            </w:pPr>
            <w:r>
              <w:rPr>
                <w:b/>
                <w:sz w:val="20"/>
              </w:rPr>
              <w:t>Валовий:</w:t>
            </w:r>
          </w:p>
          <w:p w:rsidR="00DD1696" w:rsidRDefault="00DD1696">
            <w:pPr>
              <w:pStyle w:val="TableParagraph"/>
              <w:spacing w:before="1" w:line="224" w:lineRule="exact"/>
              <w:ind w:left="266"/>
              <w:rPr>
                <w:sz w:val="20"/>
              </w:rPr>
            </w:pPr>
            <w:r>
              <w:rPr>
                <w:sz w:val="20"/>
              </w:rPr>
              <w:t>прибуток</w:t>
            </w:r>
          </w:p>
        </w:tc>
        <w:tc>
          <w:tcPr>
            <w:tcW w:w="704" w:type="dxa"/>
            <w:tcBorders>
              <w:top w:val="single" w:sz="6" w:space="0" w:color="000000"/>
              <w:left w:val="single" w:sz="6" w:space="0" w:color="000000"/>
              <w:bottom w:val="single" w:sz="6" w:space="0" w:color="000000"/>
              <w:right w:val="single" w:sz="6" w:space="0" w:color="000000"/>
            </w:tcBorders>
          </w:tcPr>
          <w:p w:rsidR="00DD1696" w:rsidRDefault="00DD1696">
            <w:pPr>
              <w:pStyle w:val="TableParagraph"/>
              <w:spacing w:before="10"/>
              <w:rPr>
                <w:rFonts w:ascii="Cambria"/>
                <w:b/>
                <w:sz w:val="20"/>
              </w:rPr>
            </w:pPr>
          </w:p>
          <w:p w:rsidR="00DD1696" w:rsidRDefault="00DD1696">
            <w:pPr>
              <w:pStyle w:val="TableParagraph"/>
              <w:spacing w:line="224" w:lineRule="exact"/>
              <w:ind w:left="130" w:right="114"/>
              <w:jc w:val="center"/>
              <w:rPr>
                <w:sz w:val="20"/>
              </w:rPr>
            </w:pPr>
            <w:r>
              <w:rPr>
                <w:sz w:val="20"/>
              </w:rPr>
              <w:t>2090</w:t>
            </w:r>
          </w:p>
        </w:tc>
        <w:tc>
          <w:tcPr>
            <w:tcW w:w="1272"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29"/>
              <w:ind w:left="14"/>
              <w:jc w:val="center"/>
              <w:rPr>
                <w:sz w:val="20"/>
              </w:rPr>
            </w:pPr>
            <w:r>
              <w:rPr>
                <w:sz w:val="20"/>
              </w:rPr>
              <w:t>1462</w:t>
            </w:r>
          </w:p>
        </w:tc>
        <w:tc>
          <w:tcPr>
            <w:tcW w:w="1556"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29"/>
              <w:ind w:left="13"/>
              <w:jc w:val="center"/>
              <w:rPr>
                <w:sz w:val="20"/>
              </w:rPr>
            </w:pPr>
            <w:r>
              <w:rPr>
                <w:sz w:val="20"/>
              </w:rPr>
              <w:t>1862</w:t>
            </w:r>
          </w:p>
        </w:tc>
      </w:tr>
      <w:tr w:rsidR="00DD1696" w:rsidTr="00DD1696">
        <w:trPr>
          <w:trHeight w:val="260"/>
        </w:trPr>
        <w:tc>
          <w:tcPr>
            <w:tcW w:w="622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7" w:line="224" w:lineRule="exact"/>
              <w:ind w:left="266"/>
              <w:rPr>
                <w:sz w:val="20"/>
              </w:rPr>
            </w:pPr>
            <w:r>
              <w:rPr>
                <w:sz w:val="20"/>
              </w:rPr>
              <w:t>збиток</w:t>
            </w:r>
          </w:p>
        </w:tc>
        <w:tc>
          <w:tcPr>
            <w:tcW w:w="70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7" w:line="224" w:lineRule="exact"/>
              <w:ind w:left="130" w:right="114"/>
              <w:jc w:val="center"/>
              <w:rPr>
                <w:sz w:val="20"/>
              </w:rPr>
            </w:pPr>
            <w:r>
              <w:rPr>
                <w:sz w:val="20"/>
              </w:rPr>
              <w:t>2095</w:t>
            </w:r>
          </w:p>
        </w:tc>
        <w:tc>
          <w:tcPr>
            <w:tcW w:w="1272"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tabs>
                <w:tab w:val="left" w:pos="1083"/>
              </w:tabs>
              <w:spacing w:before="17" w:line="224" w:lineRule="exact"/>
              <w:ind w:left="15"/>
              <w:jc w:val="center"/>
              <w:rPr>
                <w:sz w:val="20"/>
              </w:rPr>
            </w:pPr>
            <w:r>
              <w:rPr>
                <w:sz w:val="20"/>
              </w:rPr>
              <w:t>(</w:t>
            </w:r>
            <w:r>
              <w:rPr>
                <w:sz w:val="20"/>
              </w:rPr>
              <w:tab/>
              <w:t>)</w:t>
            </w:r>
          </w:p>
        </w:tc>
        <w:tc>
          <w:tcPr>
            <w:tcW w:w="1556" w:type="dxa"/>
            <w:tcBorders>
              <w:top w:val="single" w:sz="6" w:space="0" w:color="000000"/>
              <w:left w:val="single" w:sz="6" w:space="0" w:color="000000"/>
              <w:bottom w:val="single" w:sz="6" w:space="0" w:color="000000"/>
              <w:right w:val="single" w:sz="6" w:space="0" w:color="000000"/>
            </w:tcBorders>
          </w:tcPr>
          <w:p w:rsidR="00DD1696" w:rsidRDefault="00DD1696">
            <w:pPr>
              <w:pStyle w:val="TableParagraph"/>
              <w:rPr>
                <w:sz w:val="18"/>
              </w:rPr>
            </w:pPr>
          </w:p>
        </w:tc>
      </w:tr>
      <w:tr w:rsidR="00DD1696" w:rsidTr="00DD1696">
        <w:trPr>
          <w:trHeight w:val="261"/>
        </w:trPr>
        <w:tc>
          <w:tcPr>
            <w:tcW w:w="622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6" w:lineRule="exact"/>
              <w:ind w:left="14"/>
              <w:rPr>
                <w:sz w:val="20"/>
              </w:rPr>
            </w:pPr>
            <w:r>
              <w:rPr>
                <w:sz w:val="20"/>
              </w:rPr>
              <w:t>Інші</w:t>
            </w:r>
            <w:r>
              <w:rPr>
                <w:spacing w:val="-3"/>
                <w:sz w:val="20"/>
              </w:rPr>
              <w:t xml:space="preserve"> </w:t>
            </w:r>
            <w:r>
              <w:rPr>
                <w:sz w:val="20"/>
              </w:rPr>
              <w:t>операційні</w:t>
            </w:r>
            <w:r>
              <w:rPr>
                <w:spacing w:val="-4"/>
                <w:sz w:val="20"/>
              </w:rPr>
              <w:t xml:space="preserve"> </w:t>
            </w:r>
            <w:r>
              <w:rPr>
                <w:sz w:val="20"/>
              </w:rPr>
              <w:t>доходи</w:t>
            </w:r>
          </w:p>
        </w:tc>
        <w:tc>
          <w:tcPr>
            <w:tcW w:w="70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6" w:lineRule="exact"/>
              <w:ind w:left="130" w:right="114"/>
              <w:jc w:val="center"/>
              <w:rPr>
                <w:sz w:val="20"/>
              </w:rPr>
            </w:pPr>
            <w:r>
              <w:rPr>
                <w:sz w:val="20"/>
              </w:rPr>
              <w:t>2120</w:t>
            </w:r>
          </w:p>
        </w:tc>
        <w:tc>
          <w:tcPr>
            <w:tcW w:w="1272"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6" w:lineRule="exact"/>
              <w:ind w:left="14"/>
              <w:jc w:val="center"/>
              <w:rPr>
                <w:sz w:val="20"/>
              </w:rPr>
            </w:pPr>
            <w:r>
              <w:rPr>
                <w:sz w:val="20"/>
              </w:rPr>
              <w:t>39787</w:t>
            </w:r>
          </w:p>
        </w:tc>
        <w:tc>
          <w:tcPr>
            <w:tcW w:w="1556"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6" w:lineRule="exact"/>
              <w:ind w:left="9"/>
              <w:jc w:val="center"/>
              <w:rPr>
                <w:sz w:val="20"/>
              </w:rPr>
            </w:pPr>
            <w:r>
              <w:rPr>
                <w:sz w:val="20"/>
              </w:rPr>
              <w:t>16993</w:t>
            </w:r>
          </w:p>
        </w:tc>
      </w:tr>
      <w:tr w:rsidR="00DD1696" w:rsidTr="00DD1696">
        <w:trPr>
          <w:trHeight w:val="258"/>
        </w:trPr>
        <w:tc>
          <w:tcPr>
            <w:tcW w:w="622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4"/>
              <w:rPr>
                <w:sz w:val="20"/>
              </w:rPr>
            </w:pPr>
            <w:r>
              <w:rPr>
                <w:sz w:val="20"/>
              </w:rPr>
              <w:t>Адміністративні</w:t>
            </w:r>
            <w:r>
              <w:rPr>
                <w:spacing w:val="-4"/>
                <w:sz w:val="20"/>
              </w:rPr>
              <w:t xml:space="preserve"> </w:t>
            </w:r>
            <w:r>
              <w:rPr>
                <w:sz w:val="20"/>
              </w:rPr>
              <w:t>витрати</w:t>
            </w:r>
          </w:p>
        </w:tc>
        <w:tc>
          <w:tcPr>
            <w:tcW w:w="70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30" w:right="114"/>
              <w:jc w:val="center"/>
              <w:rPr>
                <w:sz w:val="20"/>
              </w:rPr>
            </w:pPr>
            <w:r>
              <w:rPr>
                <w:sz w:val="20"/>
              </w:rPr>
              <w:t>2130</w:t>
            </w:r>
          </w:p>
        </w:tc>
        <w:tc>
          <w:tcPr>
            <w:tcW w:w="1272"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tabs>
                <w:tab w:val="left" w:pos="281"/>
              </w:tabs>
              <w:spacing w:before="14" w:line="224" w:lineRule="exact"/>
              <w:ind w:left="14"/>
              <w:jc w:val="center"/>
              <w:rPr>
                <w:sz w:val="20"/>
              </w:rPr>
            </w:pPr>
            <w:r>
              <w:rPr>
                <w:sz w:val="20"/>
              </w:rPr>
              <w:t>(</w:t>
            </w:r>
            <w:r>
              <w:rPr>
                <w:sz w:val="20"/>
              </w:rPr>
              <w:tab/>
              <w:t>37</w:t>
            </w:r>
            <w:r>
              <w:rPr>
                <w:spacing w:val="49"/>
                <w:sz w:val="20"/>
              </w:rPr>
              <w:t xml:space="preserve"> </w:t>
            </w:r>
            <w:r>
              <w:rPr>
                <w:sz w:val="20"/>
              </w:rPr>
              <w:t>)</w:t>
            </w:r>
          </w:p>
        </w:tc>
        <w:tc>
          <w:tcPr>
            <w:tcW w:w="1556" w:type="dxa"/>
            <w:tcBorders>
              <w:top w:val="single" w:sz="6" w:space="0" w:color="000000"/>
              <w:left w:val="single" w:sz="6" w:space="0" w:color="000000"/>
              <w:bottom w:val="single" w:sz="6" w:space="0" w:color="000000"/>
              <w:right w:val="single" w:sz="6" w:space="0" w:color="000000"/>
            </w:tcBorders>
          </w:tcPr>
          <w:p w:rsidR="00DD1696" w:rsidRDefault="00DD1696">
            <w:pPr>
              <w:pStyle w:val="TableParagraph"/>
              <w:rPr>
                <w:sz w:val="18"/>
              </w:rPr>
            </w:pPr>
          </w:p>
        </w:tc>
      </w:tr>
      <w:tr w:rsidR="00DD1696" w:rsidTr="00DD1696">
        <w:trPr>
          <w:trHeight w:val="261"/>
        </w:trPr>
        <w:tc>
          <w:tcPr>
            <w:tcW w:w="622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7" w:line="224" w:lineRule="exact"/>
              <w:ind w:left="14"/>
              <w:rPr>
                <w:sz w:val="20"/>
              </w:rPr>
            </w:pPr>
            <w:r>
              <w:rPr>
                <w:sz w:val="20"/>
              </w:rPr>
              <w:t>Витрати</w:t>
            </w:r>
            <w:r>
              <w:rPr>
                <w:spacing w:val="-2"/>
                <w:sz w:val="20"/>
              </w:rPr>
              <w:t xml:space="preserve"> </w:t>
            </w:r>
            <w:r>
              <w:rPr>
                <w:sz w:val="20"/>
              </w:rPr>
              <w:t>на</w:t>
            </w:r>
            <w:r>
              <w:rPr>
                <w:spacing w:val="-2"/>
                <w:sz w:val="20"/>
              </w:rPr>
              <w:t xml:space="preserve"> </w:t>
            </w:r>
            <w:r>
              <w:rPr>
                <w:sz w:val="20"/>
              </w:rPr>
              <w:t>збут</w:t>
            </w:r>
          </w:p>
        </w:tc>
        <w:tc>
          <w:tcPr>
            <w:tcW w:w="70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7" w:line="224" w:lineRule="exact"/>
              <w:ind w:left="130" w:right="114"/>
              <w:jc w:val="center"/>
              <w:rPr>
                <w:sz w:val="20"/>
              </w:rPr>
            </w:pPr>
            <w:r>
              <w:rPr>
                <w:sz w:val="20"/>
              </w:rPr>
              <w:t>2150</w:t>
            </w:r>
          </w:p>
        </w:tc>
        <w:tc>
          <w:tcPr>
            <w:tcW w:w="1272"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7" w:line="224" w:lineRule="exact"/>
              <w:ind w:left="15"/>
              <w:jc w:val="center"/>
              <w:rPr>
                <w:sz w:val="20"/>
              </w:rPr>
            </w:pPr>
            <w:r>
              <w:rPr>
                <w:sz w:val="20"/>
              </w:rPr>
              <w:t>(</w:t>
            </w:r>
            <w:r>
              <w:rPr>
                <w:spacing w:val="53"/>
                <w:sz w:val="20"/>
              </w:rPr>
              <w:t xml:space="preserve"> </w:t>
            </w:r>
            <w:r>
              <w:rPr>
                <w:sz w:val="20"/>
              </w:rPr>
              <w:t>5</w:t>
            </w:r>
            <w:r>
              <w:rPr>
                <w:spacing w:val="99"/>
                <w:sz w:val="20"/>
              </w:rPr>
              <w:t xml:space="preserve"> </w:t>
            </w:r>
            <w:r>
              <w:rPr>
                <w:sz w:val="20"/>
              </w:rPr>
              <w:t>)</w:t>
            </w:r>
          </w:p>
        </w:tc>
        <w:tc>
          <w:tcPr>
            <w:tcW w:w="1556"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tabs>
                <w:tab w:val="left" w:pos="474"/>
              </w:tabs>
              <w:spacing w:before="17" w:line="224" w:lineRule="exact"/>
              <w:ind w:left="8"/>
              <w:jc w:val="center"/>
              <w:rPr>
                <w:sz w:val="20"/>
              </w:rPr>
            </w:pPr>
            <w:r>
              <w:rPr>
                <w:sz w:val="20"/>
              </w:rPr>
              <w:t>(</w:t>
            </w:r>
            <w:r>
              <w:rPr>
                <w:sz w:val="20"/>
              </w:rPr>
              <w:tab/>
              <w:t>)</w:t>
            </w:r>
          </w:p>
        </w:tc>
      </w:tr>
      <w:tr w:rsidR="00DD1696" w:rsidTr="00DD1696">
        <w:trPr>
          <w:trHeight w:val="258"/>
        </w:trPr>
        <w:tc>
          <w:tcPr>
            <w:tcW w:w="622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4"/>
              <w:rPr>
                <w:sz w:val="20"/>
              </w:rPr>
            </w:pPr>
            <w:r>
              <w:rPr>
                <w:sz w:val="20"/>
              </w:rPr>
              <w:t>Інші</w:t>
            </w:r>
            <w:r>
              <w:rPr>
                <w:spacing w:val="-3"/>
                <w:sz w:val="20"/>
              </w:rPr>
              <w:t xml:space="preserve"> </w:t>
            </w:r>
            <w:r>
              <w:rPr>
                <w:sz w:val="20"/>
              </w:rPr>
              <w:t>операційні</w:t>
            </w:r>
            <w:r>
              <w:rPr>
                <w:spacing w:val="-4"/>
                <w:sz w:val="20"/>
              </w:rPr>
              <w:t xml:space="preserve"> </w:t>
            </w:r>
            <w:r>
              <w:rPr>
                <w:sz w:val="20"/>
              </w:rPr>
              <w:t>витрати</w:t>
            </w:r>
          </w:p>
        </w:tc>
        <w:tc>
          <w:tcPr>
            <w:tcW w:w="70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30" w:right="114"/>
              <w:jc w:val="center"/>
              <w:rPr>
                <w:sz w:val="20"/>
              </w:rPr>
            </w:pPr>
            <w:r>
              <w:rPr>
                <w:sz w:val="20"/>
              </w:rPr>
              <w:t>2180</w:t>
            </w:r>
          </w:p>
        </w:tc>
        <w:tc>
          <w:tcPr>
            <w:tcW w:w="1272"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3"/>
              <w:jc w:val="center"/>
              <w:rPr>
                <w:sz w:val="20"/>
              </w:rPr>
            </w:pPr>
            <w:r>
              <w:rPr>
                <w:sz w:val="20"/>
              </w:rPr>
              <w:t>(</w:t>
            </w:r>
            <w:r>
              <w:rPr>
                <w:spacing w:val="1"/>
                <w:sz w:val="20"/>
              </w:rPr>
              <w:t xml:space="preserve"> </w:t>
            </w:r>
            <w:r>
              <w:rPr>
                <w:sz w:val="20"/>
              </w:rPr>
              <w:t>36920</w:t>
            </w:r>
            <w:r>
              <w:rPr>
                <w:spacing w:val="98"/>
                <w:sz w:val="20"/>
              </w:rPr>
              <w:t xml:space="preserve"> </w:t>
            </w:r>
            <w:r>
              <w:rPr>
                <w:sz w:val="20"/>
              </w:rPr>
              <w:t>)</w:t>
            </w:r>
          </w:p>
        </w:tc>
        <w:tc>
          <w:tcPr>
            <w:tcW w:w="1556"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0"/>
              <w:jc w:val="center"/>
              <w:rPr>
                <w:sz w:val="20"/>
              </w:rPr>
            </w:pPr>
            <w:r>
              <w:rPr>
                <w:sz w:val="20"/>
              </w:rPr>
              <w:t>( 17253</w:t>
            </w:r>
            <w:r>
              <w:rPr>
                <w:spacing w:val="49"/>
                <w:sz w:val="20"/>
              </w:rPr>
              <w:t xml:space="preserve"> </w:t>
            </w:r>
            <w:r>
              <w:rPr>
                <w:sz w:val="20"/>
              </w:rPr>
              <w:t>)</w:t>
            </w:r>
          </w:p>
        </w:tc>
      </w:tr>
      <w:tr w:rsidR="00DD1696" w:rsidTr="00DD1696">
        <w:trPr>
          <w:trHeight w:val="530"/>
        </w:trPr>
        <w:tc>
          <w:tcPr>
            <w:tcW w:w="622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36"/>
              <w:ind w:left="14"/>
              <w:rPr>
                <w:b/>
                <w:sz w:val="20"/>
              </w:rPr>
            </w:pPr>
            <w:r>
              <w:rPr>
                <w:b/>
                <w:sz w:val="20"/>
              </w:rPr>
              <w:t>Фінансовий</w:t>
            </w:r>
            <w:r>
              <w:rPr>
                <w:b/>
                <w:spacing w:val="-5"/>
                <w:sz w:val="20"/>
              </w:rPr>
              <w:t xml:space="preserve"> </w:t>
            </w:r>
            <w:r>
              <w:rPr>
                <w:b/>
                <w:sz w:val="20"/>
              </w:rPr>
              <w:t>результат</w:t>
            </w:r>
            <w:r>
              <w:rPr>
                <w:b/>
                <w:spacing w:val="-2"/>
                <w:sz w:val="20"/>
              </w:rPr>
              <w:t xml:space="preserve"> </w:t>
            </w:r>
            <w:r>
              <w:rPr>
                <w:b/>
                <w:sz w:val="20"/>
              </w:rPr>
              <w:t>від</w:t>
            </w:r>
            <w:r>
              <w:rPr>
                <w:b/>
                <w:spacing w:val="-6"/>
                <w:sz w:val="20"/>
              </w:rPr>
              <w:t xml:space="preserve"> </w:t>
            </w:r>
            <w:r>
              <w:rPr>
                <w:b/>
                <w:sz w:val="20"/>
              </w:rPr>
              <w:t>операційної</w:t>
            </w:r>
            <w:r>
              <w:rPr>
                <w:b/>
                <w:spacing w:val="-5"/>
                <w:sz w:val="20"/>
              </w:rPr>
              <w:t xml:space="preserve"> </w:t>
            </w:r>
            <w:r>
              <w:rPr>
                <w:b/>
                <w:sz w:val="20"/>
              </w:rPr>
              <w:t>діяльності:</w:t>
            </w:r>
          </w:p>
          <w:p w:rsidR="00DD1696" w:rsidRDefault="00DD1696">
            <w:pPr>
              <w:pStyle w:val="TableParagraph"/>
              <w:spacing w:before="1"/>
              <w:ind w:left="266"/>
              <w:rPr>
                <w:sz w:val="20"/>
              </w:rPr>
            </w:pPr>
            <w:r>
              <w:rPr>
                <w:sz w:val="20"/>
              </w:rPr>
              <w:t>прибуток</w:t>
            </w:r>
          </w:p>
        </w:tc>
        <w:tc>
          <w:tcPr>
            <w:tcW w:w="704" w:type="dxa"/>
            <w:tcBorders>
              <w:top w:val="single" w:sz="6" w:space="0" w:color="000000"/>
              <w:left w:val="single" w:sz="6" w:space="0" w:color="000000"/>
              <w:bottom w:val="single" w:sz="6" w:space="0" w:color="000000"/>
              <w:right w:val="single" w:sz="6" w:space="0" w:color="000000"/>
            </w:tcBorders>
          </w:tcPr>
          <w:p w:rsidR="00DD1696" w:rsidRDefault="00DD1696">
            <w:pPr>
              <w:pStyle w:val="TableParagraph"/>
              <w:spacing w:before="5"/>
              <w:rPr>
                <w:rFonts w:ascii="Cambria"/>
                <w:b/>
                <w:sz w:val="24"/>
              </w:rPr>
            </w:pPr>
          </w:p>
          <w:p w:rsidR="00DD1696" w:rsidRDefault="00DD1696">
            <w:pPr>
              <w:pStyle w:val="TableParagraph"/>
              <w:spacing w:line="224" w:lineRule="exact"/>
              <w:ind w:left="130" w:right="114"/>
              <w:jc w:val="center"/>
              <w:rPr>
                <w:sz w:val="20"/>
              </w:rPr>
            </w:pPr>
            <w:r>
              <w:rPr>
                <w:sz w:val="20"/>
              </w:rPr>
              <w:t>2190</w:t>
            </w:r>
          </w:p>
        </w:tc>
        <w:tc>
          <w:tcPr>
            <w:tcW w:w="1272"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52"/>
              <w:ind w:left="14"/>
              <w:jc w:val="center"/>
              <w:rPr>
                <w:sz w:val="20"/>
              </w:rPr>
            </w:pPr>
            <w:r>
              <w:rPr>
                <w:sz w:val="20"/>
              </w:rPr>
              <w:t>4287</w:t>
            </w:r>
          </w:p>
        </w:tc>
        <w:tc>
          <w:tcPr>
            <w:tcW w:w="1556"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52"/>
              <w:ind w:left="13"/>
              <w:jc w:val="center"/>
              <w:rPr>
                <w:sz w:val="20"/>
              </w:rPr>
            </w:pPr>
            <w:r>
              <w:rPr>
                <w:sz w:val="20"/>
              </w:rPr>
              <w:t>1602</w:t>
            </w:r>
          </w:p>
        </w:tc>
      </w:tr>
      <w:tr w:rsidR="00DD1696" w:rsidTr="00DD1696">
        <w:trPr>
          <w:trHeight w:val="260"/>
        </w:trPr>
        <w:tc>
          <w:tcPr>
            <w:tcW w:w="622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6" w:lineRule="exact"/>
              <w:ind w:left="266"/>
              <w:rPr>
                <w:sz w:val="20"/>
              </w:rPr>
            </w:pPr>
            <w:r>
              <w:rPr>
                <w:sz w:val="20"/>
              </w:rPr>
              <w:t>збиток</w:t>
            </w:r>
          </w:p>
        </w:tc>
        <w:tc>
          <w:tcPr>
            <w:tcW w:w="70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6" w:lineRule="exact"/>
              <w:ind w:left="130" w:right="114"/>
              <w:jc w:val="center"/>
              <w:rPr>
                <w:sz w:val="20"/>
              </w:rPr>
            </w:pPr>
            <w:r>
              <w:rPr>
                <w:sz w:val="20"/>
              </w:rPr>
              <w:t>2195</w:t>
            </w:r>
          </w:p>
        </w:tc>
        <w:tc>
          <w:tcPr>
            <w:tcW w:w="1272"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tabs>
                <w:tab w:val="left" w:pos="480"/>
              </w:tabs>
              <w:spacing w:before="14" w:line="226" w:lineRule="exact"/>
              <w:ind w:left="14"/>
              <w:jc w:val="center"/>
              <w:rPr>
                <w:sz w:val="20"/>
              </w:rPr>
            </w:pPr>
            <w:r>
              <w:rPr>
                <w:sz w:val="20"/>
              </w:rPr>
              <w:t>(</w:t>
            </w:r>
            <w:r>
              <w:rPr>
                <w:sz w:val="20"/>
              </w:rPr>
              <w:tab/>
              <w:t>)</w:t>
            </w:r>
          </w:p>
        </w:tc>
        <w:tc>
          <w:tcPr>
            <w:tcW w:w="1556"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tabs>
                <w:tab w:val="left" w:pos="474"/>
              </w:tabs>
              <w:spacing w:before="14" w:line="226" w:lineRule="exact"/>
              <w:ind w:left="8"/>
              <w:jc w:val="center"/>
              <w:rPr>
                <w:sz w:val="20"/>
              </w:rPr>
            </w:pPr>
            <w:r>
              <w:rPr>
                <w:sz w:val="20"/>
              </w:rPr>
              <w:t>(</w:t>
            </w:r>
            <w:r>
              <w:rPr>
                <w:sz w:val="20"/>
              </w:rPr>
              <w:tab/>
              <w:t>)</w:t>
            </w:r>
          </w:p>
        </w:tc>
      </w:tr>
      <w:tr w:rsidR="00DD1696" w:rsidTr="00DD1696">
        <w:trPr>
          <w:trHeight w:val="258"/>
        </w:trPr>
        <w:tc>
          <w:tcPr>
            <w:tcW w:w="622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4"/>
              <w:rPr>
                <w:sz w:val="20"/>
              </w:rPr>
            </w:pPr>
            <w:r>
              <w:rPr>
                <w:sz w:val="20"/>
              </w:rPr>
              <w:t>Дохід</w:t>
            </w:r>
            <w:r>
              <w:rPr>
                <w:spacing w:val="-4"/>
                <w:sz w:val="20"/>
              </w:rPr>
              <w:t xml:space="preserve"> </w:t>
            </w:r>
            <w:r>
              <w:rPr>
                <w:sz w:val="20"/>
              </w:rPr>
              <w:t>від</w:t>
            </w:r>
            <w:r>
              <w:rPr>
                <w:spacing w:val="-1"/>
                <w:sz w:val="20"/>
              </w:rPr>
              <w:t xml:space="preserve"> </w:t>
            </w:r>
            <w:r>
              <w:rPr>
                <w:sz w:val="20"/>
              </w:rPr>
              <w:t>участі</w:t>
            </w:r>
            <w:r>
              <w:rPr>
                <w:spacing w:val="-1"/>
                <w:sz w:val="20"/>
              </w:rPr>
              <w:t xml:space="preserve"> </w:t>
            </w:r>
            <w:r>
              <w:rPr>
                <w:sz w:val="20"/>
              </w:rPr>
              <w:t>в</w:t>
            </w:r>
            <w:r>
              <w:rPr>
                <w:spacing w:val="-4"/>
                <w:sz w:val="20"/>
              </w:rPr>
              <w:t xml:space="preserve"> </w:t>
            </w:r>
            <w:r>
              <w:rPr>
                <w:sz w:val="20"/>
              </w:rPr>
              <w:t>капіталі</w:t>
            </w:r>
          </w:p>
        </w:tc>
        <w:tc>
          <w:tcPr>
            <w:tcW w:w="70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30" w:right="114"/>
              <w:jc w:val="center"/>
              <w:rPr>
                <w:sz w:val="20"/>
              </w:rPr>
            </w:pPr>
            <w:r>
              <w:rPr>
                <w:sz w:val="20"/>
              </w:rPr>
              <w:t>2200</w:t>
            </w:r>
          </w:p>
        </w:tc>
        <w:tc>
          <w:tcPr>
            <w:tcW w:w="1272" w:type="dxa"/>
            <w:tcBorders>
              <w:top w:val="single" w:sz="6" w:space="0" w:color="000000"/>
              <w:left w:val="single" w:sz="6" w:space="0" w:color="000000"/>
              <w:bottom w:val="single" w:sz="6" w:space="0" w:color="000000"/>
              <w:right w:val="single" w:sz="6" w:space="0" w:color="000000"/>
            </w:tcBorders>
          </w:tcPr>
          <w:p w:rsidR="00DD1696" w:rsidRDefault="00DD1696">
            <w:pPr>
              <w:pStyle w:val="TableParagraph"/>
              <w:rPr>
                <w:sz w:val="18"/>
              </w:rPr>
            </w:pPr>
          </w:p>
        </w:tc>
        <w:tc>
          <w:tcPr>
            <w:tcW w:w="1556" w:type="dxa"/>
            <w:tcBorders>
              <w:top w:val="single" w:sz="6" w:space="0" w:color="000000"/>
              <w:left w:val="single" w:sz="6" w:space="0" w:color="000000"/>
              <w:bottom w:val="single" w:sz="6" w:space="0" w:color="000000"/>
              <w:right w:val="single" w:sz="6" w:space="0" w:color="000000"/>
            </w:tcBorders>
          </w:tcPr>
          <w:p w:rsidR="00DD1696" w:rsidRDefault="00DD1696">
            <w:pPr>
              <w:pStyle w:val="TableParagraph"/>
              <w:rPr>
                <w:sz w:val="18"/>
              </w:rPr>
            </w:pPr>
          </w:p>
        </w:tc>
      </w:tr>
      <w:tr w:rsidR="00DD1696" w:rsidTr="00DD1696">
        <w:trPr>
          <w:trHeight w:val="261"/>
        </w:trPr>
        <w:tc>
          <w:tcPr>
            <w:tcW w:w="622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7" w:line="224" w:lineRule="exact"/>
              <w:ind w:left="14"/>
              <w:rPr>
                <w:sz w:val="20"/>
              </w:rPr>
            </w:pPr>
            <w:r>
              <w:rPr>
                <w:sz w:val="20"/>
              </w:rPr>
              <w:t>Інші</w:t>
            </w:r>
            <w:r>
              <w:rPr>
                <w:spacing w:val="-3"/>
                <w:sz w:val="20"/>
              </w:rPr>
              <w:t xml:space="preserve"> </w:t>
            </w:r>
            <w:r>
              <w:rPr>
                <w:sz w:val="20"/>
              </w:rPr>
              <w:t>фінансові</w:t>
            </w:r>
            <w:r>
              <w:rPr>
                <w:spacing w:val="-4"/>
                <w:sz w:val="20"/>
              </w:rPr>
              <w:t xml:space="preserve"> </w:t>
            </w:r>
            <w:r>
              <w:rPr>
                <w:sz w:val="20"/>
              </w:rPr>
              <w:t>доходи</w:t>
            </w:r>
          </w:p>
        </w:tc>
        <w:tc>
          <w:tcPr>
            <w:tcW w:w="70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7" w:line="224" w:lineRule="exact"/>
              <w:ind w:left="130" w:right="114"/>
              <w:jc w:val="center"/>
              <w:rPr>
                <w:sz w:val="20"/>
              </w:rPr>
            </w:pPr>
            <w:r>
              <w:rPr>
                <w:sz w:val="20"/>
              </w:rPr>
              <w:t>2220</w:t>
            </w:r>
          </w:p>
        </w:tc>
        <w:tc>
          <w:tcPr>
            <w:tcW w:w="1272" w:type="dxa"/>
            <w:tcBorders>
              <w:top w:val="single" w:sz="6" w:space="0" w:color="000000"/>
              <w:left w:val="single" w:sz="6" w:space="0" w:color="000000"/>
              <w:bottom w:val="single" w:sz="6" w:space="0" w:color="000000"/>
              <w:right w:val="single" w:sz="6" w:space="0" w:color="000000"/>
            </w:tcBorders>
          </w:tcPr>
          <w:p w:rsidR="00DD1696" w:rsidRDefault="00DD1696">
            <w:pPr>
              <w:pStyle w:val="TableParagraph"/>
              <w:rPr>
                <w:sz w:val="18"/>
              </w:rPr>
            </w:pPr>
          </w:p>
        </w:tc>
        <w:tc>
          <w:tcPr>
            <w:tcW w:w="1556" w:type="dxa"/>
            <w:tcBorders>
              <w:top w:val="single" w:sz="6" w:space="0" w:color="000000"/>
              <w:left w:val="single" w:sz="6" w:space="0" w:color="000000"/>
              <w:bottom w:val="single" w:sz="6" w:space="0" w:color="000000"/>
              <w:right w:val="single" w:sz="6" w:space="0" w:color="000000"/>
            </w:tcBorders>
          </w:tcPr>
          <w:p w:rsidR="00DD1696" w:rsidRDefault="00DD1696">
            <w:pPr>
              <w:pStyle w:val="TableParagraph"/>
              <w:rPr>
                <w:sz w:val="18"/>
              </w:rPr>
            </w:pPr>
          </w:p>
        </w:tc>
      </w:tr>
      <w:tr w:rsidR="00DD1696" w:rsidTr="00DD1696">
        <w:trPr>
          <w:trHeight w:val="258"/>
        </w:trPr>
        <w:tc>
          <w:tcPr>
            <w:tcW w:w="622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4"/>
              <w:rPr>
                <w:sz w:val="20"/>
              </w:rPr>
            </w:pPr>
            <w:r>
              <w:rPr>
                <w:sz w:val="20"/>
              </w:rPr>
              <w:t>Інші</w:t>
            </w:r>
            <w:r>
              <w:rPr>
                <w:spacing w:val="-3"/>
                <w:sz w:val="20"/>
              </w:rPr>
              <w:t xml:space="preserve"> </w:t>
            </w:r>
            <w:r>
              <w:rPr>
                <w:sz w:val="20"/>
              </w:rPr>
              <w:t>доходи</w:t>
            </w:r>
          </w:p>
        </w:tc>
        <w:tc>
          <w:tcPr>
            <w:tcW w:w="70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30" w:right="114"/>
              <w:jc w:val="center"/>
              <w:rPr>
                <w:sz w:val="20"/>
              </w:rPr>
            </w:pPr>
            <w:r>
              <w:rPr>
                <w:sz w:val="20"/>
              </w:rPr>
              <w:t>2240</w:t>
            </w:r>
          </w:p>
        </w:tc>
        <w:tc>
          <w:tcPr>
            <w:tcW w:w="1272"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4"/>
              <w:jc w:val="center"/>
              <w:rPr>
                <w:sz w:val="20"/>
              </w:rPr>
            </w:pPr>
            <w:r>
              <w:rPr>
                <w:sz w:val="20"/>
              </w:rPr>
              <w:t>143</w:t>
            </w:r>
          </w:p>
        </w:tc>
        <w:tc>
          <w:tcPr>
            <w:tcW w:w="1556"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3"/>
              <w:jc w:val="center"/>
              <w:rPr>
                <w:sz w:val="20"/>
              </w:rPr>
            </w:pPr>
            <w:r>
              <w:rPr>
                <w:sz w:val="20"/>
              </w:rPr>
              <w:t>491</w:t>
            </w:r>
          </w:p>
        </w:tc>
      </w:tr>
      <w:tr w:rsidR="00DD1696" w:rsidTr="00DD1696">
        <w:trPr>
          <w:trHeight w:val="260"/>
        </w:trPr>
        <w:tc>
          <w:tcPr>
            <w:tcW w:w="622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7" w:line="224" w:lineRule="exact"/>
              <w:ind w:left="14"/>
              <w:rPr>
                <w:sz w:val="20"/>
              </w:rPr>
            </w:pPr>
            <w:r>
              <w:rPr>
                <w:sz w:val="20"/>
              </w:rPr>
              <w:t>Фінансові</w:t>
            </w:r>
            <w:r>
              <w:rPr>
                <w:spacing w:val="-4"/>
                <w:sz w:val="20"/>
              </w:rPr>
              <w:t xml:space="preserve"> </w:t>
            </w:r>
            <w:r>
              <w:rPr>
                <w:sz w:val="20"/>
              </w:rPr>
              <w:t>витрати</w:t>
            </w:r>
          </w:p>
        </w:tc>
        <w:tc>
          <w:tcPr>
            <w:tcW w:w="70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7" w:line="224" w:lineRule="exact"/>
              <w:ind w:left="130" w:right="114"/>
              <w:jc w:val="center"/>
              <w:rPr>
                <w:sz w:val="20"/>
              </w:rPr>
            </w:pPr>
            <w:r>
              <w:rPr>
                <w:sz w:val="20"/>
              </w:rPr>
              <w:t>2250</w:t>
            </w:r>
          </w:p>
        </w:tc>
        <w:tc>
          <w:tcPr>
            <w:tcW w:w="1272"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tabs>
                <w:tab w:val="left" w:pos="284"/>
              </w:tabs>
              <w:spacing w:before="17" w:line="224" w:lineRule="exact"/>
              <w:ind w:left="15"/>
              <w:jc w:val="center"/>
              <w:rPr>
                <w:sz w:val="20"/>
              </w:rPr>
            </w:pPr>
            <w:r>
              <w:rPr>
                <w:sz w:val="20"/>
              </w:rPr>
              <w:t>(</w:t>
            </w:r>
            <w:r>
              <w:rPr>
                <w:sz w:val="20"/>
              </w:rPr>
              <w:tab/>
              <w:t>73</w:t>
            </w:r>
            <w:r>
              <w:rPr>
                <w:spacing w:val="1"/>
                <w:sz w:val="20"/>
              </w:rPr>
              <w:t xml:space="preserve"> </w:t>
            </w:r>
            <w:r>
              <w:rPr>
                <w:sz w:val="20"/>
              </w:rPr>
              <w:t>)</w:t>
            </w:r>
          </w:p>
        </w:tc>
        <w:tc>
          <w:tcPr>
            <w:tcW w:w="1556"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tabs>
                <w:tab w:val="left" w:pos="474"/>
              </w:tabs>
              <w:spacing w:before="17" w:line="224" w:lineRule="exact"/>
              <w:ind w:left="8"/>
              <w:jc w:val="center"/>
              <w:rPr>
                <w:sz w:val="20"/>
              </w:rPr>
            </w:pPr>
            <w:r>
              <w:rPr>
                <w:sz w:val="20"/>
              </w:rPr>
              <w:t>(</w:t>
            </w:r>
            <w:r>
              <w:rPr>
                <w:sz w:val="20"/>
              </w:rPr>
              <w:tab/>
              <w:t>)</w:t>
            </w:r>
          </w:p>
        </w:tc>
      </w:tr>
      <w:tr w:rsidR="00DD1696" w:rsidTr="00DD1696">
        <w:trPr>
          <w:trHeight w:val="258"/>
        </w:trPr>
        <w:tc>
          <w:tcPr>
            <w:tcW w:w="622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4"/>
              <w:rPr>
                <w:sz w:val="20"/>
              </w:rPr>
            </w:pPr>
            <w:r>
              <w:rPr>
                <w:sz w:val="20"/>
              </w:rPr>
              <w:t>Втрати</w:t>
            </w:r>
            <w:r>
              <w:rPr>
                <w:spacing w:val="-4"/>
                <w:sz w:val="20"/>
              </w:rPr>
              <w:t xml:space="preserve"> </w:t>
            </w:r>
            <w:r>
              <w:rPr>
                <w:sz w:val="20"/>
              </w:rPr>
              <w:t>від</w:t>
            </w:r>
            <w:r>
              <w:rPr>
                <w:spacing w:val="-1"/>
                <w:sz w:val="20"/>
              </w:rPr>
              <w:t xml:space="preserve"> </w:t>
            </w:r>
            <w:r>
              <w:rPr>
                <w:sz w:val="20"/>
              </w:rPr>
              <w:t>участі в</w:t>
            </w:r>
            <w:r>
              <w:rPr>
                <w:spacing w:val="-4"/>
                <w:sz w:val="20"/>
              </w:rPr>
              <w:t xml:space="preserve"> </w:t>
            </w:r>
            <w:r>
              <w:rPr>
                <w:sz w:val="20"/>
              </w:rPr>
              <w:t>капіталі</w:t>
            </w:r>
          </w:p>
        </w:tc>
        <w:tc>
          <w:tcPr>
            <w:tcW w:w="70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30" w:right="114"/>
              <w:jc w:val="center"/>
              <w:rPr>
                <w:sz w:val="20"/>
              </w:rPr>
            </w:pPr>
            <w:r>
              <w:rPr>
                <w:sz w:val="20"/>
              </w:rPr>
              <w:t>2255</w:t>
            </w:r>
          </w:p>
        </w:tc>
        <w:tc>
          <w:tcPr>
            <w:tcW w:w="1272"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tabs>
                <w:tab w:val="left" w:pos="527"/>
              </w:tabs>
              <w:spacing w:before="14" w:line="224" w:lineRule="exact"/>
              <w:ind w:left="11"/>
              <w:jc w:val="center"/>
              <w:rPr>
                <w:sz w:val="20"/>
              </w:rPr>
            </w:pPr>
            <w:r>
              <w:rPr>
                <w:sz w:val="20"/>
              </w:rPr>
              <w:t>(</w:t>
            </w:r>
            <w:r>
              <w:rPr>
                <w:sz w:val="20"/>
              </w:rPr>
              <w:tab/>
              <w:t>)</w:t>
            </w:r>
          </w:p>
        </w:tc>
        <w:tc>
          <w:tcPr>
            <w:tcW w:w="1556"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tabs>
                <w:tab w:val="left" w:pos="474"/>
              </w:tabs>
              <w:spacing w:before="14" w:line="224" w:lineRule="exact"/>
              <w:ind w:left="8"/>
              <w:jc w:val="center"/>
              <w:rPr>
                <w:sz w:val="20"/>
              </w:rPr>
            </w:pPr>
            <w:r>
              <w:rPr>
                <w:sz w:val="20"/>
              </w:rPr>
              <w:t>(</w:t>
            </w:r>
            <w:r>
              <w:rPr>
                <w:sz w:val="20"/>
              </w:rPr>
              <w:tab/>
              <w:t>)</w:t>
            </w:r>
          </w:p>
        </w:tc>
      </w:tr>
      <w:tr w:rsidR="00DD1696" w:rsidTr="00DD1696">
        <w:trPr>
          <w:trHeight w:val="261"/>
        </w:trPr>
        <w:tc>
          <w:tcPr>
            <w:tcW w:w="622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7" w:line="224" w:lineRule="exact"/>
              <w:ind w:left="14"/>
              <w:rPr>
                <w:sz w:val="20"/>
              </w:rPr>
            </w:pPr>
            <w:r>
              <w:rPr>
                <w:sz w:val="20"/>
              </w:rPr>
              <w:t>Інші</w:t>
            </w:r>
            <w:r>
              <w:rPr>
                <w:spacing w:val="-3"/>
                <w:sz w:val="20"/>
              </w:rPr>
              <w:t xml:space="preserve"> </w:t>
            </w:r>
            <w:r>
              <w:rPr>
                <w:sz w:val="20"/>
              </w:rPr>
              <w:t>витрати</w:t>
            </w:r>
          </w:p>
        </w:tc>
        <w:tc>
          <w:tcPr>
            <w:tcW w:w="70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7" w:line="224" w:lineRule="exact"/>
              <w:ind w:left="130" w:right="114"/>
              <w:jc w:val="center"/>
              <w:rPr>
                <w:sz w:val="20"/>
              </w:rPr>
            </w:pPr>
            <w:r>
              <w:rPr>
                <w:sz w:val="20"/>
              </w:rPr>
              <w:t>2270</w:t>
            </w:r>
          </w:p>
        </w:tc>
        <w:tc>
          <w:tcPr>
            <w:tcW w:w="1272"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7" w:line="224" w:lineRule="exact"/>
              <w:ind w:left="15"/>
              <w:jc w:val="center"/>
              <w:rPr>
                <w:sz w:val="20"/>
              </w:rPr>
            </w:pPr>
            <w:r>
              <w:rPr>
                <w:sz w:val="20"/>
              </w:rPr>
              <w:t>(</w:t>
            </w:r>
            <w:r>
              <w:rPr>
                <w:spacing w:val="1"/>
                <w:sz w:val="20"/>
              </w:rPr>
              <w:t xml:space="preserve"> </w:t>
            </w:r>
            <w:r>
              <w:rPr>
                <w:sz w:val="20"/>
              </w:rPr>
              <w:t>1053</w:t>
            </w:r>
            <w:r>
              <w:rPr>
                <w:spacing w:val="99"/>
                <w:sz w:val="20"/>
              </w:rPr>
              <w:t xml:space="preserve"> </w:t>
            </w:r>
            <w:r>
              <w:rPr>
                <w:sz w:val="20"/>
              </w:rPr>
              <w:t>)</w:t>
            </w:r>
          </w:p>
        </w:tc>
        <w:tc>
          <w:tcPr>
            <w:tcW w:w="1556"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7" w:line="224" w:lineRule="exact"/>
              <w:ind w:left="10"/>
              <w:jc w:val="center"/>
              <w:rPr>
                <w:sz w:val="20"/>
              </w:rPr>
            </w:pPr>
            <w:r>
              <w:rPr>
                <w:sz w:val="20"/>
              </w:rPr>
              <w:t>(</w:t>
            </w:r>
            <w:r>
              <w:rPr>
                <w:spacing w:val="1"/>
                <w:sz w:val="20"/>
              </w:rPr>
              <w:t xml:space="preserve"> </w:t>
            </w:r>
            <w:r>
              <w:rPr>
                <w:sz w:val="20"/>
              </w:rPr>
              <w:t>1175</w:t>
            </w:r>
            <w:r>
              <w:rPr>
                <w:spacing w:val="51"/>
                <w:sz w:val="20"/>
              </w:rPr>
              <w:t xml:space="preserve"> </w:t>
            </w:r>
            <w:r>
              <w:rPr>
                <w:sz w:val="20"/>
              </w:rPr>
              <w:t>)</w:t>
            </w:r>
          </w:p>
        </w:tc>
      </w:tr>
      <w:tr w:rsidR="00DD1696" w:rsidTr="00DD1696">
        <w:trPr>
          <w:trHeight w:val="488"/>
        </w:trPr>
        <w:tc>
          <w:tcPr>
            <w:tcW w:w="622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ind w:left="14"/>
              <w:rPr>
                <w:b/>
                <w:sz w:val="20"/>
              </w:rPr>
            </w:pPr>
            <w:r>
              <w:rPr>
                <w:b/>
                <w:sz w:val="20"/>
              </w:rPr>
              <w:t>Фінансовий</w:t>
            </w:r>
            <w:r>
              <w:rPr>
                <w:b/>
                <w:spacing w:val="-5"/>
                <w:sz w:val="20"/>
              </w:rPr>
              <w:t xml:space="preserve"> </w:t>
            </w:r>
            <w:r>
              <w:rPr>
                <w:b/>
                <w:sz w:val="20"/>
              </w:rPr>
              <w:t>результат</w:t>
            </w:r>
            <w:r>
              <w:rPr>
                <w:b/>
                <w:spacing w:val="-2"/>
                <w:sz w:val="20"/>
              </w:rPr>
              <w:t xml:space="preserve"> </w:t>
            </w:r>
            <w:r>
              <w:rPr>
                <w:b/>
                <w:sz w:val="20"/>
              </w:rPr>
              <w:t>до</w:t>
            </w:r>
            <w:r>
              <w:rPr>
                <w:b/>
                <w:spacing w:val="-5"/>
                <w:sz w:val="20"/>
              </w:rPr>
              <w:t xml:space="preserve"> </w:t>
            </w:r>
            <w:r>
              <w:rPr>
                <w:b/>
                <w:sz w:val="20"/>
              </w:rPr>
              <w:t>оподаткування:</w:t>
            </w:r>
          </w:p>
          <w:p w:rsidR="00DD1696" w:rsidRDefault="00DD1696">
            <w:pPr>
              <w:pStyle w:val="TableParagraph"/>
              <w:spacing w:before="1" w:line="224" w:lineRule="exact"/>
              <w:ind w:left="194"/>
              <w:rPr>
                <w:sz w:val="20"/>
              </w:rPr>
            </w:pPr>
            <w:r>
              <w:rPr>
                <w:sz w:val="20"/>
              </w:rPr>
              <w:t>прибуток</w:t>
            </w:r>
          </w:p>
        </w:tc>
        <w:tc>
          <w:tcPr>
            <w:tcW w:w="704" w:type="dxa"/>
            <w:tcBorders>
              <w:top w:val="single" w:sz="6" w:space="0" w:color="000000"/>
              <w:left w:val="single" w:sz="6" w:space="0" w:color="000000"/>
              <w:bottom w:val="single" w:sz="6" w:space="0" w:color="000000"/>
              <w:right w:val="single" w:sz="6" w:space="0" w:color="000000"/>
            </w:tcBorders>
          </w:tcPr>
          <w:p w:rsidR="00DD1696" w:rsidRDefault="00DD1696">
            <w:pPr>
              <w:pStyle w:val="TableParagraph"/>
              <w:spacing w:before="10"/>
              <w:rPr>
                <w:rFonts w:ascii="Cambria"/>
                <w:b/>
                <w:sz w:val="20"/>
              </w:rPr>
            </w:pPr>
          </w:p>
          <w:p w:rsidR="00DD1696" w:rsidRDefault="00DD1696">
            <w:pPr>
              <w:pStyle w:val="TableParagraph"/>
              <w:spacing w:line="224" w:lineRule="exact"/>
              <w:ind w:left="130" w:right="114"/>
              <w:jc w:val="center"/>
              <w:rPr>
                <w:sz w:val="20"/>
              </w:rPr>
            </w:pPr>
            <w:r>
              <w:rPr>
                <w:sz w:val="20"/>
              </w:rPr>
              <w:t>2290</w:t>
            </w:r>
          </w:p>
        </w:tc>
        <w:tc>
          <w:tcPr>
            <w:tcW w:w="1272"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29"/>
              <w:ind w:left="14"/>
              <w:jc w:val="center"/>
              <w:rPr>
                <w:sz w:val="20"/>
              </w:rPr>
            </w:pPr>
            <w:r>
              <w:rPr>
                <w:sz w:val="20"/>
              </w:rPr>
              <w:t>3304</w:t>
            </w:r>
          </w:p>
        </w:tc>
        <w:tc>
          <w:tcPr>
            <w:tcW w:w="1556"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29"/>
              <w:ind w:left="13"/>
              <w:jc w:val="center"/>
              <w:rPr>
                <w:sz w:val="20"/>
              </w:rPr>
            </w:pPr>
            <w:r>
              <w:rPr>
                <w:sz w:val="20"/>
              </w:rPr>
              <w:t>918</w:t>
            </w:r>
          </w:p>
        </w:tc>
      </w:tr>
      <w:tr w:rsidR="00DD1696" w:rsidTr="00DD1696">
        <w:trPr>
          <w:trHeight w:val="261"/>
        </w:trPr>
        <w:tc>
          <w:tcPr>
            <w:tcW w:w="622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7" w:line="224" w:lineRule="exact"/>
              <w:ind w:left="194"/>
              <w:rPr>
                <w:sz w:val="20"/>
              </w:rPr>
            </w:pPr>
            <w:r>
              <w:rPr>
                <w:sz w:val="20"/>
              </w:rPr>
              <w:t>збиток</w:t>
            </w:r>
          </w:p>
        </w:tc>
        <w:tc>
          <w:tcPr>
            <w:tcW w:w="70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7" w:line="224" w:lineRule="exact"/>
              <w:ind w:left="130" w:right="114"/>
              <w:jc w:val="center"/>
              <w:rPr>
                <w:sz w:val="20"/>
              </w:rPr>
            </w:pPr>
            <w:r>
              <w:rPr>
                <w:sz w:val="20"/>
              </w:rPr>
              <w:t>2295</w:t>
            </w:r>
          </w:p>
        </w:tc>
        <w:tc>
          <w:tcPr>
            <w:tcW w:w="1272"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tabs>
                <w:tab w:val="left" w:pos="1076"/>
              </w:tabs>
              <w:spacing w:before="17" w:line="224" w:lineRule="exact"/>
              <w:ind w:left="12"/>
              <w:jc w:val="center"/>
              <w:rPr>
                <w:sz w:val="20"/>
              </w:rPr>
            </w:pPr>
            <w:r>
              <w:rPr>
                <w:sz w:val="20"/>
              </w:rPr>
              <w:t>(</w:t>
            </w:r>
            <w:r>
              <w:rPr>
                <w:sz w:val="20"/>
              </w:rPr>
              <w:tab/>
              <w:t>)</w:t>
            </w:r>
          </w:p>
        </w:tc>
        <w:tc>
          <w:tcPr>
            <w:tcW w:w="1556"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tabs>
                <w:tab w:val="left" w:pos="474"/>
              </w:tabs>
              <w:spacing w:before="17" w:line="224" w:lineRule="exact"/>
              <w:ind w:left="8"/>
              <w:jc w:val="center"/>
              <w:rPr>
                <w:sz w:val="20"/>
              </w:rPr>
            </w:pPr>
            <w:r>
              <w:rPr>
                <w:sz w:val="20"/>
              </w:rPr>
              <w:t>(</w:t>
            </w:r>
            <w:r>
              <w:rPr>
                <w:sz w:val="20"/>
              </w:rPr>
              <w:tab/>
              <w:t>)</w:t>
            </w:r>
          </w:p>
        </w:tc>
      </w:tr>
      <w:tr w:rsidR="00DD1696" w:rsidTr="00DD1696">
        <w:trPr>
          <w:trHeight w:val="261"/>
        </w:trPr>
        <w:tc>
          <w:tcPr>
            <w:tcW w:w="622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6" w:lineRule="exact"/>
              <w:ind w:left="14"/>
              <w:rPr>
                <w:sz w:val="20"/>
              </w:rPr>
            </w:pPr>
            <w:r>
              <w:rPr>
                <w:sz w:val="20"/>
              </w:rPr>
              <w:t>Витрати</w:t>
            </w:r>
            <w:r>
              <w:rPr>
                <w:spacing w:val="-4"/>
                <w:sz w:val="20"/>
              </w:rPr>
              <w:t xml:space="preserve"> </w:t>
            </w:r>
            <w:r>
              <w:rPr>
                <w:sz w:val="20"/>
              </w:rPr>
              <w:t>(дохід)</w:t>
            </w:r>
            <w:r>
              <w:rPr>
                <w:spacing w:val="-3"/>
                <w:sz w:val="20"/>
              </w:rPr>
              <w:t xml:space="preserve"> </w:t>
            </w:r>
            <w:r>
              <w:rPr>
                <w:sz w:val="20"/>
              </w:rPr>
              <w:t>з</w:t>
            </w:r>
            <w:r>
              <w:rPr>
                <w:spacing w:val="-2"/>
                <w:sz w:val="20"/>
              </w:rPr>
              <w:t xml:space="preserve"> </w:t>
            </w:r>
            <w:r>
              <w:rPr>
                <w:sz w:val="20"/>
              </w:rPr>
              <w:t>податку</w:t>
            </w:r>
            <w:r>
              <w:rPr>
                <w:spacing w:val="-4"/>
                <w:sz w:val="20"/>
              </w:rPr>
              <w:t xml:space="preserve"> </w:t>
            </w:r>
            <w:r>
              <w:rPr>
                <w:sz w:val="20"/>
              </w:rPr>
              <w:t>на</w:t>
            </w:r>
            <w:r>
              <w:rPr>
                <w:spacing w:val="-2"/>
                <w:sz w:val="20"/>
              </w:rPr>
              <w:t xml:space="preserve"> </w:t>
            </w:r>
            <w:r>
              <w:rPr>
                <w:sz w:val="20"/>
              </w:rPr>
              <w:t>прибуток</w:t>
            </w:r>
          </w:p>
        </w:tc>
        <w:tc>
          <w:tcPr>
            <w:tcW w:w="70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6" w:lineRule="exact"/>
              <w:ind w:left="130" w:right="114"/>
              <w:jc w:val="center"/>
              <w:rPr>
                <w:sz w:val="20"/>
              </w:rPr>
            </w:pPr>
            <w:r>
              <w:rPr>
                <w:sz w:val="20"/>
              </w:rPr>
              <w:t>2300</w:t>
            </w:r>
          </w:p>
        </w:tc>
        <w:tc>
          <w:tcPr>
            <w:tcW w:w="1272" w:type="dxa"/>
            <w:tcBorders>
              <w:top w:val="single" w:sz="6" w:space="0" w:color="000000"/>
              <w:left w:val="single" w:sz="6" w:space="0" w:color="000000"/>
              <w:bottom w:val="single" w:sz="6" w:space="0" w:color="000000"/>
              <w:right w:val="single" w:sz="6" w:space="0" w:color="000000"/>
            </w:tcBorders>
          </w:tcPr>
          <w:p w:rsidR="00DD1696" w:rsidRDefault="00DD1696">
            <w:pPr>
              <w:pStyle w:val="TableParagraph"/>
              <w:rPr>
                <w:sz w:val="18"/>
              </w:rPr>
            </w:pPr>
          </w:p>
        </w:tc>
        <w:tc>
          <w:tcPr>
            <w:tcW w:w="1556"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6" w:lineRule="exact"/>
              <w:ind w:left="8"/>
              <w:jc w:val="center"/>
              <w:rPr>
                <w:sz w:val="20"/>
              </w:rPr>
            </w:pPr>
            <w:r>
              <w:rPr>
                <w:sz w:val="20"/>
              </w:rPr>
              <w:t>(</w:t>
            </w:r>
            <w:r>
              <w:rPr>
                <w:spacing w:val="1"/>
                <w:sz w:val="20"/>
              </w:rPr>
              <w:t xml:space="preserve"> </w:t>
            </w:r>
            <w:r>
              <w:rPr>
                <w:sz w:val="20"/>
              </w:rPr>
              <w:t>2128</w:t>
            </w:r>
            <w:r>
              <w:rPr>
                <w:spacing w:val="50"/>
                <w:sz w:val="20"/>
              </w:rPr>
              <w:t xml:space="preserve"> </w:t>
            </w:r>
            <w:r>
              <w:rPr>
                <w:sz w:val="20"/>
              </w:rPr>
              <w:t>)</w:t>
            </w:r>
          </w:p>
        </w:tc>
      </w:tr>
      <w:tr w:rsidR="00DD1696" w:rsidTr="00DD1696">
        <w:trPr>
          <w:trHeight w:val="258"/>
        </w:trPr>
        <w:tc>
          <w:tcPr>
            <w:tcW w:w="622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4"/>
              <w:rPr>
                <w:sz w:val="20"/>
              </w:rPr>
            </w:pPr>
            <w:r>
              <w:rPr>
                <w:sz w:val="20"/>
              </w:rPr>
              <w:t>Прибуток</w:t>
            </w:r>
            <w:r>
              <w:rPr>
                <w:spacing w:val="-5"/>
                <w:sz w:val="20"/>
              </w:rPr>
              <w:t xml:space="preserve"> </w:t>
            </w:r>
            <w:r>
              <w:rPr>
                <w:sz w:val="20"/>
              </w:rPr>
              <w:t>(збиток)</w:t>
            </w:r>
            <w:r>
              <w:rPr>
                <w:spacing w:val="-4"/>
                <w:sz w:val="20"/>
              </w:rPr>
              <w:t xml:space="preserve"> </w:t>
            </w:r>
            <w:r>
              <w:rPr>
                <w:sz w:val="20"/>
              </w:rPr>
              <w:t>від</w:t>
            </w:r>
            <w:r>
              <w:rPr>
                <w:spacing w:val="43"/>
                <w:sz w:val="20"/>
              </w:rPr>
              <w:t xml:space="preserve"> </w:t>
            </w:r>
            <w:r>
              <w:rPr>
                <w:sz w:val="20"/>
              </w:rPr>
              <w:t>припиненої</w:t>
            </w:r>
            <w:r>
              <w:rPr>
                <w:spacing w:val="-4"/>
                <w:sz w:val="20"/>
              </w:rPr>
              <w:t xml:space="preserve"> </w:t>
            </w:r>
            <w:r>
              <w:rPr>
                <w:sz w:val="20"/>
              </w:rPr>
              <w:t>діяльності</w:t>
            </w:r>
            <w:r>
              <w:rPr>
                <w:spacing w:val="-5"/>
                <w:sz w:val="20"/>
              </w:rPr>
              <w:t xml:space="preserve"> </w:t>
            </w:r>
            <w:r>
              <w:rPr>
                <w:sz w:val="20"/>
              </w:rPr>
              <w:t>після</w:t>
            </w:r>
            <w:r>
              <w:rPr>
                <w:spacing w:val="-4"/>
                <w:sz w:val="20"/>
              </w:rPr>
              <w:t xml:space="preserve"> </w:t>
            </w:r>
            <w:r>
              <w:rPr>
                <w:sz w:val="20"/>
              </w:rPr>
              <w:t>оподаткування</w:t>
            </w:r>
          </w:p>
        </w:tc>
        <w:tc>
          <w:tcPr>
            <w:tcW w:w="70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30" w:right="114"/>
              <w:jc w:val="center"/>
              <w:rPr>
                <w:sz w:val="20"/>
              </w:rPr>
            </w:pPr>
            <w:r>
              <w:rPr>
                <w:sz w:val="20"/>
              </w:rPr>
              <w:t>2305</w:t>
            </w:r>
          </w:p>
        </w:tc>
        <w:tc>
          <w:tcPr>
            <w:tcW w:w="1272" w:type="dxa"/>
            <w:tcBorders>
              <w:top w:val="single" w:sz="6" w:space="0" w:color="000000"/>
              <w:left w:val="single" w:sz="6" w:space="0" w:color="000000"/>
              <w:bottom w:val="single" w:sz="6" w:space="0" w:color="000000"/>
              <w:right w:val="single" w:sz="6" w:space="0" w:color="000000"/>
            </w:tcBorders>
          </w:tcPr>
          <w:p w:rsidR="00DD1696" w:rsidRDefault="00DD1696">
            <w:pPr>
              <w:pStyle w:val="TableParagraph"/>
              <w:rPr>
                <w:sz w:val="18"/>
              </w:rPr>
            </w:pPr>
          </w:p>
        </w:tc>
        <w:tc>
          <w:tcPr>
            <w:tcW w:w="1556" w:type="dxa"/>
            <w:tcBorders>
              <w:top w:val="single" w:sz="6" w:space="0" w:color="000000"/>
              <w:left w:val="single" w:sz="6" w:space="0" w:color="000000"/>
              <w:bottom w:val="single" w:sz="6" w:space="0" w:color="000000"/>
              <w:right w:val="single" w:sz="6" w:space="0" w:color="000000"/>
            </w:tcBorders>
          </w:tcPr>
          <w:p w:rsidR="00DD1696" w:rsidRDefault="00DD1696">
            <w:pPr>
              <w:pStyle w:val="TableParagraph"/>
              <w:rPr>
                <w:sz w:val="18"/>
              </w:rPr>
            </w:pPr>
          </w:p>
        </w:tc>
      </w:tr>
      <w:tr w:rsidR="00DD1696" w:rsidTr="00DD1696">
        <w:trPr>
          <w:trHeight w:val="491"/>
        </w:trPr>
        <w:tc>
          <w:tcPr>
            <w:tcW w:w="622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7" w:line="229" w:lineRule="exact"/>
              <w:ind w:left="14"/>
              <w:rPr>
                <w:b/>
                <w:sz w:val="20"/>
              </w:rPr>
            </w:pPr>
            <w:r>
              <w:rPr>
                <w:b/>
                <w:sz w:val="20"/>
              </w:rPr>
              <w:t>Чистий</w:t>
            </w:r>
            <w:r>
              <w:rPr>
                <w:b/>
                <w:spacing w:val="-4"/>
                <w:sz w:val="20"/>
              </w:rPr>
              <w:t xml:space="preserve"> </w:t>
            </w:r>
            <w:r>
              <w:rPr>
                <w:b/>
                <w:sz w:val="20"/>
              </w:rPr>
              <w:t>фінансовий</w:t>
            </w:r>
            <w:r>
              <w:rPr>
                <w:b/>
                <w:spacing w:val="-4"/>
                <w:sz w:val="20"/>
              </w:rPr>
              <w:t xml:space="preserve"> </w:t>
            </w:r>
            <w:r>
              <w:rPr>
                <w:b/>
                <w:sz w:val="20"/>
              </w:rPr>
              <w:t>результат:</w:t>
            </w:r>
          </w:p>
          <w:p w:rsidR="00DD1696" w:rsidRDefault="00DD1696">
            <w:pPr>
              <w:pStyle w:val="TableParagraph"/>
              <w:spacing w:line="225" w:lineRule="exact"/>
              <w:ind w:left="266"/>
              <w:rPr>
                <w:sz w:val="20"/>
              </w:rPr>
            </w:pPr>
            <w:r>
              <w:rPr>
                <w:sz w:val="20"/>
              </w:rPr>
              <w:t>прибуток</w:t>
            </w:r>
          </w:p>
        </w:tc>
        <w:tc>
          <w:tcPr>
            <w:tcW w:w="704" w:type="dxa"/>
            <w:tcBorders>
              <w:top w:val="single" w:sz="6" w:space="0" w:color="000000"/>
              <w:left w:val="single" w:sz="6" w:space="0" w:color="000000"/>
              <w:bottom w:val="single" w:sz="6" w:space="0" w:color="000000"/>
              <w:right w:val="single" w:sz="6" w:space="0" w:color="000000"/>
            </w:tcBorders>
          </w:tcPr>
          <w:p w:rsidR="00DD1696" w:rsidRDefault="00DD1696">
            <w:pPr>
              <w:pStyle w:val="TableParagraph"/>
              <w:spacing w:before="10"/>
              <w:rPr>
                <w:rFonts w:ascii="Cambria"/>
                <w:b/>
                <w:sz w:val="20"/>
              </w:rPr>
            </w:pPr>
          </w:p>
          <w:p w:rsidR="00DD1696" w:rsidRDefault="00DD1696">
            <w:pPr>
              <w:pStyle w:val="TableParagraph"/>
              <w:spacing w:line="226" w:lineRule="exact"/>
              <w:ind w:left="130" w:right="114"/>
              <w:jc w:val="center"/>
              <w:rPr>
                <w:sz w:val="20"/>
              </w:rPr>
            </w:pPr>
            <w:r>
              <w:rPr>
                <w:sz w:val="20"/>
              </w:rPr>
              <w:t>2350</w:t>
            </w:r>
          </w:p>
        </w:tc>
        <w:tc>
          <w:tcPr>
            <w:tcW w:w="1272"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29"/>
              <w:ind w:left="14"/>
              <w:jc w:val="center"/>
              <w:rPr>
                <w:sz w:val="20"/>
              </w:rPr>
            </w:pPr>
            <w:r>
              <w:rPr>
                <w:sz w:val="20"/>
              </w:rPr>
              <w:t>3304</w:t>
            </w:r>
          </w:p>
        </w:tc>
        <w:tc>
          <w:tcPr>
            <w:tcW w:w="1556" w:type="dxa"/>
            <w:tcBorders>
              <w:top w:val="single" w:sz="6" w:space="0" w:color="000000"/>
              <w:left w:val="single" w:sz="6" w:space="0" w:color="000000"/>
              <w:bottom w:val="single" w:sz="6" w:space="0" w:color="000000"/>
              <w:right w:val="single" w:sz="6" w:space="0" w:color="000000"/>
            </w:tcBorders>
          </w:tcPr>
          <w:p w:rsidR="00DD1696" w:rsidRDefault="00DD1696">
            <w:pPr>
              <w:pStyle w:val="TableParagraph"/>
              <w:rPr>
                <w:sz w:val="20"/>
              </w:rPr>
            </w:pPr>
          </w:p>
        </w:tc>
      </w:tr>
      <w:tr w:rsidR="00DD1696" w:rsidTr="00DD1696">
        <w:trPr>
          <w:trHeight w:val="258"/>
        </w:trPr>
        <w:tc>
          <w:tcPr>
            <w:tcW w:w="622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266"/>
              <w:rPr>
                <w:sz w:val="20"/>
              </w:rPr>
            </w:pPr>
            <w:r>
              <w:rPr>
                <w:sz w:val="20"/>
              </w:rPr>
              <w:t>збиток</w:t>
            </w:r>
          </w:p>
        </w:tc>
        <w:tc>
          <w:tcPr>
            <w:tcW w:w="704"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spacing w:before="14" w:line="224" w:lineRule="exact"/>
              <w:ind w:left="130" w:right="114"/>
              <w:jc w:val="center"/>
              <w:rPr>
                <w:sz w:val="20"/>
              </w:rPr>
            </w:pPr>
            <w:r>
              <w:rPr>
                <w:sz w:val="20"/>
              </w:rPr>
              <w:t>2355</w:t>
            </w:r>
          </w:p>
        </w:tc>
        <w:tc>
          <w:tcPr>
            <w:tcW w:w="1272"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tabs>
                <w:tab w:val="left" w:pos="1076"/>
              </w:tabs>
              <w:spacing w:before="14" w:line="224" w:lineRule="exact"/>
              <w:ind w:left="12"/>
              <w:jc w:val="center"/>
              <w:rPr>
                <w:sz w:val="20"/>
              </w:rPr>
            </w:pPr>
            <w:r>
              <w:rPr>
                <w:sz w:val="20"/>
              </w:rPr>
              <w:t>(</w:t>
            </w:r>
            <w:r>
              <w:rPr>
                <w:sz w:val="20"/>
              </w:rPr>
              <w:tab/>
              <w:t>)</w:t>
            </w:r>
          </w:p>
        </w:tc>
        <w:tc>
          <w:tcPr>
            <w:tcW w:w="1556" w:type="dxa"/>
            <w:tcBorders>
              <w:top w:val="single" w:sz="6" w:space="0" w:color="000000"/>
              <w:left w:val="single" w:sz="6" w:space="0" w:color="000000"/>
              <w:bottom w:val="single" w:sz="6" w:space="0" w:color="000000"/>
              <w:right w:val="single" w:sz="6" w:space="0" w:color="000000"/>
            </w:tcBorders>
            <w:hideMark/>
          </w:tcPr>
          <w:p w:rsidR="00DD1696" w:rsidRDefault="00DD1696">
            <w:pPr>
              <w:pStyle w:val="TableParagraph"/>
              <w:tabs>
                <w:tab w:val="left" w:pos="281"/>
                <w:tab w:val="left" w:pos="882"/>
              </w:tabs>
              <w:spacing w:before="14" w:line="224" w:lineRule="exact"/>
              <w:ind w:left="12"/>
              <w:jc w:val="center"/>
              <w:rPr>
                <w:sz w:val="20"/>
              </w:rPr>
            </w:pPr>
            <w:r>
              <w:rPr>
                <w:sz w:val="20"/>
              </w:rPr>
              <w:t>(</w:t>
            </w:r>
            <w:r>
              <w:rPr>
                <w:sz w:val="20"/>
              </w:rPr>
              <w:tab/>
              <w:t>1210</w:t>
            </w:r>
            <w:r>
              <w:rPr>
                <w:sz w:val="20"/>
              </w:rPr>
              <w:tab/>
              <w:t>)</w:t>
            </w:r>
          </w:p>
        </w:tc>
      </w:tr>
    </w:tbl>
    <w:p w:rsidR="006735D7" w:rsidRPr="00F5086A" w:rsidRDefault="006735D7" w:rsidP="00F5086A">
      <w:pPr>
        <w:jc w:val="center"/>
        <w:rPr>
          <w:rFonts w:ascii="Times New Roman" w:hAnsi="Times New Roman" w:cs="Times New Roman"/>
          <w:sz w:val="32"/>
          <w:szCs w:val="32"/>
          <w:lang w:val="uk-UA"/>
        </w:rPr>
      </w:pPr>
    </w:p>
    <w:sectPr w:rsidR="006735D7" w:rsidRPr="00F5086A" w:rsidSect="00A63F5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5EB" w:rsidRDefault="003235EB" w:rsidP="0074385D">
      <w:pPr>
        <w:spacing w:after="0" w:line="240" w:lineRule="auto"/>
      </w:pPr>
      <w:r>
        <w:separator/>
      </w:r>
    </w:p>
  </w:endnote>
  <w:endnote w:type="continuationSeparator" w:id="0">
    <w:p w:rsidR="003235EB" w:rsidRDefault="003235EB" w:rsidP="00743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5EB" w:rsidRDefault="003235EB" w:rsidP="0074385D">
      <w:pPr>
        <w:spacing w:after="0" w:line="240" w:lineRule="auto"/>
      </w:pPr>
      <w:r>
        <w:separator/>
      </w:r>
    </w:p>
  </w:footnote>
  <w:footnote w:type="continuationSeparator" w:id="0">
    <w:p w:rsidR="003235EB" w:rsidRDefault="003235EB" w:rsidP="00743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150277"/>
      <w:docPartObj>
        <w:docPartGallery w:val="Page Numbers (Top of Page)"/>
        <w:docPartUnique/>
      </w:docPartObj>
    </w:sdtPr>
    <w:sdtEndPr/>
    <w:sdtContent>
      <w:p w:rsidR="00D57469" w:rsidRDefault="00D57469">
        <w:pPr>
          <w:pStyle w:val="a8"/>
          <w:jc w:val="right"/>
        </w:pPr>
        <w:r>
          <w:fldChar w:fldCharType="begin"/>
        </w:r>
        <w:r>
          <w:instrText>PAGE   \* MERGEFORMAT</w:instrText>
        </w:r>
        <w:r>
          <w:fldChar w:fldCharType="separate"/>
        </w:r>
        <w:r w:rsidR="00B701E3">
          <w:rPr>
            <w:noProof/>
          </w:rPr>
          <w:t>52</w:t>
        </w:r>
        <w:r>
          <w:fldChar w:fldCharType="end"/>
        </w:r>
      </w:p>
    </w:sdtContent>
  </w:sdt>
  <w:p w:rsidR="00D57469" w:rsidRDefault="00D57469">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75255"/>
    <w:multiLevelType w:val="hybridMultilevel"/>
    <w:tmpl w:val="4F700CE4"/>
    <w:lvl w:ilvl="0" w:tplc="B84E21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ADC772D"/>
    <w:multiLevelType w:val="hybridMultilevel"/>
    <w:tmpl w:val="9364F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1E1564"/>
    <w:multiLevelType w:val="hybridMultilevel"/>
    <w:tmpl w:val="868C19EA"/>
    <w:lvl w:ilvl="0" w:tplc="B4B2B6B4">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15:restartNumberingAfterBreak="0">
    <w:nsid w:val="5EC27E7C"/>
    <w:multiLevelType w:val="multilevel"/>
    <w:tmpl w:val="5EA074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CBD5023"/>
    <w:multiLevelType w:val="hybridMultilevel"/>
    <w:tmpl w:val="4A80A2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FFD1D4C"/>
    <w:multiLevelType w:val="hybridMultilevel"/>
    <w:tmpl w:val="D3DE98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83439FA"/>
    <w:multiLevelType w:val="multilevel"/>
    <w:tmpl w:val="8DBC0A9A"/>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1"/>
  </w:num>
  <w:num w:numId="3">
    <w:abstractNumId w:val="2"/>
  </w:num>
  <w:num w:numId="4">
    <w:abstractNumId w:val="6"/>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D40"/>
    <w:rsid w:val="00024F26"/>
    <w:rsid w:val="00031BF8"/>
    <w:rsid w:val="00031D31"/>
    <w:rsid w:val="000B6A35"/>
    <w:rsid w:val="000C3DF8"/>
    <w:rsid w:val="000D318B"/>
    <w:rsid w:val="001212F4"/>
    <w:rsid w:val="00153D72"/>
    <w:rsid w:val="00165F3E"/>
    <w:rsid w:val="00167FE5"/>
    <w:rsid w:val="00182692"/>
    <w:rsid w:val="001B08C8"/>
    <w:rsid w:val="001C06F9"/>
    <w:rsid w:val="001C0F76"/>
    <w:rsid w:val="0021089B"/>
    <w:rsid w:val="002674DD"/>
    <w:rsid w:val="002818F0"/>
    <w:rsid w:val="00284778"/>
    <w:rsid w:val="00291EA6"/>
    <w:rsid w:val="002A19D9"/>
    <w:rsid w:val="002A5FCB"/>
    <w:rsid w:val="002B1E1B"/>
    <w:rsid w:val="003235EB"/>
    <w:rsid w:val="003773B4"/>
    <w:rsid w:val="003844F1"/>
    <w:rsid w:val="003859B2"/>
    <w:rsid w:val="0039142D"/>
    <w:rsid w:val="00393259"/>
    <w:rsid w:val="003A3DB7"/>
    <w:rsid w:val="003B7073"/>
    <w:rsid w:val="00403C50"/>
    <w:rsid w:val="00441A73"/>
    <w:rsid w:val="00452580"/>
    <w:rsid w:val="00462666"/>
    <w:rsid w:val="00471DA3"/>
    <w:rsid w:val="004C1D0E"/>
    <w:rsid w:val="004F4424"/>
    <w:rsid w:val="00550527"/>
    <w:rsid w:val="00556AE8"/>
    <w:rsid w:val="005657CF"/>
    <w:rsid w:val="005B0B97"/>
    <w:rsid w:val="005F0A77"/>
    <w:rsid w:val="00615A0A"/>
    <w:rsid w:val="00624363"/>
    <w:rsid w:val="00635E40"/>
    <w:rsid w:val="006735D7"/>
    <w:rsid w:val="006A0040"/>
    <w:rsid w:val="006E6EEB"/>
    <w:rsid w:val="007277DE"/>
    <w:rsid w:val="00732012"/>
    <w:rsid w:val="00733E43"/>
    <w:rsid w:val="0074385D"/>
    <w:rsid w:val="0077511B"/>
    <w:rsid w:val="007802B9"/>
    <w:rsid w:val="00785484"/>
    <w:rsid w:val="00794E16"/>
    <w:rsid w:val="007B009D"/>
    <w:rsid w:val="007C1420"/>
    <w:rsid w:val="007D3490"/>
    <w:rsid w:val="007D4CCE"/>
    <w:rsid w:val="007D78A0"/>
    <w:rsid w:val="007F4D40"/>
    <w:rsid w:val="0080109D"/>
    <w:rsid w:val="00811E56"/>
    <w:rsid w:val="008130A7"/>
    <w:rsid w:val="00833AF0"/>
    <w:rsid w:val="00864387"/>
    <w:rsid w:val="0087088C"/>
    <w:rsid w:val="008933E6"/>
    <w:rsid w:val="008947CF"/>
    <w:rsid w:val="008975A1"/>
    <w:rsid w:val="008A3649"/>
    <w:rsid w:val="008B0097"/>
    <w:rsid w:val="008C3BF6"/>
    <w:rsid w:val="008D2D86"/>
    <w:rsid w:val="008E0F65"/>
    <w:rsid w:val="008E5489"/>
    <w:rsid w:val="008F17C2"/>
    <w:rsid w:val="00923D0E"/>
    <w:rsid w:val="00925AA2"/>
    <w:rsid w:val="00942D27"/>
    <w:rsid w:val="00946B8F"/>
    <w:rsid w:val="009610C9"/>
    <w:rsid w:val="009878B5"/>
    <w:rsid w:val="009A68A7"/>
    <w:rsid w:val="009D7237"/>
    <w:rsid w:val="009E22F3"/>
    <w:rsid w:val="009F619E"/>
    <w:rsid w:val="00A51116"/>
    <w:rsid w:val="00A63F5D"/>
    <w:rsid w:val="00A72EF6"/>
    <w:rsid w:val="00A9734F"/>
    <w:rsid w:val="00AD3160"/>
    <w:rsid w:val="00AD3779"/>
    <w:rsid w:val="00AD5BA8"/>
    <w:rsid w:val="00AF11E5"/>
    <w:rsid w:val="00B10754"/>
    <w:rsid w:val="00B16554"/>
    <w:rsid w:val="00B57557"/>
    <w:rsid w:val="00B6498C"/>
    <w:rsid w:val="00B701E3"/>
    <w:rsid w:val="00B70E16"/>
    <w:rsid w:val="00BB60C6"/>
    <w:rsid w:val="00BE5987"/>
    <w:rsid w:val="00BF0FBD"/>
    <w:rsid w:val="00C059C4"/>
    <w:rsid w:val="00C1347C"/>
    <w:rsid w:val="00C410CC"/>
    <w:rsid w:val="00C5177E"/>
    <w:rsid w:val="00C77A70"/>
    <w:rsid w:val="00CC1A9C"/>
    <w:rsid w:val="00D07BC6"/>
    <w:rsid w:val="00D266C1"/>
    <w:rsid w:val="00D42427"/>
    <w:rsid w:val="00D57469"/>
    <w:rsid w:val="00D94CE8"/>
    <w:rsid w:val="00DA4F8A"/>
    <w:rsid w:val="00DD1696"/>
    <w:rsid w:val="00DD24ED"/>
    <w:rsid w:val="00E03B19"/>
    <w:rsid w:val="00E04864"/>
    <w:rsid w:val="00E57ABF"/>
    <w:rsid w:val="00E6334C"/>
    <w:rsid w:val="00E90106"/>
    <w:rsid w:val="00EE424B"/>
    <w:rsid w:val="00EE505D"/>
    <w:rsid w:val="00F05DEC"/>
    <w:rsid w:val="00F22AFE"/>
    <w:rsid w:val="00F24B7E"/>
    <w:rsid w:val="00F5086A"/>
    <w:rsid w:val="00FB1421"/>
    <w:rsid w:val="00FC0CDE"/>
    <w:rsid w:val="00FD40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601065-717A-4522-AA56-4252A9F58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74385D"/>
    <w:pPr>
      <w:spacing w:after="0" w:line="240" w:lineRule="auto"/>
    </w:pPr>
    <w:rPr>
      <w:sz w:val="20"/>
      <w:szCs w:val="20"/>
    </w:rPr>
  </w:style>
  <w:style w:type="character" w:customStyle="1" w:styleId="a4">
    <w:name w:val="Текст сноски Знак"/>
    <w:basedOn w:val="a0"/>
    <w:link w:val="a3"/>
    <w:uiPriority w:val="99"/>
    <w:semiHidden/>
    <w:rsid w:val="0074385D"/>
    <w:rPr>
      <w:sz w:val="20"/>
      <w:szCs w:val="20"/>
    </w:rPr>
  </w:style>
  <w:style w:type="character" w:styleId="a5">
    <w:name w:val="footnote reference"/>
    <w:basedOn w:val="a0"/>
    <w:uiPriority w:val="99"/>
    <w:semiHidden/>
    <w:unhideWhenUsed/>
    <w:rsid w:val="0074385D"/>
    <w:rPr>
      <w:vertAlign w:val="superscript"/>
    </w:rPr>
  </w:style>
  <w:style w:type="paragraph" w:styleId="a6">
    <w:name w:val="List Paragraph"/>
    <w:basedOn w:val="a"/>
    <w:uiPriority w:val="34"/>
    <w:qFormat/>
    <w:rsid w:val="00550527"/>
    <w:pPr>
      <w:ind w:left="720"/>
      <w:contextualSpacing/>
    </w:pPr>
  </w:style>
  <w:style w:type="character" w:styleId="a7">
    <w:name w:val="Placeholder Text"/>
    <w:basedOn w:val="a0"/>
    <w:uiPriority w:val="99"/>
    <w:semiHidden/>
    <w:rsid w:val="002B1E1B"/>
    <w:rPr>
      <w:color w:val="808080"/>
    </w:rPr>
  </w:style>
  <w:style w:type="paragraph" w:styleId="a8">
    <w:name w:val="header"/>
    <w:basedOn w:val="a"/>
    <w:link w:val="a9"/>
    <w:uiPriority w:val="99"/>
    <w:unhideWhenUsed/>
    <w:rsid w:val="00BF0FB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F0FBD"/>
  </w:style>
  <w:style w:type="paragraph" w:styleId="aa">
    <w:name w:val="footer"/>
    <w:basedOn w:val="a"/>
    <w:link w:val="ab"/>
    <w:uiPriority w:val="99"/>
    <w:unhideWhenUsed/>
    <w:rsid w:val="00BF0FB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F0FBD"/>
  </w:style>
  <w:style w:type="paragraph" w:customStyle="1" w:styleId="TableParagraph">
    <w:name w:val="Table Paragraph"/>
    <w:basedOn w:val="a"/>
    <w:uiPriority w:val="1"/>
    <w:qFormat/>
    <w:rsid w:val="00F5086A"/>
    <w:pPr>
      <w:widowControl w:val="0"/>
      <w:autoSpaceDE w:val="0"/>
      <w:autoSpaceDN w:val="0"/>
      <w:spacing w:after="0" w:line="240" w:lineRule="auto"/>
    </w:pPr>
    <w:rPr>
      <w:rFonts w:ascii="Times New Roman" w:eastAsia="Times New Roman" w:hAnsi="Times New Roman" w:cs="Times New Roman"/>
      <w:lang w:val="uk-UA"/>
    </w:rPr>
  </w:style>
  <w:style w:type="table" w:customStyle="1" w:styleId="TableNormal">
    <w:name w:val="Table Normal"/>
    <w:uiPriority w:val="2"/>
    <w:semiHidden/>
    <w:qFormat/>
    <w:rsid w:val="00F5086A"/>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styleId="ac">
    <w:name w:val="annotation reference"/>
    <w:basedOn w:val="a0"/>
    <w:uiPriority w:val="99"/>
    <w:semiHidden/>
    <w:unhideWhenUsed/>
    <w:rsid w:val="006735D7"/>
    <w:rPr>
      <w:sz w:val="16"/>
      <w:szCs w:val="16"/>
    </w:rPr>
  </w:style>
  <w:style w:type="paragraph" w:styleId="ad">
    <w:name w:val="annotation text"/>
    <w:basedOn w:val="a"/>
    <w:link w:val="ae"/>
    <w:uiPriority w:val="99"/>
    <w:semiHidden/>
    <w:unhideWhenUsed/>
    <w:rsid w:val="006735D7"/>
    <w:pPr>
      <w:spacing w:line="240" w:lineRule="auto"/>
    </w:pPr>
    <w:rPr>
      <w:sz w:val="20"/>
      <w:szCs w:val="20"/>
    </w:rPr>
  </w:style>
  <w:style w:type="character" w:customStyle="1" w:styleId="ae">
    <w:name w:val="Текст примечания Знак"/>
    <w:basedOn w:val="a0"/>
    <w:link w:val="ad"/>
    <w:uiPriority w:val="99"/>
    <w:semiHidden/>
    <w:rsid w:val="006735D7"/>
    <w:rPr>
      <w:sz w:val="20"/>
      <w:szCs w:val="20"/>
    </w:rPr>
  </w:style>
  <w:style w:type="paragraph" w:styleId="af">
    <w:name w:val="annotation subject"/>
    <w:basedOn w:val="ad"/>
    <w:next w:val="ad"/>
    <w:link w:val="af0"/>
    <w:uiPriority w:val="99"/>
    <w:semiHidden/>
    <w:unhideWhenUsed/>
    <w:rsid w:val="006735D7"/>
    <w:rPr>
      <w:b/>
      <w:bCs/>
    </w:rPr>
  </w:style>
  <w:style w:type="character" w:customStyle="1" w:styleId="af0">
    <w:name w:val="Тема примечания Знак"/>
    <w:basedOn w:val="ae"/>
    <w:link w:val="af"/>
    <w:uiPriority w:val="99"/>
    <w:semiHidden/>
    <w:rsid w:val="006735D7"/>
    <w:rPr>
      <w:b/>
      <w:bCs/>
      <w:sz w:val="20"/>
      <w:szCs w:val="20"/>
    </w:rPr>
  </w:style>
  <w:style w:type="paragraph" w:styleId="af1">
    <w:name w:val="Balloon Text"/>
    <w:basedOn w:val="a"/>
    <w:link w:val="af2"/>
    <w:uiPriority w:val="99"/>
    <w:semiHidden/>
    <w:unhideWhenUsed/>
    <w:rsid w:val="006735D7"/>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6735D7"/>
    <w:rPr>
      <w:rFonts w:ascii="Segoe UI" w:hAnsi="Segoe UI" w:cs="Segoe UI"/>
      <w:sz w:val="18"/>
      <w:szCs w:val="18"/>
    </w:rPr>
  </w:style>
  <w:style w:type="paragraph" w:styleId="af3">
    <w:name w:val="Body Text"/>
    <w:basedOn w:val="a"/>
    <w:link w:val="af4"/>
    <w:uiPriority w:val="1"/>
    <w:semiHidden/>
    <w:unhideWhenUsed/>
    <w:qFormat/>
    <w:rsid w:val="00DD1696"/>
    <w:pPr>
      <w:widowControl w:val="0"/>
      <w:autoSpaceDE w:val="0"/>
      <w:autoSpaceDN w:val="0"/>
      <w:spacing w:after="0" w:line="240" w:lineRule="auto"/>
    </w:pPr>
    <w:rPr>
      <w:rFonts w:ascii="Times New Roman" w:eastAsia="Times New Roman" w:hAnsi="Times New Roman" w:cs="Times New Roman"/>
      <w:sz w:val="28"/>
      <w:szCs w:val="28"/>
      <w:lang w:val="uk-UA"/>
    </w:rPr>
  </w:style>
  <w:style w:type="character" w:customStyle="1" w:styleId="af4">
    <w:name w:val="Основной текст Знак"/>
    <w:basedOn w:val="a0"/>
    <w:link w:val="af3"/>
    <w:uiPriority w:val="1"/>
    <w:semiHidden/>
    <w:rsid w:val="00DD1696"/>
    <w:rPr>
      <w:rFonts w:ascii="Times New Roman" w:eastAsia="Times New Roman" w:hAnsi="Times New Roman" w:cs="Times New Roman"/>
      <w:sz w:val="28"/>
      <w:szCs w:val="28"/>
      <w:lang w:val="uk-UA"/>
    </w:rPr>
  </w:style>
  <w:style w:type="character" w:styleId="af5">
    <w:name w:val="Hyperlink"/>
    <w:basedOn w:val="a0"/>
    <w:uiPriority w:val="99"/>
    <w:unhideWhenUsed/>
    <w:rsid w:val="001212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4535">
      <w:bodyDiv w:val="1"/>
      <w:marLeft w:val="0"/>
      <w:marRight w:val="0"/>
      <w:marTop w:val="0"/>
      <w:marBottom w:val="0"/>
      <w:divBdr>
        <w:top w:val="none" w:sz="0" w:space="0" w:color="auto"/>
        <w:left w:val="none" w:sz="0" w:space="0" w:color="auto"/>
        <w:bottom w:val="none" w:sz="0" w:space="0" w:color="auto"/>
        <w:right w:val="none" w:sz="0" w:space="0" w:color="auto"/>
      </w:divBdr>
    </w:div>
    <w:div w:id="76169122">
      <w:bodyDiv w:val="1"/>
      <w:marLeft w:val="0"/>
      <w:marRight w:val="0"/>
      <w:marTop w:val="0"/>
      <w:marBottom w:val="0"/>
      <w:divBdr>
        <w:top w:val="none" w:sz="0" w:space="0" w:color="auto"/>
        <w:left w:val="none" w:sz="0" w:space="0" w:color="auto"/>
        <w:bottom w:val="none" w:sz="0" w:space="0" w:color="auto"/>
        <w:right w:val="none" w:sz="0" w:space="0" w:color="auto"/>
      </w:divBdr>
    </w:div>
    <w:div w:id="165440078">
      <w:bodyDiv w:val="1"/>
      <w:marLeft w:val="0"/>
      <w:marRight w:val="0"/>
      <w:marTop w:val="0"/>
      <w:marBottom w:val="0"/>
      <w:divBdr>
        <w:top w:val="none" w:sz="0" w:space="0" w:color="auto"/>
        <w:left w:val="none" w:sz="0" w:space="0" w:color="auto"/>
        <w:bottom w:val="none" w:sz="0" w:space="0" w:color="auto"/>
        <w:right w:val="none" w:sz="0" w:space="0" w:color="auto"/>
      </w:divBdr>
    </w:div>
    <w:div w:id="366950293">
      <w:bodyDiv w:val="1"/>
      <w:marLeft w:val="0"/>
      <w:marRight w:val="0"/>
      <w:marTop w:val="0"/>
      <w:marBottom w:val="0"/>
      <w:divBdr>
        <w:top w:val="none" w:sz="0" w:space="0" w:color="auto"/>
        <w:left w:val="none" w:sz="0" w:space="0" w:color="auto"/>
        <w:bottom w:val="none" w:sz="0" w:space="0" w:color="auto"/>
        <w:right w:val="none" w:sz="0" w:space="0" w:color="auto"/>
      </w:divBdr>
    </w:div>
    <w:div w:id="527717301">
      <w:bodyDiv w:val="1"/>
      <w:marLeft w:val="0"/>
      <w:marRight w:val="0"/>
      <w:marTop w:val="0"/>
      <w:marBottom w:val="0"/>
      <w:divBdr>
        <w:top w:val="none" w:sz="0" w:space="0" w:color="auto"/>
        <w:left w:val="none" w:sz="0" w:space="0" w:color="auto"/>
        <w:bottom w:val="none" w:sz="0" w:space="0" w:color="auto"/>
        <w:right w:val="none" w:sz="0" w:space="0" w:color="auto"/>
      </w:divBdr>
    </w:div>
    <w:div w:id="590893856">
      <w:bodyDiv w:val="1"/>
      <w:marLeft w:val="0"/>
      <w:marRight w:val="0"/>
      <w:marTop w:val="0"/>
      <w:marBottom w:val="0"/>
      <w:divBdr>
        <w:top w:val="none" w:sz="0" w:space="0" w:color="auto"/>
        <w:left w:val="none" w:sz="0" w:space="0" w:color="auto"/>
        <w:bottom w:val="none" w:sz="0" w:space="0" w:color="auto"/>
        <w:right w:val="none" w:sz="0" w:space="0" w:color="auto"/>
      </w:divBdr>
    </w:div>
    <w:div w:id="678315872">
      <w:bodyDiv w:val="1"/>
      <w:marLeft w:val="0"/>
      <w:marRight w:val="0"/>
      <w:marTop w:val="0"/>
      <w:marBottom w:val="0"/>
      <w:divBdr>
        <w:top w:val="none" w:sz="0" w:space="0" w:color="auto"/>
        <w:left w:val="none" w:sz="0" w:space="0" w:color="auto"/>
        <w:bottom w:val="none" w:sz="0" w:space="0" w:color="auto"/>
        <w:right w:val="none" w:sz="0" w:space="0" w:color="auto"/>
      </w:divBdr>
    </w:div>
    <w:div w:id="808595326">
      <w:bodyDiv w:val="1"/>
      <w:marLeft w:val="0"/>
      <w:marRight w:val="0"/>
      <w:marTop w:val="0"/>
      <w:marBottom w:val="0"/>
      <w:divBdr>
        <w:top w:val="none" w:sz="0" w:space="0" w:color="auto"/>
        <w:left w:val="none" w:sz="0" w:space="0" w:color="auto"/>
        <w:bottom w:val="none" w:sz="0" w:space="0" w:color="auto"/>
        <w:right w:val="none" w:sz="0" w:space="0" w:color="auto"/>
      </w:divBdr>
    </w:div>
    <w:div w:id="925578073">
      <w:bodyDiv w:val="1"/>
      <w:marLeft w:val="0"/>
      <w:marRight w:val="0"/>
      <w:marTop w:val="0"/>
      <w:marBottom w:val="0"/>
      <w:divBdr>
        <w:top w:val="none" w:sz="0" w:space="0" w:color="auto"/>
        <w:left w:val="none" w:sz="0" w:space="0" w:color="auto"/>
        <w:bottom w:val="none" w:sz="0" w:space="0" w:color="auto"/>
        <w:right w:val="none" w:sz="0" w:space="0" w:color="auto"/>
      </w:divBdr>
    </w:div>
    <w:div w:id="948851309">
      <w:bodyDiv w:val="1"/>
      <w:marLeft w:val="0"/>
      <w:marRight w:val="0"/>
      <w:marTop w:val="0"/>
      <w:marBottom w:val="0"/>
      <w:divBdr>
        <w:top w:val="none" w:sz="0" w:space="0" w:color="auto"/>
        <w:left w:val="none" w:sz="0" w:space="0" w:color="auto"/>
        <w:bottom w:val="none" w:sz="0" w:space="0" w:color="auto"/>
        <w:right w:val="none" w:sz="0" w:space="0" w:color="auto"/>
      </w:divBdr>
    </w:div>
    <w:div w:id="988483352">
      <w:bodyDiv w:val="1"/>
      <w:marLeft w:val="0"/>
      <w:marRight w:val="0"/>
      <w:marTop w:val="0"/>
      <w:marBottom w:val="0"/>
      <w:divBdr>
        <w:top w:val="none" w:sz="0" w:space="0" w:color="auto"/>
        <w:left w:val="none" w:sz="0" w:space="0" w:color="auto"/>
        <w:bottom w:val="none" w:sz="0" w:space="0" w:color="auto"/>
        <w:right w:val="none" w:sz="0" w:space="0" w:color="auto"/>
      </w:divBdr>
    </w:div>
    <w:div w:id="1037043019">
      <w:bodyDiv w:val="1"/>
      <w:marLeft w:val="0"/>
      <w:marRight w:val="0"/>
      <w:marTop w:val="0"/>
      <w:marBottom w:val="0"/>
      <w:divBdr>
        <w:top w:val="none" w:sz="0" w:space="0" w:color="auto"/>
        <w:left w:val="none" w:sz="0" w:space="0" w:color="auto"/>
        <w:bottom w:val="none" w:sz="0" w:space="0" w:color="auto"/>
        <w:right w:val="none" w:sz="0" w:space="0" w:color="auto"/>
      </w:divBdr>
    </w:div>
    <w:div w:id="1096629134">
      <w:bodyDiv w:val="1"/>
      <w:marLeft w:val="0"/>
      <w:marRight w:val="0"/>
      <w:marTop w:val="0"/>
      <w:marBottom w:val="0"/>
      <w:divBdr>
        <w:top w:val="none" w:sz="0" w:space="0" w:color="auto"/>
        <w:left w:val="none" w:sz="0" w:space="0" w:color="auto"/>
        <w:bottom w:val="none" w:sz="0" w:space="0" w:color="auto"/>
        <w:right w:val="none" w:sz="0" w:space="0" w:color="auto"/>
      </w:divBdr>
    </w:div>
    <w:div w:id="1120999241">
      <w:bodyDiv w:val="1"/>
      <w:marLeft w:val="0"/>
      <w:marRight w:val="0"/>
      <w:marTop w:val="0"/>
      <w:marBottom w:val="0"/>
      <w:divBdr>
        <w:top w:val="none" w:sz="0" w:space="0" w:color="auto"/>
        <w:left w:val="none" w:sz="0" w:space="0" w:color="auto"/>
        <w:bottom w:val="none" w:sz="0" w:space="0" w:color="auto"/>
        <w:right w:val="none" w:sz="0" w:space="0" w:color="auto"/>
      </w:divBdr>
    </w:div>
    <w:div w:id="1143424238">
      <w:bodyDiv w:val="1"/>
      <w:marLeft w:val="0"/>
      <w:marRight w:val="0"/>
      <w:marTop w:val="0"/>
      <w:marBottom w:val="0"/>
      <w:divBdr>
        <w:top w:val="none" w:sz="0" w:space="0" w:color="auto"/>
        <w:left w:val="none" w:sz="0" w:space="0" w:color="auto"/>
        <w:bottom w:val="none" w:sz="0" w:space="0" w:color="auto"/>
        <w:right w:val="none" w:sz="0" w:space="0" w:color="auto"/>
      </w:divBdr>
    </w:div>
    <w:div w:id="1223636792">
      <w:bodyDiv w:val="1"/>
      <w:marLeft w:val="0"/>
      <w:marRight w:val="0"/>
      <w:marTop w:val="0"/>
      <w:marBottom w:val="0"/>
      <w:divBdr>
        <w:top w:val="none" w:sz="0" w:space="0" w:color="auto"/>
        <w:left w:val="none" w:sz="0" w:space="0" w:color="auto"/>
        <w:bottom w:val="none" w:sz="0" w:space="0" w:color="auto"/>
        <w:right w:val="none" w:sz="0" w:space="0" w:color="auto"/>
      </w:divBdr>
    </w:div>
    <w:div w:id="1239825944">
      <w:bodyDiv w:val="1"/>
      <w:marLeft w:val="0"/>
      <w:marRight w:val="0"/>
      <w:marTop w:val="0"/>
      <w:marBottom w:val="0"/>
      <w:divBdr>
        <w:top w:val="none" w:sz="0" w:space="0" w:color="auto"/>
        <w:left w:val="none" w:sz="0" w:space="0" w:color="auto"/>
        <w:bottom w:val="none" w:sz="0" w:space="0" w:color="auto"/>
        <w:right w:val="none" w:sz="0" w:space="0" w:color="auto"/>
      </w:divBdr>
    </w:div>
    <w:div w:id="1284264837">
      <w:bodyDiv w:val="1"/>
      <w:marLeft w:val="0"/>
      <w:marRight w:val="0"/>
      <w:marTop w:val="0"/>
      <w:marBottom w:val="0"/>
      <w:divBdr>
        <w:top w:val="none" w:sz="0" w:space="0" w:color="auto"/>
        <w:left w:val="none" w:sz="0" w:space="0" w:color="auto"/>
        <w:bottom w:val="none" w:sz="0" w:space="0" w:color="auto"/>
        <w:right w:val="none" w:sz="0" w:space="0" w:color="auto"/>
      </w:divBdr>
    </w:div>
    <w:div w:id="1334409609">
      <w:bodyDiv w:val="1"/>
      <w:marLeft w:val="0"/>
      <w:marRight w:val="0"/>
      <w:marTop w:val="0"/>
      <w:marBottom w:val="0"/>
      <w:divBdr>
        <w:top w:val="none" w:sz="0" w:space="0" w:color="auto"/>
        <w:left w:val="none" w:sz="0" w:space="0" w:color="auto"/>
        <w:bottom w:val="none" w:sz="0" w:space="0" w:color="auto"/>
        <w:right w:val="none" w:sz="0" w:space="0" w:color="auto"/>
      </w:divBdr>
    </w:div>
    <w:div w:id="1415781491">
      <w:bodyDiv w:val="1"/>
      <w:marLeft w:val="0"/>
      <w:marRight w:val="0"/>
      <w:marTop w:val="0"/>
      <w:marBottom w:val="0"/>
      <w:divBdr>
        <w:top w:val="none" w:sz="0" w:space="0" w:color="auto"/>
        <w:left w:val="none" w:sz="0" w:space="0" w:color="auto"/>
        <w:bottom w:val="none" w:sz="0" w:space="0" w:color="auto"/>
        <w:right w:val="none" w:sz="0" w:space="0" w:color="auto"/>
      </w:divBdr>
    </w:div>
    <w:div w:id="1488402178">
      <w:bodyDiv w:val="1"/>
      <w:marLeft w:val="0"/>
      <w:marRight w:val="0"/>
      <w:marTop w:val="0"/>
      <w:marBottom w:val="0"/>
      <w:divBdr>
        <w:top w:val="none" w:sz="0" w:space="0" w:color="auto"/>
        <w:left w:val="none" w:sz="0" w:space="0" w:color="auto"/>
        <w:bottom w:val="none" w:sz="0" w:space="0" w:color="auto"/>
        <w:right w:val="none" w:sz="0" w:space="0" w:color="auto"/>
      </w:divBdr>
    </w:div>
    <w:div w:id="1490053279">
      <w:bodyDiv w:val="1"/>
      <w:marLeft w:val="0"/>
      <w:marRight w:val="0"/>
      <w:marTop w:val="0"/>
      <w:marBottom w:val="0"/>
      <w:divBdr>
        <w:top w:val="none" w:sz="0" w:space="0" w:color="auto"/>
        <w:left w:val="none" w:sz="0" w:space="0" w:color="auto"/>
        <w:bottom w:val="none" w:sz="0" w:space="0" w:color="auto"/>
        <w:right w:val="none" w:sz="0" w:space="0" w:color="auto"/>
      </w:divBdr>
    </w:div>
    <w:div w:id="1493330948">
      <w:bodyDiv w:val="1"/>
      <w:marLeft w:val="0"/>
      <w:marRight w:val="0"/>
      <w:marTop w:val="0"/>
      <w:marBottom w:val="0"/>
      <w:divBdr>
        <w:top w:val="none" w:sz="0" w:space="0" w:color="auto"/>
        <w:left w:val="none" w:sz="0" w:space="0" w:color="auto"/>
        <w:bottom w:val="none" w:sz="0" w:space="0" w:color="auto"/>
        <w:right w:val="none" w:sz="0" w:space="0" w:color="auto"/>
      </w:divBdr>
    </w:div>
    <w:div w:id="1572083453">
      <w:bodyDiv w:val="1"/>
      <w:marLeft w:val="0"/>
      <w:marRight w:val="0"/>
      <w:marTop w:val="0"/>
      <w:marBottom w:val="0"/>
      <w:divBdr>
        <w:top w:val="none" w:sz="0" w:space="0" w:color="auto"/>
        <w:left w:val="none" w:sz="0" w:space="0" w:color="auto"/>
        <w:bottom w:val="none" w:sz="0" w:space="0" w:color="auto"/>
        <w:right w:val="none" w:sz="0" w:space="0" w:color="auto"/>
      </w:divBdr>
    </w:div>
    <w:div w:id="1631091755">
      <w:bodyDiv w:val="1"/>
      <w:marLeft w:val="0"/>
      <w:marRight w:val="0"/>
      <w:marTop w:val="0"/>
      <w:marBottom w:val="0"/>
      <w:divBdr>
        <w:top w:val="none" w:sz="0" w:space="0" w:color="auto"/>
        <w:left w:val="none" w:sz="0" w:space="0" w:color="auto"/>
        <w:bottom w:val="none" w:sz="0" w:space="0" w:color="auto"/>
        <w:right w:val="none" w:sz="0" w:space="0" w:color="auto"/>
      </w:divBdr>
    </w:div>
    <w:div w:id="1649439172">
      <w:bodyDiv w:val="1"/>
      <w:marLeft w:val="0"/>
      <w:marRight w:val="0"/>
      <w:marTop w:val="0"/>
      <w:marBottom w:val="0"/>
      <w:divBdr>
        <w:top w:val="none" w:sz="0" w:space="0" w:color="auto"/>
        <w:left w:val="none" w:sz="0" w:space="0" w:color="auto"/>
        <w:bottom w:val="none" w:sz="0" w:space="0" w:color="auto"/>
        <w:right w:val="none" w:sz="0" w:space="0" w:color="auto"/>
      </w:divBdr>
    </w:div>
    <w:div w:id="1661107327">
      <w:bodyDiv w:val="1"/>
      <w:marLeft w:val="0"/>
      <w:marRight w:val="0"/>
      <w:marTop w:val="0"/>
      <w:marBottom w:val="0"/>
      <w:divBdr>
        <w:top w:val="none" w:sz="0" w:space="0" w:color="auto"/>
        <w:left w:val="none" w:sz="0" w:space="0" w:color="auto"/>
        <w:bottom w:val="none" w:sz="0" w:space="0" w:color="auto"/>
        <w:right w:val="none" w:sz="0" w:space="0" w:color="auto"/>
      </w:divBdr>
    </w:div>
    <w:div w:id="1668746608">
      <w:bodyDiv w:val="1"/>
      <w:marLeft w:val="0"/>
      <w:marRight w:val="0"/>
      <w:marTop w:val="0"/>
      <w:marBottom w:val="0"/>
      <w:divBdr>
        <w:top w:val="none" w:sz="0" w:space="0" w:color="auto"/>
        <w:left w:val="none" w:sz="0" w:space="0" w:color="auto"/>
        <w:bottom w:val="none" w:sz="0" w:space="0" w:color="auto"/>
        <w:right w:val="none" w:sz="0" w:space="0" w:color="auto"/>
      </w:divBdr>
    </w:div>
    <w:div w:id="1844052899">
      <w:bodyDiv w:val="1"/>
      <w:marLeft w:val="0"/>
      <w:marRight w:val="0"/>
      <w:marTop w:val="0"/>
      <w:marBottom w:val="0"/>
      <w:divBdr>
        <w:top w:val="none" w:sz="0" w:space="0" w:color="auto"/>
        <w:left w:val="none" w:sz="0" w:space="0" w:color="auto"/>
        <w:bottom w:val="none" w:sz="0" w:space="0" w:color="auto"/>
        <w:right w:val="none" w:sz="0" w:space="0" w:color="auto"/>
      </w:divBdr>
    </w:div>
    <w:div w:id="2051804239">
      <w:bodyDiv w:val="1"/>
      <w:marLeft w:val="0"/>
      <w:marRight w:val="0"/>
      <w:marTop w:val="0"/>
      <w:marBottom w:val="0"/>
      <w:divBdr>
        <w:top w:val="none" w:sz="0" w:space="0" w:color="auto"/>
        <w:left w:val="none" w:sz="0" w:space="0" w:color="auto"/>
        <w:bottom w:val="none" w:sz="0" w:space="0" w:color="auto"/>
        <w:right w:val="none" w:sz="0" w:space="0" w:color="auto"/>
      </w:divBdr>
    </w:div>
    <w:div w:id="208097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image" Target="media/image3.png"/><Relationship Id="rId19" Type="http://schemas.openxmlformats.org/officeDocument/2006/relationships/hyperlink" Target="http://zakon3.rada.gov.ua/laws/show/z0288-0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AppData\Roaming\Microsoft\Excel\&#1051;&#1080;&#1089;&#1090;%20Microsoft%20Excel%20(version%201).xlsb"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1040;&#1084;&#1086;&#1088;&#1090;&#1080;&#1079;&#1072;&#1094;&#1110;&#1081;&#1085;&#1072;%20&#1087;&#1086;&#1083;&#1110;&#1090;&#1080;&#1082;&#1072;%20&#1087;&#1110;&#1076;&#1087;&#1088;&#1080;&#1108;&#1084;&#1089;&#1090;&#1074;\&#1051;&#1080;&#1089;&#1090;%20Microsoft%20Excel%20(&#1040;&#1074;&#1090;&#1086;&#1089;&#1086;&#1093;&#1088;&#1072;&#1085;&#1077;&#1085;&#1085;&#1099;&#108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esktop\&#1040;&#1084;&#1086;&#1088;&#1090;&#1080;&#1079;&#1072;&#1094;&#1110;&#1081;&#1085;&#1072;%20&#1087;&#1086;&#1083;&#1110;&#1090;&#1080;&#1082;&#1072;%20&#1087;&#1110;&#1076;&#1087;&#1088;&#1080;&#1108;&#1084;&#1089;&#1090;&#1074;\&#1051;&#1080;&#1089;&#1090;%20Microsoft%20Excel%20(&#1040;&#1074;&#1090;&#1086;&#1089;&#1086;&#1093;&#1088;&#1072;&#1085;&#1077;&#1085;&#1085;&#1099;&#108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er\Desktop\&#1040;&#1084;&#1086;&#1088;&#1090;&#1080;&#1079;&#1072;&#1094;&#1110;&#1081;&#1085;&#1072;%20&#1087;&#1086;&#1083;&#1110;&#1090;&#1080;&#1082;&#1072;%20&#1087;&#1110;&#1076;&#1087;&#1088;&#1080;&#1108;&#1084;&#1089;&#1090;&#1074;\&#1051;&#1080;&#1089;&#1090;%20Microsoft%20Excel%20(&#1040;&#1074;&#1090;&#1086;&#1089;&#1086;&#1093;&#1088;&#1072;&#1085;&#1077;&#1085;&#1085;&#1099;&#108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esktop\&#1040;&#1084;&#1086;&#1088;&#1090;&#1080;&#1079;&#1072;&#1094;&#1110;&#1081;&#1085;&#1072;%20&#1087;&#1086;&#1083;&#1110;&#1090;&#1080;&#1082;&#1072;%20&#1087;&#1110;&#1076;&#1087;&#1088;&#1080;&#1108;&#1084;&#1089;&#1090;&#1074;\&#1051;&#1080;&#1089;&#1090;%20Microsoft%20Excel%20(&#1040;&#1074;&#1090;&#1086;&#1089;&#1086;&#1093;&#1088;&#1072;&#1085;&#1077;&#1085;&#1085;&#1099;&#108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er\Desktop\&#1040;&#1084;&#1086;&#1088;&#1090;&#1080;&#1079;&#1072;&#1094;&#1110;&#1081;&#1085;&#1072;%20&#1087;&#1086;&#1083;&#1110;&#1090;&#1080;&#1082;&#1072;%20&#1087;&#1110;&#1076;&#1087;&#1088;&#1080;&#1108;&#1084;&#1089;&#1090;&#1074;\&#1051;&#1080;&#1089;&#1090;%20Microsoft%20Excel%20(&#1040;&#1074;&#1090;&#1086;&#1089;&#1086;&#1093;&#1088;&#1072;&#1085;&#1077;&#1085;&#1085;&#1099;&#1081;).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7.9247594050743664E-2"/>
          <c:y val="3.911111111111111E-2"/>
          <c:w val="0.8972120624306078"/>
          <c:h val="0.6216017316017316"/>
        </c:manualLayout>
      </c:layout>
      <c:barChart>
        <c:barDir val="col"/>
        <c:grouping val="clustered"/>
        <c:varyColors val="0"/>
        <c:ser>
          <c:idx val="1"/>
          <c:order val="1"/>
          <c:tx>
            <c:v>Рентабельність активів</c:v>
          </c:tx>
          <c:spPr>
            <a:gradFill rotWithShape="1">
              <a:gsLst>
                <a:gs pos="0">
                  <a:schemeClr val="accent1">
                    <a:shade val="65000"/>
                    <a:satMod val="103000"/>
                    <a:lumMod val="102000"/>
                    <a:tint val="94000"/>
                  </a:schemeClr>
                </a:gs>
                <a:gs pos="50000">
                  <a:schemeClr val="accent1">
                    <a:shade val="65000"/>
                    <a:satMod val="110000"/>
                    <a:lumMod val="100000"/>
                    <a:shade val="100000"/>
                  </a:schemeClr>
                </a:gs>
                <a:gs pos="100000">
                  <a:schemeClr val="accent1">
                    <a:shade val="65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Lit>
              <c:formatCode>General</c:formatCode>
              <c:ptCount val="2"/>
              <c:pt idx="0">
                <c:v>2018</c:v>
              </c:pt>
              <c:pt idx="1">
                <c:v>2020</c:v>
              </c:pt>
            </c:numLit>
          </c:cat>
          <c:val>
            <c:numRef>
              <c:f>(Лист7!$B$15,Лист7!$D$15)</c:f>
              <c:numCache>
                <c:formatCode>General</c:formatCode>
                <c:ptCount val="2"/>
                <c:pt idx="0">
                  <c:v>10.55</c:v>
                </c:pt>
                <c:pt idx="1">
                  <c:v>1.28</c:v>
                </c:pt>
              </c:numCache>
            </c:numRef>
          </c:val>
          <c:extLst>
            <c:ext xmlns:c16="http://schemas.microsoft.com/office/drawing/2014/chart" uri="{C3380CC4-5D6E-409C-BE32-E72D297353CC}">
              <c16:uniqueId val="{00000000-5C81-4E68-83C0-9ADD29980A31}"/>
            </c:ext>
          </c:extLst>
        </c:ser>
        <c:ser>
          <c:idx val="2"/>
          <c:order val="2"/>
          <c:tx>
            <c:strRef>
              <c:f>Лист7!$A$16</c:f>
              <c:strCache>
                <c:ptCount val="1"/>
                <c:pt idx="0">
                  <c:v>Рентабельність власного і прирівняного до нього капіталу</c:v>
                </c:pt>
              </c:strCache>
            </c:strRef>
          </c:tx>
          <c:spPr>
            <a:gradFill rotWithShape="1">
              <a:gsLst>
                <a:gs pos="0">
                  <a:schemeClr val="accent1">
                    <a:shade val="82000"/>
                    <a:satMod val="103000"/>
                    <a:lumMod val="102000"/>
                    <a:tint val="94000"/>
                  </a:schemeClr>
                </a:gs>
                <a:gs pos="50000">
                  <a:schemeClr val="accent1">
                    <a:shade val="82000"/>
                    <a:satMod val="110000"/>
                    <a:lumMod val="100000"/>
                    <a:shade val="100000"/>
                  </a:schemeClr>
                </a:gs>
                <a:gs pos="100000">
                  <a:schemeClr val="accent1">
                    <a:shade val="82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Lit>
              <c:formatCode>General</c:formatCode>
              <c:ptCount val="2"/>
              <c:pt idx="0">
                <c:v>2018</c:v>
              </c:pt>
              <c:pt idx="1">
                <c:v>2020</c:v>
              </c:pt>
            </c:numLit>
          </c:cat>
          <c:val>
            <c:numRef>
              <c:f>(Лист7!$B$16,Лист7!$D$16)</c:f>
              <c:numCache>
                <c:formatCode>General</c:formatCode>
                <c:ptCount val="2"/>
                <c:pt idx="0">
                  <c:v>11.74</c:v>
                </c:pt>
                <c:pt idx="1">
                  <c:v>1.34</c:v>
                </c:pt>
              </c:numCache>
            </c:numRef>
          </c:val>
          <c:extLst>
            <c:ext xmlns:c16="http://schemas.microsoft.com/office/drawing/2014/chart" uri="{C3380CC4-5D6E-409C-BE32-E72D297353CC}">
              <c16:uniqueId val="{00000001-5C81-4E68-83C0-9ADD29980A31}"/>
            </c:ext>
          </c:extLst>
        </c:ser>
        <c:ser>
          <c:idx val="4"/>
          <c:order val="4"/>
          <c:tx>
            <c:strRef>
              <c:f>Лист7!$A$18</c:f>
              <c:strCache>
                <c:ptCount val="1"/>
                <c:pt idx="0">
                  <c:v>Рентабельність виробничих фондів</c:v>
                </c:pt>
              </c:strCache>
            </c:strRef>
          </c:tx>
          <c:spPr>
            <a:gradFill rotWithShape="1">
              <a:gsLst>
                <a:gs pos="0">
                  <a:schemeClr val="accent1">
                    <a:tint val="83000"/>
                    <a:satMod val="103000"/>
                    <a:lumMod val="102000"/>
                    <a:tint val="94000"/>
                  </a:schemeClr>
                </a:gs>
                <a:gs pos="50000">
                  <a:schemeClr val="accent1">
                    <a:tint val="83000"/>
                    <a:satMod val="110000"/>
                    <a:lumMod val="100000"/>
                    <a:shade val="100000"/>
                  </a:schemeClr>
                </a:gs>
                <a:gs pos="100000">
                  <a:schemeClr val="accent1">
                    <a:tint val="83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Lit>
              <c:formatCode>General</c:formatCode>
              <c:ptCount val="2"/>
              <c:pt idx="0">
                <c:v>2018</c:v>
              </c:pt>
              <c:pt idx="1">
                <c:v>2020</c:v>
              </c:pt>
            </c:numLit>
          </c:cat>
          <c:val>
            <c:numRef>
              <c:f>(Лист7!$B$18,Лист7!$D$18)</c:f>
              <c:numCache>
                <c:formatCode>General</c:formatCode>
                <c:ptCount val="2"/>
                <c:pt idx="0">
                  <c:v>12.12</c:v>
                </c:pt>
                <c:pt idx="1">
                  <c:v>1.42</c:v>
                </c:pt>
              </c:numCache>
            </c:numRef>
          </c:val>
          <c:extLst>
            <c:ext xmlns:c16="http://schemas.microsoft.com/office/drawing/2014/chart" uri="{C3380CC4-5D6E-409C-BE32-E72D297353CC}">
              <c16:uniqueId val="{00000002-5C81-4E68-83C0-9ADD29980A31}"/>
            </c:ext>
          </c:extLst>
        </c:ser>
        <c:ser>
          <c:idx val="5"/>
          <c:order val="5"/>
          <c:tx>
            <c:strRef>
              <c:f>Лист7!$A$19</c:f>
              <c:strCache>
                <c:ptCount val="1"/>
                <c:pt idx="0">
                  <c:v>Рентабельність реалізованої продукції</c:v>
                </c:pt>
              </c:strCache>
            </c:strRef>
          </c:tx>
          <c:spPr>
            <a:gradFill rotWithShape="1">
              <a:gsLst>
                <a:gs pos="0">
                  <a:schemeClr val="accent1">
                    <a:tint val="65000"/>
                    <a:satMod val="103000"/>
                    <a:lumMod val="102000"/>
                    <a:tint val="94000"/>
                  </a:schemeClr>
                </a:gs>
                <a:gs pos="50000">
                  <a:schemeClr val="accent1">
                    <a:tint val="65000"/>
                    <a:satMod val="110000"/>
                    <a:lumMod val="100000"/>
                    <a:shade val="100000"/>
                  </a:schemeClr>
                </a:gs>
                <a:gs pos="100000">
                  <a:schemeClr val="accent1">
                    <a:tint val="65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Lit>
              <c:formatCode>General</c:formatCode>
              <c:ptCount val="2"/>
              <c:pt idx="0">
                <c:v>2018</c:v>
              </c:pt>
              <c:pt idx="1">
                <c:v>2020</c:v>
              </c:pt>
            </c:numLit>
          </c:cat>
          <c:val>
            <c:numRef>
              <c:f>(Лист7!$B$19,Лист7!$D$19)</c:f>
              <c:numCache>
                <c:formatCode>General</c:formatCode>
                <c:ptCount val="2"/>
                <c:pt idx="0">
                  <c:v>507.82</c:v>
                </c:pt>
                <c:pt idx="1">
                  <c:v>27.27</c:v>
                </c:pt>
              </c:numCache>
            </c:numRef>
          </c:val>
          <c:extLst>
            <c:ext xmlns:c16="http://schemas.microsoft.com/office/drawing/2014/chart" uri="{C3380CC4-5D6E-409C-BE32-E72D297353CC}">
              <c16:uniqueId val="{00000003-5C81-4E68-83C0-9ADD29980A31}"/>
            </c:ext>
          </c:extLst>
        </c:ser>
        <c:ser>
          <c:idx val="6"/>
          <c:order val="6"/>
          <c:tx>
            <c:strRef>
              <c:f>Лист7!$A$20</c:f>
              <c:strCache>
                <c:ptCount val="1"/>
                <c:pt idx="0">
                  <c:v>Рентабельність трудових ресурсів</c:v>
                </c:pt>
              </c:strCache>
            </c:strRef>
          </c:tx>
          <c:spPr>
            <a:gradFill rotWithShape="1">
              <a:gsLst>
                <a:gs pos="0">
                  <a:schemeClr val="accent1">
                    <a:tint val="48000"/>
                    <a:satMod val="103000"/>
                    <a:lumMod val="102000"/>
                    <a:tint val="94000"/>
                  </a:schemeClr>
                </a:gs>
                <a:gs pos="50000">
                  <a:schemeClr val="accent1">
                    <a:tint val="48000"/>
                    <a:satMod val="110000"/>
                    <a:lumMod val="100000"/>
                    <a:shade val="100000"/>
                  </a:schemeClr>
                </a:gs>
                <a:gs pos="100000">
                  <a:schemeClr val="accent1">
                    <a:tint val="48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Lit>
              <c:formatCode>General</c:formatCode>
              <c:ptCount val="2"/>
              <c:pt idx="0">
                <c:v>2018</c:v>
              </c:pt>
              <c:pt idx="1">
                <c:v>2020</c:v>
              </c:pt>
            </c:numLit>
          </c:cat>
          <c:val>
            <c:numRef>
              <c:f>(Лист7!$B$20,Лист7!$D$20)</c:f>
              <c:numCache>
                <c:formatCode>General</c:formatCode>
                <c:ptCount val="2"/>
                <c:pt idx="0">
                  <c:v>9.92</c:v>
                </c:pt>
                <c:pt idx="1">
                  <c:v>1.26</c:v>
                </c:pt>
              </c:numCache>
            </c:numRef>
          </c:val>
          <c:extLst>
            <c:ext xmlns:c16="http://schemas.microsoft.com/office/drawing/2014/chart" uri="{C3380CC4-5D6E-409C-BE32-E72D297353CC}">
              <c16:uniqueId val="{00000004-5C81-4E68-83C0-9ADD29980A31}"/>
            </c:ext>
          </c:extLst>
        </c:ser>
        <c:dLbls>
          <c:dLblPos val="inEnd"/>
          <c:showLegendKey val="0"/>
          <c:showVal val="1"/>
          <c:showCatName val="0"/>
          <c:showSerName val="0"/>
          <c:showPercent val="0"/>
          <c:showBubbleSize val="0"/>
        </c:dLbls>
        <c:gapWidth val="100"/>
        <c:overlap val="-24"/>
        <c:axId val="282110864"/>
        <c:axId val="282112176"/>
        <c:extLst>
          <c:ext xmlns:c15="http://schemas.microsoft.com/office/drawing/2012/chart" uri="{02D57815-91ED-43cb-92C2-25804820EDAC}">
            <c15:filteredBarSeries>
              <c15:ser>
                <c:idx val="0"/>
                <c:order val="0"/>
                <c:spPr>
                  <a:gradFill rotWithShape="1">
                    <a:gsLst>
                      <a:gs pos="0">
                        <a:schemeClr val="accent1">
                          <a:shade val="47000"/>
                          <a:satMod val="103000"/>
                          <a:lumMod val="102000"/>
                          <a:tint val="94000"/>
                        </a:schemeClr>
                      </a:gs>
                      <a:gs pos="50000">
                        <a:schemeClr val="accent1">
                          <a:shade val="47000"/>
                          <a:satMod val="110000"/>
                          <a:lumMod val="100000"/>
                          <a:shade val="100000"/>
                        </a:schemeClr>
                      </a:gs>
                      <a:gs pos="100000">
                        <a:schemeClr val="accent1">
                          <a:shade val="47000"/>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c:ext uri="{CE6537A1-D6FC-4f65-9D91-7224C49458BB}">
                      <c15:showLeaderLines val="1"/>
                      <c15:leaderLines>
                        <c:spPr>
                          <a:ln w="9525">
                            <a:solidFill>
                              <a:schemeClr val="tx2">
                                <a:lumMod val="35000"/>
                                <a:lumOff val="65000"/>
                              </a:schemeClr>
                            </a:solidFill>
                          </a:ln>
                          <a:effectLst/>
                        </c:spPr>
                      </c15:leaderLines>
                    </c:ext>
                  </c:extLst>
                </c:dLbls>
                <c:cat>
                  <c:numLit>
                    <c:formatCode>General</c:formatCode>
                    <c:ptCount val="2"/>
                    <c:pt idx="0">
                      <c:v>2018</c:v>
                    </c:pt>
                    <c:pt idx="1">
                      <c:v>2020</c:v>
                    </c:pt>
                  </c:numLit>
                </c:cat>
                <c:val>
                  <c:numRef>
                    <c:extLst>
                      <c:ext uri="{02D57815-91ED-43cb-92C2-25804820EDAC}">
                        <c15:formulaRef>
                          <c15:sqref>(Лист7!$B$14,Лист7!$D$14)</c15:sqref>
                        </c15:formulaRef>
                      </c:ext>
                    </c:extLst>
                    <c:numCache>
                      <c:formatCode>General</c:formatCode>
                      <c:ptCount val="2"/>
                      <c:pt idx="0">
                        <c:v>490.59</c:v>
                      </c:pt>
                      <c:pt idx="1">
                        <c:v>21.02</c:v>
                      </c:pt>
                    </c:numCache>
                  </c:numRef>
                </c:val>
                <c:extLst>
                  <c:ext xmlns:c16="http://schemas.microsoft.com/office/drawing/2014/chart" uri="{C3380CC4-5D6E-409C-BE32-E72D297353CC}">
                    <c16:uniqueId val="{00000005-5C81-4E68-83C0-9ADD29980A31}"/>
                  </c:ext>
                </c:extLst>
              </c15:ser>
            </c15:filteredBarSeries>
            <c15:filteredBarSeries>
              <c15:ser>
                <c:idx val="3"/>
                <c:order val="3"/>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ru-RU"/>
                    </a:p>
                  </c:txPr>
                  <c:dLblPos val="in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Lit>
                    <c:formatCode>General</c:formatCode>
                    <c:ptCount val="2"/>
                    <c:pt idx="0">
                      <c:v>2018</c:v>
                    </c:pt>
                    <c:pt idx="1">
                      <c:v>2020</c:v>
                    </c:pt>
                  </c:numLit>
                </c:cat>
                <c:val>
                  <c:numRef>
                    <c:extLst xmlns:c15="http://schemas.microsoft.com/office/drawing/2012/chart">
                      <c:ext xmlns:c15="http://schemas.microsoft.com/office/drawing/2012/chart" uri="{02D57815-91ED-43cb-92C2-25804820EDAC}">
                        <c15:formulaRef>
                          <c15:sqref>(Лист7!$B$17,Лист7!$D$17)</c15:sqref>
                        </c15:formulaRef>
                      </c:ext>
                    </c:extLst>
                    <c:numCache>
                      <c:formatCode>General</c:formatCode>
                      <c:ptCount val="2"/>
                      <c:pt idx="0">
                        <c:v>11.74</c:v>
                      </c:pt>
                      <c:pt idx="1">
                        <c:v>1.34</c:v>
                      </c:pt>
                    </c:numCache>
                  </c:numRef>
                </c:val>
                <c:extLst xmlns:c15="http://schemas.microsoft.com/office/drawing/2012/chart">
                  <c:ext xmlns:c16="http://schemas.microsoft.com/office/drawing/2014/chart" uri="{C3380CC4-5D6E-409C-BE32-E72D297353CC}">
                    <c16:uniqueId val="{00000006-5C81-4E68-83C0-9ADD29980A31}"/>
                  </c:ext>
                </c:extLst>
              </c15:ser>
            </c15:filteredBarSeries>
          </c:ext>
        </c:extLst>
      </c:barChart>
      <c:catAx>
        <c:axId val="2821108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282112176"/>
        <c:crosses val="autoZero"/>
        <c:auto val="1"/>
        <c:lblAlgn val="ctr"/>
        <c:lblOffset val="100"/>
        <c:noMultiLvlLbl val="0"/>
      </c:catAx>
      <c:valAx>
        <c:axId val="28211217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282110864"/>
        <c:crosses val="autoZero"/>
        <c:crossBetween val="between"/>
      </c:valAx>
      <c:spPr>
        <a:noFill/>
        <a:ln>
          <a:noFill/>
        </a:ln>
        <a:effectLst/>
      </c:spPr>
    </c:plotArea>
    <c:legend>
      <c:legendPos val="b"/>
      <c:layout>
        <c:manualLayout>
          <c:xMode val="edge"/>
          <c:yMode val="edge"/>
          <c:x val="1.4185258092738412E-2"/>
          <c:y val="0.77705423185738143"/>
          <c:w val="0.966073709536308"/>
          <c:h val="0.2016126393291747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будинки і споруди</c:v>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a:sp3d contourW="9525">
              <a:contourClr>
                <a:schemeClr val="accent1">
                  <a:shade val="95000"/>
                </a:schemeClr>
              </a:contourClr>
            </a:sp3d>
          </c:spPr>
          <c:invertIfNegative val="0"/>
          <c:cat>
            <c:numRef>
              <c:f>Лист10!$N$4:$P$4</c:f>
              <c:numCache>
                <c:formatCode>m/d/yyyy</c:formatCode>
                <c:ptCount val="3"/>
                <c:pt idx="0">
                  <c:v>43466</c:v>
                </c:pt>
                <c:pt idx="1">
                  <c:v>43831</c:v>
                </c:pt>
                <c:pt idx="2">
                  <c:v>44197</c:v>
                </c:pt>
              </c:numCache>
            </c:numRef>
          </c:cat>
          <c:val>
            <c:numRef>
              <c:f>(Лист10!$B$4:$C$4,Лист10!$G$4)</c:f>
              <c:numCache>
                <c:formatCode>General</c:formatCode>
                <c:ptCount val="3"/>
                <c:pt idx="0">
                  <c:v>49192</c:v>
                </c:pt>
                <c:pt idx="1">
                  <c:v>121138</c:v>
                </c:pt>
                <c:pt idx="2">
                  <c:v>123226</c:v>
                </c:pt>
              </c:numCache>
            </c:numRef>
          </c:val>
          <c:extLst>
            <c:ext xmlns:c16="http://schemas.microsoft.com/office/drawing/2014/chart" uri="{C3380CC4-5D6E-409C-BE32-E72D297353CC}">
              <c16:uniqueId val="{00000000-3F46-428C-9795-7934B1830F1F}"/>
            </c:ext>
          </c:extLst>
        </c:ser>
        <c:ser>
          <c:idx val="2"/>
          <c:order val="2"/>
          <c:tx>
            <c:v>машини і обладнання</c:v>
          </c:tx>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a:sp3d contourW="9525">
              <a:contourClr>
                <a:schemeClr val="accent3">
                  <a:shade val="95000"/>
                </a:schemeClr>
              </a:contourClr>
            </a:sp3d>
          </c:spPr>
          <c:invertIfNegative val="0"/>
          <c:cat>
            <c:numRef>
              <c:f>Лист10!$N$4:$P$4</c:f>
              <c:numCache>
                <c:formatCode>m/d/yyyy</c:formatCode>
                <c:ptCount val="3"/>
                <c:pt idx="0">
                  <c:v>43466</c:v>
                </c:pt>
                <c:pt idx="1">
                  <c:v>43831</c:v>
                </c:pt>
                <c:pt idx="2">
                  <c:v>44197</c:v>
                </c:pt>
              </c:numCache>
            </c:numRef>
          </c:cat>
          <c:val>
            <c:numRef>
              <c:f>(Лист10!$B$6:$C$6,Лист10!$G$6)</c:f>
              <c:numCache>
                <c:formatCode>General</c:formatCode>
                <c:ptCount val="3"/>
                <c:pt idx="0">
                  <c:v>57387</c:v>
                </c:pt>
                <c:pt idx="1">
                  <c:v>187618</c:v>
                </c:pt>
                <c:pt idx="2">
                  <c:v>199732</c:v>
                </c:pt>
              </c:numCache>
            </c:numRef>
          </c:val>
          <c:extLst>
            <c:ext xmlns:c16="http://schemas.microsoft.com/office/drawing/2014/chart" uri="{C3380CC4-5D6E-409C-BE32-E72D297353CC}">
              <c16:uniqueId val="{00000001-3F46-428C-9795-7934B1830F1F}"/>
            </c:ext>
          </c:extLst>
        </c:ser>
        <c:ser>
          <c:idx val="4"/>
          <c:order val="4"/>
          <c:tx>
            <c:v>транспортні засоби</c:v>
          </c:tx>
          <c:spPr>
            <a:gradFill rotWithShape="1">
              <a:gsLst>
                <a:gs pos="0">
                  <a:schemeClr val="accent5">
                    <a:lumMod val="110000"/>
                    <a:satMod val="105000"/>
                    <a:tint val="67000"/>
                  </a:schemeClr>
                </a:gs>
                <a:gs pos="50000">
                  <a:schemeClr val="accent5">
                    <a:lumMod val="105000"/>
                    <a:satMod val="103000"/>
                    <a:tint val="73000"/>
                  </a:schemeClr>
                </a:gs>
                <a:gs pos="100000">
                  <a:schemeClr val="accent5">
                    <a:lumMod val="105000"/>
                    <a:satMod val="109000"/>
                    <a:tint val="81000"/>
                  </a:schemeClr>
                </a:gs>
              </a:gsLst>
              <a:lin ang="5400000" scaled="0"/>
            </a:gradFill>
            <a:ln w="9525" cap="flat" cmpd="sng" algn="ctr">
              <a:solidFill>
                <a:schemeClr val="accent5">
                  <a:shade val="95000"/>
                </a:schemeClr>
              </a:solidFill>
              <a:round/>
            </a:ln>
            <a:effectLst/>
            <a:sp3d contourW="9525">
              <a:contourClr>
                <a:schemeClr val="accent5">
                  <a:shade val="95000"/>
                </a:schemeClr>
              </a:contourClr>
            </a:sp3d>
          </c:spPr>
          <c:invertIfNegative val="0"/>
          <c:cat>
            <c:numRef>
              <c:f>Лист10!$N$4:$P$4</c:f>
              <c:numCache>
                <c:formatCode>m/d/yyyy</c:formatCode>
                <c:ptCount val="3"/>
                <c:pt idx="0">
                  <c:v>43466</c:v>
                </c:pt>
                <c:pt idx="1">
                  <c:v>43831</c:v>
                </c:pt>
                <c:pt idx="2">
                  <c:v>44197</c:v>
                </c:pt>
              </c:numCache>
            </c:numRef>
          </c:cat>
          <c:val>
            <c:numRef>
              <c:f>(Лист10!$B$8:$C$8,Лист10!$G$8)</c:f>
              <c:numCache>
                <c:formatCode>General</c:formatCode>
                <c:ptCount val="3"/>
                <c:pt idx="0">
                  <c:v>3145</c:v>
                </c:pt>
                <c:pt idx="1">
                  <c:v>3596</c:v>
                </c:pt>
                <c:pt idx="2">
                  <c:v>3507</c:v>
                </c:pt>
              </c:numCache>
            </c:numRef>
          </c:val>
          <c:extLst>
            <c:ext xmlns:c16="http://schemas.microsoft.com/office/drawing/2014/chart" uri="{C3380CC4-5D6E-409C-BE32-E72D297353CC}">
              <c16:uniqueId val="{00000002-3F46-428C-9795-7934B1830F1F}"/>
            </c:ext>
          </c:extLst>
        </c:ser>
        <c:ser>
          <c:idx val="6"/>
          <c:order val="6"/>
          <c:tx>
            <c:v>інструменти та прилади</c:v>
          </c:tx>
          <c:spPr>
            <a:gradFill rotWithShape="1">
              <a:gsLst>
                <a:gs pos="0">
                  <a:schemeClr val="accent1">
                    <a:lumMod val="60000"/>
                    <a:lumMod val="110000"/>
                    <a:satMod val="105000"/>
                    <a:tint val="67000"/>
                  </a:schemeClr>
                </a:gs>
                <a:gs pos="50000">
                  <a:schemeClr val="accent1">
                    <a:lumMod val="60000"/>
                    <a:lumMod val="105000"/>
                    <a:satMod val="103000"/>
                    <a:tint val="73000"/>
                  </a:schemeClr>
                </a:gs>
                <a:gs pos="100000">
                  <a:schemeClr val="accent1">
                    <a:lumMod val="60000"/>
                    <a:lumMod val="105000"/>
                    <a:satMod val="109000"/>
                    <a:tint val="81000"/>
                  </a:schemeClr>
                </a:gs>
              </a:gsLst>
              <a:lin ang="5400000" scaled="0"/>
            </a:gradFill>
            <a:ln w="9525" cap="flat" cmpd="sng" algn="ctr">
              <a:solidFill>
                <a:schemeClr val="accent1">
                  <a:lumMod val="60000"/>
                  <a:shade val="95000"/>
                </a:schemeClr>
              </a:solidFill>
              <a:round/>
            </a:ln>
            <a:effectLst/>
            <a:sp3d contourW="9525">
              <a:contourClr>
                <a:schemeClr val="accent1">
                  <a:lumMod val="60000"/>
                  <a:shade val="95000"/>
                </a:schemeClr>
              </a:contourClr>
            </a:sp3d>
          </c:spPr>
          <c:invertIfNegative val="0"/>
          <c:cat>
            <c:numRef>
              <c:f>Лист10!$N$4:$P$4</c:f>
              <c:numCache>
                <c:formatCode>m/d/yyyy</c:formatCode>
                <c:ptCount val="3"/>
                <c:pt idx="0">
                  <c:v>43466</c:v>
                </c:pt>
                <c:pt idx="1">
                  <c:v>43831</c:v>
                </c:pt>
                <c:pt idx="2">
                  <c:v>44197</c:v>
                </c:pt>
              </c:numCache>
            </c:numRef>
          </c:cat>
          <c:val>
            <c:numRef>
              <c:f>(Лист10!$B$10:$C$10,Лист10!$G$10)</c:f>
              <c:numCache>
                <c:formatCode>General</c:formatCode>
                <c:ptCount val="3"/>
                <c:pt idx="0">
                  <c:v>3777</c:v>
                </c:pt>
                <c:pt idx="1">
                  <c:v>3793</c:v>
                </c:pt>
                <c:pt idx="2">
                  <c:v>3846</c:v>
                </c:pt>
              </c:numCache>
            </c:numRef>
          </c:val>
          <c:extLst>
            <c:ext xmlns:c16="http://schemas.microsoft.com/office/drawing/2014/chart" uri="{C3380CC4-5D6E-409C-BE32-E72D297353CC}">
              <c16:uniqueId val="{00000003-3F46-428C-9795-7934B1830F1F}"/>
            </c:ext>
          </c:extLst>
        </c:ser>
        <c:ser>
          <c:idx val="8"/>
          <c:order val="8"/>
          <c:tx>
            <c:v>інші основні засоби</c:v>
          </c:tx>
          <c:spPr>
            <a:gradFill rotWithShape="1">
              <a:gsLst>
                <a:gs pos="0">
                  <a:schemeClr val="accent3">
                    <a:lumMod val="60000"/>
                    <a:lumMod val="110000"/>
                    <a:satMod val="105000"/>
                    <a:tint val="67000"/>
                  </a:schemeClr>
                </a:gs>
                <a:gs pos="50000">
                  <a:schemeClr val="accent3">
                    <a:lumMod val="60000"/>
                    <a:lumMod val="105000"/>
                    <a:satMod val="103000"/>
                    <a:tint val="73000"/>
                  </a:schemeClr>
                </a:gs>
                <a:gs pos="100000">
                  <a:schemeClr val="accent3">
                    <a:lumMod val="60000"/>
                    <a:lumMod val="105000"/>
                    <a:satMod val="109000"/>
                    <a:tint val="81000"/>
                  </a:schemeClr>
                </a:gs>
              </a:gsLst>
              <a:lin ang="5400000" scaled="0"/>
            </a:gradFill>
            <a:ln w="9525" cap="flat" cmpd="sng" algn="ctr">
              <a:solidFill>
                <a:schemeClr val="accent3">
                  <a:lumMod val="60000"/>
                  <a:shade val="95000"/>
                </a:schemeClr>
              </a:solidFill>
              <a:round/>
            </a:ln>
            <a:effectLst/>
            <a:sp3d contourW="9525">
              <a:contourClr>
                <a:schemeClr val="accent3">
                  <a:lumMod val="60000"/>
                  <a:shade val="95000"/>
                </a:schemeClr>
              </a:contourClr>
            </a:sp3d>
          </c:spPr>
          <c:invertIfNegative val="0"/>
          <c:cat>
            <c:numRef>
              <c:f>Лист10!$N$4:$P$4</c:f>
              <c:numCache>
                <c:formatCode>m/d/yyyy</c:formatCode>
                <c:ptCount val="3"/>
                <c:pt idx="0">
                  <c:v>43466</c:v>
                </c:pt>
                <c:pt idx="1">
                  <c:v>43831</c:v>
                </c:pt>
                <c:pt idx="2">
                  <c:v>44197</c:v>
                </c:pt>
              </c:numCache>
            </c:numRef>
          </c:cat>
          <c:val>
            <c:numRef>
              <c:f>(Лист10!$B$12:$C$12,Лист10!$G$12)</c:f>
              <c:numCache>
                <c:formatCode>General</c:formatCode>
                <c:ptCount val="3"/>
                <c:pt idx="0">
                  <c:v>3164</c:v>
                </c:pt>
                <c:pt idx="1">
                  <c:v>3268</c:v>
                </c:pt>
                <c:pt idx="2">
                  <c:v>3998</c:v>
                </c:pt>
              </c:numCache>
            </c:numRef>
          </c:val>
          <c:extLst>
            <c:ext xmlns:c16="http://schemas.microsoft.com/office/drawing/2014/chart" uri="{C3380CC4-5D6E-409C-BE32-E72D297353CC}">
              <c16:uniqueId val="{00000004-3F46-428C-9795-7934B1830F1F}"/>
            </c:ext>
          </c:extLst>
        </c:ser>
        <c:ser>
          <c:idx val="10"/>
          <c:order val="10"/>
          <c:tx>
            <c:v>бібліотечні фонди</c:v>
          </c:tx>
          <c:spPr>
            <a:gradFill rotWithShape="1">
              <a:gsLst>
                <a:gs pos="0">
                  <a:schemeClr val="accent5">
                    <a:lumMod val="60000"/>
                    <a:lumMod val="110000"/>
                    <a:satMod val="105000"/>
                    <a:tint val="67000"/>
                  </a:schemeClr>
                </a:gs>
                <a:gs pos="50000">
                  <a:schemeClr val="accent5">
                    <a:lumMod val="60000"/>
                    <a:lumMod val="105000"/>
                    <a:satMod val="103000"/>
                    <a:tint val="73000"/>
                  </a:schemeClr>
                </a:gs>
                <a:gs pos="100000">
                  <a:schemeClr val="accent5">
                    <a:lumMod val="60000"/>
                    <a:lumMod val="105000"/>
                    <a:satMod val="109000"/>
                    <a:tint val="81000"/>
                  </a:schemeClr>
                </a:gs>
              </a:gsLst>
              <a:lin ang="5400000" scaled="0"/>
            </a:gradFill>
            <a:ln w="9525" cap="flat" cmpd="sng" algn="ctr">
              <a:solidFill>
                <a:schemeClr val="accent5">
                  <a:lumMod val="60000"/>
                  <a:shade val="95000"/>
                </a:schemeClr>
              </a:solidFill>
              <a:round/>
            </a:ln>
            <a:effectLst/>
            <a:sp3d contourW="9525">
              <a:contourClr>
                <a:schemeClr val="accent5">
                  <a:lumMod val="60000"/>
                  <a:shade val="95000"/>
                </a:schemeClr>
              </a:contourClr>
            </a:sp3d>
          </c:spPr>
          <c:invertIfNegative val="0"/>
          <c:cat>
            <c:numRef>
              <c:f>Лист10!$N$4:$P$4</c:f>
              <c:numCache>
                <c:formatCode>m/d/yyyy</c:formatCode>
                <c:ptCount val="3"/>
                <c:pt idx="0">
                  <c:v>43466</c:v>
                </c:pt>
                <c:pt idx="1">
                  <c:v>43831</c:v>
                </c:pt>
                <c:pt idx="2">
                  <c:v>44197</c:v>
                </c:pt>
              </c:numCache>
            </c:numRef>
          </c:cat>
          <c:val>
            <c:numRef>
              <c:f>(Лист10!$B$14:$C$14,Лист10!$G$14)</c:f>
              <c:numCache>
                <c:formatCode>General</c:formatCode>
                <c:ptCount val="3"/>
                <c:pt idx="0">
                  <c:v>22</c:v>
                </c:pt>
                <c:pt idx="1">
                  <c:v>23</c:v>
                </c:pt>
                <c:pt idx="2">
                  <c:v>24</c:v>
                </c:pt>
              </c:numCache>
            </c:numRef>
          </c:val>
          <c:extLst>
            <c:ext xmlns:c16="http://schemas.microsoft.com/office/drawing/2014/chart" uri="{C3380CC4-5D6E-409C-BE32-E72D297353CC}">
              <c16:uniqueId val="{00000005-3F46-428C-9795-7934B1830F1F}"/>
            </c:ext>
          </c:extLst>
        </c:ser>
        <c:ser>
          <c:idx val="12"/>
          <c:order val="12"/>
          <c:tx>
            <c:v>МНМА</c:v>
          </c:tx>
          <c:spPr>
            <a:gradFill rotWithShape="1">
              <a:gsLst>
                <a:gs pos="0">
                  <a:schemeClr val="accent1">
                    <a:lumMod val="80000"/>
                    <a:lumOff val="20000"/>
                    <a:lumMod val="110000"/>
                    <a:satMod val="105000"/>
                    <a:tint val="67000"/>
                  </a:schemeClr>
                </a:gs>
                <a:gs pos="50000">
                  <a:schemeClr val="accent1">
                    <a:lumMod val="80000"/>
                    <a:lumOff val="20000"/>
                    <a:lumMod val="105000"/>
                    <a:satMod val="103000"/>
                    <a:tint val="73000"/>
                  </a:schemeClr>
                </a:gs>
                <a:gs pos="100000">
                  <a:schemeClr val="accent1">
                    <a:lumMod val="80000"/>
                    <a:lumOff val="20000"/>
                    <a:lumMod val="105000"/>
                    <a:satMod val="109000"/>
                    <a:tint val="81000"/>
                  </a:schemeClr>
                </a:gs>
              </a:gsLst>
              <a:lin ang="5400000" scaled="0"/>
            </a:gradFill>
            <a:ln w="9525" cap="flat" cmpd="sng" algn="ctr">
              <a:solidFill>
                <a:schemeClr val="accent1">
                  <a:lumMod val="80000"/>
                  <a:lumOff val="20000"/>
                  <a:shade val="95000"/>
                </a:schemeClr>
              </a:solidFill>
              <a:round/>
            </a:ln>
            <a:effectLst/>
            <a:sp3d contourW="9525">
              <a:contourClr>
                <a:schemeClr val="accent1">
                  <a:lumMod val="80000"/>
                  <a:lumOff val="20000"/>
                  <a:shade val="95000"/>
                </a:schemeClr>
              </a:contourClr>
            </a:sp3d>
          </c:spPr>
          <c:invertIfNegative val="0"/>
          <c:cat>
            <c:numRef>
              <c:f>Лист10!$N$4:$P$4</c:f>
              <c:numCache>
                <c:formatCode>m/d/yyyy</c:formatCode>
                <c:ptCount val="3"/>
                <c:pt idx="0">
                  <c:v>43466</c:v>
                </c:pt>
                <c:pt idx="1">
                  <c:v>43831</c:v>
                </c:pt>
                <c:pt idx="2">
                  <c:v>44197</c:v>
                </c:pt>
              </c:numCache>
            </c:numRef>
          </c:cat>
          <c:val>
            <c:numRef>
              <c:f>(Лист10!$B$16:$C$16,Лист10!$G$16)</c:f>
              <c:numCache>
                <c:formatCode>General</c:formatCode>
                <c:ptCount val="3"/>
                <c:pt idx="0">
                  <c:v>4831</c:v>
                </c:pt>
                <c:pt idx="1">
                  <c:v>5070</c:v>
                </c:pt>
                <c:pt idx="2">
                  <c:v>5970</c:v>
                </c:pt>
              </c:numCache>
            </c:numRef>
          </c:val>
          <c:extLst>
            <c:ext xmlns:c16="http://schemas.microsoft.com/office/drawing/2014/chart" uri="{C3380CC4-5D6E-409C-BE32-E72D297353CC}">
              <c16:uniqueId val="{00000006-3F46-428C-9795-7934B1830F1F}"/>
            </c:ext>
          </c:extLst>
        </c:ser>
        <c:dLbls>
          <c:showLegendKey val="0"/>
          <c:showVal val="0"/>
          <c:showCatName val="0"/>
          <c:showSerName val="0"/>
          <c:showPercent val="0"/>
          <c:showBubbleSize val="0"/>
        </c:dLbls>
        <c:gapWidth val="150"/>
        <c:shape val="box"/>
        <c:axId val="427637080"/>
        <c:axId val="427632816"/>
        <c:axId val="0"/>
        <c:extLst>
          <c:ext xmlns:c15="http://schemas.microsoft.com/office/drawing/2012/chart" uri="{02D57815-91ED-43cb-92C2-25804820EDAC}">
            <c15:filteredBarSeries>
              <c15:ser>
                <c:idx val="1"/>
                <c:order val="1"/>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a:sp3d contourW="9525">
                    <a:contourClr>
                      <a:schemeClr val="accent2">
                        <a:shade val="95000"/>
                      </a:schemeClr>
                    </a:contourClr>
                  </a:sp3d>
                </c:spPr>
                <c:invertIfNegative val="0"/>
                <c:cat>
                  <c:numRef>
                    <c:extLst>
                      <c:ext uri="{02D57815-91ED-43cb-92C2-25804820EDAC}">
                        <c15:formulaRef>
                          <c15:sqref>Лист10!$N$4:$P$4</c15:sqref>
                        </c15:formulaRef>
                      </c:ext>
                    </c:extLst>
                    <c:numCache>
                      <c:formatCode>m/d/yyyy</c:formatCode>
                      <c:ptCount val="3"/>
                      <c:pt idx="0">
                        <c:v>43466</c:v>
                      </c:pt>
                      <c:pt idx="1">
                        <c:v>43831</c:v>
                      </c:pt>
                      <c:pt idx="2">
                        <c:v>44197</c:v>
                      </c:pt>
                    </c:numCache>
                  </c:numRef>
                </c:cat>
                <c:val>
                  <c:numRef>
                    <c:extLst>
                      <c:ext uri="{02D57815-91ED-43cb-92C2-25804820EDAC}">
                        <c15:formulaRef>
                          <c15:sqref>(Лист10!$B$5:$C$5,Лист10!$G$5)</c15:sqref>
                        </c15:formulaRef>
                      </c:ext>
                    </c:extLst>
                    <c:numCache>
                      <c:formatCode>General</c:formatCode>
                      <c:ptCount val="3"/>
                      <c:pt idx="0">
                        <c:v>40.479999999999997</c:v>
                      </c:pt>
                      <c:pt idx="1">
                        <c:v>37.33</c:v>
                      </c:pt>
                      <c:pt idx="2">
                        <c:v>36.21</c:v>
                      </c:pt>
                    </c:numCache>
                  </c:numRef>
                </c:val>
                <c:extLst>
                  <c:ext xmlns:c16="http://schemas.microsoft.com/office/drawing/2014/chart" uri="{C3380CC4-5D6E-409C-BE32-E72D297353CC}">
                    <c16:uniqueId val="{00000007-3F46-428C-9795-7934B1830F1F}"/>
                  </c:ext>
                </c:extLst>
              </c15:ser>
            </c15:filteredBarSeries>
            <c15:filteredBarSeries>
              <c15:ser>
                <c:idx val="3"/>
                <c:order val="3"/>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a:sp3d contourW="9525">
                    <a:contourClr>
                      <a:schemeClr val="accent4">
                        <a:shade val="95000"/>
                      </a:schemeClr>
                    </a:contourClr>
                  </a:sp3d>
                </c:spPr>
                <c:invertIfNegative val="0"/>
                <c:cat>
                  <c:numRef>
                    <c:extLst xmlns:c15="http://schemas.microsoft.com/office/drawing/2012/chart">
                      <c:ext xmlns:c15="http://schemas.microsoft.com/office/drawing/2012/chart" uri="{02D57815-91ED-43cb-92C2-25804820EDAC}">
                        <c15:formulaRef>
                          <c15:sqref>Лист10!$N$4:$P$4</c15:sqref>
                        </c15:formulaRef>
                      </c:ext>
                    </c:extLst>
                    <c:numCache>
                      <c:formatCode>m/d/yyyy</c:formatCode>
                      <c:ptCount val="3"/>
                      <c:pt idx="0">
                        <c:v>43466</c:v>
                      </c:pt>
                      <c:pt idx="1">
                        <c:v>43831</c:v>
                      </c:pt>
                      <c:pt idx="2">
                        <c:v>44197</c:v>
                      </c:pt>
                    </c:numCache>
                  </c:numRef>
                </c:cat>
                <c:val>
                  <c:numRef>
                    <c:extLst xmlns:c15="http://schemas.microsoft.com/office/drawing/2012/chart">
                      <c:ext xmlns:c15="http://schemas.microsoft.com/office/drawing/2012/chart" uri="{02D57815-91ED-43cb-92C2-25804820EDAC}">
                        <c15:formulaRef>
                          <c15:sqref>(Лист10!$B$7:$C$7,Лист10!$G$7)</c15:sqref>
                        </c15:formulaRef>
                      </c:ext>
                    </c:extLst>
                    <c:numCache>
                      <c:formatCode>General</c:formatCode>
                      <c:ptCount val="3"/>
                      <c:pt idx="0">
                        <c:v>47.23</c:v>
                      </c:pt>
                      <c:pt idx="1">
                        <c:v>57.82</c:v>
                      </c:pt>
                      <c:pt idx="2">
                        <c:v>58.69</c:v>
                      </c:pt>
                    </c:numCache>
                  </c:numRef>
                </c:val>
                <c:extLst xmlns:c15="http://schemas.microsoft.com/office/drawing/2012/chart">
                  <c:ext xmlns:c16="http://schemas.microsoft.com/office/drawing/2014/chart" uri="{C3380CC4-5D6E-409C-BE32-E72D297353CC}">
                    <c16:uniqueId val="{00000008-3F46-428C-9795-7934B1830F1F}"/>
                  </c:ext>
                </c:extLst>
              </c15:ser>
            </c15:filteredBarSeries>
            <c15:filteredBarSeries>
              <c15:ser>
                <c:idx val="5"/>
                <c:order val="5"/>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9525" cap="flat" cmpd="sng" algn="ctr">
                    <a:solidFill>
                      <a:schemeClr val="accent6">
                        <a:shade val="95000"/>
                      </a:schemeClr>
                    </a:solidFill>
                    <a:round/>
                  </a:ln>
                  <a:effectLst/>
                  <a:sp3d contourW="9525">
                    <a:contourClr>
                      <a:schemeClr val="accent6">
                        <a:shade val="95000"/>
                      </a:schemeClr>
                    </a:contourClr>
                  </a:sp3d>
                </c:spPr>
                <c:invertIfNegative val="0"/>
                <c:cat>
                  <c:numRef>
                    <c:extLst xmlns:c15="http://schemas.microsoft.com/office/drawing/2012/chart">
                      <c:ext xmlns:c15="http://schemas.microsoft.com/office/drawing/2012/chart" uri="{02D57815-91ED-43cb-92C2-25804820EDAC}">
                        <c15:formulaRef>
                          <c15:sqref>Лист10!$N$4:$P$4</c15:sqref>
                        </c15:formulaRef>
                      </c:ext>
                    </c:extLst>
                    <c:numCache>
                      <c:formatCode>m/d/yyyy</c:formatCode>
                      <c:ptCount val="3"/>
                      <c:pt idx="0">
                        <c:v>43466</c:v>
                      </c:pt>
                      <c:pt idx="1">
                        <c:v>43831</c:v>
                      </c:pt>
                      <c:pt idx="2">
                        <c:v>44197</c:v>
                      </c:pt>
                    </c:numCache>
                  </c:numRef>
                </c:cat>
                <c:val>
                  <c:numRef>
                    <c:extLst xmlns:c15="http://schemas.microsoft.com/office/drawing/2012/chart">
                      <c:ext xmlns:c15="http://schemas.microsoft.com/office/drawing/2012/chart" uri="{02D57815-91ED-43cb-92C2-25804820EDAC}">
                        <c15:formulaRef>
                          <c15:sqref>(Лист10!$B$9:$C$9,Лист10!$G$9)</c15:sqref>
                        </c15:formulaRef>
                      </c:ext>
                    </c:extLst>
                    <c:numCache>
                      <c:formatCode>General</c:formatCode>
                      <c:ptCount val="3"/>
                      <c:pt idx="0">
                        <c:v>2.59</c:v>
                      </c:pt>
                      <c:pt idx="1">
                        <c:v>1.1100000000000001</c:v>
                      </c:pt>
                      <c:pt idx="2">
                        <c:v>1.03</c:v>
                      </c:pt>
                    </c:numCache>
                  </c:numRef>
                </c:val>
                <c:extLst xmlns:c15="http://schemas.microsoft.com/office/drawing/2012/chart">
                  <c:ext xmlns:c16="http://schemas.microsoft.com/office/drawing/2014/chart" uri="{C3380CC4-5D6E-409C-BE32-E72D297353CC}">
                    <c16:uniqueId val="{00000009-3F46-428C-9795-7934B1830F1F}"/>
                  </c:ext>
                </c:extLst>
              </c15:ser>
            </c15:filteredBarSeries>
            <c15:filteredBarSeries>
              <c15:ser>
                <c:idx val="7"/>
                <c:order val="7"/>
                <c:spPr>
                  <a:gradFill rotWithShape="1">
                    <a:gsLst>
                      <a:gs pos="0">
                        <a:schemeClr val="accent2">
                          <a:lumMod val="60000"/>
                          <a:lumMod val="110000"/>
                          <a:satMod val="105000"/>
                          <a:tint val="67000"/>
                        </a:schemeClr>
                      </a:gs>
                      <a:gs pos="50000">
                        <a:schemeClr val="accent2">
                          <a:lumMod val="60000"/>
                          <a:lumMod val="105000"/>
                          <a:satMod val="103000"/>
                          <a:tint val="73000"/>
                        </a:schemeClr>
                      </a:gs>
                      <a:gs pos="100000">
                        <a:schemeClr val="accent2">
                          <a:lumMod val="60000"/>
                          <a:lumMod val="105000"/>
                          <a:satMod val="109000"/>
                          <a:tint val="81000"/>
                        </a:schemeClr>
                      </a:gs>
                    </a:gsLst>
                    <a:lin ang="5400000" scaled="0"/>
                  </a:gradFill>
                  <a:ln w="9525" cap="flat" cmpd="sng" algn="ctr">
                    <a:solidFill>
                      <a:schemeClr val="accent2">
                        <a:lumMod val="60000"/>
                        <a:shade val="95000"/>
                      </a:schemeClr>
                    </a:solidFill>
                    <a:round/>
                  </a:ln>
                  <a:effectLst/>
                  <a:sp3d contourW="9525">
                    <a:contourClr>
                      <a:schemeClr val="accent2">
                        <a:lumMod val="60000"/>
                        <a:shade val="95000"/>
                      </a:schemeClr>
                    </a:contourClr>
                  </a:sp3d>
                </c:spPr>
                <c:invertIfNegative val="0"/>
                <c:cat>
                  <c:numRef>
                    <c:extLst xmlns:c15="http://schemas.microsoft.com/office/drawing/2012/chart">
                      <c:ext xmlns:c15="http://schemas.microsoft.com/office/drawing/2012/chart" uri="{02D57815-91ED-43cb-92C2-25804820EDAC}">
                        <c15:formulaRef>
                          <c15:sqref>Лист10!$N$4:$P$4</c15:sqref>
                        </c15:formulaRef>
                      </c:ext>
                    </c:extLst>
                    <c:numCache>
                      <c:formatCode>m/d/yyyy</c:formatCode>
                      <c:ptCount val="3"/>
                      <c:pt idx="0">
                        <c:v>43466</c:v>
                      </c:pt>
                      <c:pt idx="1">
                        <c:v>43831</c:v>
                      </c:pt>
                      <c:pt idx="2">
                        <c:v>44197</c:v>
                      </c:pt>
                    </c:numCache>
                  </c:numRef>
                </c:cat>
                <c:val>
                  <c:numRef>
                    <c:extLst xmlns:c15="http://schemas.microsoft.com/office/drawing/2012/chart">
                      <c:ext xmlns:c15="http://schemas.microsoft.com/office/drawing/2012/chart" uri="{02D57815-91ED-43cb-92C2-25804820EDAC}">
                        <c15:formulaRef>
                          <c15:sqref>(Лист10!$B$11:$C$11,Лист10!$G$11)</c15:sqref>
                        </c15:formulaRef>
                      </c:ext>
                    </c:extLst>
                    <c:numCache>
                      <c:formatCode>General</c:formatCode>
                      <c:ptCount val="3"/>
                      <c:pt idx="0">
                        <c:v>3.11</c:v>
                      </c:pt>
                      <c:pt idx="1">
                        <c:v>1.17</c:v>
                      </c:pt>
                      <c:pt idx="2">
                        <c:v>1.1299999999999999</c:v>
                      </c:pt>
                    </c:numCache>
                  </c:numRef>
                </c:val>
                <c:extLst xmlns:c15="http://schemas.microsoft.com/office/drawing/2012/chart">
                  <c:ext xmlns:c16="http://schemas.microsoft.com/office/drawing/2014/chart" uri="{C3380CC4-5D6E-409C-BE32-E72D297353CC}">
                    <c16:uniqueId val="{0000000A-3F46-428C-9795-7934B1830F1F}"/>
                  </c:ext>
                </c:extLst>
              </c15:ser>
            </c15:filteredBarSeries>
            <c15:filteredBarSeries>
              <c15:ser>
                <c:idx val="9"/>
                <c:order val="9"/>
                <c:spPr>
                  <a:gradFill rotWithShape="1">
                    <a:gsLst>
                      <a:gs pos="0">
                        <a:schemeClr val="accent4">
                          <a:lumMod val="60000"/>
                          <a:lumMod val="110000"/>
                          <a:satMod val="105000"/>
                          <a:tint val="67000"/>
                        </a:schemeClr>
                      </a:gs>
                      <a:gs pos="50000">
                        <a:schemeClr val="accent4">
                          <a:lumMod val="60000"/>
                          <a:lumMod val="105000"/>
                          <a:satMod val="103000"/>
                          <a:tint val="73000"/>
                        </a:schemeClr>
                      </a:gs>
                      <a:gs pos="100000">
                        <a:schemeClr val="accent4">
                          <a:lumMod val="60000"/>
                          <a:lumMod val="105000"/>
                          <a:satMod val="109000"/>
                          <a:tint val="81000"/>
                        </a:schemeClr>
                      </a:gs>
                    </a:gsLst>
                    <a:lin ang="5400000" scaled="0"/>
                  </a:gradFill>
                  <a:ln w="9525" cap="flat" cmpd="sng" algn="ctr">
                    <a:solidFill>
                      <a:schemeClr val="accent4">
                        <a:lumMod val="60000"/>
                        <a:shade val="95000"/>
                      </a:schemeClr>
                    </a:solidFill>
                    <a:round/>
                  </a:ln>
                  <a:effectLst/>
                  <a:sp3d contourW="9525">
                    <a:contourClr>
                      <a:schemeClr val="accent4">
                        <a:lumMod val="60000"/>
                        <a:shade val="95000"/>
                      </a:schemeClr>
                    </a:contourClr>
                  </a:sp3d>
                </c:spPr>
                <c:invertIfNegative val="0"/>
                <c:cat>
                  <c:numRef>
                    <c:extLst xmlns:c15="http://schemas.microsoft.com/office/drawing/2012/chart">
                      <c:ext xmlns:c15="http://schemas.microsoft.com/office/drawing/2012/chart" uri="{02D57815-91ED-43cb-92C2-25804820EDAC}">
                        <c15:formulaRef>
                          <c15:sqref>Лист10!$N$4:$P$4</c15:sqref>
                        </c15:formulaRef>
                      </c:ext>
                    </c:extLst>
                    <c:numCache>
                      <c:formatCode>m/d/yyyy</c:formatCode>
                      <c:ptCount val="3"/>
                      <c:pt idx="0">
                        <c:v>43466</c:v>
                      </c:pt>
                      <c:pt idx="1">
                        <c:v>43831</c:v>
                      </c:pt>
                      <c:pt idx="2">
                        <c:v>44197</c:v>
                      </c:pt>
                    </c:numCache>
                  </c:numRef>
                </c:cat>
                <c:val>
                  <c:numRef>
                    <c:extLst xmlns:c15="http://schemas.microsoft.com/office/drawing/2012/chart">
                      <c:ext xmlns:c15="http://schemas.microsoft.com/office/drawing/2012/chart" uri="{02D57815-91ED-43cb-92C2-25804820EDAC}">
                        <c15:formulaRef>
                          <c15:sqref>(Лист10!$B$13:$C$13,Лист10!$G$13)</c15:sqref>
                        </c15:formulaRef>
                      </c:ext>
                    </c:extLst>
                    <c:numCache>
                      <c:formatCode>General</c:formatCode>
                      <c:ptCount val="3"/>
                      <c:pt idx="0">
                        <c:v>2.6</c:v>
                      </c:pt>
                      <c:pt idx="1">
                        <c:v>1.01</c:v>
                      </c:pt>
                      <c:pt idx="2">
                        <c:v>0.01</c:v>
                      </c:pt>
                    </c:numCache>
                  </c:numRef>
                </c:val>
                <c:extLst xmlns:c15="http://schemas.microsoft.com/office/drawing/2012/chart">
                  <c:ext xmlns:c16="http://schemas.microsoft.com/office/drawing/2014/chart" uri="{C3380CC4-5D6E-409C-BE32-E72D297353CC}">
                    <c16:uniqueId val="{0000000B-3F46-428C-9795-7934B1830F1F}"/>
                  </c:ext>
                </c:extLst>
              </c15:ser>
            </c15:filteredBarSeries>
            <c15:filteredBarSeries>
              <c15:ser>
                <c:idx val="11"/>
                <c:order val="11"/>
                <c:spPr>
                  <a:gradFill rotWithShape="1">
                    <a:gsLst>
                      <a:gs pos="0">
                        <a:schemeClr val="accent6">
                          <a:lumMod val="60000"/>
                          <a:lumMod val="110000"/>
                          <a:satMod val="105000"/>
                          <a:tint val="67000"/>
                        </a:schemeClr>
                      </a:gs>
                      <a:gs pos="50000">
                        <a:schemeClr val="accent6">
                          <a:lumMod val="60000"/>
                          <a:lumMod val="105000"/>
                          <a:satMod val="103000"/>
                          <a:tint val="73000"/>
                        </a:schemeClr>
                      </a:gs>
                      <a:gs pos="100000">
                        <a:schemeClr val="accent6">
                          <a:lumMod val="60000"/>
                          <a:lumMod val="105000"/>
                          <a:satMod val="109000"/>
                          <a:tint val="81000"/>
                        </a:schemeClr>
                      </a:gs>
                    </a:gsLst>
                    <a:lin ang="5400000" scaled="0"/>
                  </a:gradFill>
                  <a:ln w="9525" cap="flat" cmpd="sng" algn="ctr">
                    <a:solidFill>
                      <a:schemeClr val="accent6">
                        <a:lumMod val="60000"/>
                        <a:shade val="95000"/>
                      </a:schemeClr>
                    </a:solidFill>
                    <a:round/>
                  </a:ln>
                  <a:effectLst/>
                  <a:sp3d contourW="9525">
                    <a:contourClr>
                      <a:schemeClr val="accent6">
                        <a:lumMod val="60000"/>
                        <a:shade val="95000"/>
                      </a:schemeClr>
                    </a:contourClr>
                  </a:sp3d>
                </c:spPr>
                <c:invertIfNegative val="0"/>
                <c:cat>
                  <c:numRef>
                    <c:extLst xmlns:c15="http://schemas.microsoft.com/office/drawing/2012/chart">
                      <c:ext xmlns:c15="http://schemas.microsoft.com/office/drawing/2012/chart" uri="{02D57815-91ED-43cb-92C2-25804820EDAC}">
                        <c15:formulaRef>
                          <c15:sqref>Лист10!$N$4:$P$4</c15:sqref>
                        </c15:formulaRef>
                      </c:ext>
                    </c:extLst>
                    <c:numCache>
                      <c:formatCode>m/d/yyyy</c:formatCode>
                      <c:ptCount val="3"/>
                      <c:pt idx="0">
                        <c:v>43466</c:v>
                      </c:pt>
                      <c:pt idx="1">
                        <c:v>43831</c:v>
                      </c:pt>
                      <c:pt idx="2">
                        <c:v>44197</c:v>
                      </c:pt>
                    </c:numCache>
                  </c:numRef>
                </c:cat>
                <c:val>
                  <c:numRef>
                    <c:extLst xmlns:c15="http://schemas.microsoft.com/office/drawing/2012/chart">
                      <c:ext xmlns:c15="http://schemas.microsoft.com/office/drawing/2012/chart" uri="{02D57815-91ED-43cb-92C2-25804820EDAC}">
                        <c15:formulaRef>
                          <c15:sqref>(Лист10!$B$15:$C$15,Лист10!$G$15)</c15:sqref>
                        </c15:formulaRef>
                      </c:ext>
                    </c:extLst>
                    <c:numCache>
                      <c:formatCode>General</c:formatCode>
                      <c:ptCount val="3"/>
                      <c:pt idx="0">
                        <c:v>0.02</c:v>
                      </c:pt>
                      <c:pt idx="1">
                        <c:v>0.01</c:v>
                      </c:pt>
                      <c:pt idx="2">
                        <c:v>0.01</c:v>
                      </c:pt>
                    </c:numCache>
                  </c:numRef>
                </c:val>
                <c:extLst xmlns:c15="http://schemas.microsoft.com/office/drawing/2012/chart">
                  <c:ext xmlns:c16="http://schemas.microsoft.com/office/drawing/2014/chart" uri="{C3380CC4-5D6E-409C-BE32-E72D297353CC}">
                    <c16:uniqueId val="{0000000C-3F46-428C-9795-7934B1830F1F}"/>
                  </c:ext>
                </c:extLst>
              </c15:ser>
            </c15:filteredBarSeries>
            <c15:filteredBarSeries>
              <c15:ser>
                <c:idx val="13"/>
                <c:order val="13"/>
                <c:spPr>
                  <a:gradFill rotWithShape="1">
                    <a:gsLst>
                      <a:gs pos="0">
                        <a:schemeClr val="accent2">
                          <a:lumMod val="80000"/>
                          <a:lumOff val="20000"/>
                          <a:lumMod val="110000"/>
                          <a:satMod val="105000"/>
                          <a:tint val="67000"/>
                        </a:schemeClr>
                      </a:gs>
                      <a:gs pos="50000">
                        <a:schemeClr val="accent2">
                          <a:lumMod val="80000"/>
                          <a:lumOff val="20000"/>
                          <a:lumMod val="105000"/>
                          <a:satMod val="103000"/>
                          <a:tint val="73000"/>
                        </a:schemeClr>
                      </a:gs>
                      <a:gs pos="100000">
                        <a:schemeClr val="accent2">
                          <a:lumMod val="80000"/>
                          <a:lumOff val="20000"/>
                          <a:lumMod val="105000"/>
                          <a:satMod val="109000"/>
                          <a:tint val="81000"/>
                        </a:schemeClr>
                      </a:gs>
                    </a:gsLst>
                    <a:lin ang="5400000" scaled="0"/>
                  </a:gradFill>
                  <a:ln w="9525" cap="flat" cmpd="sng" algn="ctr">
                    <a:solidFill>
                      <a:schemeClr val="accent2">
                        <a:lumMod val="80000"/>
                        <a:lumOff val="20000"/>
                        <a:shade val="95000"/>
                      </a:schemeClr>
                    </a:solidFill>
                    <a:round/>
                  </a:ln>
                  <a:effectLst/>
                  <a:sp3d contourW="9525">
                    <a:contourClr>
                      <a:schemeClr val="accent2">
                        <a:lumMod val="80000"/>
                        <a:lumOff val="20000"/>
                        <a:shade val="95000"/>
                      </a:schemeClr>
                    </a:contourClr>
                  </a:sp3d>
                </c:spPr>
                <c:invertIfNegative val="0"/>
                <c:cat>
                  <c:numRef>
                    <c:extLst xmlns:c15="http://schemas.microsoft.com/office/drawing/2012/chart">
                      <c:ext xmlns:c15="http://schemas.microsoft.com/office/drawing/2012/chart" uri="{02D57815-91ED-43cb-92C2-25804820EDAC}">
                        <c15:formulaRef>
                          <c15:sqref>Лист10!$N$4:$P$4</c15:sqref>
                        </c15:formulaRef>
                      </c:ext>
                    </c:extLst>
                    <c:numCache>
                      <c:formatCode>m/d/yyyy</c:formatCode>
                      <c:ptCount val="3"/>
                      <c:pt idx="0">
                        <c:v>43466</c:v>
                      </c:pt>
                      <c:pt idx="1">
                        <c:v>43831</c:v>
                      </c:pt>
                      <c:pt idx="2">
                        <c:v>44197</c:v>
                      </c:pt>
                    </c:numCache>
                  </c:numRef>
                </c:cat>
                <c:val>
                  <c:numRef>
                    <c:extLst xmlns:c15="http://schemas.microsoft.com/office/drawing/2012/chart">
                      <c:ext xmlns:c15="http://schemas.microsoft.com/office/drawing/2012/chart" uri="{02D57815-91ED-43cb-92C2-25804820EDAC}">
                        <c15:formulaRef>
                          <c15:sqref>(Лист10!$B$17:$C$17,Лист10!$G$17)</c15:sqref>
                        </c15:formulaRef>
                      </c:ext>
                    </c:extLst>
                    <c:numCache>
                      <c:formatCode>General</c:formatCode>
                      <c:ptCount val="3"/>
                      <c:pt idx="0">
                        <c:v>3.98</c:v>
                      </c:pt>
                      <c:pt idx="1">
                        <c:v>1.56</c:v>
                      </c:pt>
                      <c:pt idx="2">
                        <c:v>1.75</c:v>
                      </c:pt>
                    </c:numCache>
                  </c:numRef>
                </c:val>
                <c:extLst xmlns:c15="http://schemas.microsoft.com/office/drawing/2012/chart">
                  <c:ext xmlns:c16="http://schemas.microsoft.com/office/drawing/2014/chart" uri="{C3380CC4-5D6E-409C-BE32-E72D297353CC}">
                    <c16:uniqueId val="{0000000D-3F46-428C-9795-7934B1830F1F}"/>
                  </c:ext>
                </c:extLst>
              </c15:ser>
            </c15:filteredBarSeries>
          </c:ext>
        </c:extLst>
      </c:bar3DChart>
      <c:dateAx>
        <c:axId val="427637080"/>
        <c:scaling>
          <c:orientation val="minMax"/>
        </c:scaling>
        <c:delete val="0"/>
        <c:axPos val="b"/>
        <c:numFmt formatCode="m/d/yyyy"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427632816"/>
        <c:crosses val="autoZero"/>
        <c:auto val="1"/>
        <c:lblOffset val="100"/>
        <c:baseTimeUnit val="years"/>
      </c:dateAx>
      <c:valAx>
        <c:axId val="4276328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crossAx val="427637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clustered"/>
        <c:varyColors val="0"/>
        <c:ser>
          <c:idx val="0"/>
          <c:order val="0"/>
          <c:tx>
            <c:strRef>
              <c:f>Лист11!$A$5</c:f>
              <c:strCache>
                <c:ptCount val="1"/>
                <c:pt idx="0">
                  <c:v>Коефіціент оновлення </c:v>
                </c:pt>
              </c:strCache>
            </c:strRef>
          </c:tx>
          <c:spPr>
            <a:pattFill prst="narVert">
              <a:fgClr>
                <a:schemeClr val="accent1">
                  <a:shade val="76000"/>
                </a:schemeClr>
              </a:fgClr>
              <a:bgClr>
                <a:schemeClr val="accent1">
                  <a:shade val="76000"/>
                  <a:lumMod val="20000"/>
                  <a:lumOff val="80000"/>
                </a:schemeClr>
              </a:bgClr>
            </a:pattFill>
            <a:ln>
              <a:noFill/>
            </a:ln>
            <a:effectLst>
              <a:innerShdw blurRad="114300">
                <a:schemeClr val="accent1">
                  <a:shade val="76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Lit>
              <c:formatCode>General</c:formatCode>
              <c:ptCount val="2"/>
              <c:pt idx="0">
                <c:v>2019</c:v>
              </c:pt>
              <c:pt idx="1">
                <c:v>2020</c:v>
              </c:pt>
            </c:numLit>
          </c:cat>
          <c:val>
            <c:numRef>
              <c:f>(Лист11!$C$5,Лист11!$E$5)</c:f>
              <c:numCache>
                <c:formatCode>General</c:formatCode>
                <c:ptCount val="2"/>
                <c:pt idx="0">
                  <c:v>16.29</c:v>
                </c:pt>
                <c:pt idx="1">
                  <c:v>1.01</c:v>
                </c:pt>
              </c:numCache>
            </c:numRef>
          </c:val>
          <c:extLst>
            <c:ext xmlns:c16="http://schemas.microsoft.com/office/drawing/2014/chart" uri="{C3380CC4-5D6E-409C-BE32-E72D297353CC}">
              <c16:uniqueId val="{00000000-1750-4CB1-A7BA-4B57C8DAB60B}"/>
            </c:ext>
          </c:extLst>
        </c:ser>
        <c:ser>
          <c:idx val="1"/>
          <c:order val="1"/>
          <c:tx>
            <c:strRef>
              <c:f>Лист11!$A$8</c:f>
              <c:strCache>
                <c:ptCount val="1"/>
                <c:pt idx="0">
                  <c:v>Коефіціент вибуття </c:v>
                </c:pt>
              </c:strCache>
            </c:strRef>
          </c:tx>
          <c:spPr>
            <a:pattFill prst="narVert">
              <a:fgClr>
                <a:schemeClr val="accent1">
                  <a:tint val="77000"/>
                </a:schemeClr>
              </a:fgClr>
              <a:bgClr>
                <a:schemeClr val="accent1">
                  <a:tint val="77000"/>
                  <a:lumMod val="20000"/>
                  <a:lumOff val="80000"/>
                </a:schemeClr>
              </a:bgClr>
            </a:pattFill>
            <a:ln>
              <a:noFill/>
            </a:ln>
            <a:effectLst>
              <a:innerShdw blurRad="114300">
                <a:schemeClr val="accent1">
                  <a:tint val="77000"/>
                </a:schemeClr>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Lit>
              <c:formatCode>General</c:formatCode>
              <c:ptCount val="2"/>
              <c:pt idx="0">
                <c:v>2019</c:v>
              </c:pt>
              <c:pt idx="1">
                <c:v>2020</c:v>
              </c:pt>
            </c:numLit>
          </c:cat>
          <c:val>
            <c:numRef>
              <c:f>(Лист11!$C$8,Лист11!$E$8)</c:f>
              <c:numCache>
                <c:formatCode>General</c:formatCode>
                <c:ptCount val="2"/>
                <c:pt idx="0">
                  <c:v>16.739999999999998</c:v>
                </c:pt>
                <c:pt idx="1">
                  <c:v>0.02</c:v>
                </c:pt>
              </c:numCache>
            </c:numRef>
          </c:val>
          <c:extLst>
            <c:ext xmlns:c16="http://schemas.microsoft.com/office/drawing/2014/chart" uri="{C3380CC4-5D6E-409C-BE32-E72D297353CC}">
              <c16:uniqueId val="{00000001-1750-4CB1-A7BA-4B57C8DAB60B}"/>
            </c:ext>
          </c:extLst>
        </c:ser>
        <c:dLbls>
          <c:dLblPos val="inEnd"/>
          <c:showLegendKey val="0"/>
          <c:showVal val="1"/>
          <c:showCatName val="0"/>
          <c:showSerName val="0"/>
          <c:showPercent val="0"/>
          <c:showBubbleSize val="0"/>
        </c:dLbls>
        <c:gapWidth val="227"/>
        <c:overlap val="-48"/>
        <c:axId val="386130888"/>
        <c:axId val="386129576"/>
      </c:barChart>
      <c:catAx>
        <c:axId val="386130888"/>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6129576"/>
        <c:crosses val="autoZero"/>
        <c:auto val="1"/>
        <c:lblAlgn val="ctr"/>
        <c:lblOffset val="100"/>
        <c:noMultiLvlLbl val="0"/>
      </c:catAx>
      <c:valAx>
        <c:axId val="3861295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613088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Лист12!$A$7</c:f>
              <c:strCache>
                <c:ptCount val="1"/>
                <c:pt idx="0">
                  <c:v>Коефіціент зносу</c:v>
                </c:pt>
              </c:strCache>
            </c:strRef>
          </c:tx>
          <c:spPr>
            <a:solidFill>
              <a:schemeClr val="accent1">
                <a:shade val="76000"/>
              </a:schemeClr>
            </a:solidFill>
            <a:ln>
              <a:noFill/>
            </a:ln>
            <a:effectLst/>
            <a:sp3d/>
          </c:spPr>
          <c:invertIfNegative val="0"/>
          <c:cat>
            <c:numRef>
              <c:f>Лист12!$B$10:$D$10</c:f>
              <c:numCache>
                <c:formatCode>m/d/yyyy</c:formatCode>
                <c:ptCount val="3"/>
                <c:pt idx="0">
                  <c:v>43466</c:v>
                </c:pt>
                <c:pt idx="1">
                  <c:v>43831</c:v>
                </c:pt>
                <c:pt idx="2">
                  <c:v>44197</c:v>
                </c:pt>
              </c:numCache>
            </c:numRef>
          </c:cat>
          <c:val>
            <c:numRef>
              <c:f>(Лист12!$B$7,Лист12!$C$7,Лист12!$F$7)</c:f>
              <c:numCache>
                <c:formatCode>General</c:formatCode>
                <c:ptCount val="3"/>
                <c:pt idx="0">
                  <c:v>61.2</c:v>
                </c:pt>
                <c:pt idx="1">
                  <c:v>36.549999999999997</c:v>
                </c:pt>
                <c:pt idx="2">
                  <c:v>43.01</c:v>
                </c:pt>
              </c:numCache>
            </c:numRef>
          </c:val>
          <c:extLst>
            <c:ext xmlns:c16="http://schemas.microsoft.com/office/drawing/2014/chart" uri="{C3380CC4-5D6E-409C-BE32-E72D297353CC}">
              <c16:uniqueId val="{00000000-3B9D-4A58-BAA6-F4A31A09C2B0}"/>
            </c:ext>
          </c:extLst>
        </c:ser>
        <c:ser>
          <c:idx val="1"/>
          <c:order val="1"/>
          <c:tx>
            <c:strRef>
              <c:f>Лист12!$A$8</c:f>
              <c:strCache>
                <c:ptCount val="1"/>
                <c:pt idx="0">
                  <c:v>Коефіціент придатності</c:v>
                </c:pt>
              </c:strCache>
            </c:strRef>
          </c:tx>
          <c:spPr>
            <a:solidFill>
              <a:schemeClr val="accent1">
                <a:tint val="77000"/>
              </a:schemeClr>
            </a:solidFill>
            <a:ln>
              <a:noFill/>
            </a:ln>
            <a:effectLst/>
            <a:sp3d/>
          </c:spPr>
          <c:invertIfNegative val="0"/>
          <c:cat>
            <c:numRef>
              <c:f>Лист12!$B$10:$D$10</c:f>
              <c:numCache>
                <c:formatCode>m/d/yyyy</c:formatCode>
                <c:ptCount val="3"/>
                <c:pt idx="0">
                  <c:v>43466</c:v>
                </c:pt>
                <c:pt idx="1">
                  <c:v>43831</c:v>
                </c:pt>
                <c:pt idx="2">
                  <c:v>44197</c:v>
                </c:pt>
              </c:numCache>
            </c:numRef>
          </c:cat>
          <c:val>
            <c:numRef>
              <c:f>(Лист12!$B$8,Лист12!$C$8,Лист12!$F$8)</c:f>
              <c:numCache>
                <c:formatCode>General</c:formatCode>
                <c:ptCount val="3"/>
                <c:pt idx="0">
                  <c:v>38.799999999999997</c:v>
                </c:pt>
                <c:pt idx="1">
                  <c:v>63.45</c:v>
                </c:pt>
                <c:pt idx="2">
                  <c:v>56.99</c:v>
                </c:pt>
              </c:numCache>
            </c:numRef>
          </c:val>
          <c:extLst>
            <c:ext xmlns:c16="http://schemas.microsoft.com/office/drawing/2014/chart" uri="{C3380CC4-5D6E-409C-BE32-E72D297353CC}">
              <c16:uniqueId val="{00000001-3B9D-4A58-BAA6-F4A31A09C2B0}"/>
            </c:ext>
          </c:extLst>
        </c:ser>
        <c:dLbls>
          <c:showLegendKey val="0"/>
          <c:showVal val="0"/>
          <c:showCatName val="0"/>
          <c:showSerName val="0"/>
          <c:showPercent val="0"/>
          <c:showBubbleSize val="0"/>
        </c:dLbls>
        <c:gapWidth val="150"/>
        <c:shape val="box"/>
        <c:axId val="419906744"/>
        <c:axId val="419905432"/>
        <c:axId val="0"/>
      </c:bar3DChart>
      <c:dateAx>
        <c:axId val="419906744"/>
        <c:scaling>
          <c:orientation val="minMax"/>
        </c:scaling>
        <c:delete val="0"/>
        <c:axPos val="b"/>
        <c:numFmt formatCode="m/d/yyyy"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9905432"/>
        <c:crosses val="autoZero"/>
        <c:auto val="1"/>
        <c:lblOffset val="100"/>
        <c:baseTimeUnit val="years"/>
      </c:dateAx>
      <c:valAx>
        <c:axId val="419905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9906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ru-RU"/>
        </a:p>
      </c:txPr>
    </c:title>
    <c:autoTitleDeleted val="0"/>
    <c:plotArea>
      <c:layout/>
      <c:barChart>
        <c:barDir val="col"/>
        <c:grouping val="clustered"/>
        <c:varyColors val="0"/>
        <c:ser>
          <c:idx val="0"/>
          <c:order val="0"/>
          <c:tx>
            <c:strRef>
              <c:f>Лист13!$A$6</c:f>
              <c:strCache>
                <c:ptCount val="1"/>
                <c:pt idx="0">
                  <c:v>Фондовiддача</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Lit>
              <c:formatCode>General</c:formatCode>
              <c:ptCount val="3"/>
              <c:pt idx="0">
                <c:v>2018</c:v>
              </c:pt>
              <c:pt idx="1">
                <c:v>2019</c:v>
              </c:pt>
              <c:pt idx="2">
                <c:v>2020</c:v>
              </c:pt>
            </c:numLit>
          </c:cat>
          <c:val>
            <c:numRef>
              <c:f>Лист13!$B$6:$D$6</c:f>
              <c:numCache>
                <c:formatCode>General</c:formatCode>
                <c:ptCount val="3"/>
                <c:pt idx="0">
                  <c:v>5.0999999999999997E-2</c:v>
                </c:pt>
                <c:pt idx="1">
                  <c:v>8.2000000000000003E-2</c:v>
                </c:pt>
                <c:pt idx="2">
                  <c:v>8.6999999999999994E-2</c:v>
                </c:pt>
              </c:numCache>
            </c:numRef>
          </c:val>
          <c:extLst>
            <c:ext xmlns:c16="http://schemas.microsoft.com/office/drawing/2014/chart" uri="{C3380CC4-5D6E-409C-BE32-E72D297353CC}">
              <c16:uniqueId val="{00000000-FC2C-43C8-9486-422759C6A8EC}"/>
            </c:ext>
          </c:extLst>
        </c:ser>
        <c:dLbls>
          <c:dLblPos val="inEnd"/>
          <c:showLegendKey val="0"/>
          <c:showVal val="1"/>
          <c:showCatName val="0"/>
          <c:showSerName val="0"/>
          <c:showPercent val="0"/>
          <c:showBubbleSize val="0"/>
        </c:dLbls>
        <c:gapWidth val="41"/>
        <c:axId val="518403776"/>
        <c:axId val="518401808"/>
      </c:barChart>
      <c:catAx>
        <c:axId val="5184037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ru-RU"/>
          </a:p>
        </c:txPr>
        <c:crossAx val="518401808"/>
        <c:crosses val="autoZero"/>
        <c:auto val="1"/>
        <c:lblAlgn val="ctr"/>
        <c:lblOffset val="100"/>
        <c:noMultiLvlLbl val="0"/>
      </c:catAx>
      <c:valAx>
        <c:axId val="518401808"/>
        <c:scaling>
          <c:orientation val="minMax"/>
        </c:scaling>
        <c:delete val="1"/>
        <c:axPos val="l"/>
        <c:numFmt formatCode="General" sourceLinked="1"/>
        <c:majorTickMark val="none"/>
        <c:minorTickMark val="none"/>
        <c:tickLblPos val="nextTo"/>
        <c:crossAx val="518403776"/>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Лист13!$A$7</c:f>
              <c:strCache>
                <c:ptCount val="1"/>
                <c:pt idx="0">
                  <c:v>Фондомiсткiсть</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Lit>
              <c:formatCode>General</c:formatCode>
              <c:ptCount val="3"/>
              <c:pt idx="0">
                <c:v>2018</c:v>
              </c:pt>
              <c:pt idx="1">
                <c:v>2019</c:v>
              </c:pt>
              <c:pt idx="2">
                <c:v>2020</c:v>
              </c:pt>
            </c:numLit>
          </c:cat>
          <c:val>
            <c:numRef>
              <c:f>Лист13!$B$7:$D$7</c:f>
              <c:numCache>
                <c:formatCode>General</c:formatCode>
                <c:ptCount val="3"/>
                <c:pt idx="0">
                  <c:v>19.440000000000001</c:v>
                </c:pt>
                <c:pt idx="1">
                  <c:v>12.1</c:v>
                </c:pt>
                <c:pt idx="2">
                  <c:v>11.45</c:v>
                </c:pt>
              </c:numCache>
            </c:numRef>
          </c:val>
          <c:extLst>
            <c:ext xmlns:c16="http://schemas.microsoft.com/office/drawing/2014/chart" uri="{C3380CC4-5D6E-409C-BE32-E72D297353CC}">
              <c16:uniqueId val="{00000000-95AF-4F07-88B9-079BE89F5F7D}"/>
            </c:ext>
          </c:extLst>
        </c:ser>
        <c:dLbls>
          <c:dLblPos val="inEnd"/>
          <c:showLegendKey val="0"/>
          <c:showVal val="1"/>
          <c:showCatName val="0"/>
          <c:showSerName val="0"/>
          <c:showPercent val="0"/>
          <c:showBubbleSize val="0"/>
        </c:dLbls>
        <c:gapWidth val="65"/>
        <c:axId val="417926168"/>
        <c:axId val="417928136"/>
      </c:barChart>
      <c:catAx>
        <c:axId val="41792616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RU"/>
          </a:p>
        </c:txPr>
        <c:crossAx val="417928136"/>
        <c:crosses val="autoZero"/>
        <c:auto val="1"/>
        <c:lblAlgn val="ctr"/>
        <c:lblOffset val="100"/>
        <c:noMultiLvlLbl val="0"/>
      </c:catAx>
      <c:valAx>
        <c:axId val="41792813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417926168"/>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withinLinear" id="14">
  <a:schemeClr val="accent1"/>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8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2B3F6-3EAE-4319-AA30-1D238D675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53</Pages>
  <Words>13917</Words>
  <Characters>79327</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cp:revision>
  <dcterms:created xsi:type="dcterms:W3CDTF">2021-03-02T11:44:00Z</dcterms:created>
  <dcterms:modified xsi:type="dcterms:W3CDTF">2021-06-21T09:28:00Z</dcterms:modified>
</cp:coreProperties>
</file>