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BB" w:rsidRPr="00CB5DBB" w:rsidRDefault="004F3EFA" w:rsidP="004F3EFA">
      <w:pPr>
        <w:pStyle w:val="1"/>
      </w:pPr>
      <w:r>
        <w:t>Астрология в помощь автолюбителям: просто о сложном выборе авто</w:t>
      </w:r>
    </w:p>
    <w:p w:rsidR="004F3EFA" w:rsidRDefault="004F3EFA" w:rsidP="00CB5DBB">
      <w:pPr>
        <w:rPr>
          <w:rFonts w:cstheme="minorHAnsi"/>
          <w:sz w:val="32"/>
          <w:szCs w:val="32"/>
        </w:rPr>
      </w:pPr>
    </w:p>
    <w:p w:rsidR="00CB5DBB" w:rsidRPr="004F3EFA" w:rsidRDefault="00CB5DBB" w:rsidP="00CB5DBB">
      <w:pPr>
        <w:rPr>
          <w:rFonts w:cstheme="minorHAnsi"/>
          <w:sz w:val="32"/>
          <w:szCs w:val="32"/>
        </w:rPr>
      </w:pPr>
      <w:r w:rsidRPr="004F3EFA">
        <w:rPr>
          <w:rFonts w:cstheme="minorHAnsi"/>
          <w:sz w:val="32"/>
          <w:szCs w:val="32"/>
        </w:rPr>
        <w:t xml:space="preserve">Астрология – обширный и подробный предмет, предусматривающая сложный анализ. Приведем рекомендации, которые полезно будет </w:t>
      </w:r>
      <w:proofErr w:type="gramStart"/>
      <w:r w:rsidRPr="004F3EFA">
        <w:rPr>
          <w:rFonts w:cstheme="minorHAnsi"/>
          <w:sz w:val="32"/>
          <w:szCs w:val="32"/>
        </w:rPr>
        <w:t>знать</w:t>
      </w:r>
      <w:proofErr w:type="gramEnd"/>
      <w:r w:rsidRPr="004F3EFA">
        <w:rPr>
          <w:rFonts w:cstheme="minorHAnsi"/>
          <w:sz w:val="32"/>
          <w:szCs w:val="32"/>
        </w:rPr>
        <w:t xml:space="preserve"> и учитывать при покупке нового автомобиля. Астрологи предлагают обращать внимание на цвет, </w:t>
      </w:r>
      <w:r w:rsidR="004F3EFA">
        <w:rPr>
          <w:rFonts w:cstheme="minorHAnsi"/>
          <w:sz w:val="32"/>
          <w:szCs w:val="32"/>
        </w:rPr>
        <w:t>р</w:t>
      </w:r>
      <w:r w:rsidR="004F3EFA" w:rsidRPr="004F3EFA">
        <w:rPr>
          <w:rFonts w:cstheme="minorHAnsi"/>
          <w:sz w:val="32"/>
          <w:szCs w:val="32"/>
        </w:rPr>
        <w:t>егистрационный номер</w:t>
      </w:r>
      <w:r w:rsidR="004F3EFA">
        <w:rPr>
          <w:rFonts w:cstheme="minorHAnsi"/>
          <w:sz w:val="32"/>
          <w:szCs w:val="32"/>
        </w:rPr>
        <w:t>, у</w:t>
      </w:r>
      <w:r w:rsidR="004F3EFA" w:rsidRPr="004F3EFA">
        <w:rPr>
          <w:rFonts w:cstheme="minorHAnsi"/>
          <w:sz w:val="32"/>
          <w:szCs w:val="32"/>
        </w:rPr>
        <w:t xml:space="preserve">крашение и день доставки </w:t>
      </w:r>
      <w:r w:rsidRPr="004F3EFA">
        <w:rPr>
          <w:rFonts w:cstheme="minorHAnsi"/>
          <w:sz w:val="32"/>
          <w:szCs w:val="32"/>
        </w:rPr>
        <w:t xml:space="preserve">«железного коня». </w:t>
      </w:r>
    </w:p>
    <w:p w:rsidR="00CB5DBB" w:rsidRPr="004F3EFA" w:rsidRDefault="00CB5DBB" w:rsidP="00CB5DBB">
      <w:pPr>
        <w:pStyle w:val="2"/>
        <w:rPr>
          <w:rFonts w:asciiTheme="minorHAnsi" w:hAnsiTheme="minorHAnsi" w:cstheme="minorHAnsi"/>
          <w:sz w:val="32"/>
          <w:szCs w:val="32"/>
        </w:rPr>
      </w:pPr>
      <w:r w:rsidRPr="004F3EFA">
        <w:rPr>
          <w:rFonts w:asciiTheme="minorHAnsi" w:hAnsiTheme="minorHAnsi" w:cstheme="minorHAnsi"/>
          <w:sz w:val="32"/>
          <w:szCs w:val="32"/>
        </w:rPr>
        <w:t>Выбор цвета</w:t>
      </w:r>
    </w:p>
    <w:p w:rsidR="00E3677E" w:rsidRPr="004F3EFA" w:rsidRDefault="00CB5DBB" w:rsidP="00CB5DBB">
      <w:pPr>
        <w:rPr>
          <w:rFonts w:cstheme="minorHAnsi"/>
          <w:sz w:val="32"/>
          <w:szCs w:val="32"/>
        </w:rPr>
      </w:pPr>
      <w:r w:rsidRPr="004F3EFA">
        <w:rPr>
          <w:rFonts w:cstheme="minorHAnsi"/>
          <w:sz w:val="32"/>
          <w:szCs w:val="32"/>
        </w:rPr>
        <w:t>Хотя цвет автомобиля является личным выбором, но в нем есть и астрологическое значение. В частности, люди должны видеть, подходит ли конкретный</w:t>
      </w:r>
      <w:r w:rsidR="00794E25" w:rsidRPr="004F3EFA">
        <w:rPr>
          <w:rFonts w:cstheme="minorHAnsi"/>
          <w:sz w:val="32"/>
          <w:szCs w:val="32"/>
        </w:rPr>
        <w:t xml:space="preserve"> цвет для их гороскопа или нет. Приведем таблицу,</w:t>
      </w:r>
      <w:r w:rsidR="004F3EFA">
        <w:rPr>
          <w:rFonts w:cstheme="minorHAnsi"/>
          <w:sz w:val="32"/>
          <w:szCs w:val="32"/>
        </w:rPr>
        <w:t xml:space="preserve"> наглядно</w:t>
      </w:r>
      <w:r w:rsidR="00794E25" w:rsidRPr="004F3EFA">
        <w:rPr>
          <w:rFonts w:cstheme="minorHAnsi"/>
          <w:sz w:val="32"/>
          <w:szCs w:val="32"/>
        </w:rPr>
        <w:t xml:space="preserve"> иллюстрирующую положение вещей.</w:t>
      </w:r>
    </w:p>
    <w:p w:rsidR="00794E25" w:rsidRPr="004F3EFA" w:rsidRDefault="00794E25" w:rsidP="00794E25">
      <w:pPr>
        <w:pStyle w:val="a3"/>
        <w:numPr>
          <w:ilvl w:val="0"/>
          <w:numId w:val="1"/>
        </w:numPr>
        <w:rPr>
          <w:rFonts w:cstheme="minorHAnsi"/>
          <w:sz w:val="32"/>
          <w:szCs w:val="32"/>
        </w:rPr>
      </w:pPr>
      <w:r w:rsidRPr="004F3EFA">
        <w:rPr>
          <w:rFonts w:cstheme="minorHAnsi"/>
          <w:sz w:val="32"/>
          <w:szCs w:val="32"/>
        </w:rPr>
        <w:t>Таблица, указывающая какие цвета</w:t>
      </w:r>
      <w:r w:rsidR="004F3EFA">
        <w:rPr>
          <w:rFonts w:cstheme="minorHAnsi"/>
          <w:sz w:val="32"/>
          <w:szCs w:val="32"/>
        </w:rPr>
        <w:t xml:space="preserve"> авто</w:t>
      </w:r>
      <w:r w:rsidRPr="004F3EFA">
        <w:rPr>
          <w:rFonts w:cstheme="minorHAnsi"/>
          <w:sz w:val="32"/>
          <w:szCs w:val="32"/>
        </w:rPr>
        <w:t xml:space="preserve"> подходят к какому </w:t>
      </w:r>
      <w:r w:rsidR="004F3EFA">
        <w:rPr>
          <w:rFonts w:cstheme="minorHAnsi"/>
          <w:sz w:val="32"/>
          <w:szCs w:val="32"/>
        </w:rPr>
        <w:t xml:space="preserve">зодиакальному </w:t>
      </w:r>
      <w:r w:rsidRPr="004F3EFA">
        <w:rPr>
          <w:rFonts w:cstheme="minorHAnsi"/>
          <w:sz w:val="32"/>
          <w:szCs w:val="32"/>
        </w:rPr>
        <w:t xml:space="preserve">знаку 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3"/>
        <w:gridCol w:w="4110"/>
        <w:gridCol w:w="4635"/>
      </w:tblGrid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Default="004F3EFA" w:rsidP="00794E25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  <w:lang w:val="en-US"/>
              </w:rPr>
              <w:t>N</w:t>
            </w:r>
          </w:p>
          <w:p w:rsidR="004F3EFA" w:rsidRPr="004F3EFA" w:rsidRDefault="004F3EFA" w:rsidP="00794E25">
            <w:pPr>
              <w:rPr>
                <w:rFonts w:cstheme="minorHAnsi"/>
                <w:sz w:val="32"/>
                <w:szCs w:val="32"/>
              </w:rPr>
            </w:pPr>
            <w:proofErr w:type="gramStart"/>
            <w:r>
              <w:rPr>
                <w:rFonts w:cstheme="minorHAnsi"/>
                <w:sz w:val="32"/>
                <w:szCs w:val="32"/>
              </w:rPr>
              <w:t>п</w:t>
            </w:r>
            <w:proofErr w:type="gramEnd"/>
            <w:r>
              <w:rPr>
                <w:rFonts w:cstheme="minorHAnsi"/>
                <w:sz w:val="32"/>
                <w:szCs w:val="32"/>
              </w:rPr>
              <w:t>/п</w:t>
            </w:r>
          </w:p>
        </w:tc>
        <w:tc>
          <w:tcPr>
            <w:tcW w:w="4110" w:type="dxa"/>
          </w:tcPr>
          <w:p w:rsidR="004F3EFA" w:rsidRDefault="004F3EFA" w:rsidP="00794E25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Знак </w:t>
            </w:r>
          </w:p>
          <w:p w:rsidR="00794E25" w:rsidRPr="004F3EFA" w:rsidRDefault="004F3EFA" w:rsidP="00794E25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Зодиака</w:t>
            </w:r>
          </w:p>
        </w:tc>
        <w:tc>
          <w:tcPr>
            <w:tcW w:w="4635" w:type="dxa"/>
          </w:tcPr>
          <w:p w:rsidR="004F3EFA" w:rsidRDefault="004F3EFA" w:rsidP="00794E25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Цвет </w:t>
            </w:r>
          </w:p>
          <w:p w:rsidR="00794E25" w:rsidRPr="004F3EFA" w:rsidRDefault="004F3EFA" w:rsidP="00794E25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кузова авто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Овен </w:t>
            </w:r>
          </w:p>
        </w:tc>
        <w:tc>
          <w:tcPr>
            <w:tcW w:w="4635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Красный, желтый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2</w:t>
            </w:r>
          </w:p>
        </w:tc>
        <w:tc>
          <w:tcPr>
            <w:tcW w:w="4110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Телец </w:t>
            </w:r>
          </w:p>
        </w:tc>
        <w:tc>
          <w:tcPr>
            <w:tcW w:w="4635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Белый, </w:t>
            </w:r>
            <w:r w:rsidR="00ED1B21" w:rsidRPr="004F3EFA">
              <w:rPr>
                <w:rFonts w:cstheme="minorHAnsi"/>
                <w:sz w:val="32"/>
                <w:szCs w:val="32"/>
              </w:rPr>
              <w:t>цвет весенний зелени</w:t>
            </w:r>
            <w:r w:rsidRPr="004F3EFA">
              <w:rPr>
                <w:rFonts w:cstheme="minorHAnsi"/>
                <w:sz w:val="32"/>
                <w:szCs w:val="32"/>
              </w:rPr>
              <w:t>, черный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3</w:t>
            </w:r>
          </w:p>
        </w:tc>
        <w:tc>
          <w:tcPr>
            <w:tcW w:w="4110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Близнецы </w:t>
            </w:r>
            <w:proofErr w:type="spellStart"/>
            <w:r w:rsidRPr="004F3EFA">
              <w:rPr>
                <w:rFonts w:cstheme="minorHAnsi"/>
                <w:sz w:val="32"/>
                <w:szCs w:val="32"/>
              </w:rPr>
              <w:t>Будха</w:t>
            </w:r>
            <w:proofErr w:type="spellEnd"/>
            <w:r w:rsidRPr="004F3EF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4635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Красный, зеленая трава, серый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4</w:t>
            </w:r>
          </w:p>
        </w:tc>
        <w:tc>
          <w:tcPr>
            <w:tcW w:w="4110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Рак </w:t>
            </w:r>
          </w:p>
        </w:tc>
        <w:tc>
          <w:tcPr>
            <w:tcW w:w="4635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Б</w:t>
            </w:r>
            <w:r w:rsidR="00794E25" w:rsidRPr="004F3EFA">
              <w:rPr>
                <w:rFonts w:cstheme="minorHAnsi"/>
                <w:sz w:val="32"/>
                <w:szCs w:val="32"/>
              </w:rPr>
              <w:t>елый, красный, желтый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5</w:t>
            </w:r>
          </w:p>
        </w:tc>
        <w:tc>
          <w:tcPr>
            <w:tcW w:w="4110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Лев </w:t>
            </w:r>
          </w:p>
        </w:tc>
        <w:tc>
          <w:tcPr>
            <w:tcW w:w="4635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К</w:t>
            </w:r>
            <w:r w:rsidR="00794E25" w:rsidRPr="004F3EFA">
              <w:rPr>
                <w:rFonts w:cstheme="minorHAnsi"/>
                <w:sz w:val="32"/>
                <w:szCs w:val="32"/>
              </w:rPr>
              <w:t>расный, желтый, белый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6</w:t>
            </w:r>
          </w:p>
        </w:tc>
        <w:tc>
          <w:tcPr>
            <w:tcW w:w="4110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Дева Будда </w:t>
            </w:r>
          </w:p>
        </w:tc>
        <w:tc>
          <w:tcPr>
            <w:tcW w:w="4635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Красный, </w:t>
            </w:r>
            <w:proofErr w:type="gramStart"/>
            <w:r w:rsidRPr="004F3EFA">
              <w:rPr>
                <w:rFonts w:cstheme="minorHAnsi"/>
                <w:sz w:val="32"/>
                <w:szCs w:val="32"/>
              </w:rPr>
              <w:t>зеленая</w:t>
            </w:r>
            <w:proofErr w:type="gramEnd"/>
            <w:r w:rsidRPr="004F3EFA">
              <w:rPr>
                <w:rFonts w:cstheme="minorHAnsi"/>
                <w:sz w:val="32"/>
                <w:szCs w:val="32"/>
              </w:rPr>
              <w:t>, Серый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lastRenderedPageBreak/>
              <w:t>7</w:t>
            </w:r>
          </w:p>
        </w:tc>
        <w:tc>
          <w:tcPr>
            <w:tcW w:w="4110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Весы </w:t>
            </w:r>
          </w:p>
        </w:tc>
        <w:tc>
          <w:tcPr>
            <w:tcW w:w="4635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Б</w:t>
            </w:r>
            <w:r w:rsidR="00794E25" w:rsidRPr="004F3EFA">
              <w:rPr>
                <w:rFonts w:cstheme="minorHAnsi"/>
                <w:sz w:val="32"/>
                <w:szCs w:val="32"/>
              </w:rPr>
              <w:t>елый, зеленый, черный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8</w:t>
            </w:r>
          </w:p>
        </w:tc>
        <w:tc>
          <w:tcPr>
            <w:tcW w:w="4110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Скорпион </w:t>
            </w:r>
          </w:p>
        </w:tc>
        <w:tc>
          <w:tcPr>
            <w:tcW w:w="4635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К</w:t>
            </w:r>
            <w:r w:rsidR="00794E25" w:rsidRPr="004F3EFA">
              <w:rPr>
                <w:rFonts w:cstheme="minorHAnsi"/>
                <w:sz w:val="32"/>
                <w:szCs w:val="32"/>
              </w:rPr>
              <w:t>расный, желтый,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794E25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9</w:t>
            </w:r>
          </w:p>
        </w:tc>
        <w:tc>
          <w:tcPr>
            <w:tcW w:w="4110" w:type="dxa"/>
          </w:tcPr>
          <w:p w:rsidR="00794E25" w:rsidRPr="004F3EFA" w:rsidRDefault="00794E25" w:rsidP="00ED1B21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Стрелец </w:t>
            </w:r>
          </w:p>
        </w:tc>
        <w:tc>
          <w:tcPr>
            <w:tcW w:w="4635" w:type="dxa"/>
          </w:tcPr>
          <w:p w:rsidR="00794E25" w:rsidRPr="004F3EFA" w:rsidRDefault="00ED1B21" w:rsidP="00ED1B21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Красный, желтый, бронза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10</w:t>
            </w:r>
          </w:p>
        </w:tc>
        <w:tc>
          <w:tcPr>
            <w:tcW w:w="4110" w:type="dxa"/>
          </w:tcPr>
          <w:p w:rsidR="00794E25" w:rsidRPr="004F3EFA" w:rsidRDefault="00ED1B21" w:rsidP="00ED1B21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Козерог </w:t>
            </w:r>
          </w:p>
        </w:tc>
        <w:tc>
          <w:tcPr>
            <w:tcW w:w="4635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Синий, темно-зеленый, желтый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11</w:t>
            </w:r>
          </w:p>
        </w:tc>
        <w:tc>
          <w:tcPr>
            <w:tcW w:w="4110" w:type="dxa"/>
          </w:tcPr>
          <w:p w:rsidR="00794E25" w:rsidRPr="004F3EFA" w:rsidRDefault="00ED1B21" w:rsidP="00ED1B21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Водолей </w:t>
            </w:r>
          </w:p>
        </w:tc>
        <w:tc>
          <w:tcPr>
            <w:tcW w:w="4635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Синий, зеленый, желтый</w:t>
            </w:r>
          </w:p>
        </w:tc>
      </w:tr>
      <w:tr w:rsidR="00794E25" w:rsidRPr="004F3EFA" w:rsidTr="00ED1B21">
        <w:trPr>
          <w:trHeight w:val="525"/>
        </w:trPr>
        <w:tc>
          <w:tcPr>
            <w:tcW w:w="541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>12</w:t>
            </w:r>
          </w:p>
        </w:tc>
        <w:tc>
          <w:tcPr>
            <w:tcW w:w="4110" w:type="dxa"/>
          </w:tcPr>
          <w:p w:rsidR="00794E25" w:rsidRPr="004F3EFA" w:rsidRDefault="00ED1B21" w:rsidP="00ED1B21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 Рыбы </w:t>
            </w:r>
          </w:p>
        </w:tc>
        <w:tc>
          <w:tcPr>
            <w:tcW w:w="4635" w:type="dxa"/>
          </w:tcPr>
          <w:p w:rsidR="00794E25" w:rsidRPr="004F3EFA" w:rsidRDefault="00ED1B21" w:rsidP="00794E25">
            <w:pPr>
              <w:rPr>
                <w:rFonts w:cstheme="minorHAnsi"/>
                <w:sz w:val="32"/>
                <w:szCs w:val="32"/>
              </w:rPr>
            </w:pPr>
            <w:r w:rsidRPr="004F3EFA">
              <w:rPr>
                <w:rFonts w:cstheme="minorHAnsi"/>
                <w:sz w:val="32"/>
                <w:szCs w:val="32"/>
              </w:rPr>
              <w:t xml:space="preserve">Красный, желтый, </w:t>
            </w:r>
            <w:proofErr w:type="spellStart"/>
            <w:r w:rsidRPr="004F3EFA">
              <w:rPr>
                <w:rFonts w:cstheme="minorHAnsi"/>
                <w:sz w:val="32"/>
                <w:szCs w:val="32"/>
              </w:rPr>
              <w:t>Сафрон</w:t>
            </w:r>
            <w:proofErr w:type="spellEnd"/>
            <w:r w:rsidRPr="004F3EFA">
              <w:rPr>
                <w:rFonts w:cstheme="minorHAnsi"/>
                <w:sz w:val="32"/>
                <w:szCs w:val="32"/>
              </w:rPr>
              <w:t>, бронза</w:t>
            </w:r>
          </w:p>
        </w:tc>
      </w:tr>
    </w:tbl>
    <w:p w:rsidR="00794E25" w:rsidRPr="004F3EFA" w:rsidRDefault="00794E25" w:rsidP="00794E25">
      <w:pPr>
        <w:rPr>
          <w:rFonts w:cstheme="minorHAnsi"/>
          <w:sz w:val="32"/>
          <w:szCs w:val="32"/>
        </w:rPr>
      </w:pPr>
    </w:p>
    <w:p w:rsidR="00ED1B21" w:rsidRPr="004F3EFA" w:rsidRDefault="00ED1B21" w:rsidP="00ED1B21">
      <w:pPr>
        <w:pStyle w:val="2"/>
        <w:rPr>
          <w:rFonts w:asciiTheme="minorHAnsi" w:hAnsiTheme="minorHAnsi" w:cstheme="minorHAnsi"/>
          <w:sz w:val="32"/>
          <w:szCs w:val="32"/>
        </w:rPr>
      </w:pPr>
      <w:r w:rsidRPr="004F3EFA">
        <w:rPr>
          <w:rFonts w:asciiTheme="minorHAnsi" w:hAnsiTheme="minorHAnsi" w:cstheme="minorHAnsi"/>
          <w:sz w:val="32"/>
          <w:szCs w:val="32"/>
        </w:rPr>
        <w:t>Регистрационный номер</w:t>
      </w:r>
    </w:p>
    <w:p w:rsidR="00ED1B21" w:rsidRPr="004F3EFA" w:rsidRDefault="00ED1B21" w:rsidP="00ED1B21">
      <w:pPr>
        <w:rPr>
          <w:rFonts w:cstheme="minorHAnsi"/>
          <w:sz w:val="32"/>
          <w:szCs w:val="32"/>
        </w:rPr>
      </w:pPr>
    </w:p>
    <w:p w:rsidR="00ED1B21" w:rsidRPr="004F3EFA" w:rsidRDefault="00ED1B21" w:rsidP="00ED1B21">
      <w:pPr>
        <w:rPr>
          <w:rFonts w:cstheme="minorHAnsi"/>
          <w:sz w:val="32"/>
          <w:szCs w:val="32"/>
        </w:rPr>
      </w:pPr>
      <w:r w:rsidRPr="004F3EFA">
        <w:rPr>
          <w:rFonts w:cstheme="minorHAnsi"/>
          <w:sz w:val="32"/>
          <w:szCs w:val="32"/>
        </w:rPr>
        <w:t xml:space="preserve">Как только цвет автомобиля выбран, нам нужно выбрать </w:t>
      </w:r>
      <w:r w:rsidR="004F3EFA">
        <w:rPr>
          <w:rFonts w:cstheme="minorHAnsi"/>
          <w:sz w:val="32"/>
          <w:szCs w:val="32"/>
        </w:rPr>
        <w:t>его регистрационный номер</w:t>
      </w:r>
      <w:r w:rsidRPr="004F3EFA">
        <w:rPr>
          <w:rFonts w:cstheme="minorHAnsi"/>
          <w:sz w:val="32"/>
          <w:szCs w:val="32"/>
        </w:rPr>
        <w:t xml:space="preserve">. Как правило, дилерская сеть представит ряд вариантов. Обычно </w:t>
      </w:r>
      <w:r w:rsidR="004F3EFA">
        <w:rPr>
          <w:rFonts w:cstheme="minorHAnsi"/>
          <w:sz w:val="32"/>
          <w:szCs w:val="32"/>
        </w:rPr>
        <w:t xml:space="preserve">«правильное» </w:t>
      </w:r>
      <w:r w:rsidRPr="004F3EFA">
        <w:rPr>
          <w:rFonts w:cstheme="minorHAnsi"/>
          <w:sz w:val="32"/>
          <w:szCs w:val="32"/>
        </w:rPr>
        <w:t>число основано либо на счастливом числе человека, либо на номере 9. Счастливый номер часто основывается на дате рожден</w:t>
      </w:r>
      <w:r w:rsidR="004F3EFA">
        <w:rPr>
          <w:rFonts w:cstheme="minorHAnsi"/>
          <w:sz w:val="32"/>
          <w:szCs w:val="32"/>
        </w:rPr>
        <w:t>ия автовладельца</w:t>
      </w:r>
      <w:r w:rsidRPr="004F3EFA">
        <w:rPr>
          <w:rFonts w:cstheme="minorHAnsi"/>
          <w:sz w:val="32"/>
          <w:szCs w:val="32"/>
        </w:rPr>
        <w:t>.</w:t>
      </w:r>
    </w:p>
    <w:p w:rsidR="00ED1B21" w:rsidRPr="004F3EFA" w:rsidRDefault="00ED1B21" w:rsidP="00ED1B21">
      <w:pPr>
        <w:rPr>
          <w:rFonts w:cstheme="minorHAnsi"/>
          <w:sz w:val="32"/>
          <w:szCs w:val="32"/>
        </w:rPr>
      </w:pPr>
      <w:r w:rsidRPr="004F3EFA">
        <w:rPr>
          <w:rFonts w:cstheme="minorHAnsi"/>
          <w:sz w:val="32"/>
          <w:szCs w:val="32"/>
        </w:rPr>
        <w:t>Пример: если человек рождается 16-го числа месяца, то его сч</w:t>
      </w:r>
      <w:r w:rsidR="004F3EFA">
        <w:rPr>
          <w:rFonts w:cstheme="minorHAnsi"/>
          <w:sz w:val="32"/>
          <w:szCs w:val="32"/>
        </w:rPr>
        <w:t xml:space="preserve">астливое число будет 1 + 6 = 7. В качестве альтернативы выбирают </w:t>
      </w:r>
      <w:r w:rsidRPr="004F3EFA">
        <w:rPr>
          <w:rFonts w:cstheme="minorHAnsi"/>
          <w:sz w:val="32"/>
          <w:szCs w:val="32"/>
        </w:rPr>
        <w:t>число 9</w:t>
      </w:r>
      <w:r w:rsidR="004F3EFA">
        <w:rPr>
          <w:rFonts w:cstheme="minorHAnsi"/>
          <w:sz w:val="32"/>
          <w:szCs w:val="32"/>
        </w:rPr>
        <w:t>, ведь оно</w:t>
      </w:r>
      <w:r w:rsidRPr="004F3EFA">
        <w:rPr>
          <w:rFonts w:cstheme="minorHAnsi"/>
          <w:sz w:val="32"/>
          <w:szCs w:val="32"/>
        </w:rPr>
        <w:t xml:space="preserve"> обычно считается счастливым.</w:t>
      </w:r>
      <w:r w:rsidR="009F2450">
        <w:rPr>
          <w:rFonts w:cstheme="minorHAnsi"/>
          <w:sz w:val="32"/>
          <w:szCs w:val="32"/>
        </w:rPr>
        <w:t xml:space="preserve"> Суть заключается в том, что сумма четырех</w:t>
      </w:r>
      <w:r w:rsidRPr="004F3EFA">
        <w:rPr>
          <w:rFonts w:cstheme="minorHAnsi"/>
          <w:sz w:val="32"/>
          <w:szCs w:val="32"/>
        </w:rPr>
        <w:t xml:space="preserve"> номеров регистрационного номера должна быть равна 9 или счастливому номеру, в зависимости от обстоятельств.</w:t>
      </w:r>
    </w:p>
    <w:p w:rsidR="00ED1B21" w:rsidRPr="004F3EFA" w:rsidRDefault="00ED1B21" w:rsidP="00CE0A24">
      <w:pPr>
        <w:pStyle w:val="2"/>
        <w:rPr>
          <w:rFonts w:asciiTheme="minorHAnsi" w:hAnsiTheme="minorHAnsi" w:cstheme="minorHAnsi"/>
          <w:sz w:val="32"/>
          <w:szCs w:val="32"/>
        </w:rPr>
      </w:pPr>
      <w:r w:rsidRPr="004F3EFA">
        <w:rPr>
          <w:rFonts w:asciiTheme="minorHAnsi" w:hAnsiTheme="minorHAnsi" w:cstheme="minorHAnsi"/>
          <w:sz w:val="32"/>
          <w:szCs w:val="32"/>
        </w:rPr>
        <w:t xml:space="preserve">Украшение автомобиля и </w:t>
      </w:r>
      <w:r w:rsidR="00CE0A24" w:rsidRPr="004F3EFA">
        <w:rPr>
          <w:rFonts w:asciiTheme="minorHAnsi" w:hAnsiTheme="minorHAnsi" w:cstheme="minorHAnsi"/>
          <w:sz w:val="32"/>
          <w:szCs w:val="32"/>
        </w:rPr>
        <w:t>день доставки</w:t>
      </w:r>
    </w:p>
    <w:p w:rsidR="00ED1B21" w:rsidRPr="004F3EFA" w:rsidRDefault="009F2450" w:rsidP="00ED1B21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В</w:t>
      </w:r>
      <w:r w:rsidR="00ED1B21" w:rsidRPr="004F3EFA">
        <w:rPr>
          <w:rFonts w:cstheme="minorHAnsi"/>
          <w:sz w:val="32"/>
          <w:szCs w:val="32"/>
        </w:rPr>
        <w:t xml:space="preserve"> идеале должен бы</w:t>
      </w:r>
      <w:r>
        <w:rPr>
          <w:rFonts w:cstheme="minorHAnsi"/>
          <w:sz w:val="32"/>
          <w:szCs w:val="32"/>
        </w:rPr>
        <w:t xml:space="preserve">ть сделан правильный анализ </w:t>
      </w:r>
      <w:r w:rsidR="00ED1B21" w:rsidRPr="004F3EFA">
        <w:rPr>
          <w:rFonts w:cstheme="minorHAnsi"/>
          <w:sz w:val="32"/>
          <w:szCs w:val="32"/>
        </w:rPr>
        <w:t xml:space="preserve">гороскопа соответствующего человека, прежде чем рекомендовать </w:t>
      </w:r>
      <w:r w:rsidR="00CE0A24" w:rsidRPr="004F3EFA">
        <w:rPr>
          <w:rFonts w:cstheme="minorHAnsi"/>
          <w:sz w:val="32"/>
          <w:szCs w:val="32"/>
        </w:rPr>
        <w:t>украшение передней панели. Обратитесь за помощью к астрологу, специалист поможет подобрать «правильные</w:t>
      </w:r>
      <w:r>
        <w:rPr>
          <w:rFonts w:cstheme="minorHAnsi"/>
          <w:sz w:val="32"/>
          <w:szCs w:val="32"/>
        </w:rPr>
        <w:t>» аксессуары, приносящие удачу</w:t>
      </w:r>
      <w:r w:rsidR="00CE0A24" w:rsidRPr="004F3EFA">
        <w:rPr>
          <w:rFonts w:cstheme="minorHAnsi"/>
          <w:sz w:val="32"/>
          <w:szCs w:val="32"/>
        </w:rPr>
        <w:t xml:space="preserve"> владельцу автомобиля. </w:t>
      </w:r>
    </w:p>
    <w:p w:rsidR="004F3EFA" w:rsidRDefault="00CE0A24" w:rsidP="00B14BB0">
      <w:pPr>
        <w:rPr>
          <w:rFonts w:cstheme="minorHAnsi"/>
          <w:sz w:val="32"/>
          <w:szCs w:val="32"/>
        </w:rPr>
      </w:pPr>
      <w:r w:rsidRPr="004F3EFA">
        <w:rPr>
          <w:rFonts w:cstheme="minorHAnsi"/>
          <w:sz w:val="32"/>
          <w:szCs w:val="32"/>
        </w:rPr>
        <w:lastRenderedPageBreak/>
        <w:t xml:space="preserve">Самые </w:t>
      </w:r>
      <w:r w:rsidR="004F3EFA" w:rsidRPr="004F3EFA">
        <w:rPr>
          <w:rFonts w:cstheme="minorHAnsi"/>
          <w:sz w:val="32"/>
          <w:szCs w:val="32"/>
        </w:rPr>
        <w:t>лучшие дни доставки – это д</w:t>
      </w:r>
      <w:r w:rsidR="009F2450">
        <w:rPr>
          <w:rFonts w:cstheme="minorHAnsi"/>
          <w:sz w:val="32"/>
          <w:szCs w:val="32"/>
        </w:rPr>
        <w:t>о 5 дней до</w:t>
      </w:r>
      <w:r w:rsidRPr="004F3EFA">
        <w:rPr>
          <w:rFonts w:cstheme="minorHAnsi"/>
          <w:sz w:val="32"/>
          <w:szCs w:val="32"/>
        </w:rPr>
        <w:t xml:space="preserve"> и после полнолун</w:t>
      </w:r>
      <w:r w:rsidR="004F3EFA" w:rsidRPr="004F3EFA">
        <w:rPr>
          <w:rFonts w:cstheme="minorHAnsi"/>
          <w:sz w:val="32"/>
          <w:szCs w:val="32"/>
        </w:rPr>
        <w:t xml:space="preserve">ия. Средними считаются </w:t>
      </w:r>
      <w:r w:rsidRPr="004F3EFA">
        <w:rPr>
          <w:rFonts w:cstheme="minorHAnsi"/>
          <w:sz w:val="32"/>
          <w:szCs w:val="32"/>
        </w:rPr>
        <w:t>от 6 д</w:t>
      </w:r>
      <w:r w:rsidR="004F3EFA" w:rsidRPr="004F3EFA">
        <w:rPr>
          <w:rFonts w:cstheme="minorHAnsi"/>
          <w:sz w:val="32"/>
          <w:szCs w:val="32"/>
        </w:rPr>
        <w:t xml:space="preserve">о 10 дней до и после полнолуния. Опасно доставлять автомобиль </w:t>
      </w:r>
      <w:r w:rsidRPr="004F3EFA">
        <w:rPr>
          <w:rFonts w:cstheme="minorHAnsi"/>
          <w:sz w:val="32"/>
          <w:szCs w:val="32"/>
        </w:rPr>
        <w:t>через 11-15 дней после полнолуния</w:t>
      </w:r>
      <w:r w:rsidR="004F3EFA" w:rsidRPr="004F3EFA">
        <w:rPr>
          <w:rFonts w:cstheme="minorHAnsi"/>
          <w:sz w:val="32"/>
          <w:szCs w:val="32"/>
        </w:rPr>
        <w:t xml:space="preserve">. </w:t>
      </w:r>
      <w:bookmarkStart w:id="0" w:name="_GoBack"/>
      <w:bookmarkEnd w:id="0"/>
    </w:p>
    <w:p w:rsidR="009F2450" w:rsidRPr="009F2450" w:rsidRDefault="009F2450" w:rsidP="009F245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Постарайтесь учитывать все вышеперечисленные советы и будем надеяться, что ваше авто прослужит долго и не принесет неприятных неожиданностей. </w:t>
      </w:r>
    </w:p>
    <w:p w:rsidR="004F3EFA" w:rsidRPr="004F3EFA" w:rsidRDefault="004F3EFA" w:rsidP="004F3EFA">
      <w:pPr>
        <w:rPr>
          <w:sz w:val="32"/>
          <w:szCs w:val="32"/>
        </w:rPr>
      </w:pPr>
    </w:p>
    <w:sectPr w:rsidR="004F3EFA" w:rsidRPr="004F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1386E"/>
    <w:multiLevelType w:val="hybridMultilevel"/>
    <w:tmpl w:val="BDA6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857D9"/>
    <w:multiLevelType w:val="hybridMultilevel"/>
    <w:tmpl w:val="EE8E7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BB"/>
    <w:rsid w:val="001C4B1E"/>
    <w:rsid w:val="004F3EFA"/>
    <w:rsid w:val="00794E25"/>
    <w:rsid w:val="007D4DB8"/>
    <w:rsid w:val="0088345C"/>
    <w:rsid w:val="009F2450"/>
    <w:rsid w:val="00B14BB0"/>
    <w:rsid w:val="00CB5DBB"/>
    <w:rsid w:val="00CE0A24"/>
    <w:rsid w:val="00ED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3E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5D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3E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5D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94E2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F3E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4F3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3E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5D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3E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5D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94E2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F3E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4F3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2084</Characters>
  <Application>Microsoft Office Word</Application>
  <DocSecurity>0</DocSecurity>
  <Lines>90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2018-05-16T09:47:00Z</dcterms:created>
  <dcterms:modified xsi:type="dcterms:W3CDTF">2018-05-16T09:47:00Z</dcterms:modified>
</cp:coreProperties>
</file>