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7ED" w:rsidRPr="00E836A5" w:rsidRDefault="007447ED" w:rsidP="007447ED">
      <w:pPr>
        <w:rPr>
          <w:rFonts w:eastAsia="Times New Roman" w:cs="Times New Roman"/>
          <w:b/>
          <w:lang w:eastAsia="ru-RU"/>
        </w:rPr>
      </w:pPr>
      <w:bookmarkStart w:id="0" w:name="_Toc88674295"/>
      <w:bookmarkStart w:id="1" w:name="_GoBack"/>
      <w:r w:rsidRPr="00E836A5">
        <w:rPr>
          <w:rFonts w:eastAsia="Times New Roman" w:cs="Times New Roman"/>
          <w:b/>
          <w:lang w:eastAsia="ru-RU"/>
        </w:rPr>
        <w:t>Задание 3. Составление рецензии на научную статью по теме исследования</w:t>
      </w:r>
    </w:p>
    <w:p w:rsidR="007447ED" w:rsidRPr="00E836A5" w:rsidRDefault="007447ED" w:rsidP="007447ED">
      <w:pPr>
        <w:rPr>
          <w:rFonts w:eastAsia="Times New Roman" w:cs="Times New Roman"/>
          <w:b/>
          <w:lang w:eastAsia="ru-RU"/>
        </w:rPr>
      </w:pP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 xml:space="preserve">Автор: </w:t>
      </w:r>
      <w:proofErr w:type="spellStart"/>
      <w:r w:rsidRPr="00E836A5">
        <w:rPr>
          <w:rFonts w:eastAsia="Times New Roman" w:cs="Times New Roman"/>
          <w:lang w:eastAsia="ru-RU"/>
        </w:rPr>
        <w:t>Забровская</w:t>
      </w:r>
      <w:proofErr w:type="spellEnd"/>
      <w:r w:rsidRPr="00E836A5">
        <w:rPr>
          <w:rFonts w:eastAsia="Times New Roman" w:cs="Times New Roman"/>
          <w:lang w:eastAsia="ru-RU"/>
        </w:rPr>
        <w:t xml:space="preserve"> Наталия Александровна.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Должностной статус: учитель начальных классов.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Название статьи: «Воспитание трудолюбия у младших школьников»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 xml:space="preserve">Выходные данные: новостной образовательный портал «Образование сегодня». Режим доступа: </w:t>
      </w:r>
      <w:hyperlink r:id="rId9" w:history="1">
        <w:r w:rsidRPr="00E836A5">
          <w:rPr>
            <w:rStyle w:val="a8"/>
            <w:rFonts w:eastAsia="Times New Roman" w:cs="Times New Roman"/>
            <w:color w:val="auto"/>
            <w:lang w:eastAsia="ru-RU"/>
          </w:rPr>
          <w:t>http://lomonpansion.com/articles_2_3539.html</w:t>
        </w:r>
      </w:hyperlink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Данная статья посвящена анализу воспитания трудолюбия у младших школьников. В работе, автор раскрывает такие аспекты относящиеся к теме исследования, как: формирование представлений о личностной и социальной ценности труда, потребности в деятельности на благо общества.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Данная статья, достаточно актуальна, поскольку трудовое воспитание влияет на моральное и интеллектуальное формирование личности, способствуя при этом ее физическому развитию.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Основной целью статьи, является анализ воспитания трудолюбия у детей младшего школьного возраста.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 xml:space="preserve">Исходя из цели, Н. А. </w:t>
      </w:r>
      <w:proofErr w:type="spellStart"/>
      <w:r w:rsidRPr="00E836A5">
        <w:rPr>
          <w:rFonts w:eastAsia="Times New Roman" w:cs="Times New Roman"/>
          <w:lang w:eastAsia="ru-RU"/>
        </w:rPr>
        <w:t>Забровская</w:t>
      </w:r>
      <w:proofErr w:type="spellEnd"/>
      <w:r w:rsidRPr="00E836A5">
        <w:rPr>
          <w:rFonts w:eastAsia="Times New Roman" w:cs="Times New Roman"/>
          <w:lang w:eastAsia="ru-RU"/>
        </w:rPr>
        <w:t xml:space="preserve"> в своей статье решает ряд задач, а именно: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- дает определение таким понятиям как «Труд» и «Трудовое воспитание», а так же определяет основные функции трудового воспитания;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- дает характеристику возрастным особенностям детей младшего школьного возраста;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- определяет основные механизмы осуществления трудового воспитания;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- анализирует структурные компоненты трудолюбия;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>- определяет семейные условия, как важнейшие при воспитании у детей младшего школьного возраста положительного отношения к труду.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b/>
          <w:lang w:eastAsia="ru-RU"/>
        </w:rPr>
        <w:t>Научная значимость</w:t>
      </w:r>
      <w:r w:rsidRPr="00E836A5">
        <w:rPr>
          <w:rFonts w:eastAsia="Times New Roman" w:cs="Times New Roman"/>
          <w:lang w:eastAsia="ru-RU"/>
        </w:rPr>
        <w:t xml:space="preserve"> статьи Н. А. </w:t>
      </w:r>
      <w:proofErr w:type="spellStart"/>
      <w:r w:rsidRPr="00E836A5">
        <w:rPr>
          <w:rFonts w:eastAsia="Times New Roman" w:cs="Times New Roman"/>
          <w:lang w:eastAsia="ru-RU"/>
        </w:rPr>
        <w:t>Забровской</w:t>
      </w:r>
      <w:proofErr w:type="spellEnd"/>
      <w:r w:rsidRPr="00E836A5">
        <w:rPr>
          <w:rFonts w:eastAsia="Times New Roman" w:cs="Times New Roman"/>
          <w:lang w:eastAsia="ru-RU"/>
        </w:rPr>
        <w:t xml:space="preserve"> «Воспитание трудолюбия у младших школьников» для темы моей дипломной работы </w:t>
      </w:r>
      <w:r w:rsidRPr="00E836A5">
        <w:rPr>
          <w:rFonts w:eastAsia="Times New Roman" w:cs="Times New Roman"/>
          <w:lang w:eastAsia="ru-RU"/>
        </w:rPr>
        <w:lastRenderedPageBreak/>
        <w:t>связана с тем, что в ходе проведенного автором статьи исследования выявлено, что не существует  единых общепризнанных методов и средств касающихся проблемы данного исследования. Автором предложены способы восполнения пробела в данном  вопросе которые можно реализовать под руководством учителя в содружестве с родителями. Научный интерес, также представляет характеристика возрастных особенностей детей младшего школьного возраста.</w:t>
      </w:r>
    </w:p>
    <w:p w:rsidR="007447ED" w:rsidRPr="00E836A5" w:rsidRDefault="007447ED" w:rsidP="007447ED">
      <w:r w:rsidRPr="00E836A5">
        <w:rPr>
          <w:rFonts w:eastAsia="Times New Roman" w:cs="Times New Roman"/>
          <w:b/>
          <w:lang w:eastAsia="ru-RU"/>
        </w:rPr>
        <w:t>Теоретическая значимость</w:t>
      </w:r>
      <w:r w:rsidRPr="00E836A5">
        <w:rPr>
          <w:rFonts w:eastAsia="Times New Roman" w:cs="Times New Roman"/>
          <w:lang w:eastAsia="ru-RU"/>
        </w:rPr>
        <w:t xml:space="preserve"> статьи в условиях темы моей дипломной работы заключается в том, что данный материал можно использовать в практической части моего исследования, а именно: характеристику понятий «Труд» и «Трудовое воспитание», функции трудового воспитания, его механизмы, условия и компоненты. В</w:t>
      </w:r>
      <w:r w:rsidRPr="00E836A5">
        <w:t xml:space="preserve"> теоретической части дипломной работы планируется на основе анализа </w:t>
      </w:r>
      <w:r w:rsidRPr="00E836A5">
        <w:rPr>
          <w:rFonts w:eastAsia="Times New Roman" w:cs="Times New Roman"/>
          <w:lang w:eastAsia="ru-RU"/>
        </w:rPr>
        <w:t>возрастных особенностей детей младшего школьного возраста</w:t>
      </w:r>
      <w:r w:rsidRPr="00E836A5">
        <w:t xml:space="preserve"> представленных в статье и анализа литературы выделить 5 признаков по 3-м группам компонентов. Также, теоретическую значимость представляют методы и средства выделенные автором, эти методы могут быть использованы и дополнены в моей дипломной работе.</w:t>
      </w:r>
    </w:p>
    <w:p w:rsidR="007447ED" w:rsidRPr="00E836A5" w:rsidRDefault="007447ED" w:rsidP="007447ED">
      <w:r w:rsidRPr="00E836A5">
        <w:rPr>
          <w:rFonts w:eastAsia="Times New Roman" w:cs="Times New Roman"/>
          <w:b/>
          <w:lang w:eastAsia="ru-RU"/>
        </w:rPr>
        <w:t>Методическая значимость.</w:t>
      </w:r>
      <w:r w:rsidRPr="00E836A5">
        <w:t xml:space="preserve"> В статье, автор использовала аналитический метод исследования, который включает: анализ философской, психолого-педагогической и  методической литературы; систематизацию, обобщение и анализ. Данный метод имеет методическое значение, и может быть использован как один из методов в ходе написания дипломной работы.</w:t>
      </w:r>
    </w:p>
    <w:p w:rsidR="007447ED" w:rsidRPr="00E836A5" w:rsidRDefault="007447ED" w:rsidP="007447ED">
      <w:r w:rsidRPr="00E836A5">
        <w:rPr>
          <w:rFonts w:eastAsia="Times New Roman" w:cs="Times New Roman"/>
          <w:b/>
          <w:lang w:eastAsia="ru-RU"/>
        </w:rPr>
        <w:t xml:space="preserve">Практическая значимость </w:t>
      </w:r>
      <w:r w:rsidRPr="00E836A5">
        <w:t>заключается в том, что представленный теоретический материал статьи может быть использован при написании моей дипломной работы.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 xml:space="preserve">Статья Н. А. </w:t>
      </w:r>
      <w:proofErr w:type="spellStart"/>
      <w:r w:rsidRPr="00E836A5">
        <w:rPr>
          <w:rFonts w:eastAsia="Times New Roman" w:cs="Times New Roman"/>
          <w:lang w:eastAsia="ru-RU"/>
        </w:rPr>
        <w:t>Забровской</w:t>
      </w:r>
      <w:proofErr w:type="spellEnd"/>
      <w:r w:rsidRPr="00E836A5">
        <w:rPr>
          <w:rFonts w:eastAsia="Times New Roman" w:cs="Times New Roman"/>
          <w:lang w:eastAsia="ru-RU"/>
        </w:rPr>
        <w:t xml:space="preserve"> относительно особенностей воспитания трудолюбия у младших школьников представляет собой научный интерес.</w:t>
      </w:r>
    </w:p>
    <w:p w:rsidR="007447ED" w:rsidRPr="00E836A5" w:rsidRDefault="007447ED" w:rsidP="007447ED">
      <w:r w:rsidRPr="00E836A5">
        <w:rPr>
          <w:rFonts w:eastAsia="Times New Roman" w:cs="Times New Roman"/>
          <w:lang w:eastAsia="ru-RU"/>
        </w:rPr>
        <w:t xml:space="preserve">Однако, поскольку данное резюме требует критической оценки, то, на мой взгляд, тема несет реферативный характер. В статье представлены аспекты раскрытия понятий «Труд» и «Трудовое воспитание», </w:t>
      </w:r>
      <w:r w:rsidRPr="00E836A5">
        <w:rPr>
          <w:rFonts w:eastAsia="Calibri"/>
          <w:bCs/>
        </w:rPr>
        <w:t xml:space="preserve">которые давно </w:t>
      </w:r>
      <w:r w:rsidRPr="00E836A5">
        <w:rPr>
          <w:rFonts w:eastAsia="Calibri"/>
          <w:bCs/>
        </w:rPr>
        <w:lastRenderedPageBreak/>
        <w:t>стали хрестоматийными и научной новизны не несут (хотя занимают очень большую часть в статье, а такие важные вещи как: воспитание в семье, возрастные особенности которые нужно учитывать в воспитательном процессе – освящены достаточно поверхностно). В целом</w:t>
      </w:r>
      <w:r w:rsidRPr="00E836A5">
        <w:rPr>
          <w:rFonts w:eastAsia="Times New Roman" w:cs="Times New Roman"/>
          <w:lang w:eastAsia="ru-RU"/>
        </w:rPr>
        <w:t xml:space="preserve"> работа выполнена на высоком уровне, и имеет </w:t>
      </w:r>
      <w:r w:rsidRPr="00E836A5">
        <w:t>структуру которая соответствует требованиям публикации в образовательном портале «Образование сегодня».</w:t>
      </w:r>
    </w:p>
    <w:p w:rsidR="007447ED" w:rsidRPr="00E836A5" w:rsidRDefault="007447ED" w:rsidP="007447ED">
      <w:r w:rsidRPr="00E836A5">
        <w:t>В продолжении исследования, предлагаю уделить более детальное внимание на изучение основных методов воспитания трудолюбия младших школьников, которые можно применить на практике.</w:t>
      </w:r>
    </w:p>
    <w:p w:rsidR="007447ED" w:rsidRPr="00E836A5" w:rsidRDefault="007447ED" w:rsidP="007447ED">
      <w:pPr>
        <w:rPr>
          <w:rFonts w:eastAsia="Times New Roman" w:cs="Times New Roman"/>
          <w:lang w:eastAsia="ru-RU"/>
        </w:rPr>
      </w:pPr>
    </w:p>
    <w:p w:rsidR="00E836A5" w:rsidRPr="00E836A5" w:rsidRDefault="00E836A5">
      <w:pPr>
        <w:spacing w:after="160" w:line="259" w:lineRule="auto"/>
        <w:ind w:firstLine="0"/>
        <w:contextualSpacing w:val="0"/>
        <w:jc w:val="left"/>
        <w:rPr>
          <w:rFonts w:eastAsia="Times New Roman" w:cs="Times New Roman"/>
          <w:b/>
          <w:lang w:eastAsia="ru-RU"/>
        </w:rPr>
      </w:pPr>
      <w:r w:rsidRPr="00E836A5">
        <w:rPr>
          <w:rFonts w:eastAsia="Times New Roman" w:cs="Times New Roman"/>
          <w:b/>
          <w:lang w:eastAsia="ru-RU"/>
        </w:rPr>
        <w:br w:type="page"/>
      </w:r>
    </w:p>
    <w:p w:rsidR="00BF4CE0" w:rsidRPr="00BF4CE0" w:rsidRDefault="00BF4CE0" w:rsidP="00BF4CE0">
      <w:pPr>
        <w:rPr>
          <w:rFonts w:eastAsia="Times New Roman" w:cs="Times New Roman"/>
          <w:lang w:eastAsia="ru-RU"/>
        </w:rPr>
      </w:pPr>
      <w:r w:rsidRPr="00BF4CE0">
        <w:rPr>
          <w:rFonts w:eastAsia="Times New Roman" w:cs="Times New Roman"/>
          <w:b/>
          <w:lang w:eastAsia="ru-RU"/>
        </w:rPr>
        <w:lastRenderedPageBreak/>
        <w:t>Автор:</w:t>
      </w:r>
      <w:r w:rsidRPr="00E836A5">
        <w:rPr>
          <w:rFonts w:eastAsia="Times New Roman" w:cs="Times New Roman"/>
          <w:lang w:eastAsia="ru-RU"/>
        </w:rPr>
        <w:t xml:space="preserve"> </w:t>
      </w:r>
      <w:r w:rsidRPr="00BF4CE0">
        <w:rPr>
          <w:rFonts w:eastAsia="Times New Roman" w:cs="Times New Roman"/>
          <w:lang w:eastAsia="ru-RU"/>
        </w:rPr>
        <w:t>Прокопьева М. М.</w:t>
      </w:r>
    </w:p>
    <w:p w:rsidR="00BF4CE0" w:rsidRPr="00E836A5" w:rsidRDefault="00BF4CE0" w:rsidP="00BF4CE0">
      <w:pPr>
        <w:ind w:firstLine="708"/>
        <w:rPr>
          <w:rFonts w:eastAsia="Times New Roman" w:cs="Times New Roman"/>
          <w:lang w:eastAsia="ru-RU"/>
        </w:rPr>
      </w:pPr>
      <w:r w:rsidRPr="00BF4CE0">
        <w:rPr>
          <w:rFonts w:eastAsia="Times New Roman" w:cs="Times New Roman"/>
          <w:b/>
          <w:lang w:eastAsia="ru-RU"/>
        </w:rPr>
        <w:t xml:space="preserve">Должностной статус: </w:t>
      </w:r>
      <w:r w:rsidRPr="00BF4CE0">
        <w:rPr>
          <w:rFonts w:eastAsia="Times New Roman" w:cs="Times New Roman"/>
          <w:lang w:eastAsia="ru-RU"/>
        </w:rPr>
        <w:t xml:space="preserve">д-р </w:t>
      </w:r>
      <w:proofErr w:type="spellStart"/>
      <w:r w:rsidRPr="00BF4CE0">
        <w:rPr>
          <w:rFonts w:eastAsia="Times New Roman" w:cs="Times New Roman"/>
          <w:lang w:eastAsia="ru-RU"/>
        </w:rPr>
        <w:t>пед</w:t>
      </w:r>
      <w:proofErr w:type="spellEnd"/>
      <w:r w:rsidRPr="00BF4CE0">
        <w:rPr>
          <w:rFonts w:eastAsia="Times New Roman" w:cs="Times New Roman"/>
          <w:lang w:eastAsia="ru-RU"/>
        </w:rPr>
        <w:t xml:space="preserve">. наук, профессор Северо-Восточного </w:t>
      </w:r>
      <w:r>
        <w:rPr>
          <w:rFonts w:eastAsia="Times New Roman" w:cs="Times New Roman"/>
          <w:lang w:eastAsia="ru-RU"/>
        </w:rPr>
        <w:t>федерального университета</w:t>
      </w:r>
      <w:r w:rsidRPr="00BF4CE0">
        <w:rPr>
          <w:rFonts w:eastAsia="Times New Roman" w:cs="Times New Roman"/>
          <w:lang w:eastAsia="ru-RU"/>
        </w:rPr>
        <w:t xml:space="preserve"> им. М.К. </w:t>
      </w:r>
      <w:proofErr w:type="spellStart"/>
      <w:r w:rsidRPr="00BF4CE0">
        <w:rPr>
          <w:rFonts w:eastAsia="Times New Roman" w:cs="Times New Roman"/>
          <w:lang w:eastAsia="ru-RU"/>
        </w:rPr>
        <w:t>Аммосова</w:t>
      </w:r>
      <w:proofErr w:type="spellEnd"/>
      <w:r w:rsidRPr="00BF4CE0">
        <w:rPr>
          <w:rFonts w:eastAsia="Times New Roman" w:cs="Times New Roman"/>
          <w:lang w:eastAsia="ru-RU"/>
        </w:rPr>
        <w:t xml:space="preserve"> (Якутия), руководитель Як</w:t>
      </w:r>
      <w:r>
        <w:rPr>
          <w:rFonts w:eastAsia="Times New Roman" w:cs="Times New Roman"/>
          <w:lang w:eastAsia="ru-RU"/>
        </w:rPr>
        <w:t>утского регионального отделения</w:t>
      </w:r>
      <w:r w:rsidRPr="00BF4CE0">
        <w:rPr>
          <w:rFonts w:eastAsia="Times New Roman" w:cs="Times New Roman"/>
          <w:lang w:eastAsia="ru-RU"/>
        </w:rPr>
        <w:t xml:space="preserve"> НОК «Российская семья»</w:t>
      </w:r>
      <w:r w:rsidR="00E6191D">
        <w:rPr>
          <w:rFonts w:eastAsia="Times New Roman" w:cs="Times New Roman"/>
          <w:lang w:eastAsia="ru-RU"/>
        </w:rPr>
        <w:t>.</w:t>
      </w:r>
    </w:p>
    <w:p w:rsidR="00BF4CE0" w:rsidRPr="00E836A5" w:rsidRDefault="00BF4CE0" w:rsidP="00BF4CE0">
      <w:pPr>
        <w:rPr>
          <w:rFonts w:eastAsia="Times New Roman" w:cs="Times New Roman"/>
          <w:lang w:eastAsia="ru-RU"/>
        </w:rPr>
      </w:pPr>
      <w:r w:rsidRPr="00BF4CE0">
        <w:rPr>
          <w:rFonts w:eastAsia="Times New Roman" w:cs="Times New Roman"/>
          <w:b/>
          <w:lang w:eastAsia="ru-RU"/>
        </w:rPr>
        <w:t>Название статьи:</w:t>
      </w:r>
      <w:r w:rsidRPr="00E836A5">
        <w:rPr>
          <w:rFonts w:eastAsia="Times New Roman" w:cs="Times New Roman"/>
          <w:lang w:eastAsia="ru-RU"/>
        </w:rPr>
        <w:t xml:space="preserve"> «</w:t>
      </w:r>
      <w:r>
        <w:rPr>
          <w:rFonts w:eastAsia="Times New Roman" w:cs="Times New Roman"/>
          <w:lang w:eastAsia="ru-RU"/>
        </w:rPr>
        <w:t>Для родителей:</w:t>
      </w:r>
      <w:r w:rsidRPr="00BF4CE0">
        <w:rPr>
          <w:rFonts w:eastAsia="Times New Roman" w:cs="Times New Roman"/>
          <w:lang w:eastAsia="ru-RU"/>
        </w:rPr>
        <w:t xml:space="preserve"> условия воспитания самоорганизации с малых лет</w:t>
      </w:r>
      <w:r w:rsidRPr="00E836A5">
        <w:rPr>
          <w:rFonts w:eastAsia="Times New Roman" w:cs="Times New Roman"/>
          <w:lang w:eastAsia="ru-RU"/>
        </w:rPr>
        <w:t>»</w:t>
      </w:r>
    </w:p>
    <w:p w:rsidR="00BF4CE0" w:rsidRDefault="00BF4CE0" w:rsidP="00BF4CE0">
      <w:pPr>
        <w:rPr>
          <w:rFonts w:eastAsia="Times New Roman" w:cs="Times New Roman"/>
          <w:lang w:eastAsia="ru-RU"/>
        </w:rPr>
      </w:pPr>
      <w:r w:rsidRPr="00BF4CE0">
        <w:rPr>
          <w:rFonts w:eastAsia="Times New Roman" w:cs="Times New Roman"/>
          <w:b/>
          <w:lang w:eastAsia="ru-RU"/>
        </w:rPr>
        <w:t xml:space="preserve">Выходные данные: </w:t>
      </w:r>
      <w:r w:rsidRPr="00BF4CE0">
        <w:rPr>
          <w:rFonts w:eastAsia="Times New Roman" w:cs="Times New Roman"/>
          <w:lang w:eastAsia="ru-RU"/>
        </w:rPr>
        <w:t>Социальный проект «Семья и трудовое воспитание подрастающего поколения в контексте. Стратегии воспитания в Российской Федерации</w:t>
      </w:r>
      <w:r>
        <w:rPr>
          <w:rFonts w:eastAsia="Times New Roman" w:cs="Times New Roman"/>
          <w:lang w:eastAsia="ru-RU"/>
        </w:rPr>
        <w:t xml:space="preserve"> на период до 2025 года». </w:t>
      </w:r>
      <w:r w:rsidRPr="00BF4CE0">
        <w:rPr>
          <w:rFonts w:eastAsia="Times New Roman" w:cs="Times New Roman"/>
          <w:lang w:eastAsia="ru-RU"/>
        </w:rPr>
        <w:t>Библиотечка для родителей</w:t>
      </w:r>
      <w:r>
        <w:rPr>
          <w:rFonts w:eastAsia="Times New Roman" w:cs="Times New Roman"/>
          <w:lang w:eastAsia="ru-RU"/>
        </w:rPr>
        <w:t xml:space="preserve"> </w:t>
      </w:r>
      <w:r w:rsidRPr="00BF4CE0">
        <w:rPr>
          <w:rFonts w:eastAsia="Times New Roman" w:cs="Times New Roman"/>
          <w:lang w:eastAsia="ru-RU"/>
        </w:rPr>
        <w:t>Ч</w:t>
      </w:r>
      <w:r>
        <w:rPr>
          <w:rFonts w:eastAsia="Times New Roman" w:cs="Times New Roman"/>
          <w:lang w:eastAsia="ru-RU"/>
        </w:rPr>
        <w:t>.</w:t>
      </w:r>
      <w:r w:rsidRPr="00BF4CE0">
        <w:rPr>
          <w:rFonts w:eastAsia="Times New Roman" w:cs="Times New Roman"/>
          <w:lang w:eastAsia="ru-RU"/>
        </w:rPr>
        <w:t>1</w:t>
      </w:r>
      <w:r>
        <w:rPr>
          <w:rFonts w:eastAsia="Times New Roman" w:cs="Times New Roman"/>
          <w:lang w:eastAsia="ru-RU"/>
        </w:rPr>
        <w:t xml:space="preserve">. </w:t>
      </w:r>
    </w:p>
    <w:p w:rsidR="00BF4CE0" w:rsidRDefault="00C56201" w:rsidP="00BF4CE0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Работа</w:t>
      </w:r>
      <w:r w:rsidR="00BF4CE0">
        <w:rPr>
          <w:rFonts w:eastAsia="Times New Roman" w:cs="Times New Roman"/>
          <w:lang w:eastAsia="ru-RU"/>
        </w:rPr>
        <w:t xml:space="preserve"> представляет собой практические рекомендации для родителей, касаемо описанию условий трудового воспитания непосредственно в семье.</w:t>
      </w:r>
    </w:p>
    <w:p w:rsidR="00BF4CE0" w:rsidRDefault="00BF4CE0" w:rsidP="00BF4CE0">
      <w:pPr>
        <w:rPr>
          <w:rFonts w:eastAsia="Times New Roman" w:cs="Times New Roman"/>
          <w:lang w:eastAsia="ru-RU"/>
        </w:rPr>
      </w:pPr>
      <w:r w:rsidRPr="00BF4CE0">
        <w:rPr>
          <w:rFonts w:eastAsia="Times New Roman" w:cs="Times New Roman"/>
          <w:b/>
          <w:lang w:eastAsia="ru-RU"/>
        </w:rPr>
        <w:t xml:space="preserve">Целью </w:t>
      </w:r>
      <w:r w:rsidR="00C56201">
        <w:rPr>
          <w:rFonts w:eastAsia="Times New Roman" w:cs="Times New Roman"/>
          <w:b/>
          <w:lang w:eastAsia="ru-RU"/>
        </w:rPr>
        <w:t>работы</w:t>
      </w:r>
      <w:r w:rsidRPr="00BF4CE0">
        <w:rPr>
          <w:rFonts w:eastAsia="Times New Roman" w:cs="Times New Roman"/>
          <w:b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является определение основных (базовых) условий трудового воспитания детей в семье.</w:t>
      </w:r>
    </w:p>
    <w:p w:rsidR="00BF4CE0" w:rsidRDefault="008E4A04" w:rsidP="008E4A04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 xml:space="preserve">Данная статья является очень </w:t>
      </w:r>
      <w:r w:rsidRPr="008E4A04">
        <w:rPr>
          <w:rFonts w:eastAsia="Times New Roman" w:cs="Times New Roman"/>
          <w:b/>
          <w:lang w:eastAsia="ru-RU"/>
        </w:rPr>
        <w:t>актуальной</w:t>
      </w:r>
      <w:r>
        <w:rPr>
          <w:rFonts w:eastAsia="Times New Roman" w:cs="Times New Roman"/>
          <w:lang w:eastAsia="ru-RU"/>
        </w:rPr>
        <w:t xml:space="preserve">, поскольку родители не всегда понимают, в каких условиях современная семья должна воспитывать в своем ребенке потребность в труде. </w:t>
      </w:r>
    </w:p>
    <w:p w:rsidR="008E4A04" w:rsidRDefault="008E4A04" w:rsidP="008E4A04">
      <w:pPr>
        <w:ind w:firstLine="708"/>
        <w:rPr>
          <w:rFonts w:eastAsia="Times New Roman" w:cs="Times New Roman"/>
          <w:lang w:eastAsia="ru-RU"/>
        </w:rPr>
      </w:pPr>
      <w:r w:rsidRPr="00E836A5">
        <w:t xml:space="preserve">В связи с поставленной автором статьи целью, </w:t>
      </w:r>
      <w:r w:rsidRPr="008E4A04">
        <w:t>Прокопьева М. М.</w:t>
      </w:r>
      <w:r>
        <w:t xml:space="preserve"> </w:t>
      </w:r>
      <w:r w:rsidRPr="00E836A5">
        <w:rPr>
          <w:rFonts w:eastAsia="Times New Roman" w:cs="Times New Roman"/>
          <w:lang w:eastAsia="ru-RU"/>
        </w:rPr>
        <w:t xml:space="preserve">в преследовала решение </w:t>
      </w:r>
      <w:r>
        <w:rPr>
          <w:rFonts w:eastAsia="Times New Roman" w:cs="Times New Roman"/>
          <w:lang w:eastAsia="ru-RU"/>
        </w:rPr>
        <w:t xml:space="preserve">основной </w:t>
      </w:r>
      <w:r w:rsidRPr="00E836A5">
        <w:rPr>
          <w:rFonts w:eastAsia="Times New Roman" w:cs="Times New Roman"/>
          <w:b/>
          <w:lang w:eastAsia="ru-RU"/>
        </w:rPr>
        <w:t>задач</w:t>
      </w:r>
      <w:r>
        <w:rPr>
          <w:rFonts w:eastAsia="Times New Roman" w:cs="Times New Roman"/>
          <w:b/>
          <w:lang w:eastAsia="ru-RU"/>
        </w:rPr>
        <w:t>и</w:t>
      </w:r>
      <w:r w:rsidRPr="00E836A5">
        <w:rPr>
          <w:rFonts w:eastAsia="Times New Roman" w:cs="Times New Roman"/>
          <w:b/>
          <w:lang w:eastAsia="ru-RU"/>
        </w:rPr>
        <w:t>:</w:t>
      </w:r>
      <w:r>
        <w:rPr>
          <w:rFonts w:eastAsia="Times New Roman" w:cs="Times New Roman"/>
          <w:b/>
          <w:lang w:eastAsia="ru-RU"/>
        </w:rPr>
        <w:t xml:space="preserve"> </w:t>
      </w:r>
      <w:r w:rsidRPr="008E4A04">
        <w:rPr>
          <w:rFonts w:eastAsia="Times New Roman" w:cs="Times New Roman"/>
          <w:lang w:eastAsia="ru-RU"/>
        </w:rPr>
        <w:t>описать наиболее</w:t>
      </w:r>
      <w:r>
        <w:rPr>
          <w:rFonts w:eastAsia="Times New Roman" w:cs="Times New Roman"/>
          <w:b/>
          <w:lang w:eastAsia="ru-RU"/>
        </w:rPr>
        <w:t xml:space="preserve"> </w:t>
      </w:r>
      <w:r w:rsidRPr="008E4A04">
        <w:rPr>
          <w:rFonts w:eastAsia="Times New Roman" w:cs="Times New Roman"/>
          <w:lang w:eastAsia="ru-RU"/>
        </w:rPr>
        <w:t>важные условия, необходимые для трудового воспитания ребенка в семье.</w:t>
      </w:r>
    </w:p>
    <w:p w:rsidR="008E4A04" w:rsidRDefault="008E4A04" w:rsidP="008E4A04">
      <w:pPr>
        <w:ind w:firstLine="708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t>Данная работа</w:t>
      </w:r>
      <w:r w:rsidRPr="008E4A04">
        <w:t xml:space="preserve"> </w:t>
      </w:r>
      <w:r>
        <w:t xml:space="preserve">несет </w:t>
      </w:r>
      <w:r w:rsidRPr="008E4A04">
        <w:rPr>
          <w:rFonts w:eastAsia="Times New Roman" w:cs="Times New Roman"/>
          <w:b/>
          <w:lang w:eastAsia="ru-RU"/>
        </w:rPr>
        <w:t>научную значимость</w:t>
      </w:r>
      <w:r w:rsidRPr="008E4A04">
        <w:rPr>
          <w:rFonts w:eastAsia="Times New Roman" w:cs="Times New Roman"/>
          <w:lang w:eastAsia="ru-RU"/>
        </w:rPr>
        <w:t xml:space="preserve"> для написания дипломной работы</w:t>
      </w:r>
      <w:r>
        <w:rPr>
          <w:rFonts w:eastAsia="Times New Roman" w:cs="Times New Roman"/>
          <w:lang w:eastAsia="ru-RU"/>
        </w:rPr>
        <w:t>, поскольку</w:t>
      </w:r>
      <w:r w:rsidRPr="008E4A04">
        <w:t xml:space="preserve"> </w:t>
      </w:r>
      <w:r w:rsidRPr="008E4A04">
        <w:rPr>
          <w:rFonts w:eastAsia="Times New Roman" w:cs="Times New Roman"/>
          <w:lang w:eastAsia="ru-RU"/>
        </w:rPr>
        <w:t>все выделенные автором условия – являются основополагающими, при написании ВКР.</w:t>
      </w:r>
    </w:p>
    <w:p w:rsidR="00C56201" w:rsidRDefault="008E4A04" w:rsidP="008E4A04">
      <w:r w:rsidRPr="00E836A5">
        <w:rPr>
          <w:rFonts w:eastAsia="Times New Roman" w:cs="Times New Roman"/>
          <w:b/>
          <w:lang w:eastAsia="ru-RU"/>
        </w:rPr>
        <w:t>Методическая значимость.</w:t>
      </w:r>
      <w:r>
        <w:rPr>
          <w:rFonts w:eastAsia="Times New Roman" w:cs="Times New Roman"/>
          <w:b/>
          <w:lang w:eastAsia="ru-RU"/>
        </w:rPr>
        <w:t xml:space="preserve"> </w:t>
      </w:r>
      <w:r w:rsidRPr="00E836A5">
        <w:t xml:space="preserve">В </w:t>
      </w:r>
      <w:r w:rsidR="00C56201">
        <w:t>работ</w:t>
      </w:r>
      <w:r w:rsidRPr="00E836A5">
        <w:t>е, автор использовала аналитический метод исследования, который включает</w:t>
      </w:r>
      <w:r>
        <w:t xml:space="preserve"> </w:t>
      </w:r>
      <w:r w:rsidR="00C56201">
        <w:t>анализ собственных наблюдений и рекомендаций. К этому выводу я пришла, поскольку в статье не указаны источники использованной литературы.</w:t>
      </w:r>
    </w:p>
    <w:p w:rsidR="00C56201" w:rsidRPr="00BB131F" w:rsidRDefault="00C56201" w:rsidP="00BB131F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b/>
          <w:lang w:eastAsia="ru-RU"/>
        </w:rPr>
        <w:t xml:space="preserve">Практическая значимость </w:t>
      </w:r>
      <w:r w:rsidRPr="00E836A5">
        <w:t>заключается в том, что представленный в статье материал может быть использован при написании дипломной работы.</w:t>
      </w:r>
      <w:r w:rsidR="00BB131F" w:rsidRPr="00BB131F">
        <w:rPr>
          <w:rFonts w:eastAsia="Times New Roman" w:cs="Times New Roman"/>
          <w:b/>
          <w:lang w:eastAsia="ru-RU"/>
        </w:rPr>
        <w:t xml:space="preserve"> </w:t>
      </w:r>
      <w:r w:rsidR="00BB131F" w:rsidRPr="00E836A5">
        <w:rPr>
          <w:rFonts w:eastAsia="Times New Roman" w:cs="Times New Roman"/>
          <w:lang w:eastAsia="ru-RU"/>
        </w:rPr>
        <w:lastRenderedPageBreak/>
        <w:t xml:space="preserve">Особый интерес представляет анализ </w:t>
      </w:r>
      <w:proofErr w:type="spellStart"/>
      <w:r w:rsidR="00BB131F">
        <w:t>выявленныхавтором</w:t>
      </w:r>
      <w:proofErr w:type="spellEnd"/>
      <w:r w:rsidR="00BB131F">
        <w:t xml:space="preserve"> условий</w:t>
      </w:r>
      <w:r w:rsidR="00BB131F" w:rsidRPr="00E836A5">
        <w:t>, которые являются основой трудового воспитания детей</w:t>
      </w:r>
      <w:r w:rsidR="00BB131F" w:rsidRPr="00E54E3F">
        <w:t xml:space="preserve"> </w:t>
      </w:r>
      <w:r w:rsidR="00BB131F" w:rsidRPr="00E836A5">
        <w:t>в</w:t>
      </w:r>
      <w:r w:rsidR="00BB131F" w:rsidRPr="00E54E3F">
        <w:t xml:space="preserve"> </w:t>
      </w:r>
      <w:r w:rsidR="00BB131F" w:rsidRPr="00E836A5">
        <w:t>семье.</w:t>
      </w:r>
    </w:p>
    <w:p w:rsidR="00C56201" w:rsidRDefault="00C56201" w:rsidP="001D3A7F">
      <w:r>
        <w:t xml:space="preserve">Работа М. М. </w:t>
      </w:r>
      <w:r w:rsidRPr="008E4A04">
        <w:t>Прокопьев</w:t>
      </w:r>
      <w:r>
        <w:t xml:space="preserve">ой представляет собой методический материал </w:t>
      </w:r>
      <w:r w:rsidRPr="00C56201">
        <w:t>содержащи</w:t>
      </w:r>
      <w:r>
        <w:t>й</w:t>
      </w:r>
      <w:r w:rsidRPr="00C56201">
        <w:t xml:space="preserve"> указания</w:t>
      </w:r>
      <w:r>
        <w:t xml:space="preserve"> и </w:t>
      </w:r>
      <w:r w:rsidRPr="00C56201">
        <w:t xml:space="preserve">разъяснения, выполнение которых должно способствовать наиболее эффективному </w:t>
      </w:r>
      <w:r>
        <w:t xml:space="preserve">результату при трудовом воспитании детей в семье. Информация подана </w:t>
      </w:r>
      <w:proofErr w:type="spellStart"/>
      <w:r>
        <w:t>тезисно</w:t>
      </w:r>
      <w:proofErr w:type="spellEnd"/>
      <w:r>
        <w:t xml:space="preserve">. В работе выделено </w:t>
      </w:r>
      <w:r w:rsidR="001D3A7F">
        <w:t>6 условий воспитания самоорганизации в семье, которые по мнению автора несут важное значение в трудовом воспитании детей. Рассмотрим каждое из них.</w:t>
      </w:r>
    </w:p>
    <w:p w:rsidR="007E7E9A" w:rsidRDefault="001D3A7F" w:rsidP="007E7E9A">
      <w:r>
        <w:t xml:space="preserve">Первым условием, по мнению М. М. </w:t>
      </w:r>
      <w:r w:rsidRPr="008E4A04">
        <w:t>Прокопьев</w:t>
      </w:r>
      <w:r>
        <w:t xml:space="preserve">ой является воспитание детей методом </w:t>
      </w:r>
      <w:r w:rsidR="007E7E9A" w:rsidRPr="001D3A7F">
        <w:t>народны</w:t>
      </w:r>
      <w:r w:rsidR="007E7E9A">
        <w:t>х</w:t>
      </w:r>
      <w:r w:rsidR="007E7E9A" w:rsidRPr="001D3A7F">
        <w:t xml:space="preserve"> традици</w:t>
      </w:r>
      <w:r w:rsidR="007E7E9A">
        <w:t>й</w:t>
      </w:r>
      <w:r>
        <w:t>, которые являются очень важным аспектом в воспитании трудолюбия</w:t>
      </w:r>
      <w:r w:rsidR="007E7E9A">
        <w:t>. Народоведческий подход не только обеспечивает всестороннее и глубокое усвоение накопленных прошлыми поколениями знаний, но и воспитывает определенные морально-нравственные нормы. Поэтому, родителям очень важно читать детям сказки, в которых прослеживается польза труда, использовать в лексике пословицы и поговорки, типа: «Без труда, не вытащишь рыбку из пруда», «На людях Илья, а дома свинья».</w:t>
      </w:r>
    </w:p>
    <w:p w:rsidR="007E7E9A" w:rsidRDefault="00473C18" w:rsidP="00473C18">
      <w:r>
        <w:t>Мы не можем не согласиться с мнением автора, ведь действительно, г</w:t>
      </w:r>
      <w:r w:rsidR="007E7E9A">
        <w:t>лавными факторами народной морали были уважение к свободному труду.</w:t>
      </w:r>
      <w:r>
        <w:t xml:space="preserve"> </w:t>
      </w:r>
      <w:r w:rsidR="007E7E9A">
        <w:t>В труде, народ отстаивал свою честь и достоинство,</w:t>
      </w:r>
      <w:r>
        <w:t xml:space="preserve"> </w:t>
      </w:r>
      <w:r w:rsidR="007E7E9A">
        <w:t>поэтому ценность человека определялась его</w:t>
      </w:r>
      <w:r>
        <w:t xml:space="preserve"> </w:t>
      </w:r>
      <w:r w:rsidR="007E7E9A">
        <w:t>отношением к труду: «Без труда нет плода».</w:t>
      </w:r>
    </w:p>
    <w:p w:rsidR="00473C18" w:rsidRDefault="00473C18" w:rsidP="00473C18">
      <w:r>
        <w:t>Вторым условием трудового воспитания в семье, автор считает терпение. Ведь чтобы суметь преодолеть любые трудности, нужно чтобы ребенок мог терпеливо уметь доводить любое трудовое действие до конца.</w:t>
      </w:r>
    </w:p>
    <w:p w:rsidR="00473C18" w:rsidRDefault="00473C18" w:rsidP="00473C18">
      <w:r>
        <w:t xml:space="preserve">По нашему мнению, </w:t>
      </w:r>
      <w:r w:rsidRPr="00473C18">
        <w:t>М. М. Прокопьев</w:t>
      </w:r>
      <w:r>
        <w:t xml:space="preserve">а упустила важную деталь. </w:t>
      </w:r>
      <w:r w:rsidRPr="00473C18">
        <w:t xml:space="preserve">Трудовое воспитание требует </w:t>
      </w:r>
      <w:r>
        <w:t xml:space="preserve">терпения не только от детей, но и </w:t>
      </w:r>
      <w:r w:rsidRPr="00473C18">
        <w:t>от родителей</w:t>
      </w:r>
      <w:r>
        <w:t>.</w:t>
      </w:r>
      <w:r w:rsidRPr="00473C18">
        <w:t xml:space="preserve"> </w:t>
      </w:r>
      <w:r>
        <w:t>Следует отметить, что</w:t>
      </w:r>
      <w:r w:rsidRPr="00473C18">
        <w:t xml:space="preserve"> давление со стороны взрослых, чрезмерное принуждение может насторожить ребенка, вызывает у него протест. Чтобы этого не произошло, </w:t>
      </w:r>
      <w:r w:rsidR="00DF6AB3">
        <w:t>необходимо</w:t>
      </w:r>
      <w:r w:rsidRPr="00473C18">
        <w:t xml:space="preserve"> знать, какие виды труда предложить своим </w:t>
      </w:r>
      <w:r w:rsidRPr="00473C18">
        <w:lastRenderedPageBreak/>
        <w:t>детям</w:t>
      </w:r>
      <w:r w:rsidR="00DF6AB3">
        <w:t xml:space="preserve"> в связи с их возрастными особенностями</w:t>
      </w:r>
      <w:r w:rsidRPr="00473C18">
        <w:t>. Для детей не нужно искать определенную работу, достаточно внимательно наблюдать за ними – они сами найдут такую работу, которая им нравится. Впоследствии у них сформируется устойчивый интерес к определенным видам труда, что может развиться и стать основой при выборе профессии.</w:t>
      </w:r>
    </w:p>
    <w:p w:rsidR="00DF6AB3" w:rsidRDefault="00DF6AB3" w:rsidP="00275EC2">
      <w:r>
        <w:t xml:space="preserve">Третье условие, по нашему мнению пересекается со вторым. Автор выделяет отдельным условием умение доводить </w:t>
      </w:r>
      <w:r w:rsidR="00275EC2">
        <w:t xml:space="preserve">запланированное </w:t>
      </w:r>
      <w:r>
        <w:t xml:space="preserve">начатое дело до конца. Однако, это не возможно без условия воспитания у ребенка терпения. Здесь же, </w:t>
      </w:r>
      <w:r w:rsidRPr="00473C18">
        <w:t>М. М. Прокопьев</w:t>
      </w:r>
      <w:r>
        <w:t xml:space="preserve">а говорит о </w:t>
      </w:r>
      <w:r w:rsidR="00275EC2">
        <w:t>значимости участия в труде всех членов семьи. Тогда дети «привыкают к работе в духе солидарности, сплоченности и без излишних затруднений завершают начатое» (с. 18).</w:t>
      </w:r>
    </w:p>
    <w:p w:rsidR="00275EC2" w:rsidRDefault="00275EC2" w:rsidP="00275EC2">
      <w:r>
        <w:t xml:space="preserve">Четвертым условием воспитания трудолюбия детей в семье, является проявление целеустремленности (что также можно соотнести ко второму и третьему условию). </w:t>
      </w:r>
      <w:r w:rsidRPr="00275EC2">
        <w:t>М. М. Прокопьева</w:t>
      </w:r>
      <w:r>
        <w:t xml:space="preserve"> также отмечает важность для ребенка и родителей при любых условиях и обстоятельствах доводить начатое дело до конца. Поскольку, откладывание дела на потом, отрицательно влияет на  сознание ребенка</w:t>
      </w:r>
      <w:r w:rsidR="00A57D79">
        <w:t xml:space="preserve"> и при выполнении какой либо деятельности, ребенок будет искать причину чтобы не выполнять работу.</w:t>
      </w:r>
    </w:p>
    <w:p w:rsidR="00A57D79" w:rsidRDefault="00A57D79" w:rsidP="00A57D79">
      <w:r>
        <w:t xml:space="preserve">Пятое условие – аккуратность, добросовестность и желание </w:t>
      </w:r>
      <w:r w:rsidR="002647C7">
        <w:t xml:space="preserve">детей </w:t>
      </w:r>
      <w:r>
        <w:t>выполнять хозяйственно-бытовые работы. Для этого, родителям важно поддерживать хорошее настроение ребенка в процессе труда, и особенно – «на момент начала выполнения тех или иных видов работ» (с. 18).</w:t>
      </w:r>
    </w:p>
    <w:p w:rsidR="00A57D79" w:rsidRDefault="00A57D79" w:rsidP="00A57D79">
      <w:r>
        <w:t>Ну и последнее, шестое условие по мнению автора является то, что ребенок должен привить в себе все вышеперечисленные положительные качества, которые необходимы для осуществления трудовой деятельности. Родители должны поспособствовать тому, чтобы ребенок чувствовал ответственность и  важность выполняемых им  работ и сам сумел овладеть определенными трудовыми навыками в процессе практической работы.</w:t>
      </w:r>
    </w:p>
    <w:p w:rsidR="002647C7" w:rsidRPr="00E836A5" w:rsidRDefault="002647C7" w:rsidP="002647C7">
      <w:pPr>
        <w:rPr>
          <w:rFonts w:eastAsia="Times New Roman" w:cs="Times New Roman"/>
          <w:lang w:eastAsia="ru-RU"/>
        </w:rPr>
      </w:pPr>
      <w:r>
        <w:rPr>
          <w:rFonts w:eastAsia="Times New Roman" w:cs="Times New Roman"/>
          <w:lang w:eastAsia="ru-RU"/>
        </w:rPr>
        <w:lastRenderedPageBreak/>
        <w:t>Работа</w:t>
      </w:r>
      <w:r w:rsidRPr="00E836A5">
        <w:rPr>
          <w:rFonts w:eastAsia="Times New Roman" w:cs="Times New Roman"/>
          <w:lang w:eastAsia="ru-RU"/>
        </w:rPr>
        <w:t xml:space="preserve"> </w:t>
      </w:r>
      <w:r w:rsidRPr="002647C7">
        <w:rPr>
          <w:rFonts w:eastAsia="Times New Roman" w:cs="Times New Roman"/>
          <w:lang w:eastAsia="ru-RU"/>
        </w:rPr>
        <w:t>М. М.</w:t>
      </w:r>
      <w:r>
        <w:rPr>
          <w:rFonts w:eastAsia="Times New Roman" w:cs="Times New Roman"/>
          <w:lang w:eastAsia="ru-RU"/>
        </w:rPr>
        <w:t xml:space="preserve"> </w:t>
      </w:r>
      <w:r w:rsidRPr="002647C7">
        <w:rPr>
          <w:rFonts w:eastAsia="Times New Roman" w:cs="Times New Roman"/>
          <w:lang w:eastAsia="ru-RU"/>
        </w:rPr>
        <w:t>Прокопьев</w:t>
      </w:r>
      <w:r>
        <w:rPr>
          <w:rFonts w:eastAsia="Times New Roman" w:cs="Times New Roman"/>
          <w:lang w:eastAsia="ru-RU"/>
        </w:rPr>
        <w:t>ой</w:t>
      </w:r>
      <w:r w:rsidRPr="002647C7">
        <w:rPr>
          <w:rFonts w:eastAsia="Times New Roman" w:cs="Times New Roman"/>
          <w:lang w:eastAsia="ru-RU"/>
        </w:rPr>
        <w:t xml:space="preserve"> </w:t>
      </w:r>
      <w:r w:rsidRPr="00E836A5">
        <w:rPr>
          <w:rFonts w:eastAsia="Times New Roman" w:cs="Times New Roman"/>
          <w:lang w:eastAsia="ru-RU"/>
        </w:rPr>
        <w:t xml:space="preserve">относительно </w:t>
      </w:r>
      <w:r w:rsidRPr="002647C7">
        <w:rPr>
          <w:rFonts w:eastAsia="Times New Roman" w:cs="Times New Roman"/>
          <w:lang w:eastAsia="ru-RU"/>
        </w:rPr>
        <w:t>условия воспитания самоорганизации с малых лет</w:t>
      </w:r>
      <w:r w:rsidRPr="00E836A5">
        <w:rPr>
          <w:rFonts w:eastAsia="Times New Roman" w:cs="Times New Roman"/>
          <w:lang w:eastAsia="ru-RU"/>
        </w:rPr>
        <w:t xml:space="preserve"> представляет собой научный </w:t>
      </w:r>
      <w:r>
        <w:rPr>
          <w:rFonts w:eastAsia="Times New Roman" w:cs="Times New Roman"/>
          <w:lang w:eastAsia="ru-RU"/>
        </w:rPr>
        <w:t xml:space="preserve">практический </w:t>
      </w:r>
      <w:r w:rsidRPr="00E836A5">
        <w:rPr>
          <w:rFonts w:eastAsia="Times New Roman" w:cs="Times New Roman"/>
          <w:lang w:eastAsia="ru-RU"/>
        </w:rPr>
        <w:t>интерес.</w:t>
      </w:r>
    </w:p>
    <w:p w:rsidR="002647C7" w:rsidRDefault="002647C7" w:rsidP="002647C7">
      <w:pPr>
        <w:rPr>
          <w:rFonts w:eastAsia="Times New Roman" w:cs="Times New Roman"/>
          <w:lang w:eastAsia="ru-RU"/>
        </w:rPr>
      </w:pPr>
      <w:r w:rsidRPr="00E836A5">
        <w:rPr>
          <w:rFonts w:eastAsia="Times New Roman" w:cs="Times New Roman"/>
          <w:lang w:eastAsia="ru-RU"/>
        </w:rPr>
        <w:t xml:space="preserve">Однако, </w:t>
      </w:r>
      <w:r>
        <w:rPr>
          <w:rFonts w:eastAsia="Times New Roman" w:cs="Times New Roman"/>
          <w:lang w:eastAsia="ru-RU"/>
        </w:rPr>
        <w:t>при использовании данной работы как материал для написания ВКР, предлагаю соединить некоторые условия, поскольку на мой взгляд некоторые условия воспитания трудолюбия детей в семье, выделенн</w:t>
      </w:r>
      <w:r w:rsidR="00E44B72">
        <w:rPr>
          <w:rFonts w:eastAsia="Times New Roman" w:cs="Times New Roman"/>
          <w:lang w:eastAsia="ru-RU"/>
        </w:rPr>
        <w:t>ы</w:t>
      </w:r>
      <w:r>
        <w:rPr>
          <w:rFonts w:eastAsia="Times New Roman" w:cs="Times New Roman"/>
          <w:lang w:eastAsia="ru-RU"/>
        </w:rPr>
        <w:t xml:space="preserve">е автором – </w:t>
      </w:r>
      <w:r w:rsidR="00BB131F">
        <w:rPr>
          <w:rFonts w:eastAsia="Times New Roman" w:cs="Times New Roman"/>
          <w:lang w:eastAsia="ru-RU"/>
        </w:rPr>
        <w:t>носят похожий характер</w:t>
      </w:r>
      <w:r>
        <w:rPr>
          <w:rFonts w:eastAsia="Times New Roman" w:cs="Times New Roman"/>
          <w:lang w:eastAsia="ru-RU"/>
        </w:rPr>
        <w:t>.</w:t>
      </w:r>
    </w:p>
    <w:p w:rsidR="0011093B" w:rsidRDefault="002647C7" w:rsidP="002647C7">
      <w:r w:rsidRPr="00E836A5">
        <w:rPr>
          <w:rFonts w:eastAsia="Calibri"/>
          <w:bCs/>
        </w:rPr>
        <w:t>В целом</w:t>
      </w:r>
      <w:r w:rsidRPr="00E836A5">
        <w:rPr>
          <w:rFonts w:eastAsia="Times New Roman" w:cs="Times New Roman"/>
          <w:lang w:eastAsia="ru-RU"/>
        </w:rPr>
        <w:t xml:space="preserve"> работа выполнена на </w:t>
      </w:r>
      <w:r w:rsidR="00BB131F">
        <w:rPr>
          <w:rFonts w:eastAsia="Times New Roman" w:cs="Times New Roman"/>
          <w:lang w:eastAsia="ru-RU"/>
        </w:rPr>
        <w:t xml:space="preserve">достаточно </w:t>
      </w:r>
      <w:r w:rsidRPr="00E836A5">
        <w:rPr>
          <w:rFonts w:eastAsia="Times New Roman" w:cs="Times New Roman"/>
          <w:lang w:eastAsia="ru-RU"/>
        </w:rPr>
        <w:t xml:space="preserve">высоком уровне, и имеет </w:t>
      </w:r>
      <w:r w:rsidRPr="00E836A5">
        <w:t>структуру</w:t>
      </w:r>
      <w:r w:rsidR="00D1501F">
        <w:t>, характерную для</w:t>
      </w:r>
      <w:r w:rsidRPr="00E836A5">
        <w:t xml:space="preserve"> </w:t>
      </w:r>
      <w:r w:rsidR="00E44B72">
        <w:t>методических рекомендаций для родителей.</w:t>
      </w:r>
    </w:p>
    <w:bookmarkEnd w:id="0"/>
    <w:bookmarkEnd w:id="1"/>
    <w:p w:rsidR="007447ED" w:rsidRPr="00D1501F" w:rsidRDefault="007447ED">
      <w:pPr>
        <w:spacing w:after="160" w:line="259" w:lineRule="auto"/>
        <w:ind w:firstLine="0"/>
        <w:contextualSpacing w:val="0"/>
        <w:jc w:val="left"/>
      </w:pPr>
    </w:p>
    <w:sectPr w:rsidR="007447ED" w:rsidRPr="00D1501F" w:rsidSect="00744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BF3" w:rsidRDefault="00631BF3" w:rsidP="007C1050">
      <w:pPr>
        <w:spacing w:line="240" w:lineRule="auto"/>
      </w:pPr>
      <w:r>
        <w:separator/>
      </w:r>
    </w:p>
  </w:endnote>
  <w:endnote w:type="continuationSeparator" w:id="0">
    <w:p w:rsidR="00631BF3" w:rsidRDefault="00631BF3" w:rsidP="007C1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BF3" w:rsidRDefault="00631BF3" w:rsidP="007C1050">
      <w:pPr>
        <w:spacing w:line="240" w:lineRule="auto"/>
      </w:pPr>
      <w:r>
        <w:separator/>
      </w:r>
    </w:p>
  </w:footnote>
  <w:footnote w:type="continuationSeparator" w:id="0">
    <w:p w:rsidR="00631BF3" w:rsidRDefault="00631BF3" w:rsidP="007C1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653F"/>
    <w:multiLevelType w:val="hybridMultilevel"/>
    <w:tmpl w:val="FCD4FFE4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D55F4"/>
    <w:multiLevelType w:val="hybridMultilevel"/>
    <w:tmpl w:val="6B82E340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AFE6BBB8">
      <w:numFmt w:val="bullet"/>
      <w:lvlText w:val="•"/>
      <w:lvlJc w:val="left"/>
      <w:pPr>
        <w:ind w:left="2494" w:hanging="70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5008E6"/>
    <w:multiLevelType w:val="hybridMultilevel"/>
    <w:tmpl w:val="09FEA9A2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B979BE"/>
    <w:multiLevelType w:val="hybridMultilevel"/>
    <w:tmpl w:val="05529B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A306844"/>
    <w:multiLevelType w:val="hybridMultilevel"/>
    <w:tmpl w:val="816A5AE8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177F84"/>
    <w:multiLevelType w:val="hybridMultilevel"/>
    <w:tmpl w:val="6D62BBB4"/>
    <w:lvl w:ilvl="0" w:tplc="130871B4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80A497B"/>
    <w:multiLevelType w:val="hybridMultilevel"/>
    <w:tmpl w:val="55BEB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C7C3981"/>
    <w:multiLevelType w:val="hybridMultilevel"/>
    <w:tmpl w:val="B2E6CB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30950D24"/>
    <w:multiLevelType w:val="hybridMultilevel"/>
    <w:tmpl w:val="F2CE93AA"/>
    <w:lvl w:ilvl="0" w:tplc="D7B86E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E73992"/>
    <w:multiLevelType w:val="hybridMultilevel"/>
    <w:tmpl w:val="609A6FA4"/>
    <w:lvl w:ilvl="0" w:tplc="69869B32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6F758D"/>
    <w:multiLevelType w:val="hybridMultilevel"/>
    <w:tmpl w:val="A956D5C6"/>
    <w:lvl w:ilvl="0" w:tplc="B9C2C6B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4A030A"/>
    <w:multiLevelType w:val="hybridMultilevel"/>
    <w:tmpl w:val="707CC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CD2C78"/>
    <w:multiLevelType w:val="hybridMultilevel"/>
    <w:tmpl w:val="6C34A90E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1E8307F"/>
    <w:multiLevelType w:val="hybridMultilevel"/>
    <w:tmpl w:val="44E6C060"/>
    <w:lvl w:ilvl="0" w:tplc="801E8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5F2277A"/>
    <w:multiLevelType w:val="hybridMultilevel"/>
    <w:tmpl w:val="79F426E0"/>
    <w:lvl w:ilvl="0" w:tplc="A2AAF19A">
      <w:start w:val="2"/>
      <w:numFmt w:val="bullet"/>
      <w:lvlText w:val="•"/>
      <w:lvlJc w:val="left"/>
      <w:pPr>
        <w:ind w:left="177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A143359"/>
    <w:multiLevelType w:val="hybridMultilevel"/>
    <w:tmpl w:val="3266F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8F559F"/>
    <w:multiLevelType w:val="hybridMultilevel"/>
    <w:tmpl w:val="C96261C4"/>
    <w:lvl w:ilvl="0" w:tplc="17C06ED2">
      <w:start w:val="2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C5E39FF"/>
    <w:multiLevelType w:val="hybridMultilevel"/>
    <w:tmpl w:val="4580D594"/>
    <w:lvl w:ilvl="0" w:tplc="A7B8DA4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543C94"/>
    <w:multiLevelType w:val="hybridMultilevel"/>
    <w:tmpl w:val="8F485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A455F1"/>
    <w:multiLevelType w:val="hybridMultilevel"/>
    <w:tmpl w:val="3DBA9014"/>
    <w:lvl w:ilvl="0" w:tplc="A2AAF19A">
      <w:start w:val="2"/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703D197A"/>
    <w:multiLevelType w:val="hybridMultilevel"/>
    <w:tmpl w:val="6B1232A2"/>
    <w:lvl w:ilvl="0" w:tplc="A2AAF19A">
      <w:start w:val="2"/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4"/>
  </w:num>
  <w:num w:numId="4">
    <w:abstractNumId w:val="19"/>
  </w:num>
  <w:num w:numId="5">
    <w:abstractNumId w:val="14"/>
  </w:num>
  <w:num w:numId="6">
    <w:abstractNumId w:val="20"/>
  </w:num>
  <w:num w:numId="7">
    <w:abstractNumId w:val="13"/>
  </w:num>
  <w:num w:numId="8">
    <w:abstractNumId w:val="1"/>
  </w:num>
  <w:num w:numId="9">
    <w:abstractNumId w:val="2"/>
  </w:num>
  <w:num w:numId="10">
    <w:abstractNumId w:val="12"/>
  </w:num>
  <w:num w:numId="11">
    <w:abstractNumId w:val="0"/>
  </w:num>
  <w:num w:numId="12">
    <w:abstractNumId w:val="16"/>
  </w:num>
  <w:num w:numId="13">
    <w:abstractNumId w:val="3"/>
  </w:num>
  <w:num w:numId="14">
    <w:abstractNumId w:val="15"/>
  </w:num>
  <w:num w:numId="15">
    <w:abstractNumId w:val="11"/>
  </w:num>
  <w:num w:numId="16">
    <w:abstractNumId w:val="9"/>
  </w:num>
  <w:num w:numId="17">
    <w:abstractNumId w:val="8"/>
  </w:num>
  <w:num w:numId="18">
    <w:abstractNumId w:val="17"/>
  </w:num>
  <w:num w:numId="19">
    <w:abstractNumId w:val="6"/>
  </w:num>
  <w:num w:numId="20">
    <w:abstractNumId w:val="1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91D"/>
    <w:rsid w:val="00001DFA"/>
    <w:rsid w:val="000107DD"/>
    <w:rsid w:val="00011946"/>
    <w:rsid w:val="00012C76"/>
    <w:rsid w:val="00020A64"/>
    <w:rsid w:val="00035CDA"/>
    <w:rsid w:val="000403FB"/>
    <w:rsid w:val="0004165A"/>
    <w:rsid w:val="00043ED8"/>
    <w:rsid w:val="0005530F"/>
    <w:rsid w:val="00060DB4"/>
    <w:rsid w:val="0007051E"/>
    <w:rsid w:val="000763E9"/>
    <w:rsid w:val="00080C47"/>
    <w:rsid w:val="000828F7"/>
    <w:rsid w:val="00091A91"/>
    <w:rsid w:val="000A1A54"/>
    <w:rsid w:val="000B1F7D"/>
    <w:rsid w:val="000B6B1D"/>
    <w:rsid w:val="000C727A"/>
    <w:rsid w:val="000D473A"/>
    <w:rsid w:val="000E0995"/>
    <w:rsid w:val="000E4AFA"/>
    <w:rsid w:val="00101EEB"/>
    <w:rsid w:val="001058D4"/>
    <w:rsid w:val="00105F9B"/>
    <w:rsid w:val="0011093B"/>
    <w:rsid w:val="00116C27"/>
    <w:rsid w:val="00126820"/>
    <w:rsid w:val="001269BF"/>
    <w:rsid w:val="00144EA1"/>
    <w:rsid w:val="00152881"/>
    <w:rsid w:val="0017194D"/>
    <w:rsid w:val="001909DA"/>
    <w:rsid w:val="001A2CE3"/>
    <w:rsid w:val="001A7D79"/>
    <w:rsid w:val="001B6AE5"/>
    <w:rsid w:val="001B7A3F"/>
    <w:rsid w:val="001C37D8"/>
    <w:rsid w:val="001C3B2C"/>
    <w:rsid w:val="001D3A7F"/>
    <w:rsid w:val="001D62E4"/>
    <w:rsid w:val="001E03CF"/>
    <w:rsid w:val="001F15DA"/>
    <w:rsid w:val="001F5674"/>
    <w:rsid w:val="002106F0"/>
    <w:rsid w:val="002115BC"/>
    <w:rsid w:val="0022327A"/>
    <w:rsid w:val="00225419"/>
    <w:rsid w:val="00225FD4"/>
    <w:rsid w:val="00233062"/>
    <w:rsid w:val="00240FD0"/>
    <w:rsid w:val="00240FEC"/>
    <w:rsid w:val="00242556"/>
    <w:rsid w:val="0024591D"/>
    <w:rsid w:val="002519DF"/>
    <w:rsid w:val="002619F5"/>
    <w:rsid w:val="002647C7"/>
    <w:rsid w:val="002705E5"/>
    <w:rsid w:val="00270FA7"/>
    <w:rsid w:val="00275EC2"/>
    <w:rsid w:val="00290A00"/>
    <w:rsid w:val="00294902"/>
    <w:rsid w:val="002A7925"/>
    <w:rsid w:val="002B7129"/>
    <w:rsid w:val="002C12D9"/>
    <w:rsid w:val="002C40B8"/>
    <w:rsid w:val="002E01A3"/>
    <w:rsid w:val="002F1916"/>
    <w:rsid w:val="002F1AE5"/>
    <w:rsid w:val="002F64EC"/>
    <w:rsid w:val="002F7BA8"/>
    <w:rsid w:val="00304C39"/>
    <w:rsid w:val="003071CA"/>
    <w:rsid w:val="003303BD"/>
    <w:rsid w:val="003313FB"/>
    <w:rsid w:val="00334D0B"/>
    <w:rsid w:val="00341073"/>
    <w:rsid w:val="003443DE"/>
    <w:rsid w:val="00345ACB"/>
    <w:rsid w:val="003474EE"/>
    <w:rsid w:val="00347EF2"/>
    <w:rsid w:val="00351ECC"/>
    <w:rsid w:val="00361DB1"/>
    <w:rsid w:val="00362245"/>
    <w:rsid w:val="00383A91"/>
    <w:rsid w:val="00385118"/>
    <w:rsid w:val="00387A7A"/>
    <w:rsid w:val="003903B2"/>
    <w:rsid w:val="0039080C"/>
    <w:rsid w:val="00391637"/>
    <w:rsid w:val="003A624D"/>
    <w:rsid w:val="003A7A48"/>
    <w:rsid w:val="003B22DD"/>
    <w:rsid w:val="003B3FC8"/>
    <w:rsid w:val="003B7501"/>
    <w:rsid w:val="003D2746"/>
    <w:rsid w:val="003D53BB"/>
    <w:rsid w:val="00416020"/>
    <w:rsid w:val="0041660C"/>
    <w:rsid w:val="004256BE"/>
    <w:rsid w:val="0045799A"/>
    <w:rsid w:val="0046186C"/>
    <w:rsid w:val="00473C18"/>
    <w:rsid w:val="004811FF"/>
    <w:rsid w:val="004835A0"/>
    <w:rsid w:val="00495029"/>
    <w:rsid w:val="004A07EA"/>
    <w:rsid w:val="004A7C41"/>
    <w:rsid w:val="004B5EE3"/>
    <w:rsid w:val="004B6431"/>
    <w:rsid w:val="004C318F"/>
    <w:rsid w:val="004C7B5E"/>
    <w:rsid w:val="004D5DF7"/>
    <w:rsid w:val="004E27B9"/>
    <w:rsid w:val="004E5A9B"/>
    <w:rsid w:val="005008E8"/>
    <w:rsid w:val="00527962"/>
    <w:rsid w:val="00530746"/>
    <w:rsid w:val="00533C8C"/>
    <w:rsid w:val="00543428"/>
    <w:rsid w:val="00545DC8"/>
    <w:rsid w:val="005538EB"/>
    <w:rsid w:val="0056133F"/>
    <w:rsid w:val="00567382"/>
    <w:rsid w:val="00592A87"/>
    <w:rsid w:val="005B74D3"/>
    <w:rsid w:val="005C2B3C"/>
    <w:rsid w:val="005D1472"/>
    <w:rsid w:val="005E6441"/>
    <w:rsid w:val="005F04C7"/>
    <w:rsid w:val="005F48E4"/>
    <w:rsid w:val="005F6A1A"/>
    <w:rsid w:val="005F75F8"/>
    <w:rsid w:val="00604D69"/>
    <w:rsid w:val="006079B8"/>
    <w:rsid w:val="00616664"/>
    <w:rsid w:val="00616F77"/>
    <w:rsid w:val="00620AB0"/>
    <w:rsid w:val="00631BF3"/>
    <w:rsid w:val="006467D9"/>
    <w:rsid w:val="00672920"/>
    <w:rsid w:val="00675EF0"/>
    <w:rsid w:val="00677712"/>
    <w:rsid w:val="00687C11"/>
    <w:rsid w:val="006A0F31"/>
    <w:rsid w:val="006A1B45"/>
    <w:rsid w:val="006A2050"/>
    <w:rsid w:val="006A636F"/>
    <w:rsid w:val="006C0433"/>
    <w:rsid w:val="006C32C2"/>
    <w:rsid w:val="006D2CC6"/>
    <w:rsid w:val="006E4A96"/>
    <w:rsid w:val="006F1BA2"/>
    <w:rsid w:val="0070180D"/>
    <w:rsid w:val="00704199"/>
    <w:rsid w:val="00711267"/>
    <w:rsid w:val="007273D3"/>
    <w:rsid w:val="007304D1"/>
    <w:rsid w:val="00740ABD"/>
    <w:rsid w:val="007447ED"/>
    <w:rsid w:val="00762242"/>
    <w:rsid w:val="00763F53"/>
    <w:rsid w:val="00766B32"/>
    <w:rsid w:val="00767064"/>
    <w:rsid w:val="00767786"/>
    <w:rsid w:val="00771A27"/>
    <w:rsid w:val="00774980"/>
    <w:rsid w:val="0077798E"/>
    <w:rsid w:val="007828B1"/>
    <w:rsid w:val="00785F96"/>
    <w:rsid w:val="007A18D9"/>
    <w:rsid w:val="007B1075"/>
    <w:rsid w:val="007C1050"/>
    <w:rsid w:val="007C1E2A"/>
    <w:rsid w:val="007C2D31"/>
    <w:rsid w:val="007C5D3A"/>
    <w:rsid w:val="007D15C3"/>
    <w:rsid w:val="007D3BEC"/>
    <w:rsid w:val="007D3E06"/>
    <w:rsid w:val="007E09E6"/>
    <w:rsid w:val="007E0A15"/>
    <w:rsid w:val="007E14F9"/>
    <w:rsid w:val="007E7E9A"/>
    <w:rsid w:val="007F3EBA"/>
    <w:rsid w:val="00813E75"/>
    <w:rsid w:val="0081488C"/>
    <w:rsid w:val="008270B8"/>
    <w:rsid w:val="00831532"/>
    <w:rsid w:val="00857AD3"/>
    <w:rsid w:val="00861A00"/>
    <w:rsid w:val="00861ECE"/>
    <w:rsid w:val="0086415F"/>
    <w:rsid w:val="008655E4"/>
    <w:rsid w:val="00877EDB"/>
    <w:rsid w:val="00883716"/>
    <w:rsid w:val="00887E0C"/>
    <w:rsid w:val="0089191C"/>
    <w:rsid w:val="00892FE0"/>
    <w:rsid w:val="008976D5"/>
    <w:rsid w:val="00897768"/>
    <w:rsid w:val="008A091D"/>
    <w:rsid w:val="008A339C"/>
    <w:rsid w:val="008A726D"/>
    <w:rsid w:val="008C0614"/>
    <w:rsid w:val="008D0C70"/>
    <w:rsid w:val="008D44B2"/>
    <w:rsid w:val="008E4A04"/>
    <w:rsid w:val="008F3CBD"/>
    <w:rsid w:val="00900C68"/>
    <w:rsid w:val="009042AA"/>
    <w:rsid w:val="00905D04"/>
    <w:rsid w:val="00907C76"/>
    <w:rsid w:val="009121A8"/>
    <w:rsid w:val="00914E07"/>
    <w:rsid w:val="00930012"/>
    <w:rsid w:val="00931F60"/>
    <w:rsid w:val="009321D0"/>
    <w:rsid w:val="009341C8"/>
    <w:rsid w:val="00942EF5"/>
    <w:rsid w:val="00944562"/>
    <w:rsid w:val="00955716"/>
    <w:rsid w:val="0096447F"/>
    <w:rsid w:val="00966BB3"/>
    <w:rsid w:val="00967854"/>
    <w:rsid w:val="00971162"/>
    <w:rsid w:val="00973CD2"/>
    <w:rsid w:val="009A480D"/>
    <w:rsid w:val="009A4D91"/>
    <w:rsid w:val="009A72B0"/>
    <w:rsid w:val="009B75AE"/>
    <w:rsid w:val="009C2E7D"/>
    <w:rsid w:val="009D478A"/>
    <w:rsid w:val="009E11F2"/>
    <w:rsid w:val="009F4BF9"/>
    <w:rsid w:val="009F7BB2"/>
    <w:rsid w:val="00A0668E"/>
    <w:rsid w:val="00A07552"/>
    <w:rsid w:val="00A07BB2"/>
    <w:rsid w:val="00A138A3"/>
    <w:rsid w:val="00A2330C"/>
    <w:rsid w:val="00A26550"/>
    <w:rsid w:val="00A27804"/>
    <w:rsid w:val="00A43D04"/>
    <w:rsid w:val="00A450D8"/>
    <w:rsid w:val="00A452E4"/>
    <w:rsid w:val="00A54556"/>
    <w:rsid w:val="00A57D79"/>
    <w:rsid w:val="00A62D68"/>
    <w:rsid w:val="00A639AB"/>
    <w:rsid w:val="00A63A4E"/>
    <w:rsid w:val="00A65741"/>
    <w:rsid w:val="00A73261"/>
    <w:rsid w:val="00A77D1F"/>
    <w:rsid w:val="00A84D7C"/>
    <w:rsid w:val="00A86797"/>
    <w:rsid w:val="00A9327F"/>
    <w:rsid w:val="00AB14F3"/>
    <w:rsid w:val="00AB3F9A"/>
    <w:rsid w:val="00AB7D42"/>
    <w:rsid w:val="00AC6FCE"/>
    <w:rsid w:val="00AE6B37"/>
    <w:rsid w:val="00AF10E8"/>
    <w:rsid w:val="00AF14FB"/>
    <w:rsid w:val="00AF63E7"/>
    <w:rsid w:val="00B00472"/>
    <w:rsid w:val="00B23E54"/>
    <w:rsid w:val="00B44531"/>
    <w:rsid w:val="00B624E3"/>
    <w:rsid w:val="00B71560"/>
    <w:rsid w:val="00B75ADF"/>
    <w:rsid w:val="00B83996"/>
    <w:rsid w:val="00B95967"/>
    <w:rsid w:val="00B961EC"/>
    <w:rsid w:val="00BA29D5"/>
    <w:rsid w:val="00BB131F"/>
    <w:rsid w:val="00BB1A7C"/>
    <w:rsid w:val="00BC2D57"/>
    <w:rsid w:val="00BC509A"/>
    <w:rsid w:val="00BF1EEF"/>
    <w:rsid w:val="00BF3189"/>
    <w:rsid w:val="00BF4CE0"/>
    <w:rsid w:val="00C35369"/>
    <w:rsid w:val="00C4584E"/>
    <w:rsid w:val="00C51D49"/>
    <w:rsid w:val="00C52ACD"/>
    <w:rsid w:val="00C56201"/>
    <w:rsid w:val="00C6004B"/>
    <w:rsid w:val="00C6142D"/>
    <w:rsid w:val="00C700F6"/>
    <w:rsid w:val="00C719E3"/>
    <w:rsid w:val="00C77943"/>
    <w:rsid w:val="00C90B48"/>
    <w:rsid w:val="00C96B00"/>
    <w:rsid w:val="00CA29A5"/>
    <w:rsid w:val="00CA2C8F"/>
    <w:rsid w:val="00CA4BD0"/>
    <w:rsid w:val="00CC5F25"/>
    <w:rsid w:val="00CD00B7"/>
    <w:rsid w:val="00CD67C8"/>
    <w:rsid w:val="00CD6A0A"/>
    <w:rsid w:val="00CE142E"/>
    <w:rsid w:val="00CF2708"/>
    <w:rsid w:val="00D012F5"/>
    <w:rsid w:val="00D0455E"/>
    <w:rsid w:val="00D07090"/>
    <w:rsid w:val="00D134A9"/>
    <w:rsid w:val="00D1501F"/>
    <w:rsid w:val="00D22346"/>
    <w:rsid w:val="00D2535B"/>
    <w:rsid w:val="00D32EDE"/>
    <w:rsid w:val="00D3323C"/>
    <w:rsid w:val="00D33AD4"/>
    <w:rsid w:val="00D3743D"/>
    <w:rsid w:val="00D37C9D"/>
    <w:rsid w:val="00D4205F"/>
    <w:rsid w:val="00D5651D"/>
    <w:rsid w:val="00D6560F"/>
    <w:rsid w:val="00D714CC"/>
    <w:rsid w:val="00D75194"/>
    <w:rsid w:val="00D93070"/>
    <w:rsid w:val="00DB392D"/>
    <w:rsid w:val="00DB5D55"/>
    <w:rsid w:val="00DD087C"/>
    <w:rsid w:val="00DD2DF1"/>
    <w:rsid w:val="00DF6AB3"/>
    <w:rsid w:val="00E01635"/>
    <w:rsid w:val="00E01B58"/>
    <w:rsid w:val="00E045B4"/>
    <w:rsid w:val="00E119D7"/>
    <w:rsid w:val="00E1408F"/>
    <w:rsid w:val="00E168DB"/>
    <w:rsid w:val="00E2203C"/>
    <w:rsid w:val="00E22FBE"/>
    <w:rsid w:val="00E250A1"/>
    <w:rsid w:val="00E33EE8"/>
    <w:rsid w:val="00E42DBC"/>
    <w:rsid w:val="00E43C1A"/>
    <w:rsid w:val="00E44B72"/>
    <w:rsid w:val="00E46AE9"/>
    <w:rsid w:val="00E50375"/>
    <w:rsid w:val="00E56BFA"/>
    <w:rsid w:val="00E6191D"/>
    <w:rsid w:val="00E70146"/>
    <w:rsid w:val="00E836A5"/>
    <w:rsid w:val="00E85E7B"/>
    <w:rsid w:val="00E93943"/>
    <w:rsid w:val="00EA1998"/>
    <w:rsid w:val="00EA4D43"/>
    <w:rsid w:val="00EA5119"/>
    <w:rsid w:val="00EA68D8"/>
    <w:rsid w:val="00ED14B3"/>
    <w:rsid w:val="00ED2414"/>
    <w:rsid w:val="00ED4E9A"/>
    <w:rsid w:val="00ED6581"/>
    <w:rsid w:val="00F02BD3"/>
    <w:rsid w:val="00F0580A"/>
    <w:rsid w:val="00F15447"/>
    <w:rsid w:val="00F20615"/>
    <w:rsid w:val="00F20BE9"/>
    <w:rsid w:val="00F324C3"/>
    <w:rsid w:val="00F377F0"/>
    <w:rsid w:val="00F4158D"/>
    <w:rsid w:val="00F47E2F"/>
    <w:rsid w:val="00F5100D"/>
    <w:rsid w:val="00F60CC3"/>
    <w:rsid w:val="00F612E6"/>
    <w:rsid w:val="00F663AF"/>
    <w:rsid w:val="00F66CCA"/>
    <w:rsid w:val="00F73972"/>
    <w:rsid w:val="00F85CFC"/>
    <w:rsid w:val="00F913A5"/>
    <w:rsid w:val="00FA67D0"/>
    <w:rsid w:val="00FC2462"/>
    <w:rsid w:val="00FC4C97"/>
    <w:rsid w:val="00FD52BF"/>
    <w:rsid w:val="00FD6890"/>
    <w:rsid w:val="00FE5359"/>
    <w:rsid w:val="00FF4F33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04"/>
    <w:pPr>
      <w:spacing w:after="0" w:line="360" w:lineRule="auto"/>
      <w:ind w:firstLine="709"/>
      <w:contextualSpacing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3BD"/>
    <w:pPr>
      <w:keepNext/>
      <w:keepLines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9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7B9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contextualSpacing/>
      <w:jc w:val="both"/>
    </w:pPr>
    <w:rPr>
      <w:rFonts w:eastAsia="Arial Unicode MS" w:cs="Arial Unicode MS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03BD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a4">
    <w:name w:val="List Paragraph"/>
    <w:basedOn w:val="a"/>
    <w:uiPriority w:val="34"/>
    <w:qFormat/>
    <w:rsid w:val="00907C76"/>
    <w:rPr>
      <w:rFonts w:eastAsia="Calibri" w:cs="Times New Roman"/>
    </w:rPr>
  </w:style>
  <w:style w:type="paragraph" w:styleId="a5">
    <w:name w:val="footnote text"/>
    <w:basedOn w:val="a"/>
    <w:link w:val="a6"/>
    <w:uiPriority w:val="99"/>
    <w:unhideWhenUsed/>
    <w:rsid w:val="007C1050"/>
    <w:pPr>
      <w:spacing w:line="240" w:lineRule="auto"/>
    </w:pPr>
    <w:rPr>
      <w:sz w:val="20"/>
      <w:szCs w:val="20"/>
    </w:rPr>
  </w:style>
  <w:style w:type="character" w:customStyle="1" w:styleId="a6">
    <w:name w:val="Текст виноски Знак"/>
    <w:basedOn w:val="a0"/>
    <w:link w:val="a5"/>
    <w:uiPriority w:val="99"/>
    <w:rsid w:val="007C10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C1050"/>
    <w:rPr>
      <w:vertAlign w:val="superscript"/>
    </w:rPr>
  </w:style>
  <w:style w:type="character" w:styleId="a8">
    <w:name w:val="Hyperlink"/>
    <w:basedOn w:val="a0"/>
    <w:uiPriority w:val="99"/>
    <w:unhideWhenUsed/>
    <w:rsid w:val="00C6004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1126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711267"/>
  </w:style>
  <w:style w:type="paragraph" w:styleId="ab">
    <w:name w:val="footer"/>
    <w:basedOn w:val="a"/>
    <w:link w:val="ac"/>
    <w:uiPriority w:val="99"/>
    <w:unhideWhenUsed/>
    <w:rsid w:val="0071126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711267"/>
  </w:style>
  <w:style w:type="paragraph" w:styleId="ad">
    <w:name w:val="Balloon Text"/>
    <w:basedOn w:val="a"/>
    <w:link w:val="ae"/>
    <w:uiPriority w:val="99"/>
    <w:semiHidden/>
    <w:unhideWhenUsed/>
    <w:rsid w:val="00A84D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A84D7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242556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D3E0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7D3E06"/>
    <w:rPr>
      <w:color w:val="954F72" w:themeColor="followedHyperlink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3B3FC8"/>
    <w:pPr>
      <w:spacing w:before="480" w:line="276" w:lineRule="auto"/>
      <w:ind w:firstLine="0"/>
      <w:contextualSpacing w:val="0"/>
      <w:jc w:val="left"/>
      <w:outlineLvl w:val="9"/>
    </w:pPr>
    <w:rPr>
      <w:rFonts w:asciiTheme="majorHAnsi" w:hAnsiTheme="majorHAnsi"/>
      <w:b/>
      <w:bCs/>
      <w:color w:val="2E74B5" w:themeColor="accent1" w:themeShade="BF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B3FC8"/>
    <w:pPr>
      <w:tabs>
        <w:tab w:val="right" w:leader="dot" w:pos="9345"/>
      </w:tabs>
      <w:spacing w:after="100"/>
      <w:ind w:firstLine="0"/>
    </w:pPr>
  </w:style>
  <w:style w:type="paragraph" w:customStyle="1" w:styleId="c2">
    <w:name w:val="c2"/>
    <w:basedOn w:val="a"/>
    <w:uiPriority w:val="99"/>
    <w:rsid w:val="002C12D9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2C12D9"/>
    <w:pPr>
      <w:spacing w:after="100"/>
      <w:ind w:left="280"/>
    </w:pPr>
  </w:style>
  <w:style w:type="character" w:customStyle="1" w:styleId="20">
    <w:name w:val="Заголовок 2 Знак"/>
    <w:basedOn w:val="a0"/>
    <w:link w:val="2"/>
    <w:uiPriority w:val="9"/>
    <w:semiHidden/>
    <w:rsid w:val="00E939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2">
    <w:name w:val="Table Grid"/>
    <w:basedOn w:val="a1"/>
    <w:uiPriority w:val="39"/>
    <w:rsid w:val="0074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D04"/>
    <w:pPr>
      <w:spacing w:after="0" w:line="360" w:lineRule="auto"/>
      <w:ind w:firstLine="709"/>
      <w:contextualSpacing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3BD"/>
    <w:pPr>
      <w:keepNext/>
      <w:keepLines/>
      <w:jc w:val="center"/>
      <w:outlineLvl w:val="0"/>
    </w:pPr>
    <w:rPr>
      <w:rFonts w:eastAsiaTheme="majorEastAsia" w:cstheme="majorBidi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9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27B9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contextualSpacing/>
      <w:jc w:val="both"/>
    </w:pPr>
    <w:rPr>
      <w:rFonts w:eastAsia="Arial Unicode MS" w:cs="Arial Unicode MS"/>
      <w:color w:val="000000"/>
      <w:u w:color="000000"/>
      <w:bdr w:val="nil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303BD"/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a4">
    <w:name w:val="List Paragraph"/>
    <w:basedOn w:val="a"/>
    <w:uiPriority w:val="34"/>
    <w:qFormat/>
    <w:rsid w:val="00907C76"/>
    <w:rPr>
      <w:rFonts w:eastAsia="Calibri" w:cs="Times New Roman"/>
    </w:rPr>
  </w:style>
  <w:style w:type="paragraph" w:styleId="a5">
    <w:name w:val="footnote text"/>
    <w:basedOn w:val="a"/>
    <w:link w:val="a6"/>
    <w:uiPriority w:val="99"/>
    <w:unhideWhenUsed/>
    <w:rsid w:val="007C1050"/>
    <w:pPr>
      <w:spacing w:line="240" w:lineRule="auto"/>
    </w:pPr>
    <w:rPr>
      <w:sz w:val="20"/>
      <w:szCs w:val="20"/>
    </w:rPr>
  </w:style>
  <w:style w:type="character" w:customStyle="1" w:styleId="a6">
    <w:name w:val="Текст виноски Знак"/>
    <w:basedOn w:val="a0"/>
    <w:link w:val="a5"/>
    <w:uiPriority w:val="99"/>
    <w:rsid w:val="007C105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7C1050"/>
    <w:rPr>
      <w:vertAlign w:val="superscript"/>
    </w:rPr>
  </w:style>
  <w:style w:type="character" w:styleId="a8">
    <w:name w:val="Hyperlink"/>
    <w:basedOn w:val="a0"/>
    <w:uiPriority w:val="99"/>
    <w:unhideWhenUsed/>
    <w:rsid w:val="00C6004B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1126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711267"/>
  </w:style>
  <w:style w:type="paragraph" w:styleId="ab">
    <w:name w:val="footer"/>
    <w:basedOn w:val="a"/>
    <w:link w:val="ac"/>
    <w:uiPriority w:val="99"/>
    <w:unhideWhenUsed/>
    <w:rsid w:val="00711267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711267"/>
  </w:style>
  <w:style w:type="paragraph" w:styleId="ad">
    <w:name w:val="Balloon Text"/>
    <w:basedOn w:val="a"/>
    <w:link w:val="ae"/>
    <w:uiPriority w:val="99"/>
    <w:semiHidden/>
    <w:unhideWhenUsed/>
    <w:rsid w:val="00A84D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basedOn w:val="a0"/>
    <w:link w:val="ad"/>
    <w:uiPriority w:val="99"/>
    <w:semiHidden/>
    <w:rsid w:val="00A84D7C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242556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7D3E0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f0">
    <w:name w:val="FollowedHyperlink"/>
    <w:basedOn w:val="a0"/>
    <w:uiPriority w:val="99"/>
    <w:semiHidden/>
    <w:unhideWhenUsed/>
    <w:rsid w:val="007D3E06"/>
    <w:rPr>
      <w:color w:val="954F72" w:themeColor="followedHyperlink"/>
      <w:u w:val="single"/>
    </w:rPr>
  </w:style>
  <w:style w:type="paragraph" w:styleId="af1">
    <w:name w:val="TOC Heading"/>
    <w:basedOn w:val="1"/>
    <w:next w:val="a"/>
    <w:uiPriority w:val="39"/>
    <w:semiHidden/>
    <w:unhideWhenUsed/>
    <w:qFormat/>
    <w:rsid w:val="003B3FC8"/>
    <w:pPr>
      <w:spacing w:before="480" w:line="276" w:lineRule="auto"/>
      <w:ind w:firstLine="0"/>
      <w:contextualSpacing w:val="0"/>
      <w:jc w:val="left"/>
      <w:outlineLvl w:val="9"/>
    </w:pPr>
    <w:rPr>
      <w:rFonts w:asciiTheme="majorHAnsi" w:hAnsiTheme="majorHAnsi"/>
      <w:b/>
      <w:bCs/>
      <w:color w:val="2E74B5" w:themeColor="accent1" w:themeShade="BF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B3FC8"/>
    <w:pPr>
      <w:tabs>
        <w:tab w:val="right" w:leader="dot" w:pos="9345"/>
      </w:tabs>
      <w:spacing w:after="100"/>
      <w:ind w:firstLine="0"/>
    </w:pPr>
  </w:style>
  <w:style w:type="paragraph" w:customStyle="1" w:styleId="c2">
    <w:name w:val="c2"/>
    <w:basedOn w:val="a"/>
    <w:uiPriority w:val="99"/>
    <w:rsid w:val="002C12D9"/>
    <w:pPr>
      <w:spacing w:before="100" w:beforeAutospacing="1" w:after="100" w:afterAutospacing="1" w:line="240" w:lineRule="auto"/>
      <w:ind w:firstLine="0"/>
      <w:contextualSpacing w:val="0"/>
      <w:jc w:val="left"/>
    </w:pPr>
    <w:rPr>
      <w:rFonts w:eastAsia="Times New Roman" w:cs="Times New Roman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2C12D9"/>
    <w:pPr>
      <w:spacing w:after="100"/>
      <w:ind w:left="280"/>
    </w:pPr>
  </w:style>
  <w:style w:type="character" w:customStyle="1" w:styleId="20">
    <w:name w:val="Заголовок 2 Знак"/>
    <w:basedOn w:val="a0"/>
    <w:link w:val="2"/>
    <w:uiPriority w:val="9"/>
    <w:semiHidden/>
    <w:rsid w:val="00E93943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table" w:styleId="af2">
    <w:name w:val="Table Grid"/>
    <w:basedOn w:val="a1"/>
    <w:uiPriority w:val="39"/>
    <w:rsid w:val="0074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lomonpansion.com/articles_2_3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E12B4-6596-4167-9EE2-A11893F8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4058</TotalTime>
  <Pages>7</Pages>
  <Words>1497</Words>
  <Characters>8534</Characters>
  <Application>Microsoft Office Word</Application>
  <DocSecurity>0</DocSecurity>
  <Lines>71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</dc:creator>
  <cp:keywords/>
  <dc:description/>
  <cp:lastModifiedBy>Оля</cp:lastModifiedBy>
  <cp:revision>73</cp:revision>
  <dcterms:created xsi:type="dcterms:W3CDTF">2021-11-05T18:22:00Z</dcterms:created>
  <dcterms:modified xsi:type="dcterms:W3CDTF">2022-02-28T09:09:00Z</dcterms:modified>
</cp:coreProperties>
</file>