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0D" w:rsidRPr="009B36DE" w:rsidRDefault="009B36D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B36DE">
        <w:rPr>
          <w:rFonts w:ascii="Times New Roman" w:hAnsi="Times New Roman" w:cs="Times New Roman"/>
          <w:sz w:val="28"/>
          <w:szCs w:val="28"/>
          <w:lang w:val="de-DE"/>
        </w:rPr>
        <w:t>BORIS</w:t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56E2E">
        <w:rPr>
          <w:rFonts w:ascii="Times New Roman" w:hAnsi="Times New Roman" w:cs="Times New Roman"/>
          <w:sz w:val="28"/>
          <w:szCs w:val="28"/>
          <w:lang w:val="de-DE"/>
        </w:rPr>
        <w:t>Code der FORM</w:t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 xml:space="preserve"> SKUD</w:t>
      </w:r>
    </w:p>
    <w:p w:rsidR="009B36DE" w:rsidRPr="009B36DE" w:rsidRDefault="009B36D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  <w:t>Insitutionscode SKPO 21522748</w:t>
      </w:r>
    </w:p>
    <w:p w:rsidR="009B36DE" w:rsidRDefault="00977CD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Gesundheitsministerium</w:t>
      </w:r>
      <w:r w:rsidR="009B36DE">
        <w:rPr>
          <w:rFonts w:ascii="Times New Roman" w:hAnsi="Times New Roman" w:cs="Times New Roman"/>
          <w:sz w:val="28"/>
          <w:szCs w:val="28"/>
          <w:lang w:val="de-DE"/>
        </w:rPr>
        <w:t xml:space="preserve"> der Ukraine</w:t>
      </w:r>
      <w:r w:rsidR="003D4F40"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="003D4F40">
        <w:rPr>
          <w:rFonts w:ascii="Times New Roman" w:hAnsi="Times New Roman" w:cs="Times New Roman"/>
          <w:sz w:val="28"/>
          <w:szCs w:val="28"/>
          <w:lang w:val="de-DE"/>
        </w:rPr>
        <w:t xml:space="preserve">MEDIZINISCHE DOKUMENTATION </w:t>
      </w:r>
    </w:p>
    <w:p w:rsidR="003D4F40" w:rsidRPr="003D4F40" w:rsidRDefault="00E56E2E" w:rsidP="003D4F40">
      <w:pPr>
        <w:ind w:left="4956" w:firstLine="70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Forme</w:t>
      </w:r>
      <w:r w:rsidR="003D4F40" w:rsidRPr="00977CD7">
        <w:rPr>
          <w:rFonts w:ascii="Times New Roman" w:hAnsi="Times New Roman" w:cs="Times New Roman"/>
          <w:sz w:val="28"/>
          <w:szCs w:val="28"/>
          <w:lang w:val="de-DE"/>
        </w:rPr>
        <w:t xml:space="preserve"> №</w:t>
      </w:r>
      <w:r w:rsidR="003D4F40">
        <w:rPr>
          <w:rFonts w:ascii="Times New Roman" w:hAnsi="Times New Roman" w:cs="Times New Roman"/>
          <w:sz w:val="28"/>
          <w:szCs w:val="28"/>
          <w:lang w:val="uk-UA"/>
        </w:rPr>
        <w:t xml:space="preserve"> 028/o</w:t>
      </w:r>
    </w:p>
    <w:p w:rsidR="00E56E2E" w:rsidRDefault="00E56E2E">
      <w:pPr>
        <w:rPr>
          <w:rFonts w:ascii="Times New Roman" w:hAnsi="Times New Roman" w:cs="Times New Roman"/>
          <w:sz w:val="28"/>
          <w:szCs w:val="28"/>
          <w:lang w:val="de-DE"/>
        </w:rPr>
        <w:sectPr w:rsidR="00E56E2E" w:rsidSect="003D4F40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9B36DE" w:rsidRPr="00977CD7" w:rsidRDefault="00E56E2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Kyiv, Bazhana</w:t>
      </w:r>
      <w:r w:rsidR="009B36DE" w:rsidRPr="00977CD7">
        <w:rPr>
          <w:rFonts w:ascii="Times New Roman" w:hAnsi="Times New Roman" w:cs="Times New Roman"/>
          <w:sz w:val="28"/>
          <w:szCs w:val="28"/>
          <w:lang w:val="de-DE"/>
        </w:rPr>
        <w:t xml:space="preserve"> prospekt 12-a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9B36DE" w:rsidRPr="00977CD7" w:rsidRDefault="009B36D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Kyiv, Tschervonoarmiyska Str. 55-a</w:t>
      </w:r>
      <w:r w:rsidR="00E56E2E"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E56E2E" w:rsidRDefault="003D4F4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tel.-nr: (044) 238-0000, f.: (044)364-1036</w:t>
      </w:r>
      <w:r w:rsidR="00E56E2E" w:rsidRPr="00E56E2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977CD7" w:rsidRDefault="00E56E2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Abgestimmt auf Befehl des Gesundheitsministerium vom 14.02.2012 № 110</w:t>
      </w:r>
    </w:p>
    <w:p w:rsidR="00E56E2E" w:rsidRDefault="00E56E2E">
      <w:pPr>
        <w:rPr>
          <w:rFonts w:ascii="Times New Roman" w:hAnsi="Times New Roman" w:cs="Times New Roman"/>
          <w:sz w:val="28"/>
          <w:szCs w:val="28"/>
          <w:lang w:val="de-DE"/>
        </w:rPr>
        <w:sectPr w:rsidR="00E56E2E" w:rsidSect="00E56E2E">
          <w:type w:val="continuous"/>
          <w:pgSz w:w="11906" w:h="16838"/>
          <w:pgMar w:top="1134" w:right="707" w:bottom="1134" w:left="1134" w:header="708" w:footer="708" w:gutter="0"/>
          <w:cols w:num="2" w:space="708"/>
          <w:docGrid w:linePitch="360"/>
        </w:sectPr>
      </w:pPr>
    </w:p>
    <w:p w:rsidR="00E56E2E" w:rsidRDefault="00E56E2E" w:rsidP="00E56E2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E-Mail: </w:t>
      </w:r>
      <w:hyperlink r:id="rId4" w:history="1">
        <w:r w:rsidRPr="00421EBB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commed@boris.kiev.ua</w:t>
        </w:r>
      </w:hyperlink>
    </w:p>
    <w:p w:rsidR="00E56E2E" w:rsidRDefault="00590349" w:rsidP="00E56E2E">
      <w:pPr>
        <w:rPr>
          <w:rFonts w:ascii="Times New Roman" w:hAnsi="Times New Roman" w:cs="Times New Roman"/>
          <w:sz w:val="28"/>
          <w:szCs w:val="28"/>
          <w:lang w:val="de-DE"/>
        </w:rPr>
      </w:pPr>
      <w:hyperlink r:id="rId5" w:history="1">
        <w:r w:rsidR="00E56E2E" w:rsidRPr="00421EBB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www.boris.kiev.ua</w:t>
        </w:r>
      </w:hyperlink>
    </w:p>
    <w:p w:rsidR="00E56E2E" w:rsidRDefault="00E56E2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977CD7" w:rsidRDefault="00977CD7" w:rsidP="00E56E2E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Röntgenbericht</w:t>
      </w:r>
    </w:p>
    <w:p w:rsidR="00977CD7" w:rsidRDefault="00977CD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Patient</w:t>
      </w:r>
      <w:r w:rsidR="00E56E2E">
        <w:rPr>
          <w:rFonts w:ascii="Times New Roman" w:hAnsi="Times New Roman" w:cs="Times New Roman"/>
          <w:sz w:val="28"/>
          <w:szCs w:val="28"/>
          <w:lang w:val="de-DE"/>
        </w:rPr>
        <w:t xml:space="preserve"> Russkov Volodymyr Anatoliyovitsch</w:t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>, 57 Jahre alt</w:t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  <w:t>Vers.-Tr.</w:t>
      </w:r>
    </w:p>
    <w:p w:rsidR="00977CD7" w:rsidRDefault="00977CD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</w:t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>el.-nr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0675901033</w:t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  <w:t xml:space="preserve">Versicherungsschein </w:t>
      </w:r>
      <w:r w:rsidR="00E55B3D" w:rsidRPr="00977CD7">
        <w:rPr>
          <w:rFonts w:ascii="Times New Roman" w:hAnsi="Times New Roman" w:cs="Times New Roman"/>
          <w:sz w:val="28"/>
          <w:szCs w:val="28"/>
          <w:lang w:val="de-DE"/>
        </w:rPr>
        <w:t>№</w:t>
      </w:r>
    </w:p>
    <w:p w:rsidR="00977CD7" w:rsidRDefault="00977CD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eGK </w:t>
      </w:r>
      <w:r w:rsidRPr="00977CD7">
        <w:rPr>
          <w:rFonts w:ascii="Times New Roman" w:hAnsi="Times New Roman" w:cs="Times New Roman"/>
          <w:sz w:val="28"/>
          <w:szCs w:val="28"/>
          <w:lang w:val="de-DE"/>
        </w:rPr>
        <w:t>№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71164536</w:t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  <w:t>Koordinator</w:t>
      </w:r>
    </w:p>
    <w:p w:rsidR="00977CD7" w:rsidRDefault="00977CD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Dokument </w:t>
      </w:r>
      <w:r w:rsidRPr="00977CD7">
        <w:rPr>
          <w:rFonts w:ascii="Times New Roman" w:hAnsi="Times New Roman" w:cs="Times New Roman"/>
          <w:sz w:val="28"/>
          <w:szCs w:val="28"/>
          <w:lang w:val="de-DE"/>
        </w:rPr>
        <w:t>№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KZ181127/0445</w:t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ab/>
        <w:t>vom 27.11.2018 11:00:00</w:t>
      </w:r>
    </w:p>
    <w:p w:rsidR="00977CD7" w:rsidRDefault="00977CD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Karte </w:t>
      </w:r>
      <w:bookmarkStart w:id="0" w:name="_GoBack"/>
      <w:bookmarkEnd w:id="0"/>
      <w:r w:rsidRPr="00977CD7">
        <w:rPr>
          <w:rFonts w:ascii="Times New Roman" w:hAnsi="Times New Roman" w:cs="Times New Roman"/>
          <w:sz w:val="28"/>
          <w:szCs w:val="28"/>
          <w:lang w:val="de-DE"/>
        </w:rPr>
        <w:t>№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Patientenakte </w:t>
      </w:r>
      <w:r w:rsidRPr="00977CD7">
        <w:rPr>
          <w:rFonts w:ascii="Times New Roman" w:hAnsi="Times New Roman" w:cs="Times New Roman"/>
          <w:sz w:val="28"/>
          <w:szCs w:val="28"/>
          <w:lang w:val="de-DE"/>
        </w:rPr>
        <w:t>№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75330 </w:t>
      </w:r>
      <w:r w:rsidR="00E55B3D">
        <w:rPr>
          <w:rFonts w:ascii="Times New Roman" w:hAnsi="Times New Roman" w:cs="Times New Roman"/>
          <w:sz w:val="28"/>
          <w:szCs w:val="28"/>
          <w:lang w:val="de-DE"/>
        </w:rPr>
        <w:t>vom 27.10.2017</w:t>
      </w:r>
    </w:p>
    <w:p w:rsidR="00E55B3D" w:rsidRDefault="00E55B3D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Abteilung Röntgenabteilung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="00E56E2E"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>Arzt Belyh</w:t>
      </w:r>
      <w:r w:rsidR="00E56E2E">
        <w:rPr>
          <w:rFonts w:ascii="Times New Roman" w:hAnsi="Times New Roman" w:cs="Times New Roman"/>
          <w:sz w:val="28"/>
          <w:szCs w:val="28"/>
          <w:lang w:val="de-DE"/>
        </w:rPr>
        <w:t xml:space="preserve"> Hanna Ivanivna</w:t>
      </w:r>
    </w:p>
    <w:p w:rsidR="00E55B3D" w:rsidRDefault="00E55B3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55B3D" w:rsidRDefault="00E55B3D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Untersuchungstyp 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Computertomographie</w:t>
      </w:r>
    </w:p>
    <w:p w:rsidR="00E55B3D" w:rsidRDefault="00E55B3D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Untersuchungsgegend</w:t>
      </w:r>
      <w:r w:rsidR="00590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Bauchhöhle und Retroperitonealraum</w:t>
      </w:r>
    </w:p>
    <w:p w:rsidR="00E55B3D" w:rsidRDefault="00E55B3D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Nuztung des </w:t>
      </w:r>
      <w:r w:rsidR="006C1C3C">
        <w:rPr>
          <w:rFonts w:ascii="Times New Roman" w:hAnsi="Times New Roman" w:cs="Times New Roman"/>
          <w:sz w:val="28"/>
          <w:szCs w:val="28"/>
          <w:lang w:val="de-DE"/>
        </w:rPr>
        <w:t>Kontrastmittels</w:t>
      </w:r>
      <w:r w:rsidR="006C1C3C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Ultravist 300  95 ml, Triombrast</w:t>
      </w:r>
    </w:p>
    <w:p w:rsidR="006C1C3C" w:rsidRDefault="006C1C3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6C1C3C" w:rsidRDefault="006C1C3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6E2E">
        <w:rPr>
          <w:rFonts w:ascii="Times New Roman" w:hAnsi="Times New Roman" w:cs="Times New Roman"/>
          <w:sz w:val="28"/>
          <w:szCs w:val="28"/>
          <w:lang w:val="de-DE"/>
        </w:rPr>
        <w:t xml:space="preserve">*Effektive Dosis </w:t>
      </w:r>
      <w:r w:rsidR="00E56E2E">
        <w:rPr>
          <w:rFonts w:ascii="Times New Roman" w:hAnsi="Times New Roman" w:cs="Times New Roman"/>
          <w:sz w:val="28"/>
          <w:szCs w:val="28"/>
          <w:lang w:val="de-DE"/>
        </w:rPr>
        <w:t>pro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Untersuchung: 27 mSv</w:t>
      </w:r>
    </w:p>
    <w:p w:rsidR="006C1C3C" w:rsidRDefault="006C1C3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6C1C3C" w:rsidRPr="00E56E2E" w:rsidRDefault="006C1C3C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E56E2E">
        <w:rPr>
          <w:rFonts w:ascii="Times New Roman" w:hAnsi="Times New Roman" w:cs="Times New Roman"/>
          <w:b/>
          <w:i/>
          <w:sz w:val="28"/>
          <w:szCs w:val="28"/>
          <w:lang w:val="de-DE"/>
        </w:rPr>
        <w:t>Untersuchung</w:t>
      </w:r>
    </w:p>
    <w:p w:rsidR="006C1C3C" w:rsidRDefault="006C1C3C" w:rsidP="00293CAE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In den MS-CT-Aufnahmen Kontrastmittelpassage ist nicht </w:t>
      </w:r>
      <w:r w:rsidR="00E56E2E">
        <w:rPr>
          <w:rFonts w:ascii="Times New Roman" w:hAnsi="Times New Roman" w:cs="Times New Roman"/>
          <w:sz w:val="28"/>
          <w:szCs w:val="28"/>
          <w:lang w:val="de-DE"/>
        </w:rPr>
        <w:t>gestört.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Alle Dickdarmsegmente und </w:t>
      </w:r>
      <w:r w:rsidR="00E73BB0">
        <w:rPr>
          <w:rFonts w:ascii="Times New Roman" w:hAnsi="Times New Roman" w:cs="Times New Roman"/>
          <w:sz w:val="28"/>
          <w:szCs w:val="28"/>
          <w:lang w:val="de-DE"/>
        </w:rPr>
        <w:t>distaler Abschnitt des Dünndarms sind volumengefüllt.</w:t>
      </w:r>
    </w:p>
    <w:p w:rsidR="00E73BB0" w:rsidRPr="00E56E2E" w:rsidRDefault="00E73BB0" w:rsidP="00293CAE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Im Pankreaskörper ist eine raumfordernde runde Läsion entdeckt, ohne deutliche Konturen, </w:t>
      </w:r>
      <w:r w:rsidR="00BB2396" w:rsidRPr="00BB2396">
        <w:rPr>
          <w:rFonts w:ascii="Times New Roman" w:hAnsi="Times New Roman" w:cs="Times New Roman"/>
          <w:sz w:val="28"/>
          <w:szCs w:val="28"/>
          <w:lang w:val="de-DE"/>
        </w:rPr>
        <w:t xml:space="preserve">Hounsfield-Einheiten-Wert </w:t>
      </w:r>
      <w:r w:rsidR="0080191E">
        <w:rPr>
          <w:rFonts w:ascii="Times New Roman" w:hAnsi="Times New Roman" w:cs="Times New Roman"/>
          <w:sz w:val="28"/>
          <w:szCs w:val="28"/>
          <w:lang w:val="de-DE"/>
        </w:rPr>
        <w:t xml:space="preserve">ist </w:t>
      </w:r>
      <w:r w:rsidR="00BB2396">
        <w:rPr>
          <w:rFonts w:ascii="Times New Roman" w:hAnsi="Times New Roman" w:cs="Times New Roman"/>
          <w:sz w:val="28"/>
          <w:szCs w:val="28"/>
          <w:lang w:val="de-DE"/>
        </w:rPr>
        <w:t>in native Phase etwa 20 HU, mit geringgradige Kontrastverstärkung in arterielle Phase bis 26 HU, in venöse Phase bis 40 HU, postinitial b</w:t>
      </w:r>
      <w:r w:rsidR="00E56E2E">
        <w:rPr>
          <w:rFonts w:ascii="Times New Roman" w:hAnsi="Times New Roman" w:cs="Times New Roman"/>
          <w:sz w:val="28"/>
          <w:szCs w:val="28"/>
          <w:lang w:val="de-DE"/>
        </w:rPr>
        <w:t>is 38-40 HU. Mit Gesamtgrößen von</w:t>
      </w:r>
      <w:r w:rsidR="00BB2396">
        <w:rPr>
          <w:rFonts w:ascii="Times New Roman" w:hAnsi="Times New Roman" w:cs="Times New Roman"/>
          <w:sz w:val="28"/>
          <w:szCs w:val="28"/>
          <w:lang w:val="de-DE"/>
        </w:rPr>
        <w:t xml:space="preserve"> 20˟22 mm.</w:t>
      </w:r>
      <w:r w:rsidR="00293CAE">
        <w:rPr>
          <w:rFonts w:ascii="Times New Roman" w:hAnsi="Times New Roman" w:cs="Times New Roman"/>
          <w:sz w:val="28"/>
          <w:szCs w:val="28"/>
          <w:lang w:val="de-DE"/>
        </w:rPr>
        <w:t xml:space="preserve"> Der Pankreasgang im distalen Abschnitt des Pankreaskörpers in </w:t>
      </w:r>
      <w:r w:rsidR="002D0374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="00293CAE">
        <w:rPr>
          <w:rFonts w:ascii="Times New Roman" w:hAnsi="Times New Roman" w:cs="Times New Roman"/>
          <w:sz w:val="28"/>
          <w:szCs w:val="28"/>
          <w:lang w:val="de-DE"/>
        </w:rPr>
        <w:t xml:space="preserve"> Pankreasschwanz ist bis 4,2 mm extendiert. Paraaortal, Minorseite bedingt</w:t>
      </w:r>
      <w:r w:rsidR="002D0374">
        <w:rPr>
          <w:rFonts w:ascii="Times New Roman" w:hAnsi="Times New Roman" w:cs="Times New Roman"/>
          <w:sz w:val="28"/>
          <w:szCs w:val="28"/>
          <w:lang w:val="de-DE"/>
        </w:rPr>
        <w:t xml:space="preserve"> sind die Lymph</w:t>
      </w:r>
      <w:r w:rsidR="00293CAE">
        <w:rPr>
          <w:rFonts w:ascii="Times New Roman" w:hAnsi="Times New Roman" w:cs="Times New Roman"/>
          <w:sz w:val="28"/>
          <w:szCs w:val="28"/>
          <w:lang w:val="de-DE"/>
        </w:rPr>
        <w:t>kno</w:t>
      </w:r>
      <w:r w:rsidR="00E56E2E">
        <w:rPr>
          <w:rFonts w:ascii="Times New Roman" w:hAnsi="Times New Roman" w:cs="Times New Roman"/>
          <w:sz w:val="28"/>
          <w:szCs w:val="28"/>
          <w:lang w:val="de-DE"/>
        </w:rPr>
        <w:t xml:space="preserve">ten mit der Größe bis 12 mm SAX </w:t>
      </w:r>
      <w:r w:rsidR="0080191E" w:rsidRPr="00E56E2E">
        <w:rPr>
          <w:rFonts w:ascii="Times New Roman" w:hAnsi="Times New Roman" w:cs="Times New Roman"/>
          <w:sz w:val="28"/>
          <w:szCs w:val="28"/>
          <w:lang w:val="de-DE"/>
        </w:rPr>
        <w:t xml:space="preserve">sind zu erkennen. </w:t>
      </w:r>
    </w:p>
    <w:p w:rsidR="00E55B3D" w:rsidRDefault="002D0374" w:rsidP="008019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Leber hat scharfe und glatte</w:t>
      </w:r>
      <w:r w:rsidR="0080191E">
        <w:rPr>
          <w:rFonts w:ascii="Times New Roman" w:hAnsi="Times New Roman" w:cs="Times New Roman"/>
          <w:sz w:val="28"/>
          <w:szCs w:val="28"/>
          <w:lang w:val="de-DE"/>
        </w:rPr>
        <w:t xml:space="preserve"> Konturen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und</w:t>
      </w:r>
      <w:r w:rsidR="0080191E">
        <w:rPr>
          <w:rFonts w:ascii="Times New Roman" w:hAnsi="Times New Roman" w:cs="Times New Roman"/>
          <w:sz w:val="28"/>
          <w:szCs w:val="28"/>
          <w:lang w:val="de-DE"/>
        </w:rPr>
        <w:t xml:space="preserve"> ist nicht vergrößert, CCD des rechten Leberlappens ist 156 mm, CCD des linken Leberlappens ist 61 mm, ohne Herdbefund. </w:t>
      </w:r>
      <w:r w:rsidR="0080191E" w:rsidRPr="0080191E">
        <w:rPr>
          <w:rFonts w:ascii="Times New Roman" w:hAnsi="Times New Roman" w:cs="Times New Roman"/>
          <w:color w:val="000000"/>
          <w:sz w:val="28"/>
          <w:szCs w:val="28"/>
          <w:lang w:val="de-DE"/>
        </w:rPr>
        <w:t>Hounsfield-Einheiten-Wert</w:t>
      </w:r>
      <w:r w:rsidR="0080191E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des Gewebes ist  </w:t>
      </w:r>
      <w:r w:rsidR="0080191E">
        <w:rPr>
          <w:rFonts w:ascii="Times New Roman" w:hAnsi="Times New Roman" w:cs="Times New Roman"/>
          <w:sz w:val="28"/>
          <w:szCs w:val="28"/>
          <w:lang w:val="de-DE"/>
        </w:rPr>
        <w:t xml:space="preserve">in native Phase 30-40 HU. </w:t>
      </w:r>
      <w:r w:rsidR="00B33950">
        <w:rPr>
          <w:rFonts w:ascii="Times New Roman" w:hAnsi="Times New Roman" w:cs="Times New Roman"/>
          <w:sz w:val="28"/>
          <w:szCs w:val="28"/>
          <w:lang w:val="de-DE"/>
        </w:rPr>
        <w:t xml:space="preserve">Kein </w:t>
      </w:r>
      <w:r w:rsidR="0080191E">
        <w:rPr>
          <w:rFonts w:ascii="Times New Roman" w:hAnsi="Times New Roman" w:cs="Times New Roman"/>
          <w:sz w:val="28"/>
          <w:szCs w:val="28"/>
          <w:lang w:val="de-DE"/>
        </w:rPr>
        <w:t xml:space="preserve">Hinweiszeichen der </w:t>
      </w:r>
      <w:r w:rsidR="00B33950">
        <w:rPr>
          <w:rFonts w:ascii="Times New Roman" w:hAnsi="Times New Roman" w:cs="Times New Roman"/>
          <w:sz w:val="28"/>
          <w:szCs w:val="28"/>
          <w:lang w:val="de-DE"/>
        </w:rPr>
        <w:t xml:space="preserve">inneren </w:t>
      </w:r>
      <w:r w:rsidR="0080191E">
        <w:rPr>
          <w:rFonts w:ascii="Times New Roman" w:hAnsi="Times New Roman" w:cs="Times New Roman"/>
          <w:sz w:val="28"/>
          <w:szCs w:val="28"/>
          <w:lang w:val="de-DE"/>
        </w:rPr>
        <w:t>Distension und</w:t>
      </w:r>
      <w:r w:rsidR="00B33950">
        <w:rPr>
          <w:rFonts w:ascii="Times New Roman" w:hAnsi="Times New Roman" w:cs="Times New Roman"/>
          <w:sz w:val="28"/>
          <w:szCs w:val="28"/>
          <w:lang w:val="de-DE"/>
        </w:rPr>
        <w:t xml:space="preserve"> extrahepatische Gallenwege. Die Gallenblase ist normal groß und lokalisiert, hat keine röntgenkontrastierende Konkremente. Die Milz liegt an typischer Stelle, </w:t>
      </w:r>
      <w:r w:rsidR="00A161C1">
        <w:rPr>
          <w:rFonts w:ascii="Times New Roman" w:hAnsi="Times New Roman" w:cs="Times New Roman"/>
          <w:sz w:val="28"/>
          <w:szCs w:val="28"/>
          <w:lang w:val="de-DE"/>
        </w:rPr>
        <w:t>größenmäßig</w:t>
      </w:r>
      <w:r w:rsidR="00B33950">
        <w:rPr>
          <w:rFonts w:ascii="Times New Roman" w:hAnsi="Times New Roman" w:cs="Times New Roman"/>
          <w:sz w:val="28"/>
          <w:szCs w:val="28"/>
          <w:lang w:val="de-DE"/>
        </w:rPr>
        <w:t xml:space="preserve"> 38˟93˟88 mm, mit normalem homogenem</w:t>
      </w:r>
      <w:r w:rsidR="00B33950" w:rsidRPr="00B33950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B33950" w:rsidRPr="0080191E">
        <w:rPr>
          <w:rFonts w:ascii="Times New Roman" w:hAnsi="Times New Roman" w:cs="Times New Roman"/>
          <w:color w:val="000000"/>
          <w:sz w:val="28"/>
          <w:szCs w:val="28"/>
          <w:lang w:val="de-DE"/>
        </w:rPr>
        <w:t>Hounsfield-Einheiten-Wert</w:t>
      </w:r>
      <w:r w:rsidR="00B33950">
        <w:rPr>
          <w:rFonts w:ascii="Times New Roman" w:hAnsi="Times New Roman" w:cs="Times New Roman"/>
          <w:color w:val="000000"/>
          <w:sz w:val="28"/>
          <w:szCs w:val="28"/>
          <w:lang w:val="de-DE"/>
        </w:rPr>
        <w:t>. Die Nebenniere sind nicht vergrößert. Die Niere sind normal konfiguriert und liegen an typischer Stelle</w:t>
      </w:r>
      <w:r w:rsidR="00A161C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. Die Parenchymdicke ist unauffällig, keine Hinweiszeichen der Distension des Nierenhohlsystems. </w:t>
      </w:r>
      <w:r w:rsidR="00A161C1">
        <w:rPr>
          <w:rFonts w:ascii="Times New Roman" w:hAnsi="Times New Roman" w:cs="Times New Roman"/>
          <w:sz w:val="28"/>
          <w:szCs w:val="28"/>
          <w:lang w:val="de-DE"/>
        </w:rPr>
        <w:t xml:space="preserve">Röntgenkontrastierende Konkremente im </w:t>
      </w:r>
      <w:r w:rsidR="00A161C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Nierenhohlsystem und in den Harnwegen sind nicht entdeckt. Bauchabschnitt der Aorta und ihre große Arterienstämme sind </w:t>
      </w:r>
      <w:r w:rsidR="00C07F8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der </w:t>
      </w:r>
      <w:r w:rsidR="00A161C1">
        <w:rPr>
          <w:rFonts w:ascii="Times New Roman" w:hAnsi="Times New Roman" w:cs="Times New Roman"/>
          <w:color w:val="000000"/>
          <w:sz w:val="28"/>
          <w:szCs w:val="28"/>
          <w:lang w:val="de-DE"/>
        </w:rPr>
        <w:t>partielle</w:t>
      </w:r>
      <w:r w:rsidR="00C07F8D">
        <w:rPr>
          <w:rFonts w:ascii="Times New Roman" w:hAnsi="Times New Roman" w:cs="Times New Roman"/>
          <w:color w:val="000000"/>
          <w:sz w:val="28"/>
          <w:szCs w:val="28"/>
          <w:lang w:val="de-DE"/>
        </w:rPr>
        <w:t>n V</w:t>
      </w:r>
      <w:r w:rsidR="00A161C1">
        <w:rPr>
          <w:rFonts w:ascii="Times New Roman" w:hAnsi="Times New Roman" w:cs="Times New Roman"/>
          <w:color w:val="000000"/>
          <w:sz w:val="28"/>
          <w:szCs w:val="28"/>
          <w:lang w:val="de-DE"/>
        </w:rPr>
        <w:t>erkalkung</w:t>
      </w:r>
      <w:r w:rsidR="00C07F8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A161C1">
        <w:rPr>
          <w:rFonts w:ascii="Times New Roman" w:hAnsi="Times New Roman" w:cs="Times New Roman"/>
          <w:color w:val="000000"/>
          <w:sz w:val="28"/>
          <w:szCs w:val="28"/>
          <w:lang w:val="de-DE"/>
        </w:rPr>
        <w:t>ähnlich</w:t>
      </w:r>
      <w:r w:rsidR="00C07F8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, kein Zeichen der Patholoie von VCI. </w:t>
      </w:r>
    </w:p>
    <w:p w:rsidR="00C07F8D" w:rsidRDefault="00C07F8D" w:rsidP="008019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Die weiche Gewebe des Bauchs und Lendengegend sind ohne Besonderheiten.</w:t>
      </w:r>
    </w:p>
    <w:p w:rsidR="00C07F8D" w:rsidRDefault="00C07F8D" w:rsidP="008019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C07F8D" w:rsidRPr="00E56E2E" w:rsidRDefault="00C07F8D" w:rsidP="008019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r w:rsidRPr="00E56E2E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Gutachten</w:t>
      </w:r>
    </w:p>
    <w:p w:rsidR="00C07F8D" w:rsidRDefault="00C07F8D" w:rsidP="008019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CT-Merkmale: hypovaskuläre Neubildung des Pankreas, Adenopathie von paragastrale und paraaortale Lymphknoten. Chirurgberatung</w:t>
      </w:r>
    </w:p>
    <w:p w:rsidR="00C07F8D" w:rsidRDefault="00C07F8D" w:rsidP="008019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C07F8D" w:rsidRDefault="00C07F8D" w:rsidP="008019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Röntgenarzt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="00FC50C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="00FC50C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  <w:t>(Unterschrift)</w:t>
      </w:r>
    </w:p>
    <w:p w:rsidR="00FC50C1" w:rsidRDefault="00FC50C1" w:rsidP="008019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  <w:t>Belyh Hanna</w:t>
      </w:r>
      <w:r w:rsidR="00E56E2E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Ivanivna</w:t>
      </w:r>
    </w:p>
    <w:p w:rsidR="00FC50C1" w:rsidRDefault="00FC50C1" w:rsidP="008019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FC50C1" w:rsidRDefault="00FC50C1" w:rsidP="008019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FC50C1" w:rsidRDefault="00FC50C1" w:rsidP="008019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FC50C1" w:rsidRPr="009B36DE" w:rsidRDefault="00E56E2E" w:rsidP="00FC50C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BORIS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Code der FORM</w:t>
      </w:r>
      <w:r w:rsidR="00FC50C1" w:rsidRPr="009B36DE">
        <w:rPr>
          <w:rFonts w:ascii="Times New Roman" w:hAnsi="Times New Roman" w:cs="Times New Roman"/>
          <w:sz w:val="28"/>
          <w:szCs w:val="28"/>
          <w:lang w:val="de-DE"/>
        </w:rPr>
        <w:t xml:space="preserve"> SKUD</w:t>
      </w:r>
    </w:p>
    <w:p w:rsidR="00FC50C1" w:rsidRPr="009B36DE" w:rsidRDefault="00FC50C1" w:rsidP="00FC50C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B36DE">
        <w:rPr>
          <w:rFonts w:ascii="Times New Roman" w:hAnsi="Times New Roman" w:cs="Times New Roman"/>
          <w:sz w:val="28"/>
          <w:szCs w:val="28"/>
          <w:lang w:val="de-DE"/>
        </w:rPr>
        <w:tab/>
        <w:t>Insitutionscode SKPO 21522748</w:t>
      </w:r>
    </w:p>
    <w:p w:rsidR="00FC50C1" w:rsidRDefault="00E56E2E" w:rsidP="00FC50C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ab/>
      </w:r>
      <w:r w:rsidR="00FC50C1">
        <w:rPr>
          <w:rFonts w:ascii="Times New Roman" w:hAnsi="Times New Roman" w:cs="Times New Roman"/>
          <w:sz w:val="28"/>
          <w:szCs w:val="28"/>
          <w:lang w:val="de-DE"/>
        </w:rPr>
        <w:t xml:space="preserve">Gesundheitsministerium der Ukraine MEDIZINISCHE DOKUMENTATION </w:t>
      </w:r>
    </w:p>
    <w:p w:rsidR="00FC50C1" w:rsidRPr="003D4F40" w:rsidRDefault="00E56E2E" w:rsidP="00FC50C1">
      <w:pPr>
        <w:ind w:left="4956" w:firstLine="70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Form</w:t>
      </w:r>
      <w:r w:rsidR="00FC50C1" w:rsidRPr="00977CD7">
        <w:rPr>
          <w:rFonts w:ascii="Times New Roman" w:hAnsi="Times New Roman" w:cs="Times New Roman"/>
          <w:sz w:val="28"/>
          <w:szCs w:val="28"/>
          <w:lang w:val="de-DE"/>
        </w:rPr>
        <w:t xml:space="preserve"> №</w:t>
      </w:r>
      <w:r w:rsidR="00FC50C1">
        <w:rPr>
          <w:rFonts w:ascii="Times New Roman" w:hAnsi="Times New Roman" w:cs="Times New Roman"/>
          <w:sz w:val="28"/>
          <w:szCs w:val="28"/>
          <w:lang w:val="uk-UA"/>
        </w:rPr>
        <w:t xml:space="preserve"> 028/o</w:t>
      </w:r>
    </w:p>
    <w:p w:rsidR="00FC50C1" w:rsidRDefault="00FC50C1" w:rsidP="0080191E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FC50C1" w:rsidRDefault="00FC50C1" w:rsidP="00FC50C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TOV 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„BORIS“ 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Abgestimmt auf Befehl des Gesundheitsministerium vom 4.01.2001 № 1</w:t>
      </w:r>
    </w:p>
    <w:p w:rsidR="00FC50C1" w:rsidRDefault="00FC50C1" w:rsidP="00FC50C1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56E2E" w:rsidRDefault="00E56E2E" w:rsidP="00FC50C1">
      <w:pPr>
        <w:rPr>
          <w:rFonts w:ascii="Times New Roman" w:hAnsi="Times New Roman" w:cs="Times New Roman"/>
          <w:sz w:val="28"/>
          <w:szCs w:val="28"/>
          <w:lang w:val="de-DE"/>
        </w:rPr>
        <w:sectPr w:rsidR="00E56E2E" w:rsidSect="00E56E2E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FC50C1" w:rsidRDefault="00FC50C1" w:rsidP="00FC50C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Korespondent:</w:t>
      </w:r>
    </w:p>
    <w:p w:rsidR="00FC50C1" w:rsidRDefault="00FC50C1" w:rsidP="00FC50C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Besteller: Romanenko O.A (Gastroenterologe)</w:t>
      </w:r>
    </w:p>
    <w:p w:rsidR="00FC50C1" w:rsidRDefault="00FC50C1" w:rsidP="00FC50C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Patient: RUSSKOV Volodymyr</w:t>
      </w:r>
      <w:r w:rsidR="00E56E2E">
        <w:rPr>
          <w:rFonts w:ascii="Times New Roman" w:hAnsi="Times New Roman" w:cs="Times New Roman"/>
          <w:sz w:val="28"/>
          <w:szCs w:val="28"/>
          <w:lang w:val="de-DE"/>
        </w:rPr>
        <w:t xml:space="preserve"> Anatoliyovitsch</w:t>
      </w:r>
    </w:p>
    <w:p w:rsidR="00FC50C1" w:rsidRDefault="00FC50C1" w:rsidP="00FC50C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Geburtsdatum (Alter): 07.01.1961 (57 Jahre alt) </w:t>
      </w:r>
    </w:p>
    <w:p w:rsidR="00FC50C1" w:rsidRDefault="00FC50C1" w:rsidP="00FC50C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Geschlecht: männliches</w:t>
      </w:r>
    </w:p>
    <w:p w:rsidR="00FC50C1" w:rsidRDefault="00FC50C1" w:rsidP="00FC50C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eGK </w:t>
      </w:r>
      <w:r w:rsidRPr="00977CD7">
        <w:rPr>
          <w:rFonts w:ascii="Times New Roman" w:hAnsi="Times New Roman" w:cs="Times New Roman"/>
          <w:sz w:val="28"/>
          <w:szCs w:val="28"/>
          <w:lang w:val="de-DE"/>
        </w:rPr>
        <w:t>№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71164536</w:t>
      </w:r>
    </w:p>
    <w:p w:rsidR="00FC50C1" w:rsidRDefault="00FC50C1" w:rsidP="00FC50C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Bestellung № 9181127142</w:t>
      </w:r>
    </w:p>
    <w:p w:rsidR="00FC50C1" w:rsidRDefault="00FC50C1" w:rsidP="00FC50C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Korecpondentcode:</w:t>
      </w:r>
    </w:p>
    <w:p w:rsidR="00FC50C1" w:rsidRDefault="00FC50C1" w:rsidP="00FC50C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Externe Nummer:</w:t>
      </w:r>
    </w:p>
    <w:p w:rsidR="00FC50C1" w:rsidRDefault="00FC50C1" w:rsidP="00FC50C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Bestellungsdatum: 27.11.2018 11:12</w:t>
      </w:r>
    </w:p>
    <w:p w:rsidR="00FC50C1" w:rsidRDefault="00FC50C1" w:rsidP="00FC50C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Registrationsdatum: 27.11.2018 11:11</w:t>
      </w:r>
    </w:p>
    <w:p w:rsidR="00FC50C1" w:rsidRDefault="00FC50C1" w:rsidP="00FC50C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Ausdrucksdatum: 27.11.2018 09:06</w:t>
      </w:r>
    </w:p>
    <w:p w:rsidR="00E56E2E" w:rsidRDefault="00E56E2E" w:rsidP="00FC50C1">
      <w:pPr>
        <w:rPr>
          <w:rFonts w:ascii="Times New Roman" w:hAnsi="Times New Roman" w:cs="Times New Roman"/>
          <w:sz w:val="28"/>
          <w:szCs w:val="28"/>
          <w:lang w:val="de-DE"/>
        </w:rPr>
        <w:sectPr w:rsidR="00E56E2E" w:rsidSect="00E56E2E">
          <w:type w:val="continuous"/>
          <w:pgSz w:w="11906" w:h="16838"/>
          <w:pgMar w:top="1134" w:right="707" w:bottom="1134" w:left="1134" w:header="708" w:footer="708" w:gutter="0"/>
          <w:cols w:num="3" w:space="708"/>
          <w:docGrid w:linePitch="360"/>
        </w:sectPr>
      </w:pPr>
    </w:p>
    <w:p w:rsidR="00FC50C1" w:rsidRDefault="00FC50C1" w:rsidP="00FC50C1">
      <w:pPr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1"/>
        <w:gridCol w:w="677"/>
        <w:gridCol w:w="2236"/>
        <w:gridCol w:w="1598"/>
        <w:gridCol w:w="1724"/>
        <w:gridCol w:w="1589"/>
      </w:tblGrid>
      <w:tr w:rsidR="000F718D" w:rsidTr="00CB7EAD">
        <w:tc>
          <w:tcPr>
            <w:tcW w:w="10281" w:type="dxa"/>
            <w:gridSpan w:val="6"/>
          </w:tcPr>
          <w:p w:rsidR="000F718D" w:rsidRPr="000F718D" w:rsidRDefault="000F718D" w:rsidP="00FC50C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Tumormarker CA-19-9 (venöses Blut b/m №300048430)</w:t>
            </w:r>
          </w:p>
        </w:tc>
      </w:tr>
      <w:tr w:rsidR="000F718D" w:rsidTr="000F718D">
        <w:tc>
          <w:tcPr>
            <w:tcW w:w="2290" w:type="dxa"/>
          </w:tcPr>
          <w:p w:rsidR="000F718D" w:rsidRPr="000F718D" w:rsidRDefault="000F718D" w:rsidP="000F7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Untersuchung</w:t>
            </w:r>
          </w:p>
        </w:tc>
        <w:tc>
          <w:tcPr>
            <w:tcW w:w="687" w:type="dxa"/>
          </w:tcPr>
          <w:p w:rsidR="000F718D" w:rsidRPr="000F718D" w:rsidRDefault="000F718D" w:rsidP="000F7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NB</w:t>
            </w:r>
          </w:p>
        </w:tc>
        <w:tc>
          <w:tcPr>
            <w:tcW w:w="2384" w:type="dxa"/>
          </w:tcPr>
          <w:p w:rsidR="000F718D" w:rsidRPr="000F718D" w:rsidRDefault="000F718D" w:rsidP="000F7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Resultat</w:t>
            </w:r>
          </w:p>
        </w:tc>
        <w:tc>
          <w:tcPr>
            <w:tcW w:w="1640" w:type="dxa"/>
          </w:tcPr>
          <w:p w:rsidR="000F718D" w:rsidRPr="000F718D" w:rsidRDefault="000F718D" w:rsidP="000F7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Einheiten</w:t>
            </w:r>
          </w:p>
        </w:tc>
        <w:tc>
          <w:tcPr>
            <w:tcW w:w="1640" w:type="dxa"/>
          </w:tcPr>
          <w:p w:rsidR="000F718D" w:rsidRPr="000F718D" w:rsidRDefault="000F718D" w:rsidP="000F7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Referenzwert</w:t>
            </w:r>
          </w:p>
        </w:tc>
        <w:tc>
          <w:tcPr>
            <w:tcW w:w="1640" w:type="dxa"/>
          </w:tcPr>
          <w:p w:rsidR="000F718D" w:rsidRPr="000F718D" w:rsidRDefault="000F718D" w:rsidP="000F7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Methode</w:t>
            </w:r>
          </w:p>
        </w:tc>
      </w:tr>
      <w:tr w:rsidR="000F718D" w:rsidTr="000F718D">
        <w:tc>
          <w:tcPr>
            <w:tcW w:w="2290" w:type="dxa"/>
          </w:tcPr>
          <w:p w:rsidR="000F718D" w:rsidRPr="000F718D" w:rsidRDefault="000F718D" w:rsidP="000F7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Tumormarker CA-19-9</w:t>
            </w:r>
          </w:p>
        </w:tc>
        <w:tc>
          <w:tcPr>
            <w:tcW w:w="687" w:type="dxa"/>
          </w:tcPr>
          <w:p w:rsidR="000F718D" w:rsidRPr="000F718D" w:rsidRDefault="000F718D" w:rsidP="000F7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384" w:type="dxa"/>
          </w:tcPr>
          <w:p w:rsidR="000F718D" w:rsidRPr="000F718D" w:rsidRDefault="000F718D" w:rsidP="000F7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77,5</w:t>
            </w:r>
          </w:p>
        </w:tc>
        <w:tc>
          <w:tcPr>
            <w:tcW w:w="1640" w:type="dxa"/>
          </w:tcPr>
          <w:p w:rsidR="000F718D" w:rsidRPr="000F718D" w:rsidRDefault="000F718D" w:rsidP="000F7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U/mL</w:t>
            </w:r>
          </w:p>
        </w:tc>
        <w:tc>
          <w:tcPr>
            <w:tcW w:w="1640" w:type="dxa"/>
          </w:tcPr>
          <w:p w:rsidR="000F718D" w:rsidRPr="000F718D" w:rsidRDefault="000F718D" w:rsidP="000F7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&lt;34,0</w:t>
            </w:r>
          </w:p>
        </w:tc>
        <w:tc>
          <w:tcPr>
            <w:tcW w:w="1640" w:type="dxa"/>
          </w:tcPr>
          <w:p w:rsidR="000F718D" w:rsidRPr="000F718D" w:rsidRDefault="000F718D" w:rsidP="000F7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FC50C1" w:rsidRPr="00FC50C1" w:rsidRDefault="00FC50C1" w:rsidP="00FC50C1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F718D" w:rsidRPr="0080191E" w:rsidRDefault="000F718D" w:rsidP="0080191E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Validierung: Lavrovska D.O. 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(Unterschrift)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3"/>
        <w:gridCol w:w="665"/>
        <w:gridCol w:w="2057"/>
        <w:gridCol w:w="1548"/>
        <w:gridCol w:w="1724"/>
        <w:gridCol w:w="1528"/>
      </w:tblGrid>
      <w:tr w:rsidR="000F718D" w:rsidRPr="000F718D" w:rsidTr="00D1715A">
        <w:tc>
          <w:tcPr>
            <w:tcW w:w="10281" w:type="dxa"/>
            <w:gridSpan w:val="6"/>
          </w:tcPr>
          <w:p w:rsidR="000F718D" w:rsidRPr="000F718D" w:rsidRDefault="000F718D" w:rsidP="000F71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Carcinoembryonales Antigen, (PEA,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CEA) (venöses Blut b/m №300048430)</w:t>
            </w:r>
          </w:p>
        </w:tc>
      </w:tr>
      <w:tr w:rsidR="000F718D" w:rsidTr="00D1715A">
        <w:tc>
          <w:tcPr>
            <w:tcW w:w="2290" w:type="dxa"/>
          </w:tcPr>
          <w:p w:rsidR="000F718D" w:rsidRPr="000F718D" w:rsidRDefault="000F718D" w:rsidP="00D1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Untersuchung</w:t>
            </w:r>
          </w:p>
        </w:tc>
        <w:tc>
          <w:tcPr>
            <w:tcW w:w="687" w:type="dxa"/>
          </w:tcPr>
          <w:p w:rsidR="000F718D" w:rsidRPr="000F718D" w:rsidRDefault="000F718D" w:rsidP="00D1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NB</w:t>
            </w:r>
          </w:p>
        </w:tc>
        <w:tc>
          <w:tcPr>
            <w:tcW w:w="2384" w:type="dxa"/>
          </w:tcPr>
          <w:p w:rsidR="000F718D" w:rsidRPr="000F718D" w:rsidRDefault="000F718D" w:rsidP="00D1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Resultat</w:t>
            </w:r>
          </w:p>
        </w:tc>
        <w:tc>
          <w:tcPr>
            <w:tcW w:w="1640" w:type="dxa"/>
          </w:tcPr>
          <w:p w:rsidR="000F718D" w:rsidRPr="000F718D" w:rsidRDefault="000F718D" w:rsidP="00D1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Einheiten</w:t>
            </w:r>
          </w:p>
        </w:tc>
        <w:tc>
          <w:tcPr>
            <w:tcW w:w="1640" w:type="dxa"/>
          </w:tcPr>
          <w:p w:rsidR="000F718D" w:rsidRPr="000F718D" w:rsidRDefault="000F718D" w:rsidP="00D1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Referenzwert</w:t>
            </w:r>
          </w:p>
        </w:tc>
        <w:tc>
          <w:tcPr>
            <w:tcW w:w="1640" w:type="dxa"/>
          </w:tcPr>
          <w:p w:rsidR="000F718D" w:rsidRPr="000F718D" w:rsidRDefault="000F718D" w:rsidP="00D1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F71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Methode</w:t>
            </w:r>
          </w:p>
        </w:tc>
      </w:tr>
      <w:tr w:rsidR="000F718D" w:rsidTr="00D1715A">
        <w:tc>
          <w:tcPr>
            <w:tcW w:w="2290" w:type="dxa"/>
          </w:tcPr>
          <w:p w:rsidR="000F718D" w:rsidRPr="000F718D" w:rsidRDefault="000F718D" w:rsidP="00D1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Carcinoembryonales Antigen </w:t>
            </w:r>
            <w:r w:rsidRPr="000F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(PEA,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CEA)</w:t>
            </w:r>
          </w:p>
        </w:tc>
        <w:tc>
          <w:tcPr>
            <w:tcW w:w="687" w:type="dxa"/>
          </w:tcPr>
          <w:p w:rsidR="000F718D" w:rsidRPr="000F718D" w:rsidRDefault="000F718D" w:rsidP="00D1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384" w:type="dxa"/>
          </w:tcPr>
          <w:p w:rsidR="000F718D" w:rsidRPr="000F718D" w:rsidRDefault="000F718D" w:rsidP="00D1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1,49</w:t>
            </w:r>
          </w:p>
        </w:tc>
        <w:tc>
          <w:tcPr>
            <w:tcW w:w="1640" w:type="dxa"/>
          </w:tcPr>
          <w:p w:rsidR="000F718D" w:rsidRPr="000F718D" w:rsidRDefault="000F718D" w:rsidP="00D1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ng/ml</w:t>
            </w:r>
          </w:p>
        </w:tc>
        <w:tc>
          <w:tcPr>
            <w:tcW w:w="1640" w:type="dxa"/>
          </w:tcPr>
          <w:p w:rsidR="000F718D" w:rsidRDefault="000F718D" w:rsidP="00D1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Erwachsene: </w:t>
            </w:r>
          </w:p>
          <w:p w:rsidR="00E56E2E" w:rsidRDefault="00E56E2E" w:rsidP="00D1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Nichtraucher (20-69 Jahre alt) bis 3,8</w:t>
            </w:r>
          </w:p>
          <w:p w:rsidR="00E56E2E" w:rsidRPr="000F718D" w:rsidRDefault="00E56E2E" w:rsidP="00D1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Raucher (20-69 Jahre alt) bis 5,5</w:t>
            </w:r>
          </w:p>
        </w:tc>
        <w:tc>
          <w:tcPr>
            <w:tcW w:w="1640" w:type="dxa"/>
          </w:tcPr>
          <w:p w:rsidR="000F718D" w:rsidRPr="000F718D" w:rsidRDefault="000F718D" w:rsidP="00D1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E55B3D" w:rsidRDefault="00E55B3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56E2E" w:rsidRPr="0080191E" w:rsidRDefault="00E56E2E" w:rsidP="00E56E2E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Validierung: Lavrovska D.O. 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(Unterschrift)</w:t>
      </w:r>
    </w:p>
    <w:p w:rsidR="00E56E2E" w:rsidRDefault="00E56E2E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56E2E" w:rsidRDefault="00E56E2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Laborergebnisse stellen keine Diagnose.</w:t>
      </w:r>
    </w:p>
    <w:p w:rsidR="00E56E2E" w:rsidRPr="003D4F40" w:rsidRDefault="00E56E2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Analyseinterpretation und Diagnosestellung sind nur vom Arzt möglich.</w:t>
      </w:r>
    </w:p>
    <w:sectPr w:rsidR="00E56E2E" w:rsidRPr="003D4F40" w:rsidSect="00E56E2E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DE"/>
    <w:rsid w:val="000F718D"/>
    <w:rsid w:val="00282A15"/>
    <w:rsid w:val="00293CAE"/>
    <w:rsid w:val="002D0374"/>
    <w:rsid w:val="003678D5"/>
    <w:rsid w:val="003961C9"/>
    <w:rsid w:val="003D4F40"/>
    <w:rsid w:val="00590349"/>
    <w:rsid w:val="005F0622"/>
    <w:rsid w:val="00674B17"/>
    <w:rsid w:val="006B7AEA"/>
    <w:rsid w:val="006C1C3C"/>
    <w:rsid w:val="00776A90"/>
    <w:rsid w:val="0080191E"/>
    <w:rsid w:val="0085617B"/>
    <w:rsid w:val="009745D7"/>
    <w:rsid w:val="00977CD7"/>
    <w:rsid w:val="009B36DE"/>
    <w:rsid w:val="00A12FAF"/>
    <w:rsid w:val="00A161C1"/>
    <w:rsid w:val="00A23984"/>
    <w:rsid w:val="00A719B1"/>
    <w:rsid w:val="00B33950"/>
    <w:rsid w:val="00BB2396"/>
    <w:rsid w:val="00C07F8D"/>
    <w:rsid w:val="00C179FD"/>
    <w:rsid w:val="00E55B3D"/>
    <w:rsid w:val="00E56E2E"/>
    <w:rsid w:val="00E73BB0"/>
    <w:rsid w:val="00F76184"/>
    <w:rsid w:val="00FA399C"/>
    <w:rsid w:val="00FB34A8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0747"/>
  <w15:docId w15:val="{8B642154-411A-7E46-80C2-4AA338E7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boris.kiev.ua" TargetMode="External" /><Relationship Id="rId4" Type="http://schemas.openxmlformats.org/officeDocument/2006/relationships/hyperlink" Target="mailto:commed@boris.kiev.ua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Журавська (Руцька) Юлія Анатоліївна</cp:lastModifiedBy>
  <cp:revision>3</cp:revision>
  <dcterms:created xsi:type="dcterms:W3CDTF">2018-12-03T15:10:00Z</dcterms:created>
  <dcterms:modified xsi:type="dcterms:W3CDTF">2018-12-03T15:10:00Z</dcterms:modified>
</cp:coreProperties>
</file>