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E9DDF" w14:textId="228FA753" w:rsidR="005A484B" w:rsidRDefault="005A484B" w:rsidP="005A484B">
      <w:pPr>
        <w:spacing w:after="0"/>
        <w:jc w:val="both"/>
        <w:rPr>
          <w:rFonts w:cs="Times New Roman"/>
          <w:color w:val="000000"/>
          <w:lang w:val="uk-UA"/>
        </w:rPr>
      </w:pPr>
    </w:p>
    <w:tbl>
      <w:tblPr>
        <w:tblStyle w:val="a3"/>
        <w:tblW w:w="10349" w:type="dxa"/>
        <w:tblInd w:w="-289" w:type="dxa"/>
        <w:tblLook w:val="04A0" w:firstRow="1" w:lastRow="0" w:firstColumn="1" w:lastColumn="0" w:noHBand="0" w:noVBand="1"/>
      </w:tblPr>
      <w:tblGrid>
        <w:gridCol w:w="5157"/>
        <w:gridCol w:w="5192"/>
      </w:tblGrid>
      <w:tr w:rsidR="00843DDA" w14:paraId="74A0141E" w14:textId="77777777" w:rsidTr="00843DDA">
        <w:tc>
          <w:tcPr>
            <w:tcW w:w="5157" w:type="dxa"/>
          </w:tcPr>
          <w:p w14:paraId="740F462B" w14:textId="508DC61A" w:rsidR="00843DDA" w:rsidRPr="00843DDA" w:rsidRDefault="00843DDA" w:rsidP="00843DDA">
            <w:pPr>
              <w:jc w:val="center"/>
              <w:rPr>
                <w:rFonts w:cs="Times New Roman"/>
                <w:b/>
                <w:color w:val="000000"/>
                <w:lang w:val="en-US"/>
              </w:rPr>
            </w:pPr>
            <w:r w:rsidRPr="00843DDA">
              <w:rPr>
                <w:rFonts w:cs="Times New Roman"/>
                <w:b/>
                <w:color w:val="000000"/>
                <w:lang w:val="en-US"/>
              </w:rPr>
              <w:t>Original</w:t>
            </w:r>
          </w:p>
        </w:tc>
        <w:tc>
          <w:tcPr>
            <w:tcW w:w="5192" w:type="dxa"/>
          </w:tcPr>
          <w:p w14:paraId="0903DF74" w14:textId="77FB3949" w:rsidR="00843DDA" w:rsidRPr="00843DDA" w:rsidRDefault="00843DDA" w:rsidP="00843DDA">
            <w:pPr>
              <w:jc w:val="center"/>
              <w:rPr>
                <w:rFonts w:cs="Times New Roman"/>
                <w:b/>
                <w:color w:val="000000"/>
                <w:lang w:val="en-US"/>
              </w:rPr>
            </w:pPr>
            <w:r w:rsidRPr="00843DDA">
              <w:rPr>
                <w:rFonts w:cs="Times New Roman"/>
                <w:b/>
                <w:color w:val="000000"/>
                <w:lang w:val="en-US"/>
              </w:rPr>
              <w:t>Translation</w:t>
            </w:r>
          </w:p>
        </w:tc>
      </w:tr>
      <w:tr w:rsidR="00843DDA" w14:paraId="1CE61A44" w14:textId="77777777" w:rsidTr="00843DDA">
        <w:trPr>
          <w:trHeight w:val="8845"/>
        </w:trPr>
        <w:tc>
          <w:tcPr>
            <w:tcW w:w="5157" w:type="dxa"/>
          </w:tcPr>
          <w:p w14:paraId="4BDDD5AD" w14:textId="77777777" w:rsidR="00843DDA" w:rsidRDefault="00843DDA" w:rsidP="00843DDA">
            <w:pPr>
              <w:ind w:firstLine="709"/>
              <w:jc w:val="both"/>
              <w:rPr>
                <w:rFonts w:cs="Times New Roman"/>
                <w:color w:val="000000"/>
                <w:lang w:val="uk-UA"/>
              </w:rPr>
            </w:pPr>
          </w:p>
          <w:p w14:paraId="1EAD8CEB" w14:textId="62896468" w:rsidR="00843DDA" w:rsidRDefault="00843DDA" w:rsidP="00843DDA">
            <w:pPr>
              <w:ind w:firstLine="709"/>
              <w:jc w:val="both"/>
              <w:rPr>
                <w:lang w:val="uk-UA"/>
              </w:rPr>
            </w:pPr>
            <w:r>
              <w:rPr>
                <w:rFonts w:cs="Times New Roman"/>
                <w:color w:val="000000"/>
                <w:lang w:val="uk-UA"/>
              </w:rPr>
              <w:t>За європейськими мірками Польща знаходиться серед найбільших держав за площею та чисельністю населення. Але більш важливою є економічна роль Польщі в Європі. Польща - це постсоціалістична країна, що має найбільш яскраві досягнення в перебудові еко</w:t>
            </w:r>
            <w:r>
              <w:rPr>
                <w:rFonts w:cs="Times New Roman"/>
                <w:color w:val="000000"/>
                <w:lang w:val="uk-UA"/>
              </w:rPr>
              <w:softHyphen/>
              <w:t>номіки на ринкові засади, що визначається всіма міжнародними ор</w:t>
            </w:r>
            <w:r>
              <w:rPr>
                <w:rFonts w:cs="Times New Roman"/>
                <w:color w:val="000000"/>
                <w:lang w:val="uk-UA"/>
              </w:rPr>
              <w:softHyphen/>
              <w:t>ганізаціями й експертами. Незважаючи на ряд негативних наслідків, країна досить швидко змогла  досягати значних успіхів в економічному зростанні, саме тому економіка Польщі - найбільш стабільна на фоні інших країн ЄС. Польща багато де в чому є взірцем для інших країн Центральної та Східної Європи, а також для України, в процесі здійснення економічних реформ. За рівнем економічного розвитку Польща знаходиться у третій десятці євро</w:t>
            </w:r>
            <w:r>
              <w:rPr>
                <w:rFonts w:cs="Times New Roman"/>
                <w:color w:val="000000"/>
                <w:lang w:val="uk-UA"/>
              </w:rPr>
              <w:softHyphen/>
              <w:t>пейських держав. На світових ринках вона відома як постачальник вугілля, чор</w:t>
            </w:r>
            <w:r>
              <w:rPr>
                <w:rFonts w:cs="Times New Roman"/>
                <w:color w:val="000000"/>
                <w:lang w:val="uk-UA"/>
              </w:rPr>
              <w:softHyphen/>
              <w:t>них і деяких кольорових металів, тканин, продукції сільського господарства та харчової промисловості. Згідно даних міжнародного рейтингу Doing Business 2020 за рівнем легкості бізнесу Польща займає 40 місце.</w:t>
            </w:r>
          </w:p>
          <w:p w14:paraId="3C30BED5" w14:textId="77777777" w:rsidR="00843DDA" w:rsidRDefault="00843DDA" w:rsidP="00EE52B2">
            <w:pPr>
              <w:jc w:val="both"/>
              <w:rPr>
                <w:rFonts w:cs="Times New Roman"/>
                <w:color w:val="000000"/>
                <w:lang w:val="uk-UA"/>
              </w:rPr>
            </w:pPr>
          </w:p>
        </w:tc>
        <w:tc>
          <w:tcPr>
            <w:tcW w:w="5192" w:type="dxa"/>
          </w:tcPr>
          <w:p w14:paraId="7F4A375C" w14:textId="77777777" w:rsidR="00843DDA" w:rsidRDefault="00843DDA" w:rsidP="00843DDA">
            <w:pPr>
              <w:ind w:firstLine="709"/>
              <w:jc w:val="both"/>
              <w:rPr>
                <w:rFonts w:cs="Times New Roman"/>
                <w:color w:val="000000"/>
                <w:lang w:val="en-GB"/>
              </w:rPr>
            </w:pPr>
          </w:p>
          <w:p w14:paraId="10C073FB" w14:textId="185B3D45" w:rsidR="00843DDA" w:rsidRPr="00875D0C" w:rsidRDefault="00843DDA" w:rsidP="00843DDA">
            <w:pPr>
              <w:ind w:firstLine="709"/>
              <w:jc w:val="both"/>
              <w:rPr>
                <w:rFonts w:cs="Times New Roman"/>
                <w:color w:val="000000"/>
                <w:lang w:val="uk-UA"/>
              </w:rPr>
            </w:pPr>
            <w:r w:rsidRPr="007F2B8A">
              <w:rPr>
                <w:rFonts w:cs="Times New Roman"/>
                <w:color w:val="000000"/>
                <w:lang w:val="en-GB"/>
              </w:rPr>
              <w:t xml:space="preserve">According to European standards, Poland is among the largest </w:t>
            </w:r>
            <w:r>
              <w:rPr>
                <w:rFonts w:cs="Times New Roman"/>
                <w:color w:val="000000"/>
                <w:lang w:val="en-GB"/>
              </w:rPr>
              <w:t>countries</w:t>
            </w:r>
            <w:r w:rsidRPr="007F2B8A">
              <w:rPr>
                <w:rFonts w:cs="Times New Roman"/>
                <w:color w:val="000000"/>
                <w:lang w:val="en-GB"/>
              </w:rPr>
              <w:t xml:space="preserve"> in terms of area and population.</w:t>
            </w:r>
            <w:r>
              <w:rPr>
                <w:rFonts w:cs="Times New Roman"/>
                <w:color w:val="000000"/>
                <w:lang w:val="en-GB"/>
              </w:rPr>
              <w:t xml:space="preserve"> </w:t>
            </w:r>
            <w:r w:rsidRPr="00696E2F">
              <w:rPr>
                <w:rFonts w:cs="Times New Roman"/>
                <w:color w:val="000000"/>
                <w:lang w:val="en-GB"/>
              </w:rPr>
              <w:t>But more important is Poland's economic role in Europe. Poland is a post-socialist country with the most striking achievements in the reconstruction of</w:t>
            </w:r>
            <w:r>
              <w:rPr>
                <w:rFonts w:cs="Times New Roman"/>
                <w:color w:val="000000"/>
                <w:lang w:val="en-GB"/>
              </w:rPr>
              <w:t xml:space="preserve"> eco</w:t>
            </w:r>
            <w:r>
              <w:rPr>
                <w:rFonts w:cs="Times New Roman"/>
                <w:color w:val="000000"/>
                <w:lang w:val="en-GB"/>
              </w:rPr>
              <w:softHyphen/>
              <w:t>nomy on</w:t>
            </w:r>
            <w:r w:rsidRPr="00696E2F">
              <w:rPr>
                <w:rFonts w:cs="Times New Roman"/>
                <w:color w:val="000000"/>
                <w:lang w:val="en-GB"/>
              </w:rPr>
              <w:t xml:space="preserve"> a market basis, which is determined by all internati</w:t>
            </w:r>
            <w:r>
              <w:rPr>
                <w:rFonts w:cs="Times New Roman"/>
                <w:color w:val="000000"/>
                <w:lang w:val="en-GB"/>
              </w:rPr>
              <w:t>onal organizations</w:t>
            </w:r>
            <w:r>
              <w:rPr>
                <w:rFonts w:cs="Times New Roman"/>
                <w:color w:val="000000"/>
                <w:lang w:val="en-GB"/>
              </w:rPr>
              <w:softHyphen/>
            </w:r>
            <w:r w:rsidRPr="00696E2F">
              <w:rPr>
                <w:rFonts w:cs="Times New Roman"/>
                <w:color w:val="000000"/>
                <w:lang w:val="en-GB"/>
              </w:rPr>
              <w:t xml:space="preserve"> and experts. Despite a number of negative consequences, the country was quickly able to achieve significant success in economic growth, which is why the Polish economy is the most stable against the background of other EU countries. Poland is in many ways a model for other countries of Central and Eastern Europe, as well as for Ukraine, in the process of implementing economic reforms. In terms of economic development, Poland is in the third ten </w:t>
            </w:r>
            <w:r w:rsidRPr="00875D0C">
              <w:rPr>
                <w:rFonts w:cs="Times New Roman"/>
                <w:color w:val="000000"/>
                <w:lang w:val="en-GB"/>
              </w:rPr>
              <w:t>European</w:t>
            </w:r>
            <w:r>
              <w:rPr>
                <w:rFonts w:cs="Times New Roman"/>
                <w:color w:val="000000"/>
                <w:lang w:val="uk-UA"/>
              </w:rPr>
              <w:t xml:space="preserve"> </w:t>
            </w:r>
            <w:r w:rsidRPr="00875D0C">
              <w:rPr>
                <w:rFonts w:cs="Times New Roman"/>
                <w:color w:val="000000"/>
                <w:lang w:val="en-GB"/>
              </w:rPr>
              <w:t>countries</w:t>
            </w:r>
            <w:r w:rsidRPr="00696E2F">
              <w:rPr>
                <w:rFonts w:cs="Times New Roman"/>
                <w:color w:val="000000"/>
                <w:lang w:val="en-GB"/>
              </w:rPr>
              <w:t>.</w:t>
            </w:r>
            <w:r>
              <w:rPr>
                <w:rFonts w:cs="Times New Roman"/>
                <w:color w:val="000000"/>
                <w:lang w:val="uk-UA"/>
              </w:rPr>
              <w:t xml:space="preserve"> </w:t>
            </w:r>
            <w:r w:rsidRPr="00875D0C">
              <w:rPr>
                <w:rFonts w:cs="Times New Roman"/>
                <w:color w:val="000000"/>
                <w:lang w:val="uk-UA"/>
              </w:rPr>
              <w:t>It is known on world markets as a supplier of coal, ferrous and some non-ferrous metals, fabrics, agricultural and food industry products.</w:t>
            </w:r>
            <w:r>
              <w:rPr>
                <w:rFonts w:cs="Times New Roman"/>
                <w:color w:val="000000"/>
                <w:lang w:val="uk-UA"/>
              </w:rPr>
              <w:t xml:space="preserve"> </w:t>
            </w:r>
            <w:r w:rsidRPr="00696E2F">
              <w:rPr>
                <w:rFonts w:cs="Times New Roman"/>
                <w:color w:val="000000"/>
                <w:lang w:val="en-GB"/>
              </w:rPr>
              <w:t>According to the Doing Business 2020 international rating, Poland ranks 40th in terms of ease of business.</w:t>
            </w:r>
          </w:p>
          <w:p w14:paraId="3515B5A4" w14:textId="77777777" w:rsidR="00843DDA" w:rsidRDefault="00843DDA" w:rsidP="00EE52B2">
            <w:pPr>
              <w:jc w:val="both"/>
              <w:rPr>
                <w:rFonts w:cs="Times New Roman"/>
                <w:color w:val="000000"/>
                <w:lang w:val="uk-UA"/>
              </w:rPr>
            </w:pPr>
          </w:p>
        </w:tc>
      </w:tr>
    </w:tbl>
    <w:p w14:paraId="43046399" w14:textId="77777777" w:rsidR="00843DDA" w:rsidRDefault="00843DDA" w:rsidP="00EE52B2">
      <w:pPr>
        <w:spacing w:after="0"/>
        <w:ind w:firstLine="709"/>
        <w:jc w:val="both"/>
        <w:rPr>
          <w:rFonts w:cs="Times New Roman"/>
          <w:color w:val="000000"/>
          <w:lang w:val="uk-UA"/>
        </w:rPr>
      </w:pPr>
    </w:p>
    <w:p w14:paraId="008AEE44" w14:textId="77777777" w:rsidR="00843DDA" w:rsidRDefault="00843DDA" w:rsidP="00EE52B2">
      <w:pPr>
        <w:spacing w:after="0"/>
        <w:ind w:firstLine="709"/>
        <w:jc w:val="both"/>
        <w:rPr>
          <w:rFonts w:cs="Times New Roman"/>
          <w:color w:val="000000"/>
          <w:lang w:val="uk-UA"/>
        </w:rPr>
      </w:pPr>
    </w:p>
    <w:p w14:paraId="679D38AD" w14:textId="77777777" w:rsidR="00843DDA" w:rsidRDefault="00843DDA" w:rsidP="00EE52B2">
      <w:pPr>
        <w:spacing w:after="0"/>
        <w:ind w:firstLine="709"/>
        <w:jc w:val="both"/>
        <w:rPr>
          <w:rFonts w:cs="Times New Roman"/>
          <w:color w:val="000000"/>
          <w:lang w:val="uk-UA"/>
        </w:rPr>
      </w:pPr>
    </w:p>
    <w:p w14:paraId="73272108" w14:textId="77777777" w:rsidR="00843DDA" w:rsidRDefault="00843DDA" w:rsidP="00EE52B2">
      <w:pPr>
        <w:spacing w:after="0"/>
        <w:ind w:firstLine="709"/>
        <w:jc w:val="both"/>
        <w:rPr>
          <w:rFonts w:cs="Times New Roman"/>
          <w:color w:val="000000"/>
          <w:lang w:val="uk-UA"/>
        </w:rPr>
      </w:pPr>
    </w:p>
    <w:p w14:paraId="74E78AAD" w14:textId="77777777" w:rsidR="00843DDA" w:rsidRDefault="00843DDA" w:rsidP="00EE52B2">
      <w:pPr>
        <w:spacing w:after="0"/>
        <w:ind w:firstLine="709"/>
        <w:jc w:val="both"/>
        <w:rPr>
          <w:rFonts w:cs="Times New Roman"/>
          <w:color w:val="000000"/>
          <w:lang w:val="uk-UA"/>
        </w:rPr>
      </w:pPr>
    </w:p>
    <w:p w14:paraId="707E527F" w14:textId="77777777" w:rsidR="00843DDA" w:rsidRDefault="00843DDA" w:rsidP="00EE52B2">
      <w:pPr>
        <w:spacing w:after="0"/>
        <w:ind w:firstLine="709"/>
        <w:jc w:val="both"/>
        <w:rPr>
          <w:rFonts w:cs="Times New Roman"/>
          <w:color w:val="000000"/>
          <w:lang w:val="uk-UA"/>
        </w:rPr>
      </w:pPr>
    </w:p>
    <w:p w14:paraId="7B969A7C" w14:textId="77777777" w:rsidR="00843DDA" w:rsidRDefault="00843DDA" w:rsidP="00EE52B2">
      <w:pPr>
        <w:spacing w:after="0"/>
        <w:ind w:firstLine="709"/>
        <w:jc w:val="both"/>
        <w:rPr>
          <w:rFonts w:cs="Times New Roman"/>
          <w:color w:val="000000"/>
          <w:lang w:val="uk-UA"/>
        </w:rPr>
      </w:pPr>
    </w:p>
    <w:p w14:paraId="45760A5F" w14:textId="77777777" w:rsidR="00843DDA" w:rsidRDefault="00843DDA" w:rsidP="00EE52B2">
      <w:pPr>
        <w:spacing w:after="0"/>
        <w:ind w:firstLine="709"/>
        <w:jc w:val="both"/>
        <w:rPr>
          <w:rFonts w:cs="Times New Roman"/>
          <w:color w:val="000000"/>
          <w:lang w:val="uk-UA"/>
        </w:rPr>
      </w:pPr>
    </w:p>
    <w:p w14:paraId="7990D81C" w14:textId="77777777" w:rsidR="00843DDA" w:rsidRDefault="00843DDA" w:rsidP="00EE52B2">
      <w:pPr>
        <w:spacing w:after="0"/>
        <w:ind w:firstLine="709"/>
        <w:jc w:val="both"/>
        <w:rPr>
          <w:rFonts w:cs="Times New Roman"/>
          <w:color w:val="000000"/>
          <w:lang w:val="uk-UA"/>
        </w:rPr>
      </w:pPr>
    </w:p>
    <w:p w14:paraId="5E479185" w14:textId="38C85C7C" w:rsidR="00EE52B2" w:rsidRDefault="00EE52B2" w:rsidP="00EE52B2">
      <w:pPr>
        <w:spacing w:after="0"/>
        <w:ind w:firstLine="709"/>
        <w:jc w:val="both"/>
        <w:rPr>
          <w:lang w:val="uk-UA"/>
        </w:rPr>
      </w:pPr>
      <w:r>
        <w:rPr>
          <w:rFonts w:cs="Times New Roman"/>
          <w:color w:val="000000"/>
          <w:lang w:val="uk-UA"/>
        </w:rPr>
        <w:lastRenderedPageBreak/>
        <w:t>За європейськими мірками Польща знаходиться серед найбільших держав за площею та чисельністю населення. Але більш важливою є економічна роль Польщі в Європі. Польща - це постсоціалістична країна, що має найбільш яскраві досягнення в перебудові еко</w:t>
      </w:r>
      <w:r>
        <w:rPr>
          <w:rFonts w:cs="Times New Roman"/>
          <w:color w:val="000000"/>
          <w:lang w:val="uk-UA"/>
        </w:rPr>
        <w:softHyphen/>
        <w:t>номіки на ринкові засади, що визначається всіма міжнародними ор</w:t>
      </w:r>
      <w:r>
        <w:rPr>
          <w:rFonts w:cs="Times New Roman"/>
          <w:color w:val="000000"/>
          <w:lang w:val="uk-UA"/>
        </w:rPr>
        <w:softHyphen/>
        <w:t>ганізаціями й експертами. Незважаючи на ряд негативних наслідків, країна досить швидко змогла  досягати значних успіхів в економічному зростанні, саме тому економіка Польщі - найбільш стабільна на фоні інших країн ЄС. Польща багато де в чому є взірцем для інших країн Центральної та Східної Європи, а також для України, в процесі здійснення економічних реформ. За рівнем економічного розвитку Польща знаходиться у третій десятці євро</w:t>
      </w:r>
      <w:r>
        <w:rPr>
          <w:rFonts w:cs="Times New Roman"/>
          <w:color w:val="000000"/>
          <w:lang w:val="uk-UA"/>
        </w:rPr>
        <w:softHyphen/>
        <w:t>пейських держав. На світових ринках вона відома як постачальник вугілля, чор</w:t>
      </w:r>
      <w:r>
        <w:rPr>
          <w:rFonts w:cs="Times New Roman"/>
          <w:color w:val="000000"/>
          <w:lang w:val="uk-UA"/>
        </w:rPr>
        <w:softHyphen/>
        <w:t>них і деяких кольорових металів, тканин, продукції сільського господарства та харчової промисловості. Згідно даних міжнародного рейтингу Doing Business 2020 за рівнем легкості бізнесу Польща займає 40 місце.</w:t>
      </w:r>
      <w:bookmarkStart w:id="0" w:name="_GoBack"/>
      <w:bookmarkEnd w:id="0"/>
    </w:p>
    <w:p w14:paraId="2B405FC6" w14:textId="45E69A3F" w:rsidR="00EE52B2" w:rsidRPr="00EE52B2" w:rsidRDefault="00EE52B2" w:rsidP="006C0B77">
      <w:pPr>
        <w:spacing w:after="0"/>
        <w:ind w:firstLine="709"/>
        <w:jc w:val="both"/>
        <w:rPr>
          <w:rFonts w:cs="Times New Roman"/>
          <w:color w:val="000000"/>
          <w:lang w:val="uk-UA"/>
        </w:rPr>
      </w:pPr>
    </w:p>
    <w:p w14:paraId="23537E68" w14:textId="7C12D0CC" w:rsidR="00EE52B2" w:rsidRPr="00EE52B2" w:rsidRDefault="00EE52B2" w:rsidP="006C0B77">
      <w:pPr>
        <w:spacing w:after="0"/>
        <w:ind w:firstLine="709"/>
        <w:jc w:val="both"/>
        <w:rPr>
          <w:rFonts w:cs="Times New Roman"/>
          <w:color w:val="000000"/>
          <w:lang w:val="uk-UA"/>
        </w:rPr>
      </w:pPr>
    </w:p>
    <w:p w14:paraId="0ED1CE96" w14:textId="1A897B1D" w:rsidR="00EE52B2" w:rsidRPr="00EE52B2" w:rsidRDefault="00EE52B2" w:rsidP="006C0B77">
      <w:pPr>
        <w:spacing w:after="0"/>
        <w:ind w:firstLine="709"/>
        <w:jc w:val="both"/>
        <w:rPr>
          <w:rFonts w:cs="Times New Roman"/>
          <w:color w:val="000000"/>
          <w:lang w:val="uk-UA"/>
        </w:rPr>
      </w:pPr>
    </w:p>
    <w:p w14:paraId="6810C2EE" w14:textId="0894F3D2" w:rsidR="00EE52B2" w:rsidRPr="00EE52B2" w:rsidRDefault="00EE52B2" w:rsidP="006C0B77">
      <w:pPr>
        <w:spacing w:after="0"/>
        <w:ind w:firstLine="709"/>
        <w:jc w:val="both"/>
        <w:rPr>
          <w:rFonts w:cs="Times New Roman"/>
          <w:color w:val="000000"/>
          <w:lang w:val="uk-UA"/>
        </w:rPr>
      </w:pPr>
    </w:p>
    <w:p w14:paraId="0416E61A" w14:textId="1E1C8026" w:rsidR="00EE52B2" w:rsidRPr="00EE52B2" w:rsidRDefault="00EE52B2" w:rsidP="006C0B77">
      <w:pPr>
        <w:spacing w:after="0"/>
        <w:ind w:firstLine="709"/>
        <w:jc w:val="both"/>
        <w:rPr>
          <w:rFonts w:cs="Times New Roman"/>
          <w:color w:val="000000"/>
          <w:lang w:val="uk-UA"/>
        </w:rPr>
      </w:pPr>
    </w:p>
    <w:p w14:paraId="6CFC1415" w14:textId="56CA2CD0" w:rsidR="00F12C76" w:rsidRPr="00875D0C" w:rsidRDefault="007F2B8A" w:rsidP="00875D0C">
      <w:pPr>
        <w:spacing w:after="0"/>
        <w:ind w:firstLine="709"/>
        <w:jc w:val="both"/>
        <w:rPr>
          <w:rFonts w:cs="Times New Roman"/>
          <w:color w:val="000000"/>
          <w:lang w:val="uk-UA"/>
        </w:rPr>
      </w:pPr>
      <w:r w:rsidRPr="007F2B8A">
        <w:rPr>
          <w:rFonts w:cs="Times New Roman"/>
          <w:color w:val="000000"/>
          <w:lang w:val="en-GB"/>
        </w:rPr>
        <w:t xml:space="preserve">According to European standards, Poland is among the largest </w:t>
      </w:r>
      <w:r>
        <w:rPr>
          <w:rFonts w:cs="Times New Roman"/>
          <w:color w:val="000000"/>
          <w:lang w:val="en-GB"/>
        </w:rPr>
        <w:t>countries</w:t>
      </w:r>
      <w:r w:rsidRPr="007F2B8A">
        <w:rPr>
          <w:rFonts w:cs="Times New Roman"/>
          <w:color w:val="000000"/>
          <w:lang w:val="en-GB"/>
        </w:rPr>
        <w:t xml:space="preserve"> in terms of area and population.</w:t>
      </w:r>
      <w:r>
        <w:rPr>
          <w:rFonts w:cs="Times New Roman"/>
          <w:color w:val="000000"/>
          <w:lang w:val="en-GB"/>
        </w:rPr>
        <w:t xml:space="preserve"> </w:t>
      </w:r>
      <w:r w:rsidRPr="00696E2F">
        <w:rPr>
          <w:rFonts w:cs="Times New Roman"/>
          <w:color w:val="000000"/>
          <w:lang w:val="en-GB"/>
        </w:rPr>
        <w:t>But more important is Poland's economic role in Europe. Poland is a post-socialist country with the most striking achievements in the reconstruction of</w:t>
      </w:r>
      <w:r w:rsidR="00111F4A">
        <w:rPr>
          <w:rFonts w:cs="Times New Roman"/>
          <w:color w:val="000000"/>
          <w:lang w:val="en-GB"/>
        </w:rPr>
        <w:t xml:space="preserve"> eco</w:t>
      </w:r>
      <w:r w:rsidR="00111F4A">
        <w:rPr>
          <w:rFonts w:cs="Times New Roman"/>
          <w:color w:val="000000"/>
          <w:lang w:val="en-GB"/>
        </w:rPr>
        <w:softHyphen/>
        <w:t>nomy on</w:t>
      </w:r>
      <w:r w:rsidRPr="00696E2F">
        <w:rPr>
          <w:rFonts w:cs="Times New Roman"/>
          <w:color w:val="000000"/>
          <w:lang w:val="en-GB"/>
        </w:rPr>
        <w:t xml:space="preserve"> a market basis, which is determined by all internati</w:t>
      </w:r>
      <w:r w:rsidR="00111F4A">
        <w:rPr>
          <w:rFonts w:cs="Times New Roman"/>
          <w:color w:val="000000"/>
          <w:lang w:val="en-GB"/>
        </w:rPr>
        <w:t>onal organizations</w:t>
      </w:r>
      <w:r w:rsidR="00111F4A">
        <w:rPr>
          <w:rFonts w:cs="Times New Roman"/>
          <w:color w:val="000000"/>
          <w:lang w:val="en-GB"/>
        </w:rPr>
        <w:softHyphen/>
      </w:r>
      <w:r w:rsidRPr="00696E2F">
        <w:rPr>
          <w:rFonts w:cs="Times New Roman"/>
          <w:color w:val="000000"/>
          <w:lang w:val="en-GB"/>
        </w:rPr>
        <w:t xml:space="preserve"> and experts. Despite a number of negative consequences, the country was quickly able to achieve significant success in economic growth, which is why the Polish economy is the most stable against the background of other EU countries. Poland is in many ways a model for other countries of Central and Eastern Europe, as well as for Ukraine, in the process of implementing economic reforms. In terms of economic development, Poland is in the third ten </w:t>
      </w:r>
      <w:r w:rsidR="00875D0C" w:rsidRPr="00875D0C">
        <w:rPr>
          <w:rFonts w:cs="Times New Roman"/>
          <w:color w:val="000000"/>
          <w:lang w:val="en-GB"/>
        </w:rPr>
        <w:t>European</w:t>
      </w:r>
      <w:r w:rsidR="00875D0C">
        <w:rPr>
          <w:rFonts w:cs="Times New Roman"/>
          <w:color w:val="000000"/>
          <w:lang w:val="uk-UA"/>
        </w:rPr>
        <w:t xml:space="preserve"> </w:t>
      </w:r>
      <w:r w:rsidR="00875D0C" w:rsidRPr="00875D0C">
        <w:rPr>
          <w:rFonts w:cs="Times New Roman"/>
          <w:color w:val="000000"/>
          <w:lang w:val="en-GB"/>
        </w:rPr>
        <w:t>countries</w:t>
      </w:r>
      <w:r w:rsidRPr="00696E2F">
        <w:rPr>
          <w:rFonts w:cs="Times New Roman"/>
          <w:color w:val="000000"/>
          <w:lang w:val="en-GB"/>
        </w:rPr>
        <w:t>.</w:t>
      </w:r>
      <w:r w:rsidR="00875D0C">
        <w:rPr>
          <w:rFonts w:cs="Times New Roman"/>
          <w:color w:val="000000"/>
          <w:lang w:val="uk-UA"/>
        </w:rPr>
        <w:t xml:space="preserve"> </w:t>
      </w:r>
      <w:r w:rsidR="00875D0C" w:rsidRPr="00875D0C">
        <w:rPr>
          <w:rFonts w:cs="Times New Roman"/>
          <w:color w:val="000000"/>
          <w:lang w:val="uk-UA"/>
        </w:rPr>
        <w:t>It is known on world markets as a supplier of coal, ferrous and some non-ferrous metals, fabrics, agricultural and food industry products.</w:t>
      </w:r>
      <w:r w:rsidR="00875D0C">
        <w:rPr>
          <w:rFonts w:cs="Times New Roman"/>
          <w:color w:val="000000"/>
          <w:lang w:val="uk-UA"/>
        </w:rPr>
        <w:t xml:space="preserve"> </w:t>
      </w:r>
      <w:r w:rsidRPr="00696E2F">
        <w:rPr>
          <w:rFonts w:cs="Times New Roman"/>
          <w:color w:val="000000"/>
          <w:lang w:val="en-GB"/>
        </w:rPr>
        <w:t>According to the Doing Business 2020 international rating, Poland ranks 40th in terms of ease of business.</w:t>
      </w:r>
    </w:p>
    <w:sectPr w:rsidR="00F12C76" w:rsidRPr="00875D0C" w:rsidSect="005A484B">
      <w:pgSz w:w="11906" w:h="16838" w:code="9"/>
      <w:pgMar w:top="1440" w:right="1080" w:bottom="1440" w:left="108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45891" w14:textId="77777777" w:rsidR="00911322" w:rsidRDefault="00911322" w:rsidP="00843DDA">
      <w:pPr>
        <w:spacing w:after="0"/>
      </w:pPr>
      <w:r>
        <w:separator/>
      </w:r>
    </w:p>
  </w:endnote>
  <w:endnote w:type="continuationSeparator" w:id="0">
    <w:p w14:paraId="74AAE4C2" w14:textId="77777777" w:rsidR="00911322" w:rsidRDefault="00911322" w:rsidP="00843D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8C8EE" w14:textId="77777777" w:rsidR="00911322" w:rsidRDefault="00911322" w:rsidP="00843DDA">
      <w:pPr>
        <w:spacing w:after="0"/>
      </w:pPr>
      <w:r>
        <w:separator/>
      </w:r>
    </w:p>
  </w:footnote>
  <w:footnote w:type="continuationSeparator" w:id="0">
    <w:p w14:paraId="6061874B" w14:textId="77777777" w:rsidR="00911322" w:rsidRDefault="00911322" w:rsidP="00843DD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90"/>
    <w:rsid w:val="00111F4A"/>
    <w:rsid w:val="005A484B"/>
    <w:rsid w:val="00696E2F"/>
    <w:rsid w:val="006C0B77"/>
    <w:rsid w:val="00776188"/>
    <w:rsid w:val="007F2B8A"/>
    <w:rsid w:val="008242FF"/>
    <w:rsid w:val="00843DDA"/>
    <w:rsid w:val="00870751"/>
    <w:rsid w:val="00875D0C"/>
    <w:rsid w:val="00911322"/>
    <w:rsid w:val="00922C48"/>
    <w:rsid w:val="009B6D90"/>
    <w:rsid w:val="00B915B7"/>
    <w:rsid w:val="00C50B33"/>
    <w:rsid w:val="00EA59DF"/>
    <w:rsid w:val="00EE4070"/>
    <w:rsid w:val="00EE52B2"/>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F938"/>
  <w15:chartTrackingRefBased/>
  <w15:docId w15:val="{7D8747A1-EDA1-453C-850E-5C016C01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4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3DDA"/>
    <w:pPr>
      <w:tabs>
        <w:tab w:val="center" w:pos="4819"/>
        <w:tab w:val="right" w:pos="9639"/>
      </w:tabs>
      <w:spacing w:after="0"/>
    </w:pPr>
  </w:style>
  <w:style w:type="character" w:customStyle="1" w:styleId="a5">
    <w:name w:val="Верхний колонтитул Знак"/>
    <w:basedOn w:val="a0"/>
    <w:link w:val="a4"/>
    <w:uiPriority w:val="99"/>
    <w:rsid w:val="00843DDA"/>
    <w:rPr>
      <w:rFonts w:ascii="Times New Roman" w:hAnsi="Times New Roman"/>
      <w:sz w:val="28"/>
    </w:rPr>
  </w:style>
  <w:style w:type="paragraph" w:styleId="a6">
    <w:name w:val="footer"/>
    <w:basedOn w:val="a"/>
    <w:link w:val="a7"/>
    <w:uiPriority w:val="99"/>
    <w:unhideWhenUsed/>
    <w:rsid w:val="00843DDA"/>
    <w:pPr>
      <w:tabs>
        <w:tab w:val="center" w:pos="4819"/>
        <w:tab w:val="right" w:pos="9639"/>
      </w:tabs>
      <w:spacing w:after="0"/>
    </w:pPr>
  </w:style>
  <w:style w:type="character" w:customStyle="1" w:styleId="a7">
    <w:name w:val="Нижний колонтитул Знак"/>
    <w:basedOn w:val="a0"/>
    <w:link w:val="a6"/>
    <w:uiPriority w:val="99"/>
    <w:rsid w:val="00843DD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69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2684</Words>
  <Characters>1530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karpyn.roksolana@outlook.com</cp:lastModifiedBy>
  <cp:revision>11</cp:revision>
  <dcterms:created xsi:type="dcterms:W3CDTF">2022-10-22T17:52:00Z</dcterms:created>
  <dcterms:modified xsi:type="dcterms:W3CDTF">2022-10-26T23:55:00Z</dcterms:modified>
</cp:coreProperties>
</file>