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56086" w14:textId="2622E988" w:rsidR="006612DB" w:rsidRPr="006D546F" w:rsidRDefault="006B3CAE" w:rsidP="006D546F">
      <w:pPr>
        <w:spacing w:after="0" w:line="240" w:lineRule="auto"/>
        <w:ind w:firstLine="709"/>
        <w:rPr>
          <w:rFonts w:ascii="Times New Roman" w:eastAsia="Times New Roman" w:hAnsi="Times New Roman" w:cs="Times New Roman"/>
          <w:b/>
          <w:bCs/>
          <w:sz w:val="28"/>
          <w:szCs w:val="28"/>
        </w:rPr>
      </w:pPr>
      <w:r w:rsidRPr="006D546F">
        <w:rPr>
          <w:rFonts w:ascii="Times New Roman" w:hAnsi="Times New Roman" w:cs="Times New Roman"/>
          <w:b/>
          <w:bCs/>
          <w:sz w:val="28"/>
          <w:szCs w:val="28"/>
        </w:rPr>
        <w:t>ПІБ</w:t>
      </w:r>
      <w:r w:rsidR="006D546F">
        <w:rPr>
          <w:rFonts w:ascii="Times New Roman" w:hAnsi="Times New Roman" w:cs="Times New Roman"/>
          <w:b/>
          <w:bCs/>
          <w:sz w:val="28"/>
          <w:szCs w:val="28"/>
          <w:lang w:val="en-US"/>
        </w:rPr>
        <w:t xml:space="preserve"> </w:t>
      </w:r>
      <w:r w:rsidR="00855A73">
        <w:rPr>
          <w:rFonts w:ascii="Times New Roman" w:hAnsi="Times New Roman" w:cs="Times New Roman"/>
          <w:b/>
          <w:bCs/>
          <w:sz w:val="28"/>
          <w:szCs w:val="28"/>
          <w:lang w:val="ru-RU"/>
        </w:rPr>
        <w:t xml:space="preserve">     Рубанов Володимир Олекс</w:t>
      </w:r>
      <w:proofErr w:type="spellStart"/>
      <w:r w:rsidR="00855A73">
        <w:rPr>
          <w:rFonts w:ascii="Times New Roman" w:hAnsi="Times New Roman" w:cs="Times New Roman"/>
          <w:b/>
          <w:bCs/>
          <w:sz w:val="28"/>
          <w:szCs w:val="28"/>
        </w:rPr>
        <w:t>ійович</w:t>
      </w:r>
      <w:proofErr w:type="spellEnd"/>
      <w:r w:rsidR="00855A73">
        <w:rPr>
          <w:rFonts w:ascii="Times New Roman" w:hAnsi="Times New Roman" w:cs="Times New Roman"/>
          <w:b/>
          <w:bCs/>
          <w:sz w:val="28"/>
          <w:szCs w:val="28"/>
        </w:rPr>
        <w:t xml:space="preserve"> </w:t>
      </w:r>
      <w:r w:rsidR="006D546F">
        <w:rPr>
          <w:rFonts w:ascii="Times New Roman" w:hAnsi="Times New Roman" w:cs="Times New Roman"/>
          <w:b/>
          <w:bCs/>
          <w:sz w:val="28"/>
          <w:szCs w:val="28"/>
          <w:lang w:val="en-US"/>
        </w:rPr>
        <w:t>___________________________________________________</w:t>
      </w:r>
      <w:r w:rsidRPr="006D546F">
        <w:rPr>
          <w:rFonts w:ascii="Times New Roman" w:hAnsi="Times New Roman" w:cs="Times New Roman"/>
          <w:b/>
          <w:bCs/>
          <w:sz w:val="28"/>
          <w:szCs w:val="28"/>
        </w:rPr>
        <w:t xml:space="preserve"> </w:t>
      </w:r>
    </w:p>
    <w:p w14:paraId="7244D316" w14:textId="390A869F" w:rsidR="006612DB" w:rsidRPr="00A81657" w:rsidRDefault="006B3CAE" w:rsidP="006D546F">
      <w:pPr>
        <w:spacing w:after="0" w:line="240" w:lineRule="auto"/>
        <w:ind w:firstLine="709"/>
        <w:rPr>
          <w:rFonts w:ascii="Times New Roman" w:eastAsia="Times New Roman" w:hAnsi="Times New Roman" w:cs="Times New Roman"/>
          <w:b/>
          <w:bCs/>
          <w:sz w:val="28"/>
          <w:szCs w:val="28"/>
          <w:lang w:val="en-US"/>
        </w:rPr>
      </w:pPr>
      <w:r w:rsidRPr="006D546F">
        <w:rPr>
          <w:rFonts w:ascii="Times New Roman" w:hAnsi="Times New Roman" w:cs="Times New Roman"/>
          <w:b/>
          <w:bCs/>
          <w:sz w:val="28"/>
          <w:szCs w:val="28"/>
        </w:rPr>
        <w:t xml:space="preserve">Група: </w:t>
      </w:r>
      <w:proofErr w:type="spellStart"/>
      <w:r w:rsidR="003155E1">
        <w:rPr>
          <w:rFonts w:ascii="Times New Roman" w:hAnsi="Times New Roman" w:cs="Times New Roman"/>
          <w:b/>
          <w:bCs/>
          <w:sz w:val="28"/>
          <w:szCs w:val="28"/>
        </w:rPr>
        <w:t>ПУАМд</w:t>
      </w:r>
      <w:proofErr w:type="spellEnd"/>
      <w:r w:rsidR="003155E1">
        <w:rPr>
          <w:rFonts w:ascii="Times New Roman" w:hAnsi="Times New Roman" w:cs="Times New Roman"/>
          <w:b/>
          <w:bCs/>
          <w:sz w:val="28"/>
          <w:szCs w:val="28"/>
        </w:rPr>
        <w:t xml:space="preserve"> -</w:t>
      </w:r>
      <w:r w:rsidR="00840F28">
        <w:rPr>
          <w:rFonts w:ascii="Times New Roman" w:hAnsi="Times New Roman" w:cs="Times New Roman"/>
          <w:b/>
          <w:bCs/>
          <w:sz w:val="28"/>
          <w:szCs w:val="28"/>
        </w:rPr>
        <w:t xml:space="preserve"> 23</w:t>
      </w:r>
      <w:r w:rsidR="00A81657">
        <w:rPr>
          <w:rFonts w:ascii="Times New Roman" w:hAnsi="Times New Roman" w:cs="Times New Roman"/>
          <w:b/>
          <w:bCs/>
          <w:sz w:val="28"/>
          <w:szCs w:val="28"/>
          <w:lang w:val="en-US"/>
        </w:rPr>
        <w:t>___________________</w:t>
      </w:r>
    </w:p>
    <w:p w14:paraId="5562EE19" w14:textId="77777777" w:rsidR="006612DB" w:rsidRPr="006D546F" w:rsidRDefault="006612DB" w:rsidP="006D546F">
      <w:pPr>
        <w:spacing w:after="0" w:line="240" w:lineRule="auto"/>
        <w:ind w:firstLine="709"/>
        <w:rPr>
          <w:rFonts w:ascii="Times New Roman" w:eastAsia="Times New Roman" w:hAnsi="Times New Roman" w:cs="Times New Roman"/>
          <w:b/>
          <w:bCs/>
          <w:sz w:val="28"/>
          <w:szCs w:val="28"/>
        </w:rPr>
      </w:pPr>
    </w:p>
    <w:p w14:paraId="4F551FB4" w14:textId="77777777" w:rsidR="006612DB" w:rsidRPr="006D546F" w:rsidRDefault="006B3CAE" w:rsidP="006D546F">
      <w:pPr>
        <w:spacing w:after="0" w:line="240" w:lineRule="auto"/>
        <w:ind w:firstLine="709"/>
        <w:rPr>
          <w:rFonts w:ascii="Times New Roman" w:eastAsia="Times New Roman" w:hAnsi="Times New Roman" w:cs="Times New Roman"/>
          <w:b/>
          <w:bCs/>
          <w:sz w:val="28"/>
          <w:szCs w:val="28"/>
        </w:rPr>
      </w:pPr>
      <w:r w:rsidRPr="006D546F">
        <w:rPr>
          <w:rFonts w:ascii="Times New Roman" w:hAnsi="Times New Roman" w:cs="Times New Roman"/>
          <w:b/>
          <w:bCs/>
          <w:sz w:val="28"/>
          <w:szCs w:val="28"/>
        </w:rPr>
        <w:t>Курс: Комунікація в ПУ</w:t>
      </w:r>
    </w:p>
    <w:p w14:paraId="0FAE2871" w14:textId="77777777" w:rsidR="006612DB" w:rsidRPr="006D546F" w:rsidRDefault="006B3CAE" w:rsidP="006D546F">
      <w:pPr>
        <w:spacing w:after="0" w:line="240" w:lineRule="auto"/>
        <w:ind w:firstLine="709"/>
        <w:rPr>
          <w:rFonts w:ascii="Times New Roman" w:eastAsia="Times New Roman" w:hAnsi="Times New Roman" w:cs="Times New Roman"/>
          <w:b/>
          <w:bCs/>
          <w:sz w:val="28"/>
          <w:szCs w:val="28"/>
        </w:rPr>
      </w:pPr>
      <w:r w:rsidRPr="006D546F">
        <w:rPr>
          <w:rFonts w:ascii="Times New Roman" w:hAnsi="Times New Roman" w:cs="Times New Roman"/>
          <w:b/>
          <w:bCs/>
          <w:sz w:val="28"/>
          <w:szCs w:val="28"/>
        </w:rPr>
        <w:t>Тема:</w:t>
      </w:r>
      <w:r w:rsidRPr="006D546F">
        <w:rPr>
          <w:rFonts w:ascii="Times New Roman" w:hAnsi="Times New Roman" w:cs="Times New Roman"/>
          <w:sz w:val="28"/>
          <w:szCs w:val="28"/>
        </w:rPr>
        <w:t xml:space="preserve"> </w:t>
      </w:r>
      <w:r w:rsidRPr="006D546F">
        <w:rPr>
          <w:rFonts w:ascii="Times New Roman" w:hAnsi="Times New Roman" w:cs="Times New Roman"/>
          <w:b/>
          <w:bCs/>
          <w:sz w:val="28"/>
          <w:szCs w:val="28"/>
        </w:rPr>
        <w:t>«Комунікація, комунікабельність, ефективність»</w:t>
      </w:r>
    </w:p>
    <w:p w14:paraId="275227AE" w14:textId="77777777" w:rsidR="006612DB" w:rsidRPr="006D546F" w:rsidRDefault="006612DB" w:rsidP="006D546F">
      <w:pPr>
        <w:spacing w:after="0" w:line="240" w:lineRule="auto"/>
        <w:ind w:firstLine="709"/>
        <w:rPr>
          <w:rFonts w:ascii="Times New Roman" w:eastAsia="Times New Roman" w:hAnsi="Times New Roman" w:cs="Times New Roman"/>
          <w:b/>
          <w:bCs/>
          <w:sz w:val="28"/>
          <w:szCs w:val="28"/>
        </w:rPr>
      </w:pPr>
    </w:p>
    <w:p w14:paraId="15C913A2" w14:textId="77777777" w:rsidR="006612DB" w:rsidRPr="006D546F" w:rsidRDefault="006B3CAE" w:rsidP="00A8165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both"/>
        <w:rPr>
          <w:rFonts w:ascii="Times New Roman" w:eastAsia="Times New Roman" w:hAnsi="Times New Roman" w:cs="Times New Roman"/>
          <w:b/>
          <w:bCs/>
          <w:sz w:val="28"/>
          <w:szCs w:val="28"/>
          <w:u w:color="000000"/>
        </w:rPr>
      </w:pPr>
      <w:r w:rsidRPr="006D546F">
        <w:rPr>
          <w:rFonts w:ascii="Times New Roman" w:hAnsi="Times New Roman" w:cs="Times New Roman"/>
          <w:b/>
          <w:bCs/>
          <w:sz w:val="28"/>
          <w:szCs w:val="28"/>
          <w:u w:color="000000"/>
        </w:rPr>
        <w:t>Завдання 1. Заповнити таблицю.</w:t>
      </w:r>
    </w:p>
    <w:p w14:paraId="5E02E406" w14:textId="77777777" w:rsidR="006612DB" w:rsidRPr="006D546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center"/>
        <w:rPr>
          <w:rFonts w:ascii="Times New Roman" w:eastAsia="Times New Roman" w:hAnsi="Times New Roman" w:cs="Times New Roman"/>
          <w:b/>
          <w:bCs/>
          <w:i/>
          <w:iCs/>
          <w:sz w:val="28"/>
          <w:szCs w:val="28"/>
          <w:u w:color="000000"/>
        </w:rPr>
      </w:pPr>
      <w:r w:rsidRPr="006D546F">
        <w:rPr>
          <w:rFonts w:ascii="Times New Roman" w:hAnsi="Times New Roman" w:cs="Times New Roman"/>
          <w:b/>
          <w:bCs/>
          <w:i/>
          <w:iCs/>
          <w:sz w:val="28"/>
          <w:szCs w:val="28"/>
          <w:u w:color="000000"/>
        </w:rPr>
        <w:t>«Комунікація, комунікабельність, ефективність»</w:t>
      </w:r>
    </w:p>
    <w:p w14:paraId="2FF2A088" w14:textId="77777777" w:rsidR="006612DB" w:rsidRPr="006D546F" w:rsidRDefault="006612DB"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center"/>
        <w:rPr>
          <w:rFonts w:ascii="Times New Roman" w:eastAsia="Times New Roman" w:hAnsi="Times New Roman" w:cs="Times New Roman"/>
          <w:b/>
          <w:bCs/>
          <w:sz w:val="28"/>
          <w:szCs w:val="28"/>
          <w:u w:color="000000"/>
        </w:rPr>
      </w:pPr>
    </w:p>
    <w:tbl>
      <w:tblPr>
        <w:tblW w:w="98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194"/>
        <w:gridCol w:w="6667"/>
      </w:tblGrid>
      <w:tr w:rsidR="006612DB" w:rsidRPr="00672C62" w14:paraId="2C755990" w14:textId="77777777" w:rsidTr="009A45B8">
        <w:trPr>
          <w:trHeight w:val="318"/>
        </w:trPr>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055FE5" w14:textId="77777777" w:rsidR="006612DB" w:rsidRPr="00672C62" w:rsidRDefault="006B3CAE" w:rsidP="00672C62">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center"/>
              <w:rPr>
                <w:rFonts w:ascii="Times New Roman" w:hAnsi="Times New Roman" w:cs="Times New Roman"/>
                <w:szCs w:val="28"/>
              </w:rPr>
            </w:pPr>
            <w:r w:rsidRPr="00672C62">
              <w:rPr>
                <w:rFonts w:ascii="Times New Roman" w:hAnsi="Times New Roman" w:cs="Times New Roman"/>
                <w:b/>
                <w:bCs/>
                <w:szCs w:val="28"/>
                <w:u w:color="000000"/>
              </w:rPr>
              <w:t>Запитання</w:t>
            </w:r>
          </w:p>
        </w:tc>
        <w:tc>
          <w:tcPr>
            <w:tcW w:w="6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3C898B" w14:textId="77777777" w:rsidR="006612DB" w:rsidRPr="00672C62" w:rsidRDefault="006B3CAE" w:rsidP="00672C62">
            <w:pPr>
              <w:keepNext/>
              <w:tabs>
                <w:tab w:val="left" w:pos="720"/>
                <w:tab w:val="left" w:pos="1440"/>
              </w:tabs>
              <w:spacing w:after="0" w:line="240" w:lineRule="auto"/>
              <w:jc w:val="center"/>
              <w:outlineLvl w:val="0"/>
              <w:rPr>
                <w:rFonts w:ascii="Times New Roman" w:hAnsi="Times New Roman" w:cs="Times New Roman"/>
                <w:sz w:val="24"/>
                <w:szCs w:val="28"/>
              </w:rPr>
            </w:pPr>
            <w:r w:rsidRPr="00672C62">
              <w:rPr>
                <w:rFonts w:ascii="Times New Roman" w:hAnsi="Times New Roman" w:cs="Times New Roman"/>
                <w:b/>
                <w:bCs/>
                <w:kern w:val="32"/>
                <w:sz w:val="24"/>
                <w:szCs w:val="28"/>
              </w:rPr>
              <w:t>Відповіді</w:t>
            </w:r>
          </w:p>
        </w:tc>
      </w:tr>
      <w:tr w:rsidR="006612DB" w:rsidRPr="00672C62" w14:paraId="1FE9E688" w14:textId="77777777" w:rsidTr="009A45B8">
        <w:trPr>
          <w:trHeight w:val="343"/>
        </w:trPr>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9A867" w14:textId="77777777" w:rsidR="006612DB" w:rsidRPr="00672C62" w:rsidRDefault="006B3CAE" w:rsidP="00A8165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Times New Roman" w:hAnsi="Times New Roman" w:cs="Times New Roman"/>
                <w:szCs w:val="28"/>
              </w:rPr>
            </w:pPr>
            <w:r w:rsidRPr="00672C62">
              <w:rPr>
                <w:rFonts w:ascii="Times New Roman" w:hAnsi="Times New Roman" w:cs="Times New Roman"/>
                <w:szCs w:val="28"/>
                <w:u w:color="000000"/>
              </w:rPr>
              <w:t>1. Що таке комунікація?</w:t>
            </w:r>
          </w:p>
        </w:tc>
        <w:tc>
          <w:tcPr>
            <w:tcW w:w="6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DDB8F4" w14:textId="77777777" w:rsidR="00F41931" w:rsidRDefault="00F41931">
            <w:pPr>
              <w:pStyle w:val="p1"/>
              <w:divId w:val="420183943"/>
            </w:pPr>
            <w:r>
              <w:rPr>
                <w:rFonts w:ascii="Times New Roman" w:hAnsi="Times New Roman"/>
                <w:sz w:val="24"/>
                <w:szCs w:val="28"/>
              </w:rPr>
              <w:t xml:space="preserve">Комунікація - </w:t>
            </w:r>
            <w:r>
              <w:rPr>
                <w:rStyle w:val="s1"/>
              </w:rPr>
              <w:t>це процес обміну інформацією (фактами, ідеями, поглядами, емоціями тощо) між двома або більше особами, спілкування за допомогою вербальних і невербальних засобів із метою передавання та одержання інформації.</w:t>
            </w:r>
          </w:p>
          <w:p w14:paraId="00BE4F03" w14:textId="630D5AE8" w:rsidR="006612DB" w:rsidRPr="00672C62" w:rsidRDefault="006612DB" w:rsidP="00F41931">
            <w:pPr>
              <w:spacing w:after="0" w:line="240" w:lineRule="auto"/>
              <w:rPr>
                <w:rFonts w:ascii="Times New Roman" w:hAnsi="Times New Roman" w:cs="Times New Roman"/>
                <w:sz w:val="24"/>
                <w:szCs w:val="28"/>
              </w:rPr>
            </w:pPr>
          </w:p>
        </w:tc>
      </w:tr>
      <w:tr w:rsidR="006612DB" w:rsidRPr="00672C62" w14:paraId="028632B3" w14:textId="77777777" w:rsidTr="009A45B8">
        <w:trPr>
          <w:trHeight w:val="683"/>
        </w:trPr>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DAAF9" w14:textId="77777777" w:rsidR="006612DB" w:rsidRPr="00672C62" w:rsidRDefault="006B3CAE" w:rsidP="00A8165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Times New Roman" w:hAnsi="Times New Roman" w:cs="Times New Roman"/>
                <w:szCs w:val="28"/>
              </w:rPr>
            </w:pPr>
            <w:r w:rsidRPr="00672C62">
              <w:rPr>
                <w:rFonts w:ascii="Times New Roman" w:hAnsi="Times New Roman" w:cs="Times New Roman"/>
                <w:szCs w:val="28"/>
                <w:u w:color="000000"/>
              </w:rPr>
              <w:t>2. Що таке комунікабельність? Що потрібно для того, аби бути комунікабельним? Які для цього необхідно мати характеристики?</w:t>
            </w:r>
          </w:p>
        </w:tc>
        <w:tc>
          <w:tcPr>
            <w:tcW w:w="6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29C92C" w14:textId="77777777" w:rsidR="00963A03" w:rsidRDefault="00840F28">
            <w:pPr>
              <w:pStyle w:val="p1"/>
              <w:divId w:val="232786179"/>
            </w:pPr>
            <w:r>
              <w:rPr>
                <w:rFonts w:ascii="Times New Roman" w:hAnsi="Times New Roman"/>
                <w:sz w:val="24"/>
                <w:szCs w:val="28"/>
              </w:rPr>
              <w:t xml:space="preserve">1) </w:t>
            </w:r>
            <w:r w:rsidR="00C0327D">
              <w:rPr>
                <w:rFonts w:ascii="Times New Roman" w:hAnsi="Times New Roman"/>
                <w:sz w:val="24"/>
                <w:szCs w:val="28"/>
              </w:rPr>
              <w:t xml:space="preserve">Комунікабельність - </w:t>
            </w:r>
            <w:r w:rsidR="00963A03">
              <w:rPr>
                <w:rStyle w:val="s1"/>
              </w:rPr>
              <w:t>здатність людини до спілкування, до встановлення соціальних звʼязків контактів, до плідної взаємодії з іншими людьми.</w:t>
            </w:r>
          </w:p>
          <w:p w14:paraId="5FA7F480" w14:textId="77777777" w:rsidR="006612DB" w:rsidRDefault="00963A03" w:rsidP="00C0327D">
            <w:pPr>
              <w:spacing w:after="0" w:line="240" w:lineRule="auto"/>
              <w:rPr>
                <w:rFonts w:ascii="Times New Roman" w:hAnsi="Times New Roman" w:cs="Times New Roman"/>
                <w:sz w:val="24"/>
                <w:szCs w:val="28"/>
              </w:rPr>
            </w:pPr>
            <w:r>
              <w:rPr>
                <w:rFonts w:ascii="Times New Roman" w:hAnsi="Times New Roman" w:cs="Times New Roman"/>
                <w:sz w:val="24"/>
                <w:szCs w:val="28"/>
              </w:rPr>
              <w:t>2) Щоб бути комунікабельним потрібно:</w:t>
            </w:r>
          </w:p>
          <w:p w14:paraId="5AC04DE4" w14:textId="77777777" w:rsidR="00523F66" w:rsidRDefault="00523F66">
            <w:pPr>
              <w:pStyle w:val="p1"/>
              <w:divId w:val="1902670694"/>
            </w:pPr>
            <w:r>
              <w:rPr>
                <w:rStyle w:val="s1"/>
              </w:rPr>
              <w:t>1.Налаштуйте себе на позитив.</w:t>
            </w:r>
          </w:p>
          <w:p w14:paraId="30CE9173" w14:textId="77777777" w:rsidR="00B90DD1" w:rsidRDefault="00B90DD1">
            <w:pPr>
              <w:pStyle w:val="p1"/>
              <w:divId w:val="748497947"/>
            </w:pPr>
            <w:r>
              <w:rPr>
                <w:rStyle w:val="s1"/>
              </w:rPr>
              <w:t>2. Не нехтуйте спілкуванням із різними людьми.</w:t>
            </w:r>
          </w:p>
          <w:p w14:paraId="5965D9C5" w14:textId="72E1CE6B" w:rsidR="00591D51" w:rsidRDefault="00591D51">
            <w:pPr>
              <w:pStyle w:val="p1"/>
              <w:divId w:val="1740470389"/>
            </w:pPr>
            <w:r>
              <w:rPr>
                <w:rStyle w:val="s1"/>
              </w:rPr>
              <w:t>3. Пообіцяйте собі, поважати чужу думку за будь-яких об</w:t>
            </w:r>
            <w:r w:rsidR="00B512B8">
              <w:rPr>
                <w:rStyle w:val="s1"/>
              </w:rPr>
              <w:t>ставин.</w:t>
            </w:r>
          </w:p>
          <w:p w14:paraId="4EF5C72E" w14:textId="77777777" w:rsidR="00B512B8" w:rsidRDefault="00B512B8">
            <w:pPr>
              <w:pStyle w:val="p1"/>
              <w:divId w:val="252932175"/>
            </w:pPr>
            <w:r>
              <w:rPr>
                <w:rStyle w:val="s1"/>
              </w:rPr>
              <w:t>4. Будьте уважним слухачем.</w:t>
            </w:r>
          </w:p>
          <w:p w14:paraId="5A2B6B52" w14:textId="77777777" w:rsidR="002A736E" w:rsidRDefault="002A736E">
            <w:pPr>
              <w:pStyle w:val="p1"/>
              <w:divId w:val="24646187"/>
            </w:pPr>
            <w:r>
              <w:rPr>
                <w:rStyle w:val="s1"/>
              </w:rPr>
              <w:t xml:space="preserve">5. Не </w:t>
            </w:r>
            <w:proofErr w:type="spellStart"/>
            <w:r>
              <w:rPr>
                <w:rStyle w:val="s1"/>
              </w:rPr>
              <w:t>навʼязливість</w:t>
            </w:r>
            <w:proofErr w:type="spellEnd"/>
            <w:r>
              <w:rPr>
                <w:rStyle w:val="s1"/>
              </w:rPr>
              <w:t xml:space="preserve"> та тактовність - ознака гарного виховання та порядності, саме такими рисами характеризують комунікабельних людей.</w:t>
            </w:r>
          </w:p>
          <w:p w14:paraId="03FABFAF" w14:textId="77777777" w:rsidR="00A32BE7" w:rsidRDefault="00A32BE7">
            <w:pPr>
              <w:pStyle w:val="p1"/>
              <w:divId w:val="1781684390"/>
            </w:pPr>
            <w:r>
              <w:rPr>
                <w:rStyle w:val="s1"/>
              </w:rPr>
              <w:t>6. Спробуйте найперше зрозуміти людські вчинки, а не</w:t>
            </w:r>
          </w:p>
          <w:p w14:paraId="459861E2" w14:textId="77777777" w:rsidR="00A32BE7" w:rsidRDefault="00A32BE7">
            <w:pPr>
              <w:pStyle w:val="p1"/>
              <w:divId w:val="1781684390"/>
            </w:pPr>
            <w:r>
              <w:rPr>
                <w:rStyle w:val="s1"/>
              </w:rPr>
              <w:t>засудити.</w:t>
            </w:r>
          </w:p>
          <w:p w14:paraId="37D5074F" w14:textId="75291AC9" w:rsidR="00963A03" w:rsidRPr="00672C62" w:rsidRDefault="00963A03" w:rsidP="00C0327D">
            <w:pPr>
              <w:spacing w:after="0" w:line="240" w:lineRule="auto"/>
              <w:rPr>
                <w:rFonts w:ascii="Times New Roman" w:hAnsi="Times New Roman" w:cs="Times New Roman"/>
                <w:sz w:val="24"/>
                <w:szCs w:val="28"/>
              </w:rPr>
            </w:pPr>
          </w:p>
        </w:tc>
      </w:tr>
      <w:tr w:rsidR="006612DB" w:rsidRPr="00672C62" w14:paraId="46E1545F" w14:textId="77777777" w:rsidTr="009A45B8">
        <w:trPr>
          <w:trHeight w:val="683"/>
        </w:trPr>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53BE10" w14:textId="77777777" w:rsidR="006612DB" w:rsidRPr="00672C62" w:rsidRDefault="006B3CAE" w:rsidP="00A8165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Times New Roman" w:hAnsi="Times New Roman" w:cs="Times New Roman"/>
                <w:szCs w:val="28"/>
              </w:rPr>
            </w:pPr>
            <w:r w:rsidRPr="00672C62">
              <w:rPr>
                <w:rFonts w:ascii="Times New Roman" w:hAnsi="Times New Roman" w:cs="Times New Roman"/>
                <w:szCs w:val="28"/>
                <w:u w:color="000000"/>
              </w:rPr>
              <w:t>3. Чи необхідно (виберіть за бажанням категорію) керівнику, державному службовцю бути комунікабельним?</w:t>
            </w:r>
          </w:p>
        </w:tc>
        <w:tc>
          <w:tcPr>
            <w:tcW w:w="6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F5F21" w14:textId="637CFCB4" w:rsidR="006612DB" w:rsidRPr="00672C62" w:rsidRDefault="00A32BE7" w:rsidP="00A32BE7">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Так, безумовно, оскільки представники даних посад </w:t>
            </w:r>
            <w:r w:rsidR="00604B39">
              <w:rPr>
                <w:rFonts w:ascii="Times New Roman" w:hAnsi="Times New Roman" w:cs="Times New Roman"/>
                <w:sz w:val="24"/>
                <w:szCs w:val="28"/>
              </w:rPr>
              <w:t xml:space="preserve">працюють з людьми і мають відкрито та легко </w:t>
            </w:r>
            <w:r w:rsidR="000E19FB">
              <w:rPr>
                <w:rFonts w:ascii="Times New Roman" w:hAnsi="Times New Roman" w:cs="Times New Roman"/>
                <w:sz w:val="24"/>
                <w:szCs w:val="28"/>
              </w:rPr>
              <w:t>підтримувати комунікацію</w:t>
            </w:r>
            <w:r w:rsidR="00604B39">
              <w:rPr>
                <w:rFonts w:ascii="Times New Roman" w:hAnsi="Times New Roman" w:cs="Times New Roman"/>
                <w:sz w:val="24"/>
                <w:szCs w:val="28"/>
              </w:rPr>
              <w:t xml:space="preserve"> з людьми </w:t>
            </w:r>
            <w:r w:rsidR="000E19FB">
              <w:rPr>
                <w:rFonts w:ascii="Times New Roman" w:hAnsi="Times New Roman" w:cs="Times New Roman"/>
                <w:sz w:val="24"/>
                <w:szCs w:val="28"/>
              </w:rPr>
              <w:t>щоденно.</w:t>
            </w:r>
          </w:p>
        </w:tc>
      </w:tr>
      <w:tr w:rsidR="006612DB" w:rsidRPr="00672C62" w14:paraId="1AF494C0" w14:textId="77777777" w:rsidTr="009A45B8">
        <w:trPr>
          <w:trHeight w:val="683"/>
        </w:trPr>
        <w:tc>
          <w:tcPr>
            <w:tcW w:w="3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EA31E" w14:textId="77777777" w:rsidR="006612DB" w:rsidRPr="00672C62" w:rsidRDefault="006B3CAE" w:rsidP="00A8165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line="240" w:lineRule="auto"/>
              <w:jc w:val="both"/>
              <w:rPr>
                <w:rFonts w:ascii="Times New Roman" w:hAnsi="Times New Roman" w:cs="Times New Roman"/>
                <w:szCs w:val="28"/>
              </w:rPr>
            </w:pPr>
            <w:r w:rsidRPr="00672C62">
              <w:rPr>
                <w:rFonts w:ascii="Times New Roman" w:hAnsi="Times New Roman" w:cs="Times New Roman"/>
                <w:szCs w:val="28"/>
                <w:u w:color="000000"/>
              </w:rPr>
              <w:t>4. Чи достатньо бути комунікабельним, аби бути комунікативно ефективним?</w:t>
            </w:r>
          </w:p>
        </w:tc>
        <w:tc>
          <w:tcPr>
            <w:tcW w:w="66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74913D" w14:textId="29C2343B" w:rsidR="006612DB" w:rsidRPr="00672C62" w:rsidRDefault="000E19FB" w:rsidP="000E19FB">
            <w:pPr>
              <w:spacing w:after="0" w:line="240" w:lineRule="auto"/>
              <w:rPr>
                <w:rFonts w:ascii="Times New Roman" w:hAnsi="Times New Roman" w:cs="Times New Roman"/>
                <w:sz w:val="24"/>
                <w:szCs w:val="28"/>
              </w:rPr>
            </w:pPr>
            <w:r>
              <w:rPr>
                <w:rFonts w:ascii="Times New Roman" w:hAnsi="Times New Roman" w:cs="Times New Roman"/>
                <w:sz w:val="24"/>
                <w:szCs w:val="28"/>
              </w:rPr>
              <w:t>Ні, є ще певні риси характеру</w:t>
            </w:r>
            <w:r w:rsidR="00C23E49">
              <w:rPr>
                <w:rFonts w:ascii="Times New Roman" w:hAnsi="Times New Roman" w:cs="Times New Roman"/>
                <w:sz w:val="24"/>
                <w:szCs w:val="28"/>
              </w:rPr>
              <w:t>,</w:t>
            </w:r>
            <w:r>
              <w:rPr>
                <w:rFonts w:ascii="Times New Roman" w:hAnsi="Times New Roman" w:cs="Times New Roman"/>
                <w:sz w:val="24"/>
                <w:szCs w:val="28"/>
              </w:rPr>
              <w:t xml:space="preserve"> які мають бути присутніми щоб</w:t>
            </w:r>
            <w:r w:rsidR="00D97F61">
              <w:rPr>
                <w:rFonts w:ascii="Times New Roman" w:hAnsi="Times New Roman" w:cs="Times New Roman"/>
                <w:sz w:val="24"/>
                <w:szCs w:val="28"/>
              </w:rPr>
              <w:t xml:space="preserve"> підтримувати ресурс ефективності комунікації (терпіння, врівноваженість, </w:t>
            </w:r>
            <w:r w:rsidR="009B6E45">
              <w:rPr>
                <w:rFonts w:ascii="Times New Roman" w:hAnsi="Times New Roman" w:cs="Times New Roman"/>
                <w:sz w:val="24"/>
                <w:szCs w:val="28"/>
              </w:rPr>
              <w:t>уміння слухати, певний рівень знань).</w:t>
            </w:r>
          </w:p>
        </w:tc>
      </w:tr>
    </w:tbl>
    <w:p w14:paraId="33FB3715" w14:textId="77777777" w:rsidR="00A81657" w:rsidRDefault="00A81657" w:rsidP="005318D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center"/>
        <w:rPr>
          <w:rFonts w:ascii="Times New Roman" w:hAnsi="Times New Roman" w:cs="Times New Roman"/>
          <w:b/>
          <w:bCs/>
          <w:sz w:val="28"/>
          <w:szCs w:val="28"/>
          <w:u w:color="000000"/>
        </w:rPr>
      </w:pPr>
    </w:p>
    <w:p w14:paraId="477CF659" w14:textId="77777777" w:rsidR="007C4EF2" w:rsidRDefault="007C4EF2" w:rsidP="007C4EF2">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center"/>
        <w:rPr>
          <w:rFonts w:ascii="Times New Roman" w:hAnsi="Times New Roman" w:cs="Times New Roman"/>
          <w:b/>
          <w:bCs/>
          <w:sz w:val="28"/>
          <w:szCs w:val="28"/>
          <w:u w:color="000000"/>
        </w:rPr>
      </w:pPr>
    </w:p>
    <w:p w14:paraId="20038661" w14:textId="77777777" w:rsidR="00A81657" w:rsidRDefault="006B3CAE" w:rsidP="00A81657">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Times New Roman" w:hAnsi="Times New Roman" w:cs="Times New Roman"/>
          <w:b/>
          <w:bCs/>
          <w:sz w:val="28"/>
          <w:szCs w:val="28"/>
          <w:u w:color="000000"/>
        </w:rPr>
      </w:pPr>
      <w:r w:rsidRPr="006D546F">
        <w:rPr>
          <w:rFonts w:ascii="Times New Roman" w:hAnsi="Times New Roman" w:cs="Times New Roman"/>
          <w:b/>
          <w:bCs/>
          <w:sz w:val="28"/>
          <w:szCs w:val="28"/>
          <w:u w:color="000000"/>
        </w:rPr>
        <w:t xml:space="preserve">Завдання 2. </w:t>
      </w:r>
    </w:p>
    <w:p w14:paraId="42470D1B" w14:textId="77777777" w:rsidR="006612DB" w:rsidRPr="006D546F" w:rsidRDefault="006B3CAE" w:rsidP="009A45B8">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center"/>
        <w:rPr>
          <w:rFonts w:ascii="Times New Roman" w:eastAsia="Times New Roman" w:hAnsi="Times New Roman" w:cs="Times New Roman"/>
          <w:b/>
          <w:bCs/>
          <w:sz w:val="28"/>
          <w:szCs w:val="28"/>
          <w:u w:color="000000"/>
        </w:rPr>
      </w:pPr>
      <w:r w:rsidRPr="006D546F">
        <w:rPr>
          <w:rFonts w:ascii="Times New Roman" w:hAnsi="Times New Roman" w:cs="Times New Roman"/>
          <w:b/>
          <w:bCs/>
          <w:sz w:val="28"/>
          <w:szCs w:val="28"/>
          <w:u w:color="000000"/>
        </w:rPr>
        <w:t>Ситуаційна вправа «Політика відкритих дверей організації»</w:t>
      </w:r>
    </w:p>
    <w:p w14:paraId="3ACEA4CB" w14:textId="77777777" w:rsidR="006612DB" w:rsidRPr="006D546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i/>
          <w:iCs/>
          <w:sz w:val="28"/>
          <w:szCs w:val="28"/>
          <w:u w:color="000000"/>
        </w:rPr>
      </w:pPr>
      <w:r w:rsidRPr="006D546F">
        <w:rPr>
          <w:rFonts w:ascii="Times New Roman" w:hAnsi="Times New Roman" w:cs="Times New Roman"/>
          <w:i/>
          <w:iCs/>
          <w:sz w:val="28"/>
          <w:szCs w:val="28"/>
          <w:u w:color="000000"/>
        </w:rPr>
        <w:t>Завдання для виконання:</w:t>
      </w:r>
    </w:p>
    <w:p w14:paraId="2494CD60" w14:textId="77777777" w:rsidR="006612DB" w:rsidRPr="006D546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sz w:val="28"/>
          <w:szCs w:val="28"/>
          <w:u w:color="000000"/>
        </w:rPr>
      </w:pPr>
      <w:r w:rsidRPr="006D546F">
        <w:rPr>
          <w:rFonts w:ascii="Times New Roman" w:hAnsi="Times New Roman" w:cs="Times New Roman"/>
          <w:sz w:val="28"/>
          <w:szCs w:val="28"/>
          <w:u w:color="000000"/>
        </w:rPr>
        <w:t>Прочитайте текст і дайте відповіді на запитання.</w:t>
      </w:r>
    </w:p>
    <w:p w14:paraId="7B97963E" w14:textId="77777777" w:rsidR="006612DB" w:rsidRPr="006D546F" w:rsidRDefault="006612DB"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b/>
          <w:bCs/>
          <w:i/>
          <w:iCs/>
          <w:sz w:val="28"/>
          <w:szCs w:val="28"/>
          <w:u w:color="000000"/>
        </w:rPr>
      </w:pPr>
    </w:p>
    <w:p w14:paraId="016BB579" w14:textId="77777777" w:rsidR="006612DB" w:rsidRPr="005318D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b/>
          <w:bCs/>
          <w:i/>
          <w:iCs/>
          <w:szCs w:val="28"/>
          <w:u w:color="000000"/>
        </w:rPr>
      </w:pPr>
      <w:r w:rsidRPr="005318DF">
        <w:rPr>
          <w:rFonts w:ascii="Times New Roman" w:hAnsi="Times New Roman" w:cs="Times New Roman"/>
          <w:b/>
          <w:bCs/>
          <w:i/>
          <w:iCs/>
          <w:szCs w:val="28"/>
          <w:u w:color="000000"/>
        </w:rPr>
        <w:t>Ситуація.</w:t>
      </w:r>
    </w:p>
    <w:p w14:paraId="1C1D9A7B" w14:textId="77777777" w:rsidR="006612DB" w:rsidRPr="005318D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szCs w:val="28"/>
          <w:u w:color="000000"/>
        </w:rPr>
      </w:pPr>
      <w:r w:rsidRPr="005318DF">
        <w:rPr>
          <w:rFonts w:ascii="Times New Roman" w:hAnsi="Times New Roman" w:cs="Times New Roman"/>
          <w:szCs w:val="28"/>
          <w:u w:color="000000"/>
        </w:rPr>
        <w:t xml:space="preserve">Керівник закладу (далі – Керівник) вирішив поліпшити висхідні комунікації в колективі (уточнення: </w:t>
      </w:r>
      <w:r w:rsidRPr="005318DF">
        <w:rPr>
          <w:rFonts w:ascii="Times New Roman" w:hAnsi="Times New Roman" w:cs="Times New Roman"/>
          <w:i/>
          <w:iCs/>
          <w:szCs w:val="28"/>
          <w:u w:color="000000"/>
        </w:rPr>
        <w:t>висхідні комунікації</w:t>
      </w:r>
      <w:r w:rsidRPr="005318DF">
        <w:rPr>
          <w:rFonts w:ascii="Times New Roman" w:hAnsi="Times New Roman" w:cs="Times New Roman"/>
          <w:szCs w:val="28"/>
          <w:u w:color="000000"/>
        </w:rPr>
        <w:t xml:space="preserve"> – це передавання інформації з нижчих рівнів управління на вищі). Розпочати, на його думку, варто було з впровадження «політики відкритих дверей». Він оголосив, що двері його кабінету завжди відкриті для працівників, і порекомендував всім своїм заступникам вчинити точно так само. Це, вважав Керівник, дасть </w:t>
      </w:r>
      <w:r w:rsidRPr="005318DF">
        <w:rPr>
          <w:rFonts w:ascii="Times New Roman" w:hAnsi="Times New Roman" w:cs="Times New Roman"/>
          <w:szCs w:val="28"/>
          <w:u w:color="000000"/>
        </w:rPr>
        <w:lastRenderedPageBreak/>
        <w:t>йому можливість своєчасно отримувати тривожні сигнали, які до того ж не будуть відфільтровані або направлені формальними каналами. Він знав, що багато співробітників цілком впевнено почувають себе в розмові з вищими керівниками. Іноді Керівнику надходили повідомлення про те, що деякі процедури невірні і вимагають коректування. У такому разі Керівник піднімав ці питання на найближчий нараді керівництва закладу.</w:t>
      </w:r>
    </w:p>
    <w:p w14:paraId="36BC2B04" w14:textId="77777777" w:rsidR="006612DB" w:rsidRPr="005318D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szCs w:val="28"/>
          <w:u w:color="000000"/>
        </w:rPr>
      </w:pPr>
      <w:r w:rsidRPr="005318DF">
        <w:rPr>
          <w:rFonts w:ascii="Times New Roman" w:hAnsi="Times New Roman" w:cs="Times New Roman"/>
          <w:szCs w:val="28"/>
          <w:u w:color="000000"/>
        </w:rPr>
        <w:t xml:space="preserve">Складніше всього було розбиратися зі скаргами працівників, які не могли ужитися зі своїми начальниками відділів. Один з працівників (далі – Працівник), нарікав на те, що його начальник відділу бере на відділ надмірні зобов’язання і що всі вони відчувають великий тиск з його боку. Найгірше, за словами Працівника, – те, що доводилося працювати понаднормово. Він, проте, не підтримав пропозицію Керівника запросити начальника відділу на дискусію, так само як був проти того, щоб і інші працівники його відділу підтвердили його скаргу. </w:t>
      </w:r>
    </w:p>
    <w:p w14:paraId="6BCAFE9F" w14:textId="77777777" w:rsidR="006612DB" w:rsidRPr="005318D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hAnsi="Times New Roman" w:cs="Times New Roman"/>
          <w:szCs w:val="28"/>
          <w:u w:color="000000"/>
        </w:rPr>
      </w:pPr>
      <w:r w:rsidRPr="005318DF">
        <w:rPr>
          <w:rFonts w:ascii="Times New Roman" w:hAnsi="Times New Roman" w:cs="Times New Roman"/>
          <w:szCs w:val="28"/>
          <w:u w:color="000000"/>
        </w:rPr>
        <w:t>Керівник, розуміючи, що Працівник може бути і не правий, не міг дозволити цій ситуації продовжуватися. Після запитання Керівника до Працівника - «Ви не думали про звільнення із закладу?». Працівник зрозумів, що зустрічі з безпосереднім начальником йому не уникнути. Перед проведенням тристоронньої зустрічі Керівник зв’язався з начальником відділу Працівника і пояснив йому ситуацію та наполягав, щоб він прийшов на зустріч з бажанням вислухати іншу сторону, без будь-якої ворожості. І дійсно, під час тристоронньої зустрічі начальник відділу слухав дуже активно і не виявляв жодних упереджень. Він глянув на проблему очима підлеглого, усвідомив, що сам зазнає величезні перевантаження. Після зустрічі начальник відділу сказав, що йому стало набагато легше. Його призначили на посаду начальника відділу всього кілька місяців тому, у нього не було необхідного досвіду управління і планування. І він з вдячністю сприйняв пропозицію Керівника допомогти йому в роботі.</w:t>
      </w:r>
    </w:p>
    <w:p w14:paraId="65970AE7" w14:textId="77777777" w:rsidR="00A81657" w:rsidRPr="005318DF" w:rsidRDefault="00A81657"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szCs w:val="28"/>
          <w:u w:color="000000"/>
        </w:rPr>
      </w:pPr>
    </w:p>
    <w:p w14:paraId="6E8A2465" w14:textId="77777777" w:rsidR="006612DB" w:rsidRPr="005318DF" w:rsidRDefault="006B3CAE" w:rsidP="006D546F">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i/>
          <w:iCs/>
          <w:szCs w:val="28"/>
          <w:u w:color="000000"/>
        </w:rPr>
      </w:pPr>
      <w:r w:rsidRPr="005318DF">
        <w:rPr>
          <w:rFonts w:ascii="Times New Roman" w:hAnsi="Times New Roman" w:cs="Times New Roman"/>
          <w:i/>
          <w:iCs/>
          <w:szCs w:val="28"/>
          <w:u w:color="000000"/>
        </w:rPr>
        <w:t>Форма звітності до конкретної ситуації:</w:t>
      </w:r>
    </w:p>
    <w:tbl>
      <w:tblPr>
        <w:tblW w:w="97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520"/>
        <w:gridCol w:w="3563"/>
        <w:gridCol w:w="5670"/>
      </w:tblGrid>
      <w:tr w:rsidR="006612DB" w:rsidRPr="005318DF" w14:paraId="65E7DA7A" w14:textId="77777777" w:rsidTr="005318DF">
        <w:trPr>
          <w:trHeight w:val="638"/>
        </w:trPr>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326C9" w14:textId="77777777" w:rsidR="006612DB" w:rsidRPr="005318DF" w:rsidRDefault="006B3CAE" w:rsidP="00A81657">
            <w:pPr>
              <w:pStyle w:val="a6"/>
              <w:spacing w:before="0" w:line="240" w:lineRule="auto"/>
              <w:ind w:firstLine="709"/>
              <w:jc w:val="center"/>
              <w:rPr>
                <w:rFonts w:ascii="Times New Roman" w:hAnsi="Times New Roman" w:cs="Times New Roman"/>
                <w:szCs w:val="28"/>
                <w:lang w:val="en-US"/>
              </w:rPr>
            </w:pPr>
            <w:r w:rsidRPr="005318DF">
              <w:rPr>
                <w:rFonts w:ascii="Times New Roman" w:hAnsi="Times New Roman" w:cs="Times New Roman"/>
                <w:b/>
                <w:bCs/>
                <w:szCs w:val="28"/>
                <w:u w:color="000000"/>
              </w:rPr>
              <w:t>1</w:t>
            </w:r>
            <w:r w:rsidR="00A81657" w:rsidRPr="005318DF">
              <w:rPr>
                <w:rFonts w:ascii="Times New Roman" w:hAnsi="Times New Roman" w:cs="Times New Roman"/>
                <w:b/>
                <w:bCs/>
                <w:szCs w:val="28"/>
                <w:u w:color="000000"/>
                <w:lang w:val="en-US"/>
              </w:rPr>
              <w:t>1</w:t>
            </w:r>
          </w:p>
        </w:tc>
        <w:tc>
          <w:tcPr>
            <w:tcW w:w="3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3BCAB" w14:textId="77777777" w:rsidR="006612DB" w:rsidRPr="005318DF" w:rsidRDefault="006B3CAE" w:rsidP="007C4EF2">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szCs w:val="28"/>
              </w:rPr>
            </w:pPr>
            <w:r w:rsidRPr="005318DF">
              <w:rPr>
                <w:rFonts w:ascii="Times New Roman" w:hAnsi="Times New Roman" w:cs="Times New Roman"/>
                <w:szCs w:val="28"/>
                <w:u w:color="000000"/>
              </w:rPr>
              <w:t>За допомогою яких засобів Керівник зумів підвищити ефективність комунікацій?</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9C930" w14:textId="65350400" w:rsidR="006612DB" w:rsidRPr="005318DF" w:rsidRDefault="00564579" w:rsidP="00564579">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За допомогою впровадження «політики </w:t>
            </w:r>
            <w:r w:rsidR="00234B2B">
              <w:rPr>
                <w:rFonts w:ascii="Times New Roman" w:hAnsi="Times New Roman" w:cs="Times New Roman"/>
                <w:sz w:val="24"/>
                <w:szCs w:val="28"/>
              </w:rPr>
              <w:t>відкритих дверей»; відкритті прямої комунікації з керівниками</w:t>
            </w:r>
          </w:p>
        </w:tc>
      </w:tr>
      <w:tr w:rsidR="006612DB" w:rsidRPr="005318DF" w14:paraId="6E9A1EB9" w14:textId="77777777" w:rsidTr="005318DF">
        <w:trPr>
          <w:trHeight w:val="958"/>
        </w:trPr>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B56253" w14:textId="77777777" w:rsidR="006612DB" w:rsidRPr="005318DF" w:rsidRDefault="006B3CAE" w:rsidP="00A81657">
            <w:pPr>
              <w:pStyle w:val="a6"/>
              <w:spacing w:before="0" w:line="240" w:lineRule="auto"/>
              <w:ind w:firstLine="709"/>
              <w:jc w:val="center"/>
              <w:rPr>
                <w:rFonts w:ascii="Times New Roman" w:hAnsi="Times New Roman" w:cs="Times New Roman"/>
                <w:szCs w:val="28"/>
                <w:lang w:val="en-US"/>
              </w:rPr>
            </w:pPr>
            <w:r w:rsidRPr="005318DF">
              <w:rPr>
                <w:rFonts w:ascii="Times New Roman" w:hAnsi="Times New Roman" w:cs="Times New Roman"/>
                <w:b/>
                <w:bCs/>
                <w:szCs w:val="28"/>
                <w:u w:color="000000"/>
              </w:rPr>
              <w:t>2</w:t>
            </w:r>
            <w:r w:rsidR="00A81657" w:rsidRPr="005318DF">
              <w:rPr>
                <w:rFonts w:ascii="Times New Roman" w:hAnsi="Times New Roman" w:cs="Times New Roman"/>
                <w:b/>
                <w:bCs/>
                <w:szCs w:val="28"/>
                <w:u w:color="000000"/>
                <w:lang w:val="en-US"/>
              </w:rPr>
              <w:t>2</w:t>
            </w:r>
          </w:p>
        </w:tc>
        <w:tc>
          <w:tcPr>
            <w:tcW w:w="3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89C21F" w14:textId="77777777" w:rsidR="006612DB" w:rsidRPr="005318DF" w:rsidRDefault="006B3CAE" w:rsidP="007C4EF2">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szCs w:val="28"/>
              </w:rPr>
            </w:pPr>
            <w:r w:rsidRPr="005318DF">
              <w:rPr>
                <w:rFonts w:ascii="Times New Roman" w:hAnsi="Times New Roman" w:cs="Times New Roman"/>
                <w:szCs w:val="28"/>
                <w:u w:color="000000"/>
              </w:rPr>
              <w:t>Як ви оцінюєте ефективність «політики відкритих дверей» для стимулювання висхідних комунікацій? Які ще способи ви можете запропонувати?</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E91367" w14:textId="737F5753" w:rsidR="006612DB" w:rsidRPr="005318DF" w:rsidRDefault="00275D7E" w:rsidP="00603FF2">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 мій погляд, дана методика є доречною у більшості структур, тому </w:t>
            </w:r>
            <w:r w:rsidR="00884610">
              <w:rPr>
                <w:rFonts w:ascii="Times New Roman" w:hAnsi="Times New Roman" w:cs="Times New Roman"/>
                <w:sz w:val="24"/>
                <w:szCs w:val="28"/>
              </w:rPr>
              <w:t>керівник вчинив правильно</w:t>
            </w:r>
          </w:p>
        </w:tc>
      </w:tr>
      <w:tr w:rsidR="006612DB" w:rsidRPr="005318DF" w14:paraId="3FDB663D" w14:textId="77777777" w:rsidTr="005318DF">
        <w:trPr>
          <w:trHeight w:val="638"/>
        </w:trPr>
        <w:tc>
          <w:tcPr>
            <w:tcW w:w="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9983EA" w14:textId="77777777" w:rsidR="006612DB" w:rsidRPr="005318DF" w:rsidRDefault="006B3CAE" w:rsidP="00A81657">
            <w:pPr>
              <w:pStyle w:val="a6"/>
              <w:spacing w:before="0" w:line="240" w:lineRule="auto"/>
              <w:ind w:firstLine="709"/>
              <w:jc w:val="center"/>
              <w:rPr>
                <w:rFonts w:ascii="Times New Roman" w:hAnsi="Times New Roman" w:cs="Times New Roman"/>
                <w:szCs w:val="28"/>
                <w:lang w:val="en-US"/>
              </w:rPr>
            </w:pPr>
            <w:r w:rsidRPr="005318DF">
              <w:rPr>
                <w:rFonts w:ascii="Times New Roman" w:hAnsi="Times New Roman" w:cs="Times New Roman"/>
                <w:b/>
                <w:bCs/>
                <w:szCs w:val="28"/>
                <w:u w:color="000000"/>
              </w:rPr>
              <w:t>3</w:t>
            </w:r>
            <w:r w:rsidR="00A81657" w:rsidRPr="005318DF">
              <w:rPr>
                <w:rFonts w:ascii="Times New Roman" w:hAnsi="Times New Roman" w:cs="Times New Roman"/>
                <w:b/>
                <w:bCs/>
                <w:szCs w:val="28"/>
                <w:u w:color="000000"/>
                <w:lang w:val="en-US"/>
              </w:rPr>
              <w:t>3</w:t>
            </w:r>
          </w:p>
        </w:tc>
        <w:tc>
          <w:tcPr>
            <w:tcW w:w="3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66048" w14:textId="77777777" w:rsidR="006612DB" w:rsidRPr="005318DF" w:rsidRDefault="006B3CAE" w:rsidP="007C4EF2">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jc w:val="both"/>
              <w:rPr>
                <w:rFonts w:ascii="Times New Roman" w:hAnsi="Times New Roman" w:cs="Times New Roman"/>
                <w:szCs w:val="28"/>
              </w:rPr>
            </w:pPr>
            <w:r w:rsidRPr="005318DF">
              <w:rPr>
                <w:rFonts w:ascii="Times New Roman" w:hAnsi="Times New Roman" w:cs="Times New Roman"/>
                <w:szCs w:val="28"/>
                <w:u w:color="000000"/>
              </w:rPr>
              <w:t>Які проблеми створює «політика відкритих дверей»? Як Ви думаєте, чи охоче користуються нею працівники? Чому?</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86D71" w14:textId="31DE3E67" w:rsidR="006612DB" w:rsidRPr="005318DF" w:rsidRDefault="00884610" w:rsidP="00884610">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Єдина проблема яку я бачу </w:t>
            </w:r>
            <w:r w:rsidR="00256389">
              <w:rPr>
                <w:rFonts w:ascii="Times New Roman" w:hAnsi="Times New Roman" w:cs="Times New Roman"/>
                <w:sz w:val="24"/>
                <w:szCs w:val="28"/>
              </w:rPr>
              <w:t>–</w:t>
            </w:r>
            <w:r>
              <w:rPr>
                <w:rFonts w:ascii="Times New Roman" w:hAnsi="Times New Roman" w:cs="Times New Roman"/>
                <w:sz w:val="24"/>
                <w:szCs w:val="28"/>
              </w:rPr>
              <w:t xml:space="preserve"> </w:t>
            </w:r>
            <w:r w:rsidR="00256389">
              <w:rPr>
                <w:rFonts w:ascii="Times New Roman" w:hAnsi="Times New Roman" w:cs="Times New Roman"/>
                <w:sz w:val="24"/>
                <w:szCs w:val="28"/>
              </w:rPr>
              <w:t>страх або нестача комунікабельності працівників.</w:t>
            </w:r>
          </w:p>
        </w:tc>
      </w:tr>
    </w:tbl>
    <w:p w14:paraId="5EEDFD76" w14:textId="77777777" w:rsidR="006612DB" w:rsidRDefault="006612DB" w:rsidP="006D546F">
      <w:pPr>
        <w:pStyle w:val="a6"/>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iCs/>
          <w:sz w:val="28"/>
          <w:szCs w:val="28"/>
          <w:u w:color="000000"/>
        </w:rPr>
      </w:pPr>
    </w:p>
    <w:p w14:paraId="6B2186C2" w14:textId="77777777" w:rsidR="007C4EF2" w:rsidRPr="007C4EF2" w:rsidRDefault="007C4EF2" w:rsidP="006D546F">
      <w:pPr>
        <w:pStyle w:val="a6"/>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ind w:firstLine="709"/>
        <w:jc w:val="both"/>
        <w:rPr>
          <w:rFonts w:ascii="Times New Roman" w:eastAsia="Times New Roman" w:hAnsi="Times New Roman" w:cs="Times New Roman"/>
          <w:iCs/>
          <w:sz w:val="28"/>
          <w:szCs w:val="28"/>
          <w:u w:color="000000"/>
        </w:rPr>
      </w:pPr>
    </w:p>
    <w:sectPr w:rsidR="007C4EF2" w:rsidRPr="007C4EF2" w:rsidSect="009A45B8">
      <w:headerReference w:type="default" r:id="rId7"/>
      <w:footerReference w:type="default" r:id="rId8"/>
      <w:pgSz w:w="11900" w:h="16840"/>
      <w:pgMar w:top="851" w:right="851"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231FF" w14:textId="77777777" w:rsidR="00FA5AF6" w:rsidRDefault="00FA5AF6">
      <w:pPr>
        <w:spacing w:after="0" w:line="240" w:lineRule="auto"/>
      </w:pPr>
      <w:r>
        <w:separator/>
      </w:r>
    </w:p>
  </w:endnote>
  <w:endnote w:type="continuationSeparator" w:id="0">
    <w:p w14:paraId="376406CD" w14:textId="77777777" w:rsidR="00FA5AF6" w:rsidRDefault="00FA5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9C204" w14:textId="77777777" w:rsidR="006612DB" w:rsidRDefault="006612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3A9F4" w14:textId="77777777" w:rsidR="00FA5AF6" w:rsidRDefault="00FA5AF6">
      <w:pPr>
        <w:spacing w:after="0" w:line="240" w:lineRule="auto"/>
      </w:pPr>
      <w:r>
        <w:separator/>
      </w:r>
    </w:p>
  </w:footnote>
  <w:footnote w:type="continuationSeparator" w:id="0">
    <w:p w14:paraId="4FFEBCED" w14:textId="77777777" w:rsidR="00FA5AF6" w:rsidRDefault="00FA5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2A62F" w14:textId="77777777" w:rsidR="006612DB" w:rsidRDefault="006612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F69E8"/>
    <w:multiLevelType w:val="hybridMultilevel"/>
    <w:tmpl w:val="A374377E"/>
    <w:numStyleLink w:val="a"/>
  </w:abstractNum>
  <w:abstractNum w:abstractNumId="1" w15:restartNumberingAfterBreak="0">
    <w:nsid w:val="29BB1EE4"/>
    <w:multiLevelType w:val="hybridMultilevel"/>
    <w:tmpl w:val="96C80C92"/>
    <w:styleLink w:val="0"/>
    <w:lvl w:ilvl="0" w:tplc="97D41D88">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5745CA8">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2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2661A">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4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B44432">
      <w:start w:val="1"/>
      <w:numFmt w:val="decimal"/>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6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E6C343A">
      <w:start w:val="1"/>
      <w:numFmt w:val="decimal"/>
      <w:lvlText w:val="%5."/>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8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806B76">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0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BA375C">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2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0C3FA2">
      <w:start w:val="1"/>
      <w:numFmt w:val="decimal"/>
      <w:lvlText w:val="%8."/>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34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A60DB6">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63" w:hanging="583"/>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D57225F"/>
    <w:multiLevelType w:val="hybridMultilevel"/>
    <w:tmpl w:val="A374377E"/>
    <w:styleLink w:val="a"/>
    <w:lvl w:ilvl="0" w:tplc="3CDA0C32">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C6F6A2">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684FC8">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0B0FC2E">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5E61A0">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D42DD6">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46C3FC">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B87F70">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8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DE2C46">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53" w:hanging="2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87D3E1E"/>
    <w:multiLevelType w:val="hybridMultilevel"/>
    <w:tmpl w:val="96C80C92"/>
    <w:numStyleLink w:val="0"/>
  </w:abstractNum>
  <w:num w:numId="1" w16cid:durableId="1314144226">
    <w:abstractNumId w:val="2"/>
  </w:num>
  <w:num w:numId="2" w16cid:durableId="88891747">
    <w:abstractNumId w:val="0"/>
  </w:num>
  <w:num w:numId="3" w16cid:durableId="1677154475">
    <w:abstractNumId w:val="0"/>
    <w:lvlOverride w:ilvl="0">
      <w:lvl w:ilvl="0" w:tplc="355ECC02">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3" w:hanging="2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E578CA82">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5F6663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71E4BFDC">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EF6A79A6">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53AED35C">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EF8EAAEC">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C74646A6">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8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C0E4914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16cid:durableId="1587110174">
    <w:abstractNumId w:val="0"/>
    <w:lvlOverride w:ilvl="0">
      <w:startOverride w:val="1"/>
      <w:lvl w:ilvl="0" w:tplc="355ECC02">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78CA82">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2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5F6663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4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E4BFDC">
        <w:start w:val="1"/>
        <w:numFmt w:val="decimal"/>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6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6A79A6">
        <w:start w:val="1"/>
        <w:numFmt w:val="decimal"/>
        <w:lvlText w:val="%5."/>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68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AED35C">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0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F8EAAEC">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2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4646A6">
        <w:start w:val="1"/>
        <w:numFmt w:val="decimal"/>
        <w:lvlText w:val="%8."/>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34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0E4914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6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5" w16cid:durableId="245387356">
    <w:abstractNumId w:val="0"/>
    <w:lvlOverride w:ilvl="0">
      <w:startOverride w:val="1"/>
      <w:lvl w:ilvl="0" w:tplc="355ECC02">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78CA82">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5F6663C">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E4BFDC">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6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6A79A6">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AED35C">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F8EAAEC">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4646A6">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8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0E4914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695"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16cid:durableId="500774743">
    <w:abstractNumId w:val="0"/>
    <w:lvlOverride w:ilvl="0">
      <w:startOverride w:val="1"/>
      <w:lvl w:ilvl="0" w:tplc="355ECC02">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78CA8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5F6663C">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E4BFDC">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6A79A6">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AED35C">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F8EAAEC">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4646A6">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0E49144">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994450939">
    <w:abstractNumId w:val="0"/>
    <w:lvlOverride w:ilvl="0">
      <w:startOverride w:val="1"/>
      <w:lvl w:ilvl="0" w:tplc="355ECC02">
        <w:start w:val="1"/>
        <w:numFmt w:val="decimal"/>
        <w:lvlText w:val="%1."/>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78CA82">
        <w:start w:val="1"/>
        <w:numFmt w:val="decimal"/>
        <w:lvlText w:val="%2."/>
        <w:lvlJc w:val="left"/>
        <w:pPr>
          <w:ind w:left="102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5F6663C">
        <w:start w:val="1"/>
        <w:numFmt w:val="decimal"/>
        <w:lvlText w:val="%3."/>
        <w:lvlJc w:val="left"/>
        <w:pPr>
          <w:ind w:left="124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E4BFDC">
        <w:start w:val="1"/>
        <w:numFmt w:val="decimal"/>
        <w:lvlText w:val="%4."/>
        <w:lvlJc w:val="left"/>
        <w:pPr>
          <w:ind w:left="146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6A79A6">
        <w:start w:val="1"/>
        <w:numFmt w:val="decimal"/>
        <w:lvlText w:val="%5."/>
        <w:lvlJc w:val="left"/>
        <w:pPr>
          <w:ind w:left="168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AED35C">
        <w:start w:val="1"/>
        <w:numFmt w:val="decimal"/>
        <w:lvlText w:val="%6."/>
        <w:lvlJc w:val="left"/>
        <w:pPr>
          <w:ind w:left="190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F8EAAEC">
        <w:start w:val="1"/>
        <w:numFmt w:val="decimal"/>
        <w:lvlText w:val="%7."/>
        <w:lvlJc w:val="left"/>
        <w:pPr>
          <w:ind w:left="212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4646A6">
        <w:start w:val="1"/>
        <w:numFmt w:val="decimal"/>
        <w:lvlText w:val="%8."/>
        <w:lvlJc w:val="left"/>
        <w:pPr>
          <w:ind w:left="234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0E49144">
        <w:start w:val="1"/>
        <w:numFmt w:val="decimal"/>
        <w:lvlText w:val="%9."/>
        <w:lvlJc w:val="left"/>
        <w:pPr>
          <w:ind w:left="256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8" w16cid:durableId="1778938679">
    <w:abstractNumId w:val="0"/>
    <w:lvlOverride w:ilvl="0">
      <w:startOverride w:val="1"/>
      <w:lvl w:ilvl="0" w:tplc="355ECC02">
        <w:start w:val="1"/>
        <w:numFmt w:val="decimal"/>
        <w:lvlText w:val="%1."/>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578CA82">
        <w:start w:val="1"/>
        <w:numFmt w:val="decimal"/>
        <w:lvlText w:val="%2."/>
        <w:lvlJc w:val="left"/>
        <w:pPr>
          <w:ind w:left="102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5F6663C">
        <w:start w:val="1"/>
        <w:numFmt w:val="decimal"/>
        <w:lvlText w:val="%3."/>
        <w:lvlJc w:val="left"/>
        <w:pPr>
          <w:ind w:left="124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1E4BFDC">
        <w:start w:val="1"/>
        <w:numFmt w:val="decimal"/>
        <w:lvlText w:val="%4."/>
        <w:lvlJc w:val="left"/>
        <w:pPr>
          <w:ind w:left="146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F6A79A6">
        <w:start w:val="1"/>
        <w:numFmt w:val="decimal"/>
        <w:lvlText w:val="%5."/>
        <w:lvlJc w:val="left"/>
        <w:pPr>
          <w:ind w:left="168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3AED35C">
        <w:start w:val="1"/>
        <w:numFmt w:val="decimal"/>
        <w:lvlText w:val="%6."/>
        <w:lvlJc w:val="left"/>
        <w:pPr>
          <w:ind w:left="190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F8EAAEC">
        <w:start w:val="1"/>
        <w:numFmt w:val="decimal"/>
        <w:lvlText w:val="%7."/>
        <w:lvlJc w:val="left"/>
        <w:pPr>
          <w:ind w:left="212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74646A6">
        <w:start w:val="1"/>
        <w:numFmt w:val="decimal"/>
        <w:lvlText w:val="%8."/>
        <w:lvlJc w:val="left"/>
        <w:pPr>
          <w:ind w:left="234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0E49144">
        <w:start w:val="1"/>
        <w:numFmt w:val="decimal"/>
        <w:lvlText w:val="%9."/>
        <w:lvlJc w:val="left"/>
        <w:pPr>
          <w:ind w:left="2563" w:hanging="583"/>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num>
  <w:num w:numId="9" w16cid:durableId="1651595884">
    <w:abstractNumId w:val="1"/>
  </w:num>
  <w:num w:numId="10" w16cid:durableId="756753735">
    <w:abstractNumId w:val="3"/>
  </w:num>
  <w:num w:numId="11" w16cid:durableId="100532350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DB"/>
    <w:rsid w:val="000250D3"/>
    <w:rsid w:val="000E19FB"/>
    <w:rsid w:val="00234B2B"/>
    <w:rsid w:val="00256389"/>
    <w:rsid w:val="00275D7E"/>
    <w:rsid w:val="002A736E"/>
    <w:rsid w:val="002C6ED3"/>
    <w:rsid w:val="003155E1"/>
    <w:rsid w:val="00523F66"/>
    <w:rsid w:val="005318DF"/>
    <w:rsid w:val="00564579"/>
    <w:rsid w:val="00591D51"/>
    <w:rsid w:val="005C1880"/>
    <w:rsid w:val="005E0E8E"/>
    <w:rsid w:val="00603FF2"/>
    <w:rsid w:val="00604B39"/>
    <w:rsid w:val="006612DB"/>
    <w:rsid w:val="00672C62"/>
    <w:rsid w:val="006B3CAE"/>
    <w:rsid w:val="006D546F"/>
    <w:rsid w:val="0079591C"/>
    <w:rsid w:val="007C4EF2"/>
    <w:rsid w:val="00840F28"/>
    <w:rsid w:val="008416C5"/>
    <w:rsid w:val="00855A73"/>
    <w:rsid w:val="00884610"/>
    <w:rsid w:val="00963A03"/>
    <w:rsid w:val="009A45B8"/>
    <w:rsid w:val="009B6E45"/>
    <w:rsid w:val="00A32BE7"/>
    <w:rsid w:val="00A81657"/>
    <w:rsid w:val="00B512B8"/>
    <w:rsid w:val="00B90DD1"/>
    <w:rsid w:val="00C0327D"/>
    <w:rsid w:val="00C23E49"/>
    <w:rsid w:val="00D97F61"/>
    <w:rsid w:val="00F41931"/>
    <w:rsid w:val="00FA5A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B180"/>
  <w15:docId w15:val="{1DA5D048-1A21-5945-827B-F184E57B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pBdr>
        <w:top w:val="nil"/>
        <w:left w:val="nil"/>
        <w:bottom w:val="nil"/>
        <w:right w:val="nil"/>
        <w:between w:val="nil"/>
        <w:bar w:val="nil"/>
      </w:pBdr>
      <w:spacing w:after="160" w:line="259" w:lineRule="auto"/>
    </w:pPr>
    <w:rPr>
      <w:rFonts w:ascii="Calibri" w:hAnsi="Calibri" w:cs="Arial Unicode MS"/>
      <w:color w:val="000000"/>
      <w:sz w:val="22"/>
      <w:szCs w:val="22"/>
      <w:u w:color="000000"/>
      <w:bdr w:val="n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5">
    <w:name w:val="Колонтитули"/>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customStyle="1" w:styleId="a6">
    <w:name w:val="Типовий"/>
    <w:pPr>
      <w:pBdr>
        <w:top w:val="nil"/>
        <w:left w:val="nil"/>
        <w:bottom w:val="nil"/>
        <w:right w:val="nil"/>
        <w:between w:val="nil"/>
        <w:bar w:val="nil"/>
      </w:pBdr>
      <w:spacing w:before="160" w:line="288" w:lineRule="auto"/>
    </w:pPr>
    <w:rPr>
      <w:rFonts w:ascii="Helvetica Neue" w:hAnsi="Helvetica Neue" w:cs="Arial Unicode MS"/>
      <w:color w:val="000000"/>
      <w:sz w:val="24"/>
      <w:szCs w:val="24"/>
      <w:bdr w:val="nil"/>
    </w:rPr>
  </w:style>
  <w:style w:type="numbering" w:customStyle="1" w:styleId="a">
    <w:name w:val="Номери"/>
    <w:pPr>
      <w:numPr>
        <w:numId w:val="1"/>
      </w:numPr>
    </w:pPr>
  </w:style>
  <w:style w:type="numbering" w:customStyle="1" w:styleId="0">
    <w:name w:val="Номери.0"/>
    <w:pPr>
      <w:numPr>
        <w:numId w:val="9"/>
      </w:numPr>
    </w:pPr>
  </w:style>
  <w:style w:type="paragraph" w:customStyle="1" w:styleId="p1">
    <w:name w:val="p1"/>
    <w:basedOn w:val="a0"/>
    <w:rsid w:val="00F41931"/>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Helvetica" w:eastAsiaTheme="minorEastAsia" w:hAnsi="Helvetica" w:cs="Times New Roman"/>
      <w:color w:val="auto"/>
      <w:sz w:val="18"/>
      <w:szCs w:val="18"/>
      <w:bdr w:val="none" w:sz="0" w:space="0" w:color="auto"/>
    </w:rPr>
  </w:style>
  <w:style w:type="character" w:customStyle="1" w:styleId="s1">
    <w:name w:val="s1"/>
    <w:basedOn w:val="a1"/>
    <w:rsid w:val="00F41931"/>
    <w:rPr>
      <w:rFonts w:ascii="Helvetica" w:hAnsi="Helvetica" w:hint="default"/>
      <w:b w:val="0"/>
      <w:bCs w:val="0"/>
      <w:i w:val="0"/>
      <w:iCs w:val="0"/>
      <w:sz w:val="18"/>
      <w:szCs w:val="18"/>
    </w:rPr>
  </w:style>
  <w:style w:type="character" w:customStyle="1" w:styleId="apple-converted-space">
    <w:name w:val="apple-converted-space"/>
    <w:basedOn w:val="a1"/>
    <w:rsid w:val="00C03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46187">
      <w:bodyDiv w:val="1"/>
      <w:marLeft w:val="0"/>
      <w:marRight w:val="0"/>
      <w:marTop w:val="0"/>
      <w:marBottom w:val="0"/>
      <w:divBdr>
        <w:top w:val="none" w:sz="0" w:space="0" w:color="auto"/>
        <w:left w:val="none" w:sz="0" w:space="0" w:color="auto"/>
        <w:bottom w:val="none" w:sz="0" w:space="0" w:color="auto"/>
        <w:right w:val="none" w:sz="0" w:space="0" w:color="auto"/>
      </w:divBdr>
    </w:div>
    <w:div w:id="232786179">
      <w:bodyDiv w:val="1"/>
      <w:marLeft w:val="0"/>
      <w:marRight w:val="0"/>
      <w:marTop w:val="0"/>
      <w:marBottom w:val="0"/>
      <w:divBdr>
        <w:top w:val="none" w:sz="0" w:space="0" w:color="auto"/>
        <w:left w:val="none" w:sz="0" w:space="0" w:color="auto"/>
        <w:bottom w:val="none" w:sz="0" w:space="0" w:color="auto"/>
        <w:right w:val="none" w:sz="0" w:space="0" w:color="auto"/>
      </w:divBdr>
    </w:div>
    <w:div w:id="252932175">
      <w:bodyDiv w:val="1"/>
      <w:marLeft w:val="0"/>
      <w:marRight w:val="0"/>
      <w:marTop w:val="0"/>
      <w:marBottom w:val="0"/>
      <w:divBdr>
        <w:top w:val="none" w:sz="0" w:space="0" w:color="auto"/>
        <w:left w:val="none" w:sz="0" w:space="0" w:color="auto"/>
        <w:bottom w:val="none" w:sz="0" w:space="0" w:color="auto"/>
        <w:right w:val="none" w:sz="0" w:space="0" w:color="auto"/>
      </w:divBdr>
    </w:div>
    <w:div w:id="420183943">
      <w:bodyDiv w:val="1"/>
      <w:marLeft w:val="0"/>
      <w:marRight w:val="0"/>
      <w:marTop w:val="0"/>
      <w:marBottom w:val="0"/>
      <w:divBdr>
        <w:top w:val="none" w:sz="0" w:space="0" w:color="auto"/>
        <w:left w:val="none" w:sz="0" w:space="0" w:color="auto"/>
        <w:bottom w:val="none" w:sz="0" w:space="0" w:color="auto"/>
        <w:right w:val="none" w:sz="0" w:space="0" w:color="auto"/>
      </w:divBdr>
    </w:div>
    <w:div w:id="748497947">
      <w:bodyDiv w:val="1"/>
      <w:marLeft w:val="0"/>
      <w:marRight w:val="0"/>
      <w:marTop w:val="0"/>
      <w:marBottom w:val="0"/>
      <w:divBdr>
        <w:top w:val="none" w:sz="0" w:space="0" w:color="auto"/>
        <w:left w:val="none" w:sz="0" w:space="0" w:color="auto"/>
        <w:bottom w:val="none" w:sz="0" w:space="0" w:color="auto"/>
        <w:right w:val="none" w:sz="0" w:space="0" w:color="auto"/>
      </w:divBdr>
    </w:div>
    <w:div w:id="1740470389">
      <w:bodyDiv w:val="1"/>
      <w:marLeft w:val="0"/>
      <w:marRight w:val="0"/>
      <w:marTop w:val="0"/>
      <w:marBottom w:val="0"/>
      <w:divBdr>
        <w:top w:val="none" w:sz="0" w:space="0" w:color="auto"/>
        <w:left w:val="none" w:sz="0" w:space="0" w:color="auto"/>
        <w:bottom w:val="none" w:sz="0" w:space="0" w:color="auto"/>
        <w:right w:val="none" w:sz="0" w:space="0" w:color="auto"/>
      </w:divBdr>
    </w:div>
    <w:div w:id="1781684390">
      <w:bodyDiv w:val="1"/>
      <w:marLeft w:val="0"/>
      <w:marRight w:val="0"/>
      <w:marTop w:val="0"/>
      <w:marBottom w:val="0"/>
      <w:divBdr>
        <w:top w:val="none" w:sz="0" w:space="0" w:color="auto"/>
        <w:left w:val="none" w:sz="0" w:space="0" w:color="auto"/>
        <w:bottom w:val="none" w:sz="0" w:space="0" w:color="auto"/>
        <w:right w:val="none" w:sz="0" w:space="0" w:color="auto"/>
      </w:divBdr>
    </w:div>
    <w:div w:id="1902670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3091</Words>
  <Characters>1762</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К_СН</dc:creator>
  <cp:keywords/>
  <cp:lastModifiedBy>sveta voloshko</cp:lastModifiedBy>
  <cp:revision>2</cp:revision>
  <dcterms:created xsi:type="dcterms:W3CDTF">2024-09-17T16:23:00Z</dcterms:created>
  <dcterms:modified xsi:type="dcterms:W3CDTF">2024-09-17T16:23:00Z</dcterms:modified>
</cp:coreProperties>
</file>