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Svitlana.udubkova@gmail.com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Удубкова Светлана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Привет! Мы – клининговая компания CLEAN-LIFE24 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Заботимся о чистоте и порядке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Нам уже больше года, значит – мы молоды, энергичны и открыты к новым знаниям и технологиям! Идея создать компанию родилась 2 года назад. Наши услуги избавляют от утомительной уборки сотни людей, освобождают время для развития и самосовершенствования. Название компании, в переводе с английского «СLEAN», значит чистить, убирать, а «LIFE» – жизнь. Мы уверены, что порядок в мыслях и жизни поддерживается порядком в доме, на работе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Миссия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Содержать планету в порядке! Глобальная цель начиналась для нас с решения частных задач: убедить каждого клиента в важности качественных клининговых услуг.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 не просто увидите, вы почувствуете. Ведь CLEAN-LIFE24 подходит к делу не просто ответственно и серьезно, а с душой.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Сегодня на страже чистоты компания тесно сотрудничает 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ТОВ  " Беккер - Україна " -  эксклюзивным дистрибьютором, авторизованным представителем и импортером продукции следующих торговых марок: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81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POLTI - бытовая техника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81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BECKER - профессиональное оборудование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81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Becker Home Line - техника и товары для дома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81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SteamOne - бытовые и профессиональные отпариватели премиум класса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81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Tielbürger - подметально-снегоуборочные машины для частных и общественных территорий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81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4"/>
          <w:szCs w:val="24"/>
          <w:u w:val="none"/>
          <w:shd w:fill="auto" w:val="clear"/>
          <w:vertAlign w:val="baseline"/>
          <w:rtl w:val="0"/>
        </w:rPr>
        <w:t xml:space="preserve">Kleen Purgatis - профессиональные моющие средства (включая инновационную химию для клининга и фритюрниц в форме таблеток)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 мы умеем, вот наши услуги: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Химчистка мебели и штор. Мы выезжаем и работаем на дому, в офисе, общественном заведении – это удобно. Используем в работе профессиональные органические растворы, которые отлично справляются с трудными пятнами и безопасны;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Мойка окон и витрин. Дополнительно обработаем стекла, пластиковые и деревянные рамы специальными защитными веществами. Опытные альпинисты работают с большими площадями и в труднодоступных высотных местах;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Уборка любой сложности: после ремонта, генеральная, постоянная или одноразовая, уборка офисов, экспресс-уборка;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Выезд домашнего мастера с возможной закупкой необходимых деталей для замены;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Уборка приусадебных территорий;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холостяков, деловых людей предлагаем услугу «жена на час», которая освободит от уборки и дел по дому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Кто наши клиенты – те, кому мы экономим время и деньги: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молодые мамочки, которые на 100% зависят от режима дня малыша или многодетные мамы с кучей хлопот;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успешные люди бизнеса и те, кто живет в постоянном цейтноте, дорожит своим временем;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аллергики, у которых проблемы со здоровьем, и главный источник их бед пыль и грязь;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компании, которые заботятся о прибыли. Дорого содержать одного или нескольких сотрудников в штате, платить им больничные, отпускные. Делать налоговые и социальные отчисления в бюджет. Тратить ресурсы, чтобы обучать персонал и покупать инвентарь для уборки. Кто уже посчитал, тот знает, дешевле обратиться в нашу клининговую компанию;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родители, друзья, близкие люди, которым вы сделаете приятный сюрприз и подарите нашу услугу. Согласитесь, это хорошая идея!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Безопасность и профессионализм клининговых услуг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обеспечивается: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100% материальной ответственностью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проверкой всех сотрудников службой безопасности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обучением на семинарах, тренингах в Международном центре профессионального клининга (ICPC)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наличием у сотрудников медицинских книжек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страхованием имущества клиента от порчи соответствующими компаниями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CLEAN-LIFE 24 предлагает удобные расчеты наличными, оплату картой, оформление заказа в личном кабинете.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Уборка – это тоже искусство, и мы профессионально владеем им. Это подтвердят сотни наших клиентов, чьи улыбки и добрые отзывы – лучшая награда. Приятно что выбрали нас!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Клининговая компания CLEAN-LIFE 24 – Вы в полном порядке!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2">
    <w:name w:val="Заголовок 2"/>
    <w:basedOn w:val="Заголовок"/>
    <w:next w:val="Основнойтекст"/>
    <w:autoRedefine w:val="0"/>
    <w:hidden w:val="0"/>
    <w:qFormat w:val="0"/>
    <w:pPr>
      <w:keepNext w:val="1"/>
      <w:widowControl w:val="0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b w:val="1"/>
      <w:bCs w:val="1"/>
      <w:w w:val="100"/>
      <w:kern w:val="1"/>
      <w:position w:val="-1"/>
      <w:sz w:val="36"/>
      <w:szCs w:val="36"/>
      <w:effect w:val="none"/>
      <w:vertAlign w:val="baseline"/>
      <w:cs w:val="0"/>
      <w:em w:val="none"/>
      <w:lang w:bidi="hi-IN" w:eastAsia="zh-CN" w:val="ru-RU"/>
    </w:rPr>
  </w:style>
  <w:style w:type="paragraph" w:styleId="Заголовок3">
    <w:name w:val="Заголовок 3"/>
    <w:basedOn w:val="Заголовок"/>
    <w:next w:val="Основнойтекст"/>
    <w:autoRedefine w:val="0"/>
    <w:hidden w:val="0"/>
    <w:qFormat w:val="0"/>
    <w:pPr>
      <w:keepNext w:val="1"/>
      <w:widowControl w:val="0"/>
      <w:numPr>
        <w:ilvl w:val="0"/>
        <w:numId w:val="0"/>
      </w:numPr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Выделение">
    <w:name w:val="Выделение"/>
    <w:next w:val="Выделение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Выделениежирным">
    <w:name w:val="Выделение жирным"/>
    <w:next w:val="Выделениежирным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 Unicode MS" w:eastAsia="Arial Unicode MS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itlana.udubko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PDqVW44FDYvi1RNCv6UeajmwGA==">AMUW2mUP5znECye43XsbQblGuH3JazeII6jmDoL7mBLUIAvA8LGgEdoKhx5XYlbyR79AORg2NLiQdAJtTMOElHVyyY8TsVtTSeyrGmGWgCAe9kjdV/nZHK0=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2019-02-02T15:51:25Z</dcterms:created>
  <dc:creator>Светлана Удубкова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