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491" w:rsidRDefault="00C54DD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Привет</w:t>
      </w:r>
      <w:r w:rsidR="00BD2D72">
        <w:rPr>
          <w:rFonts w:ascii="Times New Roman" w:hAnsi="Times New Roman" w:cs="Times New Roman"/>
          <w:sz w:val="24"/>
          <w:szCs w:val="24"/>
        </w:rPr>
        <w:t xml:space="preserve"> пользователям и гостям сайта </w:t>
      </w:r>
      <w:proofErr w:type="spellStart"/>
      <w:r w:rsidR="00BD2D72" w:rsidRPr="00BD2D72">
        <w:rPr>
          <w:rFonts w:ascii="Times New Roman" w:hAnsi="Times New Roman" w:cs="Times New Roman"/>
          <w:sz w:val="24"/>
          <w:szCs w:val="24"/>
        </w:rPr>
        <w:t>uhouse.ru</w:t>
      </w:r>
      <w:proofErr w:type="spellEnd"/>
      <w:r w:rsidR="00BD2D72">
        <w:rPr>
          <w:rFonts w:ascii="Times New Roman" w:hAnsi="Times New Roman" w:cs="Times New Roman"/>
          <w:sz w:val="24"/>
          <w:szCs w:val="24"/>
        </w:rPr>
        <w:t xml:space="preserve">! Хочу познакомить Вас с созданным мной интерьером, основная идея которого направлена на использование натуральных материалов и создание просторного, уютного и светлого жизненного пространства. Это – спальная комната для семейной  пары. Окна выходят на юг, что позволяет создать хорошую инсоляцию помещения и обеспечить наполнение светом каждого ее уголка. </w:t>
      </w:r>
      <w:r w:rsidR="00961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7884copy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491">
        <w:rPr>
          <w:rFonts w:ascii="Times New Roman" w:hAnsi="Times New Roman" w:cs="Times New Roman"/>
          <w:sz w:val="24"/>
          <w:szCs w:val="24"/>
          <w:lang w:val="en-US"/>
        </w:rPr>
        <w:t>(61)</w:t>
      </w:r>
    </w:p>
    <w:p w:rsidR="00DB612D" w:rsidRPr="00961491" w:rsidRDefault="00BD2D7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Цветовое решение спальни выполнено в пастельн</w:t>
      </w:r>
      <w:r w:rsidR="00D75CAA">
        <w:rPr>
          <w:rFonts w:ascii="Times New Roman" w:hAnsi="Times New Roman" w:cs="Times New Roman"/>
          <w:sz w:val="24"/>
          <w:szCs w:val="24"/>
        </w:rPr>
        <w:t>ых тонах: э</w:t>
      </w:r>
      <w:r>
        <w:rPr>
          <w:rFonts w:ascii="Times New Roman" w:hAnsi="Times New Roman" w:cs="Times New Roman"/>
          <w:sz w:val="24"/>
          <w:szCs w:val="24"/>
        </w:rPr>
        <w:t xml:space="preserve">то бледно-зеленые стены спальни и светлое дерево, которое служит материалом для мебели. </w:t>
      </w:r>
      <w:r w:rsidR="00961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2684" cy="3274142"/>
            <wp:effectExtent l="19050" t="0" r="8066" b="0"/>
            <wp:docPr id="2" name="Рисунок 1" descr="7884copy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16" cy="32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491">
        <w:rPr>
          <w:rFonts w:ascii="Times New Roman" w:hAnsi="Times New Roman" w:cs="Times New Roman"/>
          <w:sz w:val="24"/>
          <w:szCs w:val="24"/>
          <w:lang w:val="en-US"/>
        </w:rPr>
        <w:t>(56)</w:t>
      </w:r>
      <w:r w:rsidR="00961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222619"/>
            <wp:effectExtent l="19050" t="0" r="0" b="0"/>
            <wp:docPr id="3" name="Рисунок 2" descr="7884copy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165" cy="22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491">
        <w:rPr>
          <w:rFonts w:ascii="Times New Roman" w:hAnsi="Times New Roman" w:cs="Times New Roman"/>
          <w:sz w:val="24"/>
          <w:szCs w:val="24"/>
          <w:lang w:val="en-US"/>
        </w:rPr>
        <w:t>(51)</w:t>
      </w:r>
    </w:p>
    <w:p w:rsidR="00D75CAA" w:rsidRDefault="00D75CA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интерьере спальни задействован истинный минимализм. Это позволяет создать максимально удобное спальное пространство – минимум отвлекающих и лишних вещей и предметов интерьера способствуют соответствию помещения своему прямому назначению. Наполненная светом комната не заставит хозяев также мучиться от ранних утренних подъемов - разве что зимой, когда эта проблема становится очевидной: рассвет приходит значительно позже, чем необходимость выключить будильник и открыть глаза. </w:t>
      </w:r>
    </w:p>
    <w:p w:rsidR="00961491" w:rsidRPr="00961491" w:rsidRDefault="0096149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568" cy="1769806"/>
            <wp:effectExtent l="19050" t="0" r="0" b="0"/>
            <wp:docPr id="4" name="Рисунок 3" descr="7884copy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478" cy="17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(33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816198"/>
            <wp:effectExtent l="19050" t="0" r="0" b="0"/>
            <wp:docPr id="5" name="Рисунок 4" descr="7884copy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221" cy="181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(13)</w:t>
      </w:r>
    </w:p>
    <w:p w:rsidR="00BF07B7" w:rsidRDefault="00D75CA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 спальни и то настроение, которое она создает, преимущественно зависит от отделочных материалов: важно, что в комнате не использованы блестящие, отражающие покрытия, мебель отличается натуральной отделкой, бледно-зеленый оттенок стен оптимален – согласно законам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колористики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именно этот цвет, задействованный в интерьере, обеспечивает максимальное спокойствие и умиротворение на уровне подсознательного восприятия.</w:t>
      </w:r>
    </w:p>
    <w:p w:rsidR="00BF07B7" w:rsidRPr="00BF07B7" w:rsidRDefault="00D75CA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9854" cy="3584907"/>
            <wp:effectExtent l="19050" t="0" r="0" b="0"/>
            <wp:docPr id="14" name="Рисунок 13" descr="7884copy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353" cy="3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7B7">
        <w:rPr>
          <w:rFonts w:ascii="Times New Roman" w:hAnsi="Times New Roman" w:cs="Times New Roman"/>
          <w:sz w:val="24"/>
          <w:szCs w:val="24"/>
          <w:lang w:val="en-US"/>
        </w:rPr>
        <w:t>(27</w:t>
      </w:r>
      <w:proofErr w:type="gramStart"/>
      <w:r w:rsidR="00BF07B7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 w:rsidR="00BF0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685" cy="3599656"/>
            <wp:effectExtent l="19050" t="0" r="615" b="0"/>
            <wp:docPr id="15" name="Рисунок 14" descr="7884copy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002" cy="359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7B7">
        <w:rPr>
          <w:rFonts w:ascii="Times New Roman" w:hAnsi="Times New Roman" w:cs="Times New Roman"/>
          <w:sz w:val="24"/>
          <w:szCs w:val="24"/>
          <w:lang w:val="en-US"/>
        </w:rPr>
        <w:t>(42)</w:t>
      </w:r>
    </w:p>
    <w:p w:rsidR="00BF07B7" w:rsidRDefault="00D75CA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Потолок было решено сделать на несколько тонов светлее стен, что позволило еще больше расширить пространство помещения. Для покрытия пола использован паркет и молочного цвета ковровые дорожки (учитывая </w:t>
      </w:r>
      <w:r w:rsidR="007B3536">
        <w:rPr>
          <w:rFonts w:ascii="Times New Roman" w:hAnsi="Times New Roman" w:cs="Times New Roman"/>
          <w:sz w:val="24"/>
          <w:szCs w:val="24"/>
        </w:rPr>
        <w:t xml:space="preserve">узкое пространство, не занятое предметами </w:t>
      </w:r>
      <w:r w:rsidR="007B3536">
        <w:rPr>
          <w:rFonts w:ascii="Times New Roman" w:hAnsi="Times New Roman" w:cs="Times New Roman"/>
          <w:sz w:val="24"/>
          <w:szCs w:val="24"/>
        </w:rPr>
        <w:lastRenderedPageBreak/>
        <w:t>мебели). Покрытия, использованные для пола, теплые и приятные, по ним не страшно пройти  и босыми ногами.</w:t>
      </w:r>
    </w:p>
    <w:p w:rsidR="00D75CAA" w:rsidRPr="00BF07B7" w:rsidRDefault="007B35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6667" cy="1717870"/>
            <wp:effectExtent l="19050" t="0" r="0" b="0"/>
            <wp:docPr id="16" name="Рисунок 15" descr="7884copy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534" cy="17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7B7">
        <w:rPr>
          <w:rFonts w:ascii="Times New Roman" w:hAnsi="Times New Roman" w:cs="Times New Roman"/>
          <w:sz w:val="24"/>
          <w:szCs w:val="24"/>
          <w:lang w:val="en-US"/>
        </w:rPr>
        <w:t>(14)</w:t>
      </w:r>
      <w:r w:rsidR="00BF0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934" cy="4129548"/>
            <wp:effectExtent l="19050" t="0" r="9316" b="0"/>
            <wp:docPr id="17" name="Рисунок 16" descr="7884copy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33" cy="413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7B7">
        <w:rPr>
          <w:rFonts w:ascii="Times New Roman" w:hAnsi="Times New Roman" w:cs="Times New Roman"/>
          <w:sz w:val="24"/>
          <w:szCs w:val="24"/>
          <w:lang w:val="en-US"/>
        </w:rPr>
        <w:t>(52)</w:t>
      </w:r>
    </w:p>
    <w:p w:rsidR="007B3536" w:rsidRPr="00961491" w:rsidRDefault="007B35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внимание уделено шторам. Неброские древесные оттенки светлого льна хорошо гармонируют с меблировкой. Пропускная способность штор защищает от посторонних взглядов с улицы, тем не менее, не отнимая у комнаты естественного освещения. В случае необходимости дневного сна между двойным остеклением окон с деревянным переплетом имеются жалюзи, соответствующие по тону интерьеру комнаты. </w:t>
      </w:r>
      <w:r w:rsidR="00961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0013" cy="1953447"/>
            <wp:effectExtent l="19050" t="0" r="3687" b="0"/>
            <wp:docPr id="6" name="Рисунок 5" descr="7884copy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136" cy="19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491">
        <w:rPr>
          <w:rFonts w:ascii="Times New Roman" w:hAnsi="Times New Roman" w:cs="Times New Roman"/>
          <w:sz w:val="24"/>
          <w:szCs w:val="24"/>
          <w:lang w:val="en-US"/>
        </w:rPr>
        <w:t>(73)</w:t>
      </w:r>
    </w:p>
    <w:p w:rsidR="00961491" w:rsidRDefault="007B35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Светлое покрывало на кровати дополнено равномерно расположенными на нем прямоугольниками теплого оранжевого цвета, что хорошо сочетается с «зеленью» стен и несколько разбавляет ее, внося яркое акцентное пятно в сдержанный в целом интерьер помещения. Удобная полка над изголовьем кровати позволяет </w:t>
      </w:r>
      <w:r w:rsidR="00432749">
        <w:rPr>
          <w:rFonts w:ascii="Times New Roman" w:hAnsi="Times New Roman" w:cs="Times New Roman"/>
          <w:sz w:val="24"/>
          <w:szCs w:val="24"/>
        </w:rPr>
        <w:t xml:space="preserve">держать в комнате некоторое количество книг – в основном рассчитанных не чтение перед сном, ровно столько, сколько позволит не захламлять жилое пространство и вместе с тем – провести </w:t>
      </w:r>
      <w:r w:rsidR="00432749">
        <w:rPr>
          <w:rFonts w:ascii="Times New Roman" w:hAnsi="Times New Roman" w:cs="Times New Roman"/>
          <w:sz w:val="24"/>
          <w:szCs w:val="24"/>
        </w:rPr>
        <w:lastRenderedPageBreak/>
        <w:t>перед сном или в течени</w:t>
      </w:r>
      <w:proofErr w:type="gramStart"/>
      <w:r w:rsidR="0043274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432749">
        <w:rPr>
          <w:rFonts w:ascii="Times New Roman" w:hAnsi="Times New Roman" w:cs="Times New Roman"/>
          <w:sz w:val="24"/>
          <w:szCs w:val="24"/>
        </w:rPr>
        <w:t xml:space="preserve"> дня несколько приятных минут за чтением любимых произведений.</w:t>
      </w:r>
    </w:p>
    <w:p w:rsidR="00961491" w:rsidRPr="00BF07B7" w:rsidRDefault="004327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1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505" cy="1685093"/>
            <wp:effectExtent l="19050" t="0" r="6145" b="0"/>
            <wp:docPr id="7" name="Рисунок 6" descr="7884copy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655" cy="1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491" w:rsidRPr="00961491">
        <w:rPr>
          <w:rFonts w:ascii="Times New Roman" w:hAnsi="Times New Roman" w:cs="Times New Roman"/>
          <w:sz w:val="24"/>
          <w:szCs w:val="24"/>
        </w:rPr>
        <w:t>(21)</w:t>
      </w:r>
      <w:r w:rsidR="00961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331" cy="1730980"/>
            <wp:effectExtent l="19050" t="0" r="0" b="0"/>
            <wp:docPr id="8" name="Рисунок 7" descr="7884copy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489" cy="173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491" w:rsidRPr="00BF07B7">
        <w:rPr>
          <w:rFonts w:ascii="Times New Roman" w:hAnsi="Times New Roman" w:cs="Times New Roman"/>
          <w:sz w:val="24"/>
          <w:szCs w:val="24"/>
        </w:rPr>
        <w:t>(25)</w:t>
      </w:r>
    </w:p>
    <w:p w:rsidR="00BF07B7" w:rsidRPr="00BF07B7" w:rsidRDefault="0043274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Светлый абажур лампы, выполненной в стиле «японского фонарика», перекликается со светлыми ненавязчивыми осветительными приборами на прикроватных тумбочках и покрывалом, по структуре повторяющим рифленое основание ламп в изголовье. </w:t>
      </w:r>
      <w:r w:rsidR="00BF0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815" cy="1829309"/>
            <wp:effectExtent l="19050" t="0" r="0" b="0"/>
            <wp:docPr id="9" name="Рисунок 8" descr="7884cop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77" cy="18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7B7">
        <w:rPr>
          <w:rFonts w:ascii="Times New Roman" w:hAnsi="Times New Roman" w:cs="Times New Roman"/>
          <w:sz w:val="24"/>
          <w:szCs w:val="24"/>
          <w:lang w:val="en-US"/>
        </w:rPr>
        <w:t>(3)</w:t>
      </w:r>
      <w:r w:rsidR="00BF0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7800" cy="1838632"/>
            <wp:effectExtent l="19050" t="0" r="4450" b="0"/>
            <wp:docPr id="10" name="Рисунок 9" descr="7884copy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237" cy="18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7B7">
        <w:rPr>
          <w:rFonts w:ascii="Times New Roman" w:hAnsi="Times New Roman" w:cs="Times New Roman"/>
          <w:sz w:val="24"/>
          <w:szCs w:val="24"/>
          <w:lang w:val="en-US"/>
        </w:rPr>
        <w:t>(8)</w:t>
      </w:r>
    </w:p>
    <w:p w:rsidR="00432749" w:rsidRDefault="0043274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Интерьер сдержанно дополнен деталями: светлые картины ненавязчивого сюжета, вспомогательные предметы мебели  или простые эффектные фигурки всегда уместны, так же, как и комнатные растения, главное – не переусердствовать с количеством. </w:t>
      </w:r>
    </w:p>
    <w:p w:rsidR="00BF07B7" w:rsidRPr="00BF07B7" w:rsidRDefault="00BF07B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1931" cy="1121345"/>
            <wp:effectExtent l="19050" t="0" r="0" b="0"/>
            <wp:docPr id="11" name="Рисунок 10" descr="7884cop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591" cy="11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(1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2434" cy="1101681"/>
            <wp:effectExtent l="19050" t="0" r="4916" b="0"/>
            <wp:docPr id="12" name="Рисунок 11" descr="7884copy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29" cy="110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(17)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0925" cy="1160679"/>
            <wp:effectExtent l="19050" t="0" r="0" b="0"/>
            <wp:docPr id="13" name="Рисунок 12" descr="7884cop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copy_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188" cy="116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(10)</w:t>
      </w:r>
    </w:p>
    <w:sectPr w:rsidR="00BF07B7" w:rsidRPr="00BF07B7" w:rsidSect="00DB6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D72"/>
    <w:rsid w:val="001322D6"/>
    <w:rsid w:val="00432749"/>
    <w:rsid w:val="004D13BC"/>
    <w:rsid w:val="007B3536"/>
    <w:rsid w:val="00961491"/>
    <w:rsid w:val="00BD2D72"/>
    <w:rsid w:val="00BF07B7"/>
    <w:rsid w:val="00C43ACE"/>
    <w:rsid w:val="00C54DD7"/>
    <w:rsid w:val="00D75CAA"/>
    <w:rsid w:val="00DB6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</dc:creator>
  <cp:lastModifiedBy>SIMA</cp:lastModifiedBy>
  <cp:revision>4</cp:revision>
  <dcterms:created xsi:type="dcterms:W3CDTF">2013-03-05T21:54:00Z</dcterms:created>
  <dcterms:modified xsi:type="dcterms:W3CDTF">2013-03-06T13:46:00Z</dcterms:modified>
</cp:coreProperties>
</file>