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70AB" w:rsidRDefault="00F522E4">
      <w:r w:rsidRPr="00F522E4">
        <w:t xml:space="preserve">Какую пользу </w:t>
      </w:r>
      <w:proofErr w:type="spellStart"/>
      <w:r w:rsidRPr="00F522E4">
        <w:t>онлайн</w:t>
      </w:r>
      <w:proofErr w:type="spellEnd"/>
      <w:r w:rsidRPr="00F522E4">
        <w:t xml:space="preserve"> казино приносят</w:t>
      </w:r>
      <w:r>
        <w:t xml:space="preserve"> экономике?</w:t>
      </w:r>
    </w:p>
    <w:p w:rsidR="00F522E4" w:rsidRDefault="00ED5F52">
      <w:r>
        <w:t xml:space="preserve">Многие люди полагают, что игорный бизнес, процветающий в интернете – это совершенно неблагородный, а подчас даже мошеннический, способ создания и наращивания капитала, который не приносит совершенно никакой общественной пользы. Однако если посмотреть на данную проблематику шире, то можно заметить несколько достаточно существенных нестыковок в данной концепции. В некоторых аспектах сетевой </w:t>
      </w:r>
      <w:proofErr w:type="spellStart"/>
      <w:r>
        <w:t>гемблинг</w:t>
      </w:r>
      <w:proofErr w:type="spellEnd"/>
      <w:r>
        <w:t xml:space="preserve"> может быть </w:t>
      </w:r>
      <w:r w:rsidR="00EF64F6">
        <w:t xml:space="preserve">крайне </w:t>
      </w:r>
      <w:proofErr w:type="gramStart"/>
      <w:r w:rsidR="00EF64F6">
        <w:t>полезен</w:t>
      </w:r>
      <w:proofErr w:type="gramEnd"/>
      <w:r>
        <w:t xml:space="preserve"> для общества и экономики.</w:t>
      </w:r>
    </w:p>
    <w:p w:rsidR="00ED5F52" w:rsidRDefault="00ED5F52">
      <w:r>
        <w:t xml:space="preserve">Во-первых, как и любой другой бизнес, при наличии соответствующих ограничивающих законодательных актов и существовании определённой правой регламентации – любое интернет казино – это ещё один объект для налогообложения. По-сути получается, что в тех странах, где виртуальный </w:t>
      </w:r>
      <w:proofErr w:type="spellStart"/>
      <w:r>
        <w:t>гемблинг</w:t>
      </w:r>
      <w:proofErr w:type="spellEnd"/>
      <w:r>
        <w:t xml:space="preserve"> легален и обкладывается налогом</w:t>
      </w:r>
      <w:r w:rsidR="00EF64F6">
        <w:t xml:space="preserve"> – он становиться непосредственным источником для наполнения государственного бюджета. Деньги, законно уплаченные держателями </w:t>
      </w:r>
      <w:proofErr w:type="spellStart"/>
      <w:r w:rsidR="00EF64F6">
        <w:t>онлайн</w:t>
      </w:r>
      <w:proofErr w:type="spellEnd"/>
      <w:r w:rsidR="00EF64F6">
        <w:t xml:space="preserve"> казино в качестве налогов, в дальнейшем могут пойти на развитие любых необходимых стране программ.</w:t>
      </w:r>
    </w:p>
    <w:p w:rsidR="00EF64F6" w:rsidRDefault="00EF64F6">
      <w:r>
        <w:t>Во-вторых, игорный бизнес, как любой другой вид коммерческой деятельности в сети, требует слаженной работы большого количества специалистов самых разных профилей, например, программистов, сотрудников технической поддержки, администраторов и т.д. Всё это – рабочие места, которые, в случае внесения некоторых поправок в законодательство, даже можно сделать официальными. Увеличение количества рабочих мест, а также потенциальная возможность сделать из людей, которые занимают подобные должности, официальных налогоплательщиков – это огромный вклад в развитие экономической стабильности любой страны.</w:t>
      </w:r>
    </w:p>
    <w:p w:rsidR="00EF64F6" w:rsidRPr="004C53F9" w:rsidRDefault="00C129D2">
      <w:r>
        <w:t>В-</w:t>
      </w:r>
      <w:r w:rsidR="00EF64F6">
        <w:t>третьих, если дать возможность людям, которые желают</w:t>
      </w:r>
      <w:r>
        <w:t xml:space="preserve"> не</w:t>
      </w:r>
      <w:r w:rsidR="00EF64F6">
        <w:t>смотря ни на что пользоваться услугами виртуальных казино, беспрепятственно делать это –</w:t>
      </w:r>
      <w:r w:rsidR="001614F8">
        <w:t xml:space="preserve"> мы </w:t>
      </w:r>
      <w:r w:rsidR="00EF64F6">
        <w:t xml:space="preserve">закономерно </w:t>
      </w:r>
      <w:r w:rsidR="001614F8">
        <w:t>увидим наращивание</w:t>
      </w:r>
      <w:r w:rsidR="00EF64F6">
        <w:t xml:space="preserve"> валютного оборота в</w:t>
      </w:r>
      <w:r>
        <w:t>нутри страны</w:t>
      </w:r>
      <w:r w:rsidR="00EF64F6">
        <w:t xml:space="preserve">. </w:t>
      </w:r>
      <w:proofErr w:type="spellStart"/>
      <w:r>
        <w:t>Гемблеры</w:t>
      </w:r>
      <w:proofErr w:type="spellEnd"/>
      <w:r>
        <w:t xml:space="preserve"> в любом случае будут находить способы обхода любых блокировок и продолжат играть в заведениях, расположенных на серверах в других странах. В том же случае, если все желающие смогут играть беспрепятственно в отечественных казино, деятельность которых будет жёстко контролироваться разнообразными надзорными органами, а не в таких клубах, как те, что имеются в широком доступе сейчас – то количество стабильных выигрывающих игроков неминуемо </w:t>
      </w:r>
      <w:r w:rsidR="001614F8">
        <w:t>увеличиться</w:t>
      </w:r>
      <w:r w:rsidR="00125248">
        <w:t>. Произойдёт это ввиду увеличения шансов на выигрыш, создания равных, комфортных условий для</w:t>
      </w:r>
      <w:r w:rsidR="003F07AA">
        <w:t xml:space="preserve"> всех</w:t>
      </w:r>
      <w:r w:rsidR="00125248">
        <w:t xml:space="preserve"> пользователей, и повышения честности администрации казино, которые неминуемо последуют в связи с урегулированием всех правовых аспектов</w:t>
      </w:r>
      <w:r w:rsidR="003F07AA">
        <w:t xml:space="preserve"> и</w:t>
      </w:r>
      <w:r w:rsidR="00125248">
        <w:t xml:space="preserve"> согласно с  классическими законами экономики</w:t>
      </w:r>
      <w:r w:rsidR="001614F8">
        <w:t>. Выигранные деньги будут с наибольшей вероятностью участвовать в товарообороте</w:t>
      </w:r>
      <w:r w:rsidR="00125248">
        <w:t xml:space="preserve"> родной</w:t>
      </w:r>
      <w:r w:rsidR="001614F8">
        <w:t xml:space="preserve"> страны</w:t>
      </w:r>
      <w:r w:rsidR="00125248">
        <w:t xml:space="preserve"> игрока</w:t>
      </w:r>
      <w:r w:rsidR="001614F8">
        <w:t>,</w:t>
      </w:r>
      <w:r w:rsidR="00125248">
        <w:t xml:space="preserve"> </w:t>
      </w:r>
      <w:r w:rsidR="001614F8">
        <w:t>что вне всяких сомнений принесёт существенную пользу для</w:t>
      </w:r>
      <w:r w:rsidR="00125248">
        <w:t xml:space="preserve"> отечественной</w:t>
      </w:r>
      <w:r w:rsidR="001614F8">
        <w:t xml:space="preserve"> экономики.</w:t>
      </w:r>
    </w:p>
    <w:p w:rsidR="004C53F9" w:rsidRDefault="004C53F9">
      <w:r>
        <w:t xml:space="preserve">В-четвёртых, наблюдая за работой разнообразных </w:t>
      </w:r>
      <w:proofErr w:type="spellStart"/>
      <w:r>
        <w:t>онлайн</w:t>
      </w:r>
      <w:proofErr w:type="spellEnd"/>
      <w:r>
        <w:t xml:space="preserve"> казино, функционирующих на основе современных и передовых концепций, например, на базе технологии </w:t>
      </w:r>
      <w:proofErr w:type="spellStart"/>
      <w:r>
        <w:t>блокчейн</w:t>
      </w:r>
      <w:proofErr w:type="spellEnd"/>
      <w:r>
        <w:t xml:space="preserve"> (такие заведения можно называть «</w:t>
      </w:r>
      <w:proofErr w:type="spellStart"/>
      <w:r w:rsidRPr="004C53F9">
        <w:rPr>
          <w:color w:val="FF0000"/>
        </w:rPr>
        <w:t>битказино</w:t>
      </w:r>
      <w:proofErr w:type="spellEnd"/>
      <w:r>
        <w:t xml:space="preserve">») экономисты могут сделать дополнительные выводы об уместности применения тех или иных инноваций и ускорить принятие решений относительно их внедрения в экономическую модель государства. Необходимо отметить, что приведённая в пример технология – заслуживает отдельного внимания, особенно в разрезе её применения в сфере игорного бизнеса. Более подробно о том, что получается в результате тесного содружества </w:t>
      </w:r>
      <w:r w:rsidR="003F07AA">
        <w:t xml:space="preserve">первого и второго, </w:t>
      </w:r>
      <w:r>
        <w:t xml:space="preserve">Вы можете прочесть, например, здесь: </w:t>
      </w:r>
      <w:hyperlink r:id="rId4" w:history="1">
        <w:r w:rsidRPr="00534307">
          <w:rPr>
            <w:rStyle w:val="a3"/>
          </w:rPr>
          <w:t>https://bitcasino.io/ru/blog</w:t>
        </w:r>
      </w:hyperlink>
      <w:r>
        <w:t>.</w:t>
      </w:r>
    </w:p>
    <w:p w:rsidR="004C53F9" w:rsidRDefault="004C53F9">
      <w:r>
        <w:lastRenderedPageBreak/>
        <w:t>В-пятых, в связи с массовой компьютеризацией всех существующих государственных и частных структур</w:t>
      </w:r>
      <w:r w:rsidR="003F07AA">
        <w:t>,</w:t>
      </w:r>
      <w:r>
        <w:t xml:space="preserve"> постоянно нарастает потребность в генерации разнообразных последовательностей </w:t>
      </w:r>
      <w:r w:rsidR="003F07AA">
        <w:t xml:space="preserve">случайных </w:t>
      </w:r>
      <w:r>
        <w:t>чисел</w:t>
      </w:r>
      <w:r w:rsidR="006E147D">
        <w:t>, а процесс огромного количества азартных игр, в сущности,</w:t>
      </w:r>
      <w:r w:rsidR="007A280F">
        <w:t xml:space="preserve"> к этому и сводит</w:t>
      </w:r>
      <w:r w:rsidR="006E147D">
        <w:t>ся (например, процесс вращения барабанов слот машины). Продиктована такая потребность в первую очередь тем, что при помощи подобных последовательностей происходит создание криптографических ключей, которые крайне важны для зашифрованной передачи данных. Подобные технологии в данный момент используют все без исключения банки, многие сети магазинов, государственные структуры и учреждения, а также некоторые физические лица. Если использовать сгенерированные в ходе игр последовательности случайных чисел для удовлетворения данной цели – это автоматически поможет разгрузить все банковские и государственные сети, а также позволит сэкономить множество финансовых ресурсов.</w:t>
      </w:r>
    </w:p>
    <w:p w:rsidR="006E147D" w:rsidRDefault="006E147D">
      <w:r>
        <w:t xml:space="preserve">В-шестых, </w:t>
      </w:r>
      <w:r w:rsidR="00125248">
        <w:t>игорный бизнес в интернете – это отличный способ привлечь иностранных инвесторов, которые хотят открыть подобное заведение, в первую очередь, из тех стран, где в данный момент подобный вариант вложения д</w:t>
      </w:r>
      <w:r w:rsidR="00382D61">
        <w:t>енежных средств не предусмотрен</w:t>
      </w:r>
      <w:r w:rsidR="00125248">
        <w:t xml:space="preserve"> или даже запрещён на законодательном уровне.</w:t>
      </w:r>
      <w:r w:rsidR="00382D61">
        <w:t xml:space="preserve"> В настоящее время очень многие страны н</w:t>
      </w:r>
      <w:r w:rsidR="003F07AA">
        <w:t xml:space="preserve">апрямую пополняют свои бюджеты </w:t>
      </w:r>
      <w:r w:rsidR="00382D61">
        <w:t>довольно крупны</w:t>
      </w:r>
      <w:r w:rsidR="003F07AA">
        <w:t xml:space="preserve">ми </w:t>
      </w:r>
      <w:r w:rsidR="00382D61">
        <w:t>сумм</w:t>
      </w:r>
      <w:r w:rsidR="003F07AA">
        <w:t xml:space="preserve">ами </w:t>
      </w:r>
      <w:r w:rsidR="00382D61">
        <w:t>исключительно благодаря тому, что дали добро на установку оборудования и серверов, содержащих весь необходимый софт для игры, и позволили подключить их к интернету.</w:t>
      </w:r>
    </w:p>
    <w:p w:rsidR="00382D61" w:rsidRDefault="00382D61">
      <w:r>
        <w:t>В-седьмых,</w:t>
      </w:r>
      <w:r w:rsidR="00A658AD">
        <w:t xml:space="preserve"> </w:t>
      </w:r>
      <w:proofErr w:type="spellStart"/>
      <w:r w:rsidR="00A658AD">
        <w:t>онлайн</w:t>
      </w:r>
      <w:proofErr w:type="spellEnd"/>
      <w:r w:rsidR="00A658AD">
        <w:t xml:space="preserve"> казино вполне могут существенно увеличить приток денежных средств в бюджет за счёт создания выгодного имиджа для страны, в которой они легальны</w:t>
      </w:r>
      <w:proofErr w:type="gramStart"/>
      <w:r w:rsidR="00A658AD">
        <w:t>.</w:t>
      </w:r>
      <w:proofErr w:type="gramEnd"/>
      <w:r w:rsidR="00A658AD">
        <w:t xml:space="preserve"> Это связано с тем, что </w:t>
      </w:r>
      <w:r>
        <w:t xml:space="preserve">наличие в </w:t>
      </w:r>
      <w:r w:rsidR="00A658AD">
        <w:t xml:space="preserve">государстве </w:t>
      </w:r>
      <w:r>
        <w:t>свободной политики относительно разнообразных азартных игр, достаточно часто (хотя, нужно признать, что далеко не всегда) является довольно веским маркером высокого уровня жизни. Так, например, практически во всех странах Европы игорный бизнес</w:t>
      </w:r>
      <w:r w:rsidR="00A658AD">
        <w:t>, в том числе и в интернете,</w:t>
      </w:r>
      <w:r>
        <w:t xml:space="preserve"> полностью легален. Чего стоит только немецкий Баден-Баден.</w:t>
      </w:r>
      <w:r w:rsidR="00A658AD">
        <w:t xml:space="preserve"> Вполне возможно, что при решении сменить страну собственного проживания потенциальный налогоплательщик примет во внимание такой маркер демократичности протекающих в стране общественных процессов, как наличие и легальность, если уж не существующих в физическом мире, так хотя бы доступных в интернете клубов для азартных игроков.</w:t>
      </w:r>
    </w:p>
    <w:p w:rsidR="00A658AD" w:rsidRPr="004C53F9" w:rsidRDefault="00A658AD">
      <w:r>
        <w:t xml:space="preserve">В завершении необходимо сказать, что </w:t>
      </w:r>
      <w:r w:rsidR="003F07AA">
        <w:t>абсолютно люб</w:t>
      </w:r>
      <w:r w:rsidR="007A280F">
        <w:t xml:space="preserve">ые </w:t>
      </w:r>
      <w:r w:rsidR="003F07AA">
        <w:t>вопрос</w:t>
      </w:r>
      <w:r w:rsidR="007A280F">
        <w:t>ы</w:t>
      </w:r>
      <w:r w:rsidR="003F07AA">
        <w:t>, не только касающи</w:t>
      </w:r>
      <w:r w:rsidR="007A280F">
        <w:t>е</w:t>
      </w:r>
      <w:r w:rsidR="003F07AA">
        <w:t>ся азартных игр, но и множество других, вызывающих существенный резонанс в обществе, так или иначе должны быть подвергнуты активному обсуждению широкой общественностью. Только в диалоге и при помощи постоянных попыток осознать суть</w:t>
      </w:r>
      <w:r w:rsidR="007A280F">
        <w:t xml:space="preserve"> и причину</w:t>
      </w:r>
      <w:r w:rsidR="003F07AA">
        <w:t xml:space="preserve"> </w:t>
      </w:r>
      <w:r w:rsidR="007A280F">
        <w:t>убежденности в своей правоте</w:t>
      </w:r>
      <w:r w:rsidR="003F07AA">
        <w:t xml:space="preserve"> противостоящей </w:t>
      </w:r>
      <w:proofErr w:type="gramStart"/>
      <w:r w:rsidR="003F07AA">
        <w:t>стороны</w:t>
      </w:r>
      <w:proofErr w:type="gramEnd"/>
      <w:r w:rsidR="003F07AA">
        <w:t xml:space="preserve"> возможно </w:t>
      </w:r>
      <w:r w:rsidR="007A280F">
        <w:t xml:space="preserve">найти </w:t>
      </w:r>
      <w:r w:rsidR="003F07AA">
        <w:t xml:space="preserve"> решени</w:t>
      </w:r>
      <w:r w:rsidR="007A280F">
        <w:t>е</w:t>
      </w:r>
      <w:r w:rsidR="003F07AA">
        <w:t xml:space="preserve"> конфликта, которое бы удовлетворило</w:t>
      </w:r>
      <w:r w:rsidR="007A280F">
        <w:t xml:space="preserve"> всех его участников</w:t>
      </w:r>
      <w:r w:rsidR="003F07AA">
        <w:t>.</w:t>
      </w:r>
    </w:p>
    <w:sectPr w:rsidR="00A658AD" w:rsidRPr="004C53F9" w:rsidSect="009470A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522E4"/>
    <w:rsid w:val="00125248"/>
    <w:rsid w:val="001614F8"/>
    <w:rsid w:val="00382D61"/>
    <w:rsid w:val="003F07AA"/>
    <w:rsid w:val="004C53F9"/>
    <w:rsid w:val="006E147D"/>
    <w:rsid w:val="007A280F"/>
    <w:rsid w:val="009470AB"/>
    <w:rsid w:val="00A658AD"/>
    <w:rsid w:val="00C129D2"/>
    <w:rsid w:val="00ED5F52"/>
    <w:rsid w:val="00EF64F6"/>
    <w:rsid w:val="00F522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0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C53F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itcasino.io/ru/blo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334</TotalTime>
  <Pages>2</Pages>
  <Words>801</Words>
  <Characters>5539</Characters>
  <Application>Microsoft Office Word</Application>
  <DocSecurity>0</DocSecurity>
  <Lines>78</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2018-12-06T16:19:00Z</dcterms:created>
  <dcterms:modified xsi:type="dcterms:W3CDTF">2018-12-06T21:53:00Z</dcterms:modified>
</cp:coreProperties>
</file>