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Солнцезащитное средство - жизненно важный инструмент в предотвращении рака кожи, включая меланому, его самую опасную форму. Исследования показывают, что ежедневное использование солнцезащитного средства, при правильном использовании, может значительно снизить заболеваемость меланомой. </w:t>
      </w:r>
    </w:p>
    <w:p w:rsidR="00000000" w:rsidDel="00000000" w:rsidP="00000000" w:rsidRDefault="00000000" w:rsidRPr="00000000" w14:paraId="00000002">
      <w:pP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Как и в случае солнцезащитных кремов и лосьонов, дерматологи рекомендуют искать спреи с широким спектром, водостойкие и имеющие SPF 30 или выше. Широкий спектр означает, что солнцезащитный крем защитит от обоих типов вредных ультрафиолетовых лучей, которые могут вызвать рак кожи, а не только от тех, которые вызывают солнечный ожог.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400" w:before="0" w:line="276" w:lineRule="auto"/>
        <w:ind w:left="0" w:right="0" w:firstLine="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Как же выбрать идеальное солнцезащитное средство? Вы без сомнения можете обратится за помощью к сертифицированному дерматологу, но мы подскажем вам некоторые лайфхаки, чтобы выбрать действительно хорошее средство. </w:t>
      </w:r>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Дата изготовления. </w:t>
      </w:r>
      <w:r w:rsidDel="00000000" w:rsidR="00000000" w:rsidRPr="00000000">
        <w:rPr>
          <w:rFonts w:ascii="Times New Roman" w:cs="Times New Roman" w:eastAsia="Times New Roman" w:hAnsi="Times New Roman"/>
          <w:color w:val="333333"/>
          <w:sz w:val="24"/>
          <w:szCs w:val="24"/>
          <w:rtl w:val="0"/>
        </w:rPr>
        <w:t xml:space="preserve">Чем свежее солнцезащитный спрей, тем выше эффективность продукта. Ингредиенты в солнцезащитном спрее имеют тенденцию очень легко разрушаться, даже находясь на полке. Следовательно, важно покупать самые свежие средства из возможных. </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Хороший фирменный солнцезащитный крем. </w:t>
      </w:r>
      <w:r w:rsidDel="00000000" w:rsidR="00000000" w:rsidRPr="00000000">
        <w:rPr>
          <w:rFonts w:ascii="Times New Roman" w:cs="Times New Roman" w:eastAsia="Times New Roman" w:hAnsi="Times New Roman"/>
          <w:color w:val="333333"/>
          <w:sz w:val="24"/>
          <w:szCs w:val="24"/>
          <w:rtl w:val="0"/>
        </w:rPr>
        <w:t xml:space="preserve">Хороший бренд всегда важен. Перейдите на международные бренды, если это возможно. Бренды в США и Европе должны быть сертифицированы FDA или Европейским союзом, и они имеют очень строгие правила сертификации солнцезащитных средств</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Солнцезащитный крем не должен содержать опасных ингредиентов. </w:t>
      </w:r>
      <w:r w:rsidDel="00000000" w:rsidR="00000000" w:rsidRPr="00000000">
        <w:rPr>
          <w:rFonts w:ascii="Times New Roman" w:cs="Times New Roman" w:eastAsia="Times New Roman" w:hAnsi="Times New Roman"/>
          <w:color w:val="333333"/>
          <w:sz w:val="24"/>
          <w:szCs w:val="24"/>
          <w:rtl w:val="0"/>
        </w:rPr>
        <w:t xml:space="preserve">Проверьте список ингредиентов на упаковке. Это поможет вам узнать, содержит ли солнцезащитный крем оксибензон, гормональный разрушитель, вызывающий сильные аллергические реакции.</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Солнцезащитный крем с защитой SPF 30 или выше. </w:t>
      </w:r>
      <w:r w:rsidDel="00000000" w:rsidR="00000000" w:rsidRPr="00000000">
        <w:rPr>
          <w:rFonts w:ascii="Times New Roman" w:cs="Times New Roman" w:eastAsia="Times New Roman" w:hAnsi="Times New Roman"/>
          <w:color w:val="333333"/>
          <w:sz w:val="24"/>
          <w:szCs w:val="24"/>
          <w:rtl w:val="0"/>
        </w:rPr>
        <w:t xml:space="preserve">Всегда проверяйте диапазон SPF, указанный на упаковке солнцезащитного спрея. Все, что выше SPF 15, считается достойной защитой. Но если вам нужна надежная защита, используйте солнцезащитное средство с SPF 30 или выше.</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Присутствие диоксида титана или оксида цинка. </w:t>
      </w:r>
      <w:r w:rsidDel="00000000" w:rsidR="00000000" w:rsidRPr="00000000">
        <w:rPr>
          <w:rFonts w:ascii="Times New Roman" w:cs="Times New Roman" w:eastAsia="Times New Roman" w:hAnsi="Times New Roman"/>
          <w:color w:val="333333"/>
          <w:sz w:val="24"/>
          <w:szCs w:val="24"/>
          <w:rtl w:val="0"/>
        </w:rPr>
        <w:t xml:space="preserve">При проверке списка ингредиентов обратите внимание на диоксид титана или оксид цинка. Эти ингредиенты добавляются в продукт для защиты от ультрафиолета. Но оксид цинка может заставить ваше лицо выглядеть бледным и тусклым. Эти компоненты, также вредны для красоты вашей кожи.</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Сопротивление воды и пота. </w:t>
      </w:r>
      <w:r w:rsidDel="00000000" w:rsidR="00000000" w:rsidRPr="00000000">
        <w:rPr>
          <w:rFonts w:ascii="Times New Roman" w:cs="Times New Roman" w:eastAsia="Times New Roman" w:hAnsi="Times New Roman"/>
          <w:color w:val="333333"/>
          <w:sz w:val="24"/>
          <w:szCs w:val="24"/>
          <w:rtl w:val="0"/>
        </w:rPr>
        <w:t xml:space="preserve">Если вы собираетесь на прогулку или на пляж, обязательно используйте солнцезащитный спрей, защищающий от воды и пота.</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Неприятные ощущения. </w:t>
      </w:r>
      <w:r w:rsidDel="00000000" w:rsidR="00000000" w:rsidRPr="00000000">
        <w:rPr>
          <w:rFonts w:ascii="Times New Roman" w:cs="Times New Roman" w:eastAsia="Times New Roman" w:hAnsi="Times New Roman"/>
          <w:color w:val="333333"/>
          <w:sz w:val="24"/>
          <w:szCs w:val="24"/>
          <w:rtl w:val="0"/>
        </w:rPr>
        <w:t xml:space="preserve">Ваш солнцезащитный спрей не должен жалить ваше лицо или тело. Если средство «кусает» вас, то пришло время выбросить его и купить что-нибудь удобное и подходящее вашему </w:t>
      </w:r>
      <w:hyperlink r:id="rId6">
        <w:r w:rsidDel="00000000" w:rsidR="00000000" w:rsidRPr="00000000">
          <w:rPr>
            <w:rFonts w:ascii="Times New Roman" w:cs="Times New Roman" w:eastAsia="Times New Roman" w:hAnsi="Times New Roman"/>
            <w:color w:val="333333"/>
            <w:sz w:val="24"/>
            <w:szCs w:val="24"/>
            <w:rtl w:val="0"/>
          </w:rPr>
          <w:t xml:space="preserve">типу кожи</w:t>
        </w:r>
      </w:hyperlink>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С</w:t>
      </w:r>
      <w:r w:rsidDel="00000000" w:rsidR="00000000" w:rsidRPr="00000000">
        <w:rPr>
          <w:rFonts w:ascii="Times New Roman" w:cs="Times New Roman" w:eastAsia="Times New Roman" w:hAnsi="Times New Roman"/>
          <w:b w:val="1"/>
          <w:color w:val="333333"/>
          <w:sz w:val="24"/>
          <w:szCs w:val="24"/>
          <w:rtl w:val="0"/>
        </w:rPr>
        <w:t xml:space="preserve">клонная к высыпаниям кожа. </w:t>
      </w:r>
      <w:r w:rsidDel="00000000" w:rsidR="00000000" w:rsidRPr="00000000">
        <w:rPr>
          <w:rFonts w:ascii="Times New Roman" w:cs="Times New Roman" w:eastAsia="Times New Roman" w:hAnsi="Times New Roman"/>
          <w:color w:val="333333"/>
          <w:sz w:val="24"/>
          <w:szCs w:val="24"/>
          <w:rtl w:val="0"/>
        </w:rPr>
        <w:t xml:space="preserve">Если у вас жирная или склонная к акне кожа, используйте солнцезащитный спрей на водной основе. Он не вызывает разрушения клеток кожи, как средства на масляной основе.</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400" w:before="0" w:line="276" w:lineRule="auto"/>
        <w:ind w:left="720" w:right="0" w:hanging="360"/>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Цена не является критерием. </w:t>
      </w:r>
      <w:r w:rsidDel="00000000" w:rsidR="00000000" w:rsidRPr="00000000">
        <w:rPr>
          <w:rFonts w:ascii="Times New Roman" w:cs="Times New Roman" w:eastAsia="Times New Roman" w:hAnsi="Times New Roman"/>
          <w:color w:val="333333"/>
          <w:sz w:val="24"/>
          <w:szCs w:val="24"/>
          <w:rtl w:val="0"/>
        </w:rPr>
        <w:t xml:space="preserve">То, что солнцезащитный спрей стоит огромное количество денег, не означает, что он лучший. Дорогие бренды могут заставить вас чувствовать себя комфортно с ложным чувством безопасности, но средства могут быть не такими эффективными, как другие более дешевые позиции.</w:t>
      </w:r>
      <w:r w:rsidDel="00000000" w:rsidR="00000000" w:rsidRPr="00000000">
        <w:rPr>
          <w:rtl w:val="0"/>
        </w:rPr>
      </w:r>
    </w:p>
    <w:p w:rsidR="00000000" w:rsidDel="00000000" w:rsidP="00000000" w:rsidRDefault="00000000" w:rsidRPr="00000000" w14:paraId="0000000D">
      <w:pP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Чтобы безопасно и правильно использовать солнцезащитный спрей, дерматологи рекомендуют следовать следующим советам:</w:t>
      </w:r>
    </w:p>
    <w:p w:rsidR="00000000" w:rsidDel="00000000" w:rsidP="00000000" w:rsidRDefault="00000000" w:rsidRPr="00000000" w14:paraId="0000000E">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b w:val="1"/>
          <w:color w:val="333333"/>
          <w:sz w:val="24"/>
          <w:szCs w:val="24"/>
          <w:rtl w:val="0"/>
        </w:rPr>
        <w:t xml:space="preserve">Держите спрей близко к коже и обильно распылите. </w:t>
      </w:r>
      <w:r w:rsidDel="00000000" w:rsidR="00000000" w:rsidRPr="00000000">
        <w:rPr>
          <w:rFonts w:ascii="Times New Roman" w:cs="Times New Roman" w:eastAsia="Times New Roman" w:hAnsi="Times New Roman"/>
          <w:color w:val="333333"/>
          <w:sz w:val="24"/>
          <w:szCs w:val="24"/>
          <w:rtl w:val="0"/>
        </w:rPr>
        <w:t xml:space="preserve">Большинству взрослых требуется по крайней мере одна унция солнцезащитного спрея (примерно, полная рюмка) чтобы полностью покрыть тело. Поскольку может быть затруднительно определить, достаточно ли солнцезащитного спрея вы нанесли, хорошее правило при нанесении данного средства -  распылять до тех пор, пока ваша кожа не начнет блестеть. </w:t>
      </w:r>
    </w:p>
    <w:p w:rsidR="00000000" w:rsidDel="00000000" w:rsidP="00000000" w:rsidRDefault="00000000" w:rsidRPr="00000000" w14:paraId="0000000F">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b w:val="1"/>
          <w:color w:val="333333"/>
          <w:sz w:val="24"/>
          <w:szCs w:val="24"/>
          <w:rtl w:val="0"/>
        </w:rPr>
        <w:t xml:space="preserve">Втирайте средство в кожу. </w:t>
      </w:r>
      <w:r w:rsidDel="00000000" w:rsidR="00000000" w:rsidRPr="00000000">
        <w:rPr>
          <w:rFonts w:ascii="Times New Roman" w:cs="Times New Roman" w:eastAsia="Times New Roman" w:hAnsi="Times New Roman"/>
          <w:color w:val="333333"/>
          <w:sz w:val="24"/>
          <w:szCs w:val="24"/>
          <w:rtl w:val="0"/>
        </w:rPr>
        <w:t xml:space="preserve">Чтобы вы не пропустили ни одного пятна и получили ровный слой, втирайте солнцезащитный спрей сразу после распыления.</w:t>
      </w:r>
    </w:p>
    <w:p w:rsidR="00000000" w:rsidDel="00000000" w:rsidP="00000000" w:rsidRDefault="00000000" w:rsidRPr="00000000" w14:paraId="00000010">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b w:val="1"/>
          <w:color w:val="333333"/>
          <w:sz w:val="24"/>
          <w:szCs w:val="24"/>
          <w:rtl w:val="0"/>
        </w:rPr>
        <w:t xml:space="preserve">Избегайте вдыхания солнцезащитного спрея . </w:t>
      </w:r>
      <w:r w:rsidDel="00000000" w:rsidR="00000000" w:rsidRPr="00000000">
        <w:rPr>
          <w:rFonts w:ascii="Times New Roman" w:cs="Times New Roman" w:eastAsia="Times New Roman" w:hAnsi="Times New Roman"/>
          <w:color w:val="333333"/>
          <w:sz w:val="24"/>
          <w:szCs w:val="24"/>
          <w:rtl w:val="0"/>
        </w:rPr>
        <w:t xml:space="preserve">Не вдыхайте солнцезащитный спрей и никогда не распыляйте его вокруг, около лица или рта. Сначала распылите солнцезащитный спрей на руки, а затем нанесите его на лицо.</w:t>
      </w:r>
    </w:p>
    <w:p w:rsidR="00000000" w:rsidDel="00000000" w:rsidP="00000000" w:rsidRDefault="00000000" w:rsidRPr="00000000" w14:paraId="00000011">
      <w:pPr>
        <w:numPr>
          <w:ilvl w:val="0"/>
          <w:numId w:val="2"/>
        </w:numPr>
        <w:spacing w:after="200" w:lineRule="auto"/>
        <w:ind w:left="720" w:hanging="360"/>
      </w:pPr>
      <w:r w:rsidDel="00000000" w:rsidR="00000000" w:rsidRPr="00000000">
        <w:rPr>
          <w:rFonts w:ascii="Times New Roman" w:cs="Times New Roman" w:eastAsia="Times New Roman" w:hAnsi="Times New Roman"/>
          <w:b w:val="1"/>
          <w:color w:val="333333"/>
          <w:sz w:val="24"/>
          <w:szCs w:val="24"/>
          <w:rtl w:val="0"/>
        </w:rPr>
        <w:t xml:space="preserve">Никогда не наносите солнцезащитный спрей вблизи источников тепла или открытого огня, а также во время курения. </w:t>
      </w:r>
      <w:r w:rsidDel="00000000" w:rsidR="00000000" w:rsidRPr="00000000">
        <w:rPr>
          <w:rFonts w:ascii="Times New Roman" w:cs="Times New Roman" w:eastAsia="Times New Roman" w:hAnsi="Times New Roman"/>
          <w:color w:val="333333"/>
          <w:sz w:val="24"/>
          <w:szCs w:val="24"/>
          <w:rtl w:val="0"/>
        </w:rPr>
        <w:t xml:space="preserve">Хотя солнцезащитный крем обычно не воспламеняется, когда средство в аэрозольной форме - есть риск возгорания.. Никогда не распыляйте его около костра, свечей или другого источника огня, и убедитесь, что спрей тщательно впитался в кожу, прежде чем приближаться к открытому огню.</w:t>
      </w:r>
    </w:p>
    <w:p w:rsidR="00000000" w:rsidDel="00000000" w:rsidP="00000000" w:rsidRDefault="00000000" w:rsidRPr="00000000" w14:paraId="00000012">
      <w:pPr>
        <w:shd w:fill="ffffff" w:val="clear"/>
        <w:spacing w:after="40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3">
      <w:pPr>
        <w:shd w:fill="ffffff" w:val="clear"/>
        <w:spacing w:after="4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sz w:val="24"/>
          <w:szCs w:val="24"/>
          <w:rtl w:val="0"/>
        </w:rPr>
        <w:t xml:space="preserve">Еще одним важным пунктом в защите кожи от солнца, является то, как вы наносите солнцезащитный спрей.</w:t>
      </w:r>
      <w:r w:rsidDel="00000000" w:rsidR="00000000" w:rsidRPr="00000000">
        <w:rPr>
          <w:rtl w:val="0"/>
        </w:rPr>
      </w:r>
    </w:p>
    <w:p w:rsidR="00000000" w:rsidDel="00000000" w:rsidP="00000000" w:rsidRDefault="00000000" w:rsidRPr="00000000" w14:paraId="00000014">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333333"/>
          <w:sz w:val="24"/>
          <w:szCs w:val="24"/>
          <w:rtl w:val="0"/>
        </w:rPr>
        <w:t xml:space="preserve">Наносите солнцезащитный спрей перед выходом на улицу. Ваша кожа впитывает средство и начинает защищать вас примерно через 15 минут после нанесения. Если вы повремените с нанесением средства, ваша кожа не будет защищена и может пострадать.</w:t>
      </w:r>
      <w:r w:rsidDel="00000000" w:rsidR="00000000" w:rsidRPr="00000000">
        <w:rPr>
          <w:rtl w:val="0"/>
        </w:rPr>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sz w:val="24"/>
          <w:szCs w:val="24"/>
          <w:rtl w:val="0"/>
        </w:rPr>
        <w:t xml:space="preserve">Нанесите солнцезащитный спрей на всю кожу, которая будет открытой на улице. Помните про шею, лицо, уши, верхушки ваших ног и ступни. В труднодоступных местах, таких как спина, попросите кого-нибудь помочь вам. Если у вас истонченные волосы, нанесите на кожу головы солнцезащитный спрей или наденьте широкополую шляпу. Чтобы защитить губы, нанесите бальзам для губ с SPF не менее 15.</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sz w:val="24"/>
          <w:szCs w:val="24"/>
          <w:rtl w:val="0"/>
        </w:rPr>
        <w:t xml:space="preserve">Чтобы оставаться защищенным на улице, наносите солнцезащитный спрей каждые два часа или сразу после купания или потоотделения. Люди, получавшие солнечные ожоги, обычно не пользовались достаточным количеством солнцезащитного средства, не наносили его повторно на солнце или использовали просроченный продукт.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C">
      <w:pPr>
        <w:numPr>
          <w:ilvl w:val="0"/>
          <w:numId w:val="1"/>
        </w:numPr>
        <w:shd w:fill="ffffff" w:val="clear"/>
        <w:spacing w:after="40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333333"/>
          <w:sz w:val="24"/>
          <w:szCs w:val="24"/>
          <w:rtl w:val="0"/>
        </w:rPr>
        <w:t xml:space="preserve">Независимо от того, какой тип солнцезащитного средства вы используете, убедитесь, что вы наносите его каждые два часа, если находитесь на улице или сразу после купания. </w:t>
      </w:r>
      <w:r w:rsidDel="00000000" w:rsidR="00000000" w:rsidRPr="00000000">
        <w:rPr>
          <w:rFonts w:ascii="Times New Roman" w:cs="Times New Roman" w:eastAsia="Times New Roman" w:hAnsi="Times New Roman"/>
          <w:b w:val="1"/>
          <w:color w:val="424242"/>
          <w:sz w:val="33"/>
          <w:szCs w:val="33"/>
          <w:rtl w:val="0"/>
        </w:rPr>
        <w:t xml:space="preserve"> </w:t>
      </w:r>
      <w:r w:rsidDel="00000000" w:rsidR="00000000" w:rsidRPr="00000000">
        <w:rPr>
          <w:rtl w:val="0"/>
        </w:rPr>
      </w:r>
    </w:p>
    <w:p w:rsidR="00000000" w:rsidDel="00000000" w:rsidP="00000000" w:rsidRDefault="00000000" w:rsidRPr="00000000" w14:paraId="0000001D">
      <w:pP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Поскольку ни одно солнцезащитное средство не блокирует 100% вредных ультрафиолетовых солнечных лучей, важно также по возможности находиться в тени, носить закрытую одежду и солнцезащитные очки с защитой от ультрафиолета. Ваша кожа подвергается воздействию вредных ультрафиолетовых лучей солнца каждый раз, когда вы выходите на улицу, даже в пасмурные дни и зимой. Так что, если вы находитесь в отпуске или просто гуляете, не забудьте использовать солнцезащитное средство. </w:t>
      </w:r>
    </w:p>
    <w:p w:rsidR="00000000" w:rsidDel="00000000" w:rsidP="00000000" w:rsidRDefault="00000000" w:rsidRPr="00000000" w14:paraId="0000001E">
      <w:pPr>
        <w:shd w:fill="ffffff" w:val="clear"/>
        <w:spacing w:after="400" w:lineRule="auto"/>
        <w:rPr>
          <w:rFonts w:ascii="Times New Roman" w:cs="Times New Roman" w:eastAsia="Times New Roman" w:hAnsi="Times New Roman"/>
          <w:b w:val="1"/>
          <w:color w:val="424242"/>
          <w:sz w:val="33"/>
          <w:szCs w:val="33"/>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ylecraze.com/articles/beautiful-skin-secrets-for-all-skin-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