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h.izfc2qnqf8b9" w:id="0"/>
      <w:bookmarkEnd w:id="0"/>
      <w:r w:rsidDel="00000000" w:rsidR="00000000" w:rsidRPr="00000000">
        <w:rPr>
          <w:rtl w:val="0"/>
        </w:rPr>
        <w:t xml:space="preserve">Подшипники от нашей компании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Интенсивность использования транспортных средств при пассажирских перевозках требует пристального внимания к техническому состоянию подвижного состава, ведь от этого напрямую зависит качество оказываемых услуг и безопасность водителя и пассажиров. Непосредственными факторами, влияющими на частоту технического обслуживания и проведения ремонтных работ, являются протяжённость маршрутов и состояние дорог. В большинстве случаев замена узлов и деталей производится во время проведения ТО-2.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Основная нагрузка в городском, пригородном и междугородном сообщении в Украине в последнее время приходится на автобусы марок Эталон, I-VAN и TATA. Их популярность обусловлена не только финансовым фактором, но и разнообразием модификаций, и возможностью быстрого решения вопросов ремонта. Уже не первый год наполнением рынка запчастей для этих транспортных средств занимается наша компания. Компания, благодаря сотрудничеству с ведущими производителями из Индии, имеет возможность оперативно реагировать на запросы заказчиков, своевременно обеспечивая их необходимыми деталями и поддерживая лояльную ценовую политику.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Обеспечивать должный уровень технического состояния транспортных средств - прямая обязанность владельца. Своевременное и качественное проведение всех видов ТО позволит вовремя заметить неисправность и заменить изношенную деталь.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Халатное отношение к замене выработавших свой ресурс составляющих двигателя, шасси, КПП приводит к снижению управляемости транспортного средства и созданию аварийной ситуации.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Хороший водитель всегда прислушивается к работающему транспорту: появление нетипичных шумов может дать подсказку, в каком из узлов и агрегатов автотранспортного средства возникли проблемы. Гул, вой, писк, металлический скрежет и прочие шумы, не соответствующие нормальной работе автобуса во время движения, призывают обратить внимание на состояние подшипников и произвести необходимую замену. Выход подшипников из строя негативно сказывается на работе перевозчиков, ограничивая возможности использования транспорта и приводя к простоям и, как следствие, к убыткам. Ускорить ремонтные работы и вовремя получить необходимые запасные части Вам поможет наша компания.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Качество подшипников, гарантируемое производителями и поставщиком, в значительной мере влияет на коэффициент полезного действия (КПД), работоспособность и продолжительность безопасной эксплуатации машины. Являясь составной частью опор вращающихся осей и валов, подшипники воспринимают осевые и радиальные нагрузки, обеспечивают вращение, качение и линейное перемещение, минимизируя при этом расход энергии.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Основные типы подшипников различают, исходя из их конструкции и задействованных тел вращения.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Наиболее распространены </w:t>
      </w:r>
      <w:r w:rsidDel="00000000" w:rsidR="00000000" w:rsidRPr="00000000">
        <w:rPr>
          <w:i w:val="1"/>
          <w:rtl w:val="0"/>
        </w:rPr>
        <w:t xml:space="preserve">шариковые</w:t>
      </w:r>
      <w:r w:rsidDel="00000000" w:rsidR="00000000" w:rsidRPr="00000000">
        <w:rPr>
          <w:rtl w:val="0"/>
        </w:rPr>
        <w:t xml:space="preserve"> подшипники, развивающие большие скорости вращения за счёт незначительного момента трения. Сфера применения в автомобильной промышленности распространяется на электрогенераторы и водяные насосы.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Роликовые цилиндрические и конические </w:t>
      </w:r>
      <w:r w:rsidDel="00000000" w:rsidR="00000000" w:rsidRPr="00000000">
        <w:rPr>
          <w:rtl w:val="0"/>
        </w:rPr>
        <w:t xml:space="preserve">подшипники применяют в узлах механизмов, несущих высокие радиальные нагрузки. Конический тип подшипников воспринимает комбинированные нагрузки (радиальные и осевые) и используется в ступицах коммерческого автотранспорта (автобусы, грузовые автомобили).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Игольчатые </w:t>
      </w:r>
      <w:r w:rsidDel="00000000" w:rsidR="00000000" w:rsidRPr="00000000">
        <w:rPr>
          <w:rtl w:val="0"/>
        </w:rPr>
        <w:t xml:space="preserve">подшипники, в результате использования в качестве тел качения иголок, имеют меньшие размеры по сравнению с роликовыми, сохраняя при этом несущую способность, но по скорости вращения ограничены. Являются составными деталями двигателя, КПП, тормозной системы.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Разновидность шариковых и роликовых подшипников - </w:t>
      </w:r>
      <w:r w:rsidDel="00000000" w:rsidR="00000000" w:rsidRPr="00000000">
        <w:rPr>
          <w:i w:val="1"/>
          <w:rtl w:val="0"/>
        </w:rPr>
        <w:t xml:space="preserve">упорные</w:t>
      </w:r>
      <w:r w:rsidDel="00000000" w:rsidR="00000000" w:rsidRPr="00000000">
        <w:rPr>
          <w:rtl w:val="0"/>
        </w:rPr>
        <w:t xml:space="preserve"> - используются в ходовой части (вертикальные валы), испытывающей значительные нагрузки.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Обратившись в сеть магазинов нашей компании в Киеве и Киевской области, в Ровно, Львове или Луцке, Вы сможете приобрести подшипники (роликовые, игольчатые, упорные), необходимые для ремонта автобусов Эталон, I-VAN и грузовых автомобилей TATA, непосредственно в магазине. Возможность заказа нужных запчастей на сайте компании и быстрая доставка поможет тем, в чьих населённых пунктах отсутствуют наши магазины.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