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Пример перевода текста</w:t>
      </w:r>
    </w:p>
    <w:p>
      <w:pPr>
        <w:pStyle w:val="Heading2"/>
      </w:pPr>
      <w:r>
        <w:t>Исходный текст (украинский)</w:t>
      </w:r>
    </w:p>
    <w:p>
      <w:r>
        <w:t>Цей текст є демонстраційним прикладом української реклами, яку потрібно перекласти на російську мову з збереженням смислу та стилю.</w:t>
      </w:r>
    </w:p>
    <w:p>
      <w:pPr>
        <w:pStyle w:val="Heading2"/>
      </w:pPr>
      <w:r>
        <w:t>Перевод (русский)</w:t>
      </w:r>
    </w:p>
    <w:p>
      <w:r>
        <w:t>Этот текст является демонстрационным примером украинской рекламы, которую нужно перевести на русский язык с сохранением смысла и стиля.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