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5F" w:rsidRPr="008D5695" w:rsidRDefault="007B6B5F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 xml:space="preserve">                                            Эссе</w:t>
      </w:r>
      <w:r w:rsidR="0016678B" w:rsidRPr="008D5695">
        <w:rPr>
          <w:rFonts w:ascii="Times New Roman" w:hAnsi="Times New Roman" w:cs="Times New Roman"/>
          <w:sz w:val="28"/>
          <w:szCs w:val="28"/>
        </w:rPr>
        <w:t xml:space="preserve"> </w:t>
      </w:r>
      <w:r w:rsidRPr="008D569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56275" w:rsidRPr="008D5695" w:rsidRDefault="007B6B5F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 xml:space="preserve">   </w:t>
      </w:r>
      <w:r w:rsidR="0059243A" w:rsidRPr="008D56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D5695">
        <w:rPr>
          <w:rFonts w:ascii="Times New Roman" w:hAnsi="Times New Roman" w:cs="Times New Roman"/>
          <w:sz w:val="28"/>
          <w:szCs w:val="28"/>
        </w:rPr>
        <w:t xml:space="preserve"> </w:t>
      </w:r>
      <w:r w:rsidR="00296D67" w:rsidRPr="008D5695">
        <w:rPr>
          <w:rFonts w:ascii="Times New Roman" w:hAnsi="Times New Roman" w:cs="Times New Roman"/>
          <w:sz w:val="28"/>
          <w:szCs w:val="28"/>
        </w:rPr>
        <w:t>Конфликты между преподавателями</w:t>
      </w:r>
    </w:p>
    <w:p w:rsidR="0059243A" w:rsidRPr="008D5695" w:rsidRDefault="0059243A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4945" w:rsidRPr="008D5695" w:rsidRDefault="00774945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</w:t>
      </w:r>
      <w:r w:rsidR="0059243A"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ние в наше время с каждым годом набирает разных разработок, новых методов .</w:t>
      </w: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интересные психологические разработки в этой сфере связаны с ее участниками: </w:t>
      </w:r>
      <w:r w:rsidR="0059243A"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преподавателями</w:t>
      </w: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, учащимися, родителями и администрацией. Например, запрет на применение телесных наказаний в школе. Главным аргументом против них стали исследования, показавшие неэффективность такого </w:t>
      </w:r>
      <w:hyperlink r:id="rId8" w:tooltip="Воспитание детей младшего и среднего школьного возраста" w:history="1">
        <w:r w:rsidRPr="008D56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воспитательного процесса</w:t>
        </w:r>
      </w:hyperlink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9243A" w:rsidRPr="008D5695" w:rsidRDefault="0059243A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Сложным вариантом</w:t>
      </w:r>
      <w:r w:rsidR="00774945"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конфликтной ситуации </w:t>
      </w: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назвать конфликт  </w:t>
      </w:r>
      <w:r w:rsidR="00774945"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представителями педагогического коллектива. Чаще здесь конфликт складывается из двух составляющих: конфликтной ситуации и инцидента. Педагоги, как принято считать, люди высококультурные, организованные и дисциплинированные. Поэтому наличие противоположных мнений еще не ведет к острой ситуации. Для развития конфликта необходимо наличие накопившихся противоречий и, внезапно возникшая, точка кипения (инцидент)</w:t>
      </w:r>
      <w:r w:rsidRPr="008D56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731AC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</w:p>
    <w:p w:rsidR="0059243A" w:rsidRPr="008D5695" w:rsidRDefault="0059243A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 xml:space="preserve"> П</w:t>
      </w:r>
      <w:r w:rsidR="00774945" w:rsidRPr="008D5695">
        <w:rPr>
          <w:rFonts w:ascii="Times New Roman" w:hAnsi="Times New Roman" w:cs="Times New Roman"/>
          <w:sz w:val="28"/>
          <w:szCs w:val="28"/>
        </w:rPr>
        <w:t>ричин</w:t>
      </w:r>
      <w:r w:rsidRPr="008D5695">
        <w:rPr>
          <w:rFonts w:ascii="Times New Roman" w:hAnsi="Times New Roman" w:cs="Times New Roman"/>
          <w:sz w:val="28"/>
          <w:szCs w:val="28"/>
        </w:rPr>
        <w:t>ами</w:t>
      </w:r>
      <w:r w:rsidR="00774945" w:rsidRPr="008D5695">
        <w:rPr>
          <w:rFonts w:ascii="Times New Roman" w:hAnsi="Times New Roman" w:cs="Times New Roman"/>
          <w:sz w:val="28"/>
          <w:szCs w:val="28"/>
        </w:rPr>
        <w:t xml:space="preserve"> конфл</w:t>
      </w:r>
      <w:r w:rsidRPr="008D5695">
        <w:rPr>
          <w:rFonts w:ascii="Times New Roman" w:hAnsi="Times New Roman" w:cs="Times New Roman"/>
          <w:sz w:val="28"/>
          <w:szCs w:val="28"/>
        </w:rPr>
        <w:t>иктов между преподавателями</w:t>
      </w:r>
      <w:r w:rsidR="00774945" w:rsidRPr="008D5695">
        <w:rPr>
          <w:rFonts w:ascii="Times New Roman" w:hAnsi="Times New Roman" w:cs="Times New Roman"/>
          <w:sz w:val="28"/>
          <w:szCs w:val="28"/>
        </w:rPr>
        <w:t xml:space="preserve"> включаются и те причины, что приводят к конфликтам между учителями в школе. Но</w:t>
      </w:r>
      <w:r w:rsidRPr="008D5695">
        <w:rPr>
          <w:rFonts w:ascii="Times New Roman" w:hAnsi="Times New Roman" w:cs="Times New Roman"/>
          <w:sz w:val="28"/>
          <w:szCs w:val="28"/>
        </w:rPr>
        <w:t xml:space="preserve"> имеются и существенные отличия:</w:t>
      </w:r>
    </w:p>
    <w:p w:rsidR="0059243A" w:rsidRPr="008D5695" w:rsidRDefault="0059243A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 xml:space="preserve">- </w:t>
      </w:r>
      <w:r w:rsidR="00774945" w:rsidRPr="008D5695">
        <w:rPr>
          <w:rFonts w:ascii="Times New Roman" w:hAnsi="Times New Roman" w:cs="Times New Roman"/>
          <w:sz w:val="28"/>
          <w:szCs w:val="28"/>
        </w:rPr>
        <w:t>доля мужчин-преподавателей в вузе значительно выше</w:t>
      </w:r>
      <w:r w:rsidRPr="008D5695">
        <w:rPr>
          <w:rFonts w:ascii="Times New Roman" w:hAnsi="Times New Roman" w:cs="Times New Roman"/>
          <w:sz w:val="28"/>
          <w:szCs w:val="28"/>
        </w:rPr>
        <w:t>. Это</w:t>
      </w:r>
      <w:r w:rsidR="00774945" w:rsidRPr="008D5695">
        <w:rPr>
          <w:rFonts w:ascii="Times New Roman" w:hAnsi="Times New Roman" w:cs="Times New Roman"/>
          <w:sz w:val="28"/>
          <w:szCs w:val="28"/>
        </w:rPr>
        <w:t xml:space="preserve"> положительный фактор.</w:t>
      </w:r>
    </w:p>
    <w:p w:rsidR="0059243A" w:rsidRPr="008D5695" w:rsidRDefault="0059243A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 xml:space="preserve">-  </w:t>
      </w:r>
      <w:r w:rsidR="00774945" w:rsidRPr="008D5695">
        <w:rPr>
          <w:rFonts w:ascii="Times New Roman" w:hAnsi="Times New Roman" w:cs="Times New Roman"/>
          <w:sz w:val="28"/>
          <w:szCs w:val="28"/>
        </w:rPr>
        <w:t>преподаватели вуза лучше образованны. В их число попадают, как правило, лучшие студенты, они продолжали обучение в магистратуре, аспирантуре, сдавали кандидатские экзамены, многие имеют ученые степени и звания. То есть можно надеяться на более цивилизованные, менее конфликтные отношения.</w:t>
      </w:r>
    </w:p>
    <w:p w:rsidR="008D5695" w:rsidRPr="008D5695" w:rsidRDefault="008D5695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>Но по сути</w:t>
      </w:r>
      <w:r w:rsidR="00774945" w:rsidRPr="008D5695">
        <w:rPr>
          <w:rFonts w:ascii="Times New Roman" w:hAnsi="Times New Roman" w:cs="Times New Roman"/>
          <w:sz w:val="28"/>
          <w:szCs w:val="28"/>
        </w:rPr>
        <w:t xml:space="preserve"> конфликты преподавателей вуза не уступают школьным. Примешиваются два существенных фактора</w:t>
      </w:r>
      <w:r w:rsidRPr="008D5695">
        <w:rPr>
          <w:rFonts w:ascii="Times New Roman" w:hAnsi="Times New Roman" w:cs="Times New Roman"/>
          <w:sz w:val="28"/>
          <w:szCs w:val="28"/>
        </w:rPr>
        <w:t>:</w:t>
      </w:r>
    </w:p>
    <w:p w:rsidR="008D5695" w:rsidRPr="008D5695" w:rsidRDefault="008D5695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>1-разница в зарплате между преподавателем и учителем</w:t>
      </w:r>
      <w:r w:rsidR="00774945" w:rsidRPr="008D5695">
        <w:rPr>
          <w:rFonts w:ascii="Times New Roman" w:hAnsi="Times New Roman" w:cs="Times New Roman"/>
          <w:sz w:val="28"/>
          <w:szCs w:val="28"/>
        </w:rPr>
        <w:t>: преподаватель, старший преподаватель, доцент, профессор имеют сильно различающиеся оклады. При этом сейчас можно занять должность, не имея соответствующей ученой степени. Плюс премии, размер которых определяется руководством. За них и за занятие более высокооплачиваемой должности идет подчас жесткая борьба.</w:t>
      </w:r>
      <w:r w:rsidR="002731AC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:rsidR="008D5695" w:rsidRPr="008D5695" w:rsidRDefault="008D5695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>2-п</w:t>
      </w:r>
      <w:r w:rsidR="00774945" w:rsidRPr="008D5695">
        <w:rPr>
          <w:rFonts w:ascii="Times New Roman" w:hAnsi="Times New Roman" w:cs="Times New Roman"/>
          <w:sz w:val="28"/>
          <w:szCs w:val="28"/>
        </w:rPr>
        <w:t>реподаватель вуза обязан заниматься наукой. Ученых же отличает честолюбие: если уж не прославиться, так хотя бы самоутвердиться. А поскольку объективные критерии в условиях кафедры недоступны (в этом и состоит конфликтная ситуация), то нередко возникает борьба амбиций (их наличие – другая конфликтная ситуация).</w:t>
      </w:r>
    </w:p>
    <w:p w:rsidR="00774945" w:rsidRPr="008D5695" w:rsidRDefault="008D5695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Такие</w:t>
      </w:r>
      <w:r w:rsidRPr="008D5695">
        <w:rPr>
          <w:rFonts w:ascii="Times New Roman" w:hAnsi="Times New Roman" w:cs="Times New Roman"/>
          <w:sz w:val="28"/>
          <w:szCs w:val="28"/>
        </w:rPr>
        <w:t xml:space="preserve"> </w:t>
      </w:r>
      <w:r w:rsidR="00774945" w:rsidRPr="008D5695">
        <w:rPr>
          <w:rFonts w:ascii="Times New Roman" w:hAnsi="Times New Roman" w:cs="Times New Roman"/>
          <w:sz w:val="28"/>
          <w:szCs w:val="28"/>
        </w:rPr>
        <w:t xml:space="preserve">конфликтные ситуации и приводят к конфликтам, возникающим при определении на кафедре, факультете, в вузе «лучшего лектора», </w:t>
      </w:r>
      <w:r w:rsidR="00774945" w:rsidRPr="008D5695">
        <w:rPr>
          <w:rFonts w:ascii="Times New Roman" w:hAnsi="Times New Roman" w:cs="Times New Roman"/>
          <w:sz w:val="28"/>
          <w:szCs w:val="28"/>
        </w:rPr>
        <w:lastRenderedPageBreak/>
        <w:t>«лучшего методиста», в конкурсах на лучшую научную работу преподавателя или студенческую научную работу. Но самые длительные конфликты возникают в связи с защитой диссертаций. Получив ученую степень, преподаватель получает право занять более высокооплачиваемую должность (доцент, профессор, заведующий кафедрой, декан). Если у кого-то на кафедре или в руководстве имеются свои планы в отношении этих должностей, то может возникнуть желание «притормозить» рост коллеги. Создаются препятствия в публикации, организуются отрицательные рецензии на диссертацию, разгромные выступления на защите диссертации и «черные шары» при тайном голосовании членов совета. Так возникают конфликты, тянущиеся многие годы. Жертвами этих атак становятся не только сами диссертанты, но и их научные руководители, считающие себя уязвленными и жаждущие сквитаться с обидчиками. Такая возможность появится, когда кто-то из той команды выйдет на защиту диссертации или подаст свою работу на конкурс, и т. д.</w:t>
      </w:r>
    </w:p>
    <w:p w:rsidR="007B6B5F" w:rsidRPr="008D5695" w:rsidRDefault="007B6B5F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>Характеристики конфликтов во взаимоотношениях учителей во многом обусловливаются причинами, которые их вызывают. Объект конфликта естественным ходом влияет на характер возникновения, развития и завершения противостояния учителей. Стаж работы учителя в школе также влияет на характер конфликта.</w:t>
      </w:r>
    </w:p>
    <w:p w:rsidR="007B6B5F" w:rsidRPr="008D5695" w:rsidRDefault="00DB4977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 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взаимоотношениях между преподавателями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характеризуются различными факторами.</w:t>
      </w:r>
    </w:p>
    <w:p w:rsidR="007B6B5F" w:rsidRPr="008D5695" w:rsidRDefault="00DB4977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это - </w:t>
      </w:r>
      <w:r w:rsidR="007B6B5F" w:rsidRPr="008D5695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е и характер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педа</w:t>
      </w:r>
      <w:r>
        <w:rPr>
          <w:rFonts w:ascii="Times New Roman" w:hAnsi="Times New Roman" w:cs="Times New Roman"/>
          <w:sz w:val="28"/>
          <w:szCs w:val="28"/>
        </w:rPr>
        <w:t>гогической деятельности. Преподаватели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находятся в зависимости от результатов труда друг друга. Их взаимозависимость значительно выше, чем у обучающихся. </w:t>
      </w:r>
    </w:p>
    <w:p w:rsidR="007B6B5F" w:rsidRPr="008D5695" w:rsidRDefault="00DB4977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это -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специф</w:t>
      </w:r>
      <w:r>
        <w:rPr>
          <w:rFonts w:ascii="Times New Roman" w:hAnsi="Times New Roman" w:cs="Times New Roman"/>
          <w:sz w:val="28"/>
          <w:szCs w:val="28"/>
        </w:rPr>
        <w:t>ика конфликтов заключается в том, что в основном коллективы женские и конкуренцию между ними сильно возрастает.</w:t>
      </w:r>
      <w:r w:rsidRPr="008D5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тем, что в преподавательской сфере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сложилась ситуация подавляющего доминирования женщин 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коллективах</w:t>
      </w:r>
      <w:r w:rsidR="007B6B5F" w:rsidRPr="008D5695">
        <w:rPr>
          <w:rFonts w:ascii="Times New Roman" w:hAnsi="Times New Roman" w:cs="Times New Roman"/>
          <w:sz w:val="28"/>
          <w:szCs w:val="28"/>
        </w:rPr>
        <w:t>, то на возникновение, развитие и завер</w:t>
      </w:r>
      <w:r>
        <w:rPr>
          <w:rFonts w:ascii="Times New Roman" w:hAnsi="Times New Roman" w:cs="Times New Roman"/>
          <w:sz w:val="28"/>
          <w:szCs w:val="28"/>
        </w:rPr>
        <w:t>шение конфликтов между преподавателями</w:t>
      </w:r>
      <w:r w:rsidR="007B6B5F" w:rsidRPr="008D5695">
        <w:rPr>
          <w:rFonts w:ascii="Times New Roman" w:hAnsi="Times New Roman" w:cs="Times New Roman"/>
          <w:sz w:val="28"/>
          <w:szCs w:val="28"/>
        </w:rPr>
        <w:t xml:space="preserve"> значительное влияние оказывают особенности женской психологии. Ведь известно, что женщины более эмоциональные в оценках и поступках, чем мужчины. Они чувствительнее к изменению отношения со стороны коллег, сильнее реагируют на ошибки окружающих. Опытным путем доказано, что конфликты между женщинами чаще всего имеют личностный характер, в то время как мужчины часто конфликтуют из - за разногласий, которые возникают в процессе совместной деятельности.</w:t>
      </w:r>
      <w:r w:rsidR="00C86791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</w:p>
    <w:p w:rsidR="007B6B5F" w:rsidRPr="008D5695" w:rsidRDefault="007B6B5F" w:rsidP="008D569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95">
        <w:rPr>
          <w:rFonts w:ascii="Times New Roman" w:hAnsi="Times New Roman" w:cs="Times New Roman"/>
          <w:sz w:val="28"/>
          <w:szCs w:val="28"/>
        </w:rPr>
        <w:t>Проанализировав реальные конфликтные ситуации в отношения</w:t>
      </w:r>
      <w:r w:rsidR="00DB4977">
        <w:rPr>
          <w:rFonts w:ascii="Times New Roman" w:hAnsi="Times New Roman" w:cs="Times New Roman"/>
          <w:sz w:val="28"/>
          <w:szCs w:val="28"/>
        </w:rPr>
        <w:t>х между преподавателями</w:t>
      </w:r>
      <w:r w:rsidRPr="008D5695">
        <w:rPr>
          <w:rFonts w:ascii="Times New Roman" w:hAnsi="Times New Roman" w:cs="Times New Roman"/>
          <w:sz w:val="28"/>
          <w:szCs w:val="28"/>
        </w:rPr>
        <w:t xml:space="preserve"> необходимо сказать о существующем спектре </w:t>
      </w:r>
      <w:r w:rsidR="00DB4977">
        <w:rPr>
          <w:rFonts w:ascii="Times New Roman" w:hAnsi="Times New Roman" w:cs="Times New Roman"/>
          <w:sz w:val="28"/>
          <w:szCs w:val="28"/>
        </w:rPr>
        <w:t xml:space="preserve">проблем, решить которые </w:t>
      </w:r>
      <w:r w:rsidRPr="008D5695">
        <w:rPr>
          <w:rFonts w:ascii="Times New Roman" w:hAnsi="Times New Roman" w:cs="Times New Roman"/>
          <w:sz w:val="28"/>
          <w:szCs w:val="28"/>
        </w:rPr>
        <w:t xml:space="preserve"> не удается без конфликтов.</w:t>
      </w:r>
    </w:p>
    <w:p w:rsidR="00774945" w:rsidRPr="008D5695" w:rsidRDefault="00030F06" w:rsidP="00030F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Действия, которые нужно сделать, для того что бы разрешить педагогический 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конфликт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774945" w:rsidRPr="008D5695" w:rsidRDefault="00030F06" w:rsidP="008D569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суть конфликта: его причины, участников, последствия.</w:t>
      </w:r>
    </w:p>
    <w:p w:rsidR="00774945" w:rsidRPr="008D5695" w:rsidRDefault="00030F06" w:rsidP="008D569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команду по разбору ситуации и разрешению конфликта: в нее могут входить только одни непосредственные оппоненты, либо еще и свидетели, коллеги, классный коллектив. Главное, чтобы соотношение сил было равное.</w:t>
      </w:r>
    </w:p>
    <w:p w:rsidR="00774945" w:rsidRPr="008D5695" w:rsidRDefault="00030F06" w:rsidP="008D569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роль ведущего в разборе конфликта.</w:t>
      </w:r>
    </w:p>
    <w:p w:rsidR="00774945" w:rsidRPr="008D5695" w:rsidRDefault="00030F06" w:rsidP="00030F0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время и место. Важно, не приступать к разрешению ситуации в самый разгар противостояния. Необходимо, чтобы все успокоились и настроились на конструктивную беседу.</w:t>
      </w:r>
    </w:p>
    <w:p w:rsidR="00774945" w:rsidRPr="008D5695" w:rsidRDefault="00030F06" w:rsidP="008D569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правила: не перебивать, не оскорблять, не врать.</w:t>
      </w:r>
    </w:p>
    <w:p w:rsidR="00774945" w:rsidRPr="008D5695" w:rsidRDefault="00030F06" w:rsidP="008D569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Выслушать позицию обеих сторон. В ходе разговора ответить на вопросы. Что произошло? Почему это произошло? Какие чувства вызвал конфликт у оппонентов? Как быть дальше?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из общего списка, предложение, удовлетворяющее обе стороны.</w:t>
      </w:r>
    </w:p>
    <w:p w:rsidR="00AD0F39" w:rsidRDefault="00030F06" w:rsidP="00AD0F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является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4945" w:rsidRPr="008D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урегулирования конфликтной ситуации. Но, в зависимости от многих критериев конфликта, этот алгоритм можно провести в форме ролевой игры, деловой встречи, неформальной беседы. </w:t>
      </w:r>
      <w:r w:rsidR="00C86791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 в педагогической сфере неизбежны. Профессия педагога признана в числе самых тяжелых, по своей психофизиологической напряженности она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D0F39">
        <w:rPr>
          <w:rFonts w:ascii="Times New Roman" w:hAnsi="Times New Roman" w:cs="Times New Roman"/>
          <w:color w:val="000000"/>
          <w:sz w:val="28"/>
          <w:szCs w:val="28"/>
        </w:rPr>
        <w:t>Поэтому одной из проблем в пе</w:t>
      </w:r>
      <w:r w:rsidRPr="00AD0F39">
        <w:rPr>
          <w:rFonts w:ascii="Times New Roman" w:hAnsi="Times New Roman" w:cs="Times New Roman"/>
          <w:color w:val="000000"/>
          <w:sz w:val="28"/>
          <w:szCs w:val="28"/>
        </w:rPr>
        <w:softHyphen/>
        <w:t>дагогике является вопрос конструктивного разрешения конфликтов. Для этого необходимо осуществление ряда последовательных операций: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1) адекватное восприятие оппонентами друг друга. Для этого педагогу необходимо использовать приемы, способствующие регулированию эмоционального состояния;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2) диалог. В ходе диалога оппоненты уточняют отношения, позиции, намерения, цели друг друга. Они становятся более информированными и лучше представляют сложившуюся конфликтную ситуацию. Если удалось выявить и обозначить конкретные источники и причины спора, то можно переходить к завершающему этапу урегулирования конфликта;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3) взаимодействие. В ходе взаимодействия оппоненты уточняют круг проблем и варианты их решения, распределяют виды работ, назначают сроки их выполнения и определяют систему контроля.</w:t>
      </w:r>
      <w:r w:rsidR="00C86791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6"/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Профилактика конфликта и представляет такой вид управленческой деятельности, который состоит в заблаговременном распознании, устранени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и или ослаблении конфликтных</w:t>
      </w:r>
      <w:r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 и ограничении таким путем возможности их возникновения или деструктивного развития в будущем. Успех этой деятельности определяется рядом предпосылок: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1) знанием общих принципов управления социальными организациями, формулируемых современной теорией менеджмента, и умением использовать их для анализа конфликтных ситуаций;</w:t>
      </w:r>
    </w:p>
    <w:p w:rsidR="00AD0F39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знаниями о сущности конфликта,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причинах, видах и этапах развития, которые формулируются конфликтологией;</w:t>
      </w:r>
    </w:p>
    <w:p w:rsidR="00AD0F39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анализом на этой</w:t>
      </w:r>
      <w:r w:rsidR="00AD0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ситуации, которая в каждом отдельном случае оказывается уникальной и требующей особого комплекса методов и средств по ее улаживанию;</w:t>
      </w:r>
    </w:p>
    <w:p w:rsidR="00011298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соответствием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избранных методов к</w:t>
      </w:r>
      <w:r>
        <w:rPr>
          <w:rFonts w:ascii="Times New Roman" w:hAnsi="Times New Roman" w:cs="Times New Roman"/>
          <w:color w:val="000000"/>
          <w:sz w:val="28"/>
          <w:szCs w:val="28"/>
        </w:rPr>
        <w:t>орректировки сложившейся  ситуации по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конкретному содержанию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0F39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>еятельность по предупреждению конфликтов является весьма непростым делом. Поэтому возможности профилактической деятельности не следует переоценивать, хотя ею нельзя и пренебрегать.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К сожалению, необходимо отметить, что система образования по своей природе в меньшей степени способна к быстрому освоению и внедрению методов цивилизованного разрешения конфликтов, основанных на партнерских взаимоотношениях и базирующихся, прежде всего, на западных ценностях и нормах поведения.</w:t>
      </w:r>
    </w:p>
    <w:p w:rsid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F39">
        <w:rPr>
          <w:rFonts w:ascii="Times New Roman" w:hAnsi="Times New Roman" w:cs="Times New Roman"/>
          <w:color w:val="000000"/>
          <w:sz w:val="28"/>
          <w:szCs w:val="28"/>
        </w:rPr>
        <w:t>Проблема</w:t>
      </w:r>
      <w:r w:rsidR="00011298">
        <w:rPr>
          <w:rFonts w:ascii="Times New Roman" w:hAnsi="Times New Roman" w:cs="Times New Roman"/>
          <w:color w:val="000000"/>
          <w:sz w:val="28"/>
          <w:szCs w:val="28"/>
        </w:rPr>
        <w:t>тика формировки</w:t>
      </w:r>
      <w:r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коллектива стояла остро всегда. Ещё</w:t>
      </w:r>
      <w:r w:rsidR="00011298">
        <w:rPr>
          <w:rFonts w:ascii="Times New Roman" w:hAnsi="Times New Roman" w:cs="Times New Roman"/>
          <w:color w:val="000000"/>
          <w:sz w:val="28"/>
          <w:szCs w:val="28"/>
        </w:rPr>
        <w:t xml:space="preserve"> более сложный вопрос был о том, что бы учебный процесс был максимально эфективен .</w:t>
      </w:r>
      <w:r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0F39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Отношения педагогического коллектива, прежде всего, проявляются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в настроении его членов и, как было показано выше, определяет их работоспособность, психологическое и физическое самочувствие, формирует эмоциональный наст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рой и работоспособность 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0F39" w:rsidRPr="00AD0F39" w:rsidRDefault="00011298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итогу</w:t>
      </w:r>
      <w:r w:rsidR="00AD0F39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настроение преподавателей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всегда особенн</w:t>
      </w:r>
      <w:r w:rsidR="00AD0F39">
        <w:rPr>
          <w:rFonts w:ascii="Times New Roman" w:hAnsi="Times New Roman" w:cs="Times New Roman"/>
          <w:color w:val="000000"/>
          <w:sz w:val="28"/>
          <w:szCs w:val="28"/>
        </w:rPr>
        <w:t>остями руководства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 Главной целью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руко</w:t>
      </w:r>
      <w:r w:rsidR="00AD0F39">
        <w:rPr>
          <w:rFonts w:ascii="Times New Roman" w:hAnsi="Times New Roman" w:cs="Times New Roman"/>
          <w:color w:val="000000"/>
          <w:sz w:val="28"/>
          <w:szCs w:val="28"/>
        </w:rPr>
        <w:t xml:space="preserve">водителей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управлении  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гическим коллективом, 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ее сплочение. 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>Сплочённость коллектива способств</w:t>
      </w:r>
      <w:r>
        <w:rPr>
          <w:rFonts w:ascii="Times New Roman" w:hAnsi="Times New Roman" w:cs="Times New Roman"/>
          <w:color w:val="000000"/>
          <w:sz w:val="28"/>
          <w:szCs w:val="28"/>
        </w:rPr>
        <w:t>ует повышению их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возможностей, сокращению текучести кадров. Сплочённый коллектив – коллектив уст</w:t>
      </w:r>
      <w:r>
        <w:rPr>
          <w:rFonts w:ascii="Times New Roman" w:hAnsi="Times New Roman" w:cs="Times New Roman"/>
          <w:color w:val="000000"/>
          <w:sz w:val="28"/>
          <w:szCs w:val="28"/>
        </w:rPr>
        <w:t>ойчивый, способный дать отпор внутренним и внешним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AD0F39" w:rsidRPr="00AD0F39">
        <w:rPr>
          <w:rFonts w:ascii="Times New Roman" w:hAnsi="Times New Roman" w:cs="Times New Roman"/>
          <w:color w:val="000000"/>
          <w:sz w:val="28"/>
          <w:szCs w:val="28"/>
        </w:rPr>
        <w:t>, направленных на ослабление или разрушение связей между его членами.</w:t>
      </w:r>
      <w:r w:rsidR="00D522F6">
        <w:rPr>
          <w:rStyle w:val="ab"/>
          <w:rFonts w:ascii="Times New Roman" w:hAnsi="Times New Roman" w:cs="Times New Roman"/>
          <w:color w:val="000000"/>
          <w:sz w:val="28"/>
          <w:szCs w:val="28"/>
        </w:rPr>
        <w:footnoteReference w:id="7"/>
      </w:r>
    </w:p>
    <w:p w:rsidR="00AD0F39" w:rsidRPr="00AD0F39" w:rsidRDefault="00AD0F39" w:rsidP="00AD0F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D0F39" w:rsidRPr="00AD0F39" w:rsidSect="0095627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12" w:rsidRDefault="00964312" w:rsidP="002731AC">
      <w:pPr>
        <w:spacing w:after="0" w:line="240" w:lineRule="auto"/>
      </w:pPr>
      <w:r>
        <w:separator/>
      </w:r>
    </w:p>
  </w:endnote>
  <w:endnote w:type="continuationSeparator" w:id="1">
    <w:p w:rsidR="00964312" w:rsidRDefault="00964312" w:rsidP="0027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12" w:rsidRDefault="00964312" w:rsidP="002731AC">
      <w:pPr>
        <w:spacing w:after="0" w:line="240" w:lineRule="auto"/>
      </w:pPr>
      <w:r>
        <w:separator/>
      </w:r>
    </w:p>
  </w:footnote>
  <w:footnote w:type="continuationSeparator" w:id="1">
    <w:p w:rsidR="00964312" w:rsidRDefault="00964312" w:rsidP="002731AC">
      <w:pPr>
        <w:spacing w:after="0" w:line="240" w:lineRule="auto"/>
      </w:pPr>
      <w:r>
        <w:continuationSeparator/>
      </w:r>
    </w:p>
  </w:footnote>
  <w:footnote w:id="2">
    <w:p w:rsidR="002731AC" w:rsidRPr="002731AC" w:rsidRDefault="002731AC">
      <w:pPr>
        <w:pStyle w:val="a9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 w:rsidRPr="002731AC"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 w:rsidRPr="002731AC">
        <w:rPr>
          <w:rFonts w:ascii="Arial" w:hAnsi="Arial" w:cs="Arial"/>
          <w:color w:val="000000"/>
          <w:sz w:val="16"/>
          <w:szCs w:val="16"/>
          <w:shd w:val="clear" w:color="auto" w:fill="FFFFFF"/>
        </w:rPr>
        <w:t>Педагогика», Пидкасистый П.И., Москва, «Высшее образование», 2011 год.</w:t>
      </w:r>
    </w:p>
  </w:footnote>
  <w:footnote w:id="3">
    <w:p w:rsidR="002731AC" w:rsidRDefault="002731AC">
      <w:pPr>
        <w:pStyle w:val="a9"/>
      </w:pPr>
      <w:r>
        <w:rPr>
          <w:rStyle w:val="ab"/>
        </w:rPr>
        <w:footnoteRef/>
      </w:r>
      <w:r>
        <w:t xml:space="preserve"> </w:t>
      </w:r>
      <w:r w:rsidRPr="002731AC">
        <w:rPr>
          <w:rFonts w:ascii="Arial" w:hAnsi="Arial" w:cs="Arial"/>
          <w:color w:val="000000"/>
          <w:sz w:val="16"/>
          <w:szCs w:val="16"/>
          <w:shd w:val="clear" w:color="auto" w:fill="FFFFFF"/>
        </w:rPr>
        <w:t>«Педагогические технологии», Сальникова Т.П., Москва, Творческий центр «Сфера», 2010 год.</w:t>
      </w:r>
    </w:p>
  </w:footnote>
  <w:footnote w:id="4">
    <w:p w:rsidR="00C86791" w:rsidRDefault="00C86791">
      <w:pPr>
        <w:pStyle w:val="a9"/>
      </w:pPr>
      <w:r>
        <w:rPr>
          <w:rStyle w:val="ab"/>
        </w:rPr>
        <w:footnoteRef/>
      </w:r>
      <w:r>
        <w:t xml:space="preserve"> </w:t>
      </w:r>
      <w:r w:rsidRPr="00C86791">
        <w:rPr>
          <w:rFonts w:ascii="Arial" w:hAnsi="Arial" w:cs="Arial"/>
          <w:color w:val="000000"/>
          <w:sz w:val="16"/>
          <w:szCs w:val="16"/>
          <w:shd w:val="clear" w:color="auto" w:fill="FFFFFF"/>
        </w:rPr>
        <w:t>«Педагогика и психология», Богачкина Н.А., Скворцова С.Н., Имашева Е.Г., Москва, «Омега Л», 2010 год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</w:footnote>
  <w:footnote w:id="5">
    <w:p w:rsidR="00C86791" w:rsidRDefault="00C86791">
      <w:pPr>
        <w:pStyle w:val="a9"/>
      </w:pPr>
      <w:r>
        <w:rPr>
          <w:rStyle w:val="ab"/>
        </w:rPr>
        <w:footnoteRef/>
      </w:r>
      <w:r>
        <w:t xml:space="preserve"> </w:t>
      </w:r>
      <w:r w:rsidRPr="00C86791">
        <w:rPr>
          <w:rFonts w:ascii="Arial" w:hAnsi="Arial" w:cs="Arial"/>
          <w:sz w:val="16"/>
          <w:szCs w:val="16"/>
          <w:shd w:val="clear" w:color="auto" w:fill="FFFFFF"/>
        </w:rPr>
        <w:t>Холмуминова Б. А. Причины и некоторые особенности педагогических конфликтов // Молодой ученый. -2016. -№10.</w:t>
      </w:r>
    </w:p>
  </w:footnote>
  <w:footnote w:id="6">
    <w:p w:rsidR="00C86791" w:rsidRPr="00C86791" w:rsidRDefault="00C86791">
      <w:pPr>
        <w:pStyle w:val="a9"/>
        <w:rPr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C86791">
        <w:rPr>
          <w:rFonts w:ascii="Arial" w:hAnsi="Arial" w:cs="Arial"/>
          <w:sz w:val="16"/>
          <w:szCs w:val="16"/>
          <w:shd w:val="clear" w:color="auto" w:fill="FFFFFF"/>
        </w:rPr>
        <w:t>Ерушова, Н.А.Педагогический конфликт. Технология разрешения конфликтов.  Семенцова, Е. И,. Школьные конфликты: виды, пути решения, приемы и примеры</w:t>
      </w:r>
      <w:r w:rsidRPr="00C86791">
        <w:rPr>
          <w:rStyle w:val="ac"/>
          <w:rFonts w:ascii="Arial" w:hAnsi="Arial" w:cs="Arial"/>
          <w:sz w:val="16"/>
          <w:szCs w:val="16"/>
          <w:shd w:val="clear" w:color="auto" w:fill="FFFFFF"/>
        </w:rPr>
        <w:t>.</w:t>
      </w:r>
      <w:r w:rsidRPr="00C86791">
        <w:rPr>
          <w:rFonts w:ascii="Arial" w:hAnsi="Arial" w:cs="Arial"/>
          <w:sz w:val="16"/>
          <w:szCs w:val="16"/>
          <w:shd w:val="clear" w:color="auto" w:fill="FFFFFF"/>
        </w:rPr>
        <w:t>01.12.2013. </w:t>
      </w:r>
    </w:p>
  </w:footnote>
  <w:footnote w:id="7">
    <w:p w:rsidR="00D522F6" w:rsidRDefault="00D522F6">
      <w:pPr>
        <w:pStyle w:val="a9"/>
      </w:pPr>
      <w:r>
        <w:rPr>
          <w:rStyle w:val="ab"/>
        </w:rPr>
        <w:footnoteRef/>
      </w:r>
      <w:r>
        <w:t xml:space="preserve"> </w:t>
      </w:r>
      <w:r w:rsidRPr="00D522F6">
        <w:rPr>
          <w:rFonts w:ascii="Arial" w:hAnsi="Arial" w:cs="Arial"/>
          <w:sz w:val="16"/>
          <w:szCs w:val="16"/>
          <w:shd w:val="clear" w:color="auto" w:fill="F6F8F9"/>
        </w:rPr>
        <w:t>Ратникова В.П. Конфликтология. - М.: ЮНИТИ - ДАНА, 2009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8215"/>
      <w:docPartObj>
        <w:docPartGallery w:val="Page Numbers (Top of Page)"/>
        <w:docPartUnique/>
      </w:docPartObj>
    </w:sdtPr>
    <w:sdtContent>
      <w:p w:rsidR="002731AC" w:rsidRDefault="00FC1580">
        <w:pPr>
          <w:pStyle w:val="a5"/>
          <w:jc w:val="right"/>
        </w:pPr>
        <w:fldSimple w:instr=" PAGE   \* MERGEFORMAT ">
          <w:r w:rsidR="00011298">
            <w:rPr>
              <w:noProof/>
            </w:rPr>
            <w:t>4</w:t>
          </w:r>
        </w:fldSimple>
      </w:p>
    </w:sdtContent>
  </w:sdt>
  <w:p w:rsidR="002731AC" w:rsidRDefault="002731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F54BC"/>
    <w:multiLevelType w:val="multilevel"/>
    <w:tmpl w:val="0D583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96D67"/>
    <w:rsid w:val="00011298"/>
    <w:rsid w:val="00030F06"/>
    <w:rsid w:val="0016678B"/>
    <w:rsid w:val="002731AC"/>
    <w:rsid w:val="00296D67"/>
    <w:rsid w:val="004975D4"/>
    <w:rsid w:val="0059243A"/>
    <w:rsid w:val="006C0FED"/>
    <w:rsid w:val="00774945"/>
    <w:rsid w:val="007B6B5F"/>
    <w:rsid w:val="008D5695"/>
    <w:rsid w:val="00956275"/>
    <w:rsid w:val="00964312"/>
    <w:rsid w:val="00974545"/>
    <w:rsid w:val="00AD0F39"/>
    <w:rsid w:val="00C86791"/>
    <w:rsid w:val="00D522F6"/>
    <w:rsid w:val="00DB4977"/>
    <w:rsid w:val="00FC1580"/>
    <w:rsid w:val="00FD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945"/>
    <w:rPr>
      <w:color w:val="0000FF"/>
      <w:u w:val="single"/>
    </w:rPr>
  </w:style>
  <w:style w:type="paragraph" w:customStyle="1" w:styleId="p1">
    <w:name w:val="p1"/>
    <w:basedOn w:val="a"/>
    <w:rsid w:val="0077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7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3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1AC"/>
  </w:style>
  <w:style w:type="paragraph" w:styleId="a7">
    <w:name w:val="footer"/>
    <w:basedOn w:val="a"/>
    <w:link w:val="a8"/>
    <w:uiPriority w:val="99"/>
    <w:semiHidden/>
    <w:unhideWhenUsed/>
    <w:rsid w:val="00273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1AC"/>
  </w:style>
  <w:style w:type="paragraph" w:styleId="a9">
    <w:name w:val="footnote text"/>
    <w:basedOn w:val="a"/>
    <w:link w:val="aa"/>
    <w:uiPriority w:val="99"/>
    <w:semiHidden/>
    <w:unhideWhenUsed/>
    <w:rsid w:val="002731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31A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731AC"/>
    <w:rPr>
      <w:vertAlign w:val="superscript"/>
    </w:rPr>
  </w:style>
  <w:style w:type="character" w:styleId="ac">
    <w:name w:val="Emphasis"/>
    <w:basedOn w:val="a0"/>
    <w:uiPriority w:val="20"/>
    <w:qFormat/>
    <w:rsid w:val="00C867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junior-student/5183-vospitanie-detej-mladshego-i-srednego-shkolnogo-vozra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5A21-CEF4-4A39-8F43-91A1CF8F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6</cp:revision>
  <dcterms:created xsi:type="dcterms:W3CDTF">2018-12-01T15:43:00Z</dcterms:created>
  <dcterms:modified xsi:type="dcterms:W3CDTF">2018-12-01T21:38:00Z</dcterms:modified>
</cp:coreProperties>
</file>