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30D" w:rsidRPr="0019230D" w:rsidRDefault="0019230D" w:rsidP="0019230D">
      <w:pPr>
        <w:shd w:val="clear" w:color="auto" w:fill="FFFFFF"/>
        <w:spacing w:after="540" w:line="240" w:lineRule="auto"/>
        <w:jc w:val="center"/>
        <w:textAlignment w:val="baseline"/>
        <w:outlineLvl w:val="0"/>
        <w:rPr>
          <w:rFonts w:ascii="Times New Roman" w:eastAsia="Times New Roman" w:hAnsi="Times New Roman" w:cs="Times New Roman"/>
          <w:b/>
          <w:bCs/>
          <w:color w:val="362E48"/>
          <w:kern w:val="36"/>
          <w:sz w:val="28"/>
          <w:szCs w:val="28"/>
          <w:lang w:eastAsia="ru-RU"/>
        </w:rPr>
      </w:pPr>
      <w:r w:rsidRPr="0019230D">
        <w:rPr>
          <w:rFonts w:ascii="Times New Roman" w:eastAsia="Times New Roman" w:hAnsi="Times New Roman" w:cs="Times New Roman"/>
          <w:b/>
          <w:bCs/>
          <w:color w:val="362E48"/>
          <w:kern w:val="36"/>
          <w:sz w:val="28"/>
          <w:szCs w:val="28"/>
          <w:lang w:eastAsia="ru-RU"/>
        </w:rPr>
        <w:t>Может ли мастурбация привести к импотенции?</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До настоящего времени достоверно не было выяснено, существует ли прямая зависимость между мужским самоудовлетворением и </w:t>
      </w:r>
      <w:proofErr w:type="spellStart"/>
      <w:r w:rsidRPr="0019230D">
        <w:rPr>
          <w:rFonts w:ascii="Times New Roman" w:eastAsia="Times New Roman" w:hAnsi="Times New Roman" w:cs="Times New Roman"/>
          <w:color w:val="362E48"/>
          <w:sz w:val="28"/>
          <w:szCs w:val="28"/>
          <w:lang w:eastAsia="ru-RU"/>
        </w:rPr>
        <w:t>эректильной</w:t>
      </w:r>
      <w:proofErr w:type="spellEnd"/>
      <w:r w:rsidRPr="0019230D">
        <w:rPr>
          <w:rFonts w:ascii="Times New Roman" w:eastAsia="Times New Roman" w:hAnsi="Times New Roman" w:cs="Times New Roman"/>
          <w:color w:val="362E48"/>
          <w:sz w:val="28"/>
          <w:szCs w:val="28"/>
          <w:lang w:eastAsia="ru-RU"/>
        </w:rPr>
        <w:t xml:space="preserve"> дисфункцией. О том, что онанизм и развитие импотенции могут быть связаны и влиять друг на друга, написано немало научных и псевдонаучных трудов, а истоки вопроса уходят корнями далеко в прошлое.</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noProof/>
          <w:color w:val="362E48"/>
          <w:sz w:val="28"/>
          <w:szCs w:val="28"/>
          <w:lang w:eastAsia="ru-RU"/>
        </w:rPr>
        <w:drawing>
          <wp:inline distT="0" distB="0" distL="0" distR="0">
            <wp:extent cx="4284980" cy="3657600"/>
            <wp:effectExtent l="0" t="0" r="1270" b="0"/>
            <wp:docPr id="8" name="Рисунок 8" descr="https://medexpert.guru/wp-content/uploads/2017/12/masturbaciya-i-potenciya-450x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expert.guru/wp-content/uploads/2017/12/masturbaciya-i-potenciya-450x38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4980" cy="3657600"/>
                    </a:xfrm>
                    <a:prstGeom prst="rect">
                      <a:avLst/>
                    </a:prstGeom>
                    <a:noFill/>
                    <a:ln>
                      <a:noFill/>
                    </a:ln>
                  </pic:spPr>
                </pic:pic>
              </a:graphicData>
            </a:graphic>
          </wp:inline>
        </w:drawing>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w:t>
      </w:r>
    </w:p>
    <w:p w:rsidR="0019230D" w:rsidRPr="0019230D" w:rsidRDefault="0019230D" w:rsidP="0019230D">
      <w:pPr>
        <w:shd w:val="clear" w:color="auto" w:fill="FFFFFF"/>
        <w:spacing w:beforeAutospacing="1" w:after="0" w:line="570" w:lineRule="atLeast"/>
        <w:jc w:val="center"/>
        <w:textAlignment w:val="baseline"/>
        <w:rPr>
          <w:rFonts w:ascii="Times New Roman" w:eastAsia="Times New Roman" w:hAnsi="Times New Roman" w:cs="Times New Roman"/>
          <w:b/>
          <w:bCs/>
          <w:caps/>
          <w:color w:val="362E48"/>
          <w:sz w:val="28"/>
          <w:szCs w:val="28"/>
          <w:lang w:eastAsia="ru-RU"/>
        </w:rPr>
      </w:pPr>
      <w:r w:rsidRPr="0019230D">
        <w:rPr>
          <w:rFonts w:ascii="Times New Roman" w:eastAsia="Times New Roman" w:hAnsi="Times New Roman" w:cs="Times New Roman"/>
          <w:b/>
          <w:bCs/>
          <w:caps/>
          <w:color w:val="362E48"/>
          <w:sz w:val="28"/>
          <w:szCs w:val="28"/>
          <w:lang w:eastAsia="ru-RU"/>
        </w:rPr>
        <w:t>ЧИТАЙТЕ В СТАТЬЕ </w:t>
      </w:r>
      <w:r w:rsidRPr="0019230D">
        <w:rPr>
          <w:rFonts w:ascii="Times New Roman" w:eastAsia="Times New Roman" w:hAnsi="Times New Roman" w:cs="Times New Roman"/>
          <w:b/>
          <w:bCs/>
          <w:caps/>
          <w:color w:val="362E48"/>
          <w:sz w:val="28"/>
          <w:szCs w:val="28"/>
          <w:bdr w:val="none" w:sz="0" w:space="0" w:color="auto" w:frame="1"/>
          <w:lang w:eastAsia="ru-RU"/>
        </w:rPr>
        <w:t>[</w:t>
      </w:r>
      <w:hyperlink r:id="rId6" w:history="1">
        <w:r w:rsidRPr="0019230D">
          <w:rPr>
            <w:rFonts w:ascii="Times New Roman" w:eastAsia="Times New Roman" w:hAnsi="Times New Roman" w:cs="Times New Roman"/>
            <w:b/>
            <w:bCs/>
            <w:caps/>
            <w:color w:val="419ACB"/>
            <w:sz w:val="28"/>
            <w:szCs w:val="28"/>
            <w:u w:val="single"/>
            <w:bdr w:val="none" w:sz="0" w:space="0" w:color="auto" w:frame="1"/>
            <w:lang w:eastAsia="ru-RU"/>
          </w:rPr>
          <w:t>СКРЫТЬ</w:t>
        </w:r>
      </w:hyperlink>
      <w:r w:rsidRPr="0019230D">
        <w:rPr>
          <w:rFonts w:ascii="Times New Roman" w:eastAsia="Times New Roman" w:hAnsi="Times New Roman" w:cs="Times New Roman"/>
          <w:b/>
          <w:bCs/>
          <w:caps/>
          <w:color w:val="362E48"/>
          <w:sz w:val="28"/>
          <w:szCs w:val="28"/>
          <w:bdr w:val="none" w:sz="0" w:space="0" w:color="auto" w:frame="1"/>
          <w:lang w:eastAsia="ru-RU"/>
        </w:rPr>
        <w:t>]</w:t>
      </w:r>
    </w:p>
    <w:p w:rsidR="0019230D" w:rsidRPr="0019230D" w:rsidRDefault="0019230D" w:rsidP="0019230D">
      <w:pPr>
        <w:numPr>
          <w:ilvl w:val="0"/>
          <w:numId w:val="1"/>
        </w:numPr>
        <w:shd w:val="clear" w:color="auto" w:fill="FFFFFF"/>
        <w:spacing w:after="0" w:line="240" w:lineRule="auto"/>
        <w:ind w:left="-375"/>
        <w:textAlignment w:val="baseline"/>
        <w:rPr>
          <w:rFonts w:ascii="Times New Roman" w:eastAsia="Times New Roman" w:hAnsi="Times New Roman" w:cs="Times New Roman"/>
          <w:color w:val="362E48"/>
          <w:sz w:val="28"/>
          <w:szCs w:val="28"/>
          <w:lang w:eastAsia="ru-RU"/>
        </w:rPr>
      </w:pPr>
      <w:hyperlink r:id="rId7" w:anchor="i" w:history="1">
        <w:r w:rsidRPr="0019230D">
          <w:rPr>
            <w:rFonts w:ascii="Times New Roman" w:eastAsia="Times New Roman" w:hAnsi="Times New Roman" w:cs="Times New Roman"/>
            <w:b/>
            <w:bCs/>
            <w:color w:val="419ACB"/>
            <w:sz w:val="28"/>
            <w:szCs w:val="28"/>
            <w:bdr w:val="none" w:sz="0" w:space="0" w:color="auto" w:frame="1"/>
            <w:shd w:val="clear" w:color="auto" w:fill="419ACB"/>
            <w:lang w:eastAsia="ru-RU"/>
          </w:rPr>
          <w:t>1</w:t>
        </w:r>
        <w:r w:rsidRPr="0019230D">
          <w:rPr>
            <w:rFonts w:ascii="Times New Roman" w:eastAsia="Times New Roman" w:hAnsi="Times New Roman" w:cs="Times New Roman"/>
            <w:b/>
            <w:bCs/>
            <w:color w:val="419ACB"/>
            <w:sz w:val="28"/>
            <w:szCs w:val="28"/>
            <w:u w:val="single"/>
            <w:bdr w:val="none" w:sz="0" w:space="0" w:color="auto" w:frame="1"/>
            <w:lang w:eastAsia="ru-RU"/>
          </w:rPr>
          <w:t> Отношение к онанизму в разные периоды истории</w:t>
        </w:r>
      </w:hyperlink>
    </w:p>
    <w:p w:rsidR="0019230D" w:rsidRPr="0019230D" w:rsidRDefault="0019230D" w:rsidP="0019230D">
      <w:pPr>
        <w:numPr>
          <w:ilvl w:val="0"/>
          <w:numId w:val="1"/>
        </w:numPr>
        <w:shd w:val="clear" w:color="auto" w:fill="FFFFFF"/>
        <w:spacing w:after="0" w:line="240" w:lineRule="auto"/>
        <w:ind w:left="-375"/>
        <w:textAlignment w:val="baseline"/>
        <w:rPr>
          <w:rFonts w:ascii="Times New Roman" w:eastAsia="Times New Roman" w:hAnsi="Times New Roman" w:cs="Times New Roman"/>
          <w:color w:val="362E48"/>
          <w:sz w:val="28"/>
          <w:szCs w:val="28"/>
          <w:lang w:eastAsia="ru-RU"/>
        </w:rPr>
      </w:pPr>
      <w:hyperlink r:id="rId8" w:anchor="___100" w:history="1">
        <w:r w:rsidRPr="0019230D">
          <w:rPr>
            <w:rFonts w:ascii="Times New Roman" w:eastAsia="Times New Roman" w:hAnsi="Times New Roman" w:cs="Times New Roman"/>
            <w:b/>
            <w:bCs/>
            <w:color w:val="419ACB"/>
            <w:sz w:val="28"/>
            <w:szCs w:val="28"/>
            <w:bdr w:val="none" w:sz="0" w:space="0" w:color="auto" w:frame="1"/>
            <w:shd w:val="clear" w:color="auto" w:fill="419ACB"/>
            <w:lang w:eastAsia="ru-RU"/>
          </w:rPr>
          <w:t>2</w:t>
        </w:r>
        <w:r w:rsidRPr="0019230D">
          <w:rPr>
            <w:rFonts w:ascii="Times New Roman" w:eastAsia="Times New Roman" w:hAnsi="Times New Roman" w:cs="Times New Roman"/>
            <w:b/>
            <w:bCs/>
            <w:color w:val="419ACB"/>
            <w:sz w:val="28"/>
            <w:szCs w:val="28"/>
            <w:u w:val="single"/>
            <w:bdr w:val="none" w:sz="0" w:space="0" w:color="auto" w:frame="1"/>
            <w:lang w:eastAsia="ru-RU"/>
          </w:rPr>
          <w:t> Последствия онанизма с врачебной точки зрения 100 лет назад</w:t>
        </w:r>
      </w:hyperlink>
    </w:p>
    <w:p w:rsidR="0019230D" w:rsidRPr="0019230D" w:rsidRDefault="0019230D" w:rsidP="0019230D">
      <w:pPr>
        <w:numPr>
          <w:ilvl w:val="1"/>
          <w:numId w:val="1"/>
        </w:numPr>
        <w:shd w:val="clear" w:color="auto" w:fill="FFFFFF"/>
        <w:spacing w:after="0" w:line="240" w:lineRule="auto"/>
        <w:ind w:left="-480"/>
        <w:textAlignment w:val="baseline"/>
        <w:rPr>
          <w:rFonts w:ascii="Times New Roman" w:eastAsia="Times New Roman" w:hAnsi="Times New Roman" w:cs="Times New Roman"/>
          <w:color w:val="362E48"/>
          <w:sz w:val="28"/>
          <w:szCs w:val="28"/>
          <w:lang w:eastAsia="ru-RU"/>
        </w:rPr>
      </w:pPr>
      <w:hyperlink r:id="rId9" w:anchor="i-2" w:history="1">
        <w:r w:rsidRPr="0019230D">
          <w:rPr>
            <w:rFonts w:ascii="Times New Roman" w:eastAsia="Times New Roman" w:hAnsi="Times New Roman" w:cs="Times New Roman"/>
            <w:color w:val="419ACB"/>
            <w:sz w:val="28"/>
            <w:szCs w:val="28"/>
            <w:bdr w:val="none" w:sz="0" w:space="0" w:color="auto" w:frame="1"/>
            <w:lang w:eastAsia="ru-RU"/>
          </w:rPr>
          <w:t>2.1</w:t>
        </w:r>
        <w:r w:rsidRPr="0019230D">
          <w:rPr>
            <w:rFonts w:ascii="Times New Roman" w:eastAsia="Times New Roman" w:hAnsi="Times New Roman" w:cs="Times New Roman"/>
            <w:color w:val="419ACB"/>
            <w:sz w:val="28"/>
            <w:szCs w:val="28"/>
            <w:u w:val="single"/>
            <w:bdr w:val="none" w:sz="0" w:space="0" w:color="auto" w:frame="1"/>
            <w:lang w:eastAsia="ru-RU"/>
          </w:rPr>
          <w:t> Механизм патологического влияния онанизма</w:t>
        </w:r>
      </w:hyperlink>
    </w:p>
    <w:p w:rsidR="0019230D" w:rsidRPr="0019230D" w:rsidRDefault="0019230D" w:rsidP="0019230D">
      <w:pPr>
        <w:numPr>
          <w:ilvl w:val="0"/>
          <w:numId w:val="1"/>
        </w:numPr>
        <w:shd w:val="clear" w:color="auto" w:fill="FFFFFF"/>
        <w:spacing w:after="0" w:line="240" w:lineRule="auto"/>
        <w:ind w:left="-375"/>
        <w:textAlignment w:val="baseline"/>
        <w:rPr>
          <w:rFonts w:ascii="Times New Roman" w:eastAsia="Times New Roman" w:hAnsi="Times New Roman" w:cs="Times New Roman"/>
          <w:color w:val="362E48"/>
          <w:sz w:val="28"/>
          <w:szCs w:val="28"/>
          <w:lang w:eastAsia="ru-RU"/>
        </w:rPr>
      </w:pPr>
      <w:hyperlink r:id="rId10" w:anchor="i-3" w:history="1">
        <w:r w:rsidRPr="0019230D">
          <w:rPr>
            <w:rFonts w:ascii="Times New Roman" w:eastAsia="Times New Roman" w:hAnsi="Times New Roman" w:cs="Times New Roman"/>
            <w:b/>
            <w:bCs/>
            <w:color w:val="419ACB"/>
            <w:sz w:val="28"/>
            <w:szCs w:val="28"/>
            <w:bdr w:val="none" w:sz="0" w:space="0" w:color="auto" w:frame="1"/>
            <w:shd w:val="clear" w:color="auto" w:fill="419ACB"/>
            <w:lang w:eastAsia="ru-RU"/>
          </w:rPr>
          <w:t>3</w:t>
        </w:r>
        <w:r w:rsidRPr="0019230D">
          <w:rPr>
            <w:rFonts w:ascii="Times New Roman" w:eastAsia="Times New Roman" w:hAnsi="Times New Roman" w:cs="Times New Roman"/>
            <w:b/>
            <w:bCs/>
            <w:color w:val="419ACB"/>
            <w:sz w:val="28"/>
            <w:szCs w:val="28"/>
            <w:u w:val="single"/>
            <w:bdr w:val="none" w:sz="0" w:space="0" w:color="auto" w:frame="1"/>
            <w:lang w:eastAsia="ru-RU"/>
          </w:rPr>
          <w:t> Современный взгляд на связь онанизма и потенции</w:t>
        </w:r>
      </w:hyperlink>
    </w:p>
    <w:p w:rsidR="0019230D" w:rsidRPr="0019230D" w:rsidRDefault="0019230D" w:rsidP="0019230D">
      <w:pPr>
        <w:numPr>
          <w:ilvl w:val="1"/>
          <w:numId w:val="1"/>
        </w:numPr>
        <w:shd w:val="clear" w:color="auto" w:fill="FFFFFF"/>
        <w:spacing w:after="0" w:line="240" w:lineRule="auto"/>
        <w:ind w:left="-480"/>
        <w:textAlignment w:val="baseline"/>
        <w:rPr>
          <w:rFonts w:ascii="Times New Roman" w:eastAsia="Times New Roman" w:hAnsi="Times New Roman" w:cs="Times New Roman"/>
          <w:color w:val="362E48"/>
          <w:sz w:val="28"/>
          <w:szCs w:val="28"/>
          <w:lang w:eastAsia="ru-RU"/>
        </w:rPr>
      </w:pPr>
      <w:hyperlink r:id="rId11" w:anchor="i-4" w:history="1">
        <w:r w:rsidRPr="0019230D">
          <w:rPr>
            <w:rFonts w:ascii="Times New Roman" w:eastAsia="Times New Roman" w:hAnsi="Times New Roman" w:cs="Times New Roman"/>
            <w:color w:val="419ACB"/>
            <w:sz w:val="28"/>
            <w:szCs w:val="28"/>
            <w:bdr w:val="none" w:sz="0" w:space="0" w:color="auto" w:frame="1"/>
            <w:lang w:eastAsia="ru-RU"/>
          </w:rPr>
          <w:t>3.1</w:t>
        </w:r>
        <w:r w:rsidRPr="0019230D">
          <w:rPr>
            <w:rFonts w:ascii="Times New Roman" w:eastAsia="Times New Roman" w:hAnsi="Times New Roman" w:cs="Times New Roman"/>
            <w:color w:val="419ACB"/>
            <w:sz w:val="28"/>
            <w:szCs w:val="28"/>
            <w:u w:val="single"/>
            <w:bdr w:val="none" w:sz="0" w:space="0" w:color="auto" w:frame="1"/>
            <w:lang w:eastAsia="ru-RU"/>
          </w:rPr>
          <w:t> Мнения сторонников</w:t>
        </w:r>
      </w:hyperlink>
    </w:p>
    <w:p w:rsidR="0019230D" w:rsidRPr="0019230D" w:rsidRDefault="0019230D" w:rsidP="0019230D">
      <w:pPr>
        <w:numPr>
          <w:ilvl w:val="1"/>
          <w:numId w:val="1"/>
        </w:numPr>
        <w:shd w:val="clear" w:color="auto" w:fill="FFFFFF"/>
        <w:spacing w:after="0" w:line="240" w:lineRule="auto"/>
        <w:ind w:left="-480"/>
        <w:textAlignment w:val="baseline"/>
        <w:rPr>
          <w:rFonts w:ascii="Times New Roman" w:eastAsia="Times New Roman" w:hAnsi="Times New Roman" w:cs="Times New Roman"/>
          <w:color w:val="362E48"/>
          <w:sz w:val="28"/>
          <w:szCs w:val="28"/>
          <w:lang w:eastAsia="ru-RU"/>
        </w:rPr>
      </w:pPr>
      <w:hyperlink r:id="rId12" w:anchor="i-5" w:history="1">
        <w:r w:rsidRPr="0019230D">
          <w:rPr>
            <w:rFonts w:ascii="Times New Roman" w:eastAsia="Times New Roman" w:hAnsi="Times New Roman" w:cs="Times New Roman"/>
            <w:color w:val="419ACB"/>
            <w:sz w:val="28"/>
            <w:szCs w:val="28"/>
            <w:bdr w:val="none" w:sz="0" w:space="0" w:color="auto" w:frame="1"/>
            <w:lang w:eastAsia="ru-RU"/>
          </w:rPr>
          <w:t>3.2</w:t>
        </w:r>
        <w:r w:rsidRPr="0019230D">
          <w:rPr>
            <w:rFonts w:ascii="Times New Roman" w:eastAsia="Times New Roman" w:hAnsi="Times New Roman" w:cs="Times New Roman"/>
            <w:color w:val="419ACB"/>
            <w:sz w:val="28"/>
            <w:szCs w:val="28"/>
            <w:u w:val="single"/>
            <w:bdr w:val="none" w:sz="0" w:space="0" w:color="auto" w:frame="1"/>
            <w:lang w:eastAsia="ru-RU"/>
          </w:rPr>
          <w:t> Положительные стороны онанизма</w:t>
        </w:r>
      </w:hyperlink>
    </w:p>
    <w:p w:rsidR="0019230D" w:rsidRPr="0019230D" w:rsidRDefault="0019230D" w:rsidP="0019230D">
      <w:pPr>
        <w:numPr>
          <w:ilvl w:val="1"/>
          <w:numId w:val="1"/>
        </w:numPr>
        <w:shd w:val="clear" w:color="auto" w:fill="FFFFFF"/>
        <w:spacing w:after="0" w:line="240" w:lineRule="auto"/>
        <w:ind w:left="-480"/>
        <w:textAlignment w:val="baseline"/>
        <w:rPr>
          <w:rFonts w:ascii="Times New Roman" w:eastAsia="Times New Roman" w:hAnsi="Times New Roman" w:cs="Times New Roman"/>
          <w:color w:val="362E48"/>
          <w:sz w:val="28"/>
          <w:szCs w:val="28"/>
          <w:lang w:eastAsia="ru-RU"/>
        </w:rPr>
      </w:pPr>
      <w:hyperlink r:id="rId13" w:anchor="i-6" w:history="1">
        <w:r w:rsidRPr="0019230D">
          <w:rPr>
            <w:rFonts w:ascii="Times New Roman" w:eastAsia="Times New Roman" w:hAnsi="Times New Roman" w:cs="Times New Roman"/>
            <w:color w:val="419ACB"/>
            <w:sz w:val="28"/>
            <w:szCs w:val="28"/>
            <w:bdr w:val="none" w:sz="0" w:space="0" w:color="auto" w:frame="1"/>
            <w:lang w:eastAsia="ru-RU"/>
          </w:rPr>
          <w:t>3.3</w:t>
        </w:r>
        <w:r w:rsidRPr="0019230D">
          <w:rPr>
            <w:rFonts w:ascii="Times New Roman" w:eastAsia="Times New Roman" w:hAnsi="Times New Roman" w:cs="Times New Roman"/>
            <w:color w:val="419ACB"/>
            <w:sz w:val="28"/>
            <w:szCs w:val="28"/>
            <w:u w:val="single"/>
            <w:bdr w:val="none" w:sz="0" w:space="0" w:color="auto" w:frame="1"/>
            <w:lang w:eastAsia="ru-RU"/>
          </w:rPr>
          <w:t> Негативные стороны</w:t>
        </w:r>
      </w:hyperlink>
    </w:p>
    <w:p w:rsidR="0019230D" w:rsidRPr="0019230D" w:rsidRDefault="0019230D" w:rsidP="0019230D">
      <w:pPr>
        <w:numPr>
          <w:ilvl w:val="1"/>
          <w:numId w:val="1"/>
        </w:numPr>
        <w:shd w:val="clear" w:color="auto" w:fill="FFFFFF"/>
        <w:spacing w:after="0" w:line="240" w:lineRule="auto"/>
        <w:ind w:left="-480"/>
        <w:textAlignment w:val="baseline"/>
        <w:rPr>
          <w:rFonts w:ascii="Times New Roman" w:eastAsia="Times New Roman" w:hAnsi="Times New Roman" w:cs="Times New Roman"/>
          <w:color w:val="362E48"/>
          <w:sz w:val="28"/>
          <w:szCs w:val="28"/>
          <w:lang w:eastAsia="ru-RU"/>
        </w:rPr>
      </w:pPr>
      <w:hyperlink r:id="rId14" w:anchor="i-7" w:history="1">
        <w:r w:rsidRPr="0019230D">
          <w:rPr>
            <w:rFonts w:ascii="Times New Roman" w:eastAsia="Times New Roman" w:hAnsi="Times New Roman" w:cs="Times New Roman"/>
            <w:color w:val="419ACB"/>
            <w:sz w:val="28"/>
            <w:szCs w:val="28"/>
            <w:bdr w:val="none" w:sz="0" w:space="0" w:color="auto" w:frame="1"/>
            <w:lang w:eastAsia="ru-RU"/>
          </w:rPr>
          <w:t>3.4</w:t>
        </w:r>
        <w:r w:rsidRPr="0019230D">
          <w:rPr>
            <w:rFonts w:ascii="Times New Roman" w:eastAsia="Times New Roman" w:hAnsi="Times New Roman" w:cs="Times New Roman"/>
            <w:color w:val="419ACB"/>
            <w:sz w:val="28"/>
            <w:szCs w:val="28"/>
            <w:u w:val="single"/>
            <w:bdr w:val="none" w:sz="0" w:space="0" w:color="auto" w:frame="1"/>
            <w:lang w:eastAsia="ru-RU"/>
          </w:rPr>
          <w:t> Доводы противников онанизма</w:t>
        </w:r>
      </w:hyperlink>
    </w:p>
    <w:p w:rsidR="0019230D" w:rsidRPr="0019230D" w:rsidRDefault="0019230D" w:rsidP="0019230D">
      <w:pPr>
        <w:numPr>
          <w:ilvl w:val="0"/>
          <w:numId w:val="1"/>
        </w:numPr>
        <w:shd w:val="clear" w:color="auto" w:fill="FFFFFF"/>
        <w:spacing w:after="0" w:line="240" w:lineRule="auto"/>
        <w:ind w:left="-375"/>
        <w:textAlignment w:val="baseline"/>
        <w:rPr>
          <w:rFonts w:ascii="Times New Roman" w:eastAsia="Times New Roman" w:hAnsi="Times New Roman" w:cs="Times New Roman"/>
          <w:color w:val="362E48"/>
          <w:sz w:val="28"/>
          <w:szCs w:val="28"/>
          <w:lang w:eastAsia="ru-RU"/>
        </w:rPr>
      </w:pPr>
      <w:hyperlink r:id="rId15" w:anchor="i-8" w:history="1">
        <w:r w:rsidRPr="0019230D">
          <w:rPr>
            <w:rFonts w:ascii="Times New Roman" w:eastAsia="Times New Roman" w:hAnsi="Times New Roman" w:cs="Times New Roman"/>
            <w:b/>
            <w:bCs/>
            <w:color w:val="419ACB"/>
            <w:sz w:val="28"/>
            <w:szCs w:val="28"/>
            <w:bdr w:val="none" w:sz="0" w:space="0" w:color="auto" w:frame="1"/>
            <w:shd w:val="clear" w:color="auto" w:fill="419ACB"/>
            <w:lang w:eastAsia="ru-RU"/>
          </w:rPr>
          <w:t>4</w:t>
        </w:r>
        <w:r w:rsidRPr="0019230D">
          <w:rPr>
            <w:rFonts w:ascii="Times New Roman" w:eastAsia="Times New Roman" w:hAnsi="Times New Roman" w:cs="Times New Roman"/>
            <w:b/>
            <w:bCs/>
            <w:color w:val="419ACB"/>
            <w:sz w:val="28"/>
            <w:szCs w:val="28"/>
            <w:u w:val="single"/>
            <w:bdr w:val="none" w:sz="0" w:space="0" w:color="auto" w:frame="1"/>
            <w:lang w:eastAsia="ru-RU"/>
          </w:rPr>
          <w:t> Порнография как фактор импотенции</w:t>
        </w:r>
      </w:hyperlink>
    </w:p>
    <w:p w:rsidR="0019230D" w:rsidRPr="0019230D" w:rsidRDefault="0019230D" w:rsidP="0019230D">
      <w:pPr>
        <w:numPr>
          <w:ilvl w:val="1"/>
          <w:numId w:val="1"/>
        </w:numPr>
        <w:shd w:val="clear" w:color="auto" w:fill="FFFFFF"/>
        <w:spacing w:after="0" w:line="240" w:lineRule="auto"/>
        <w:ind w:left="-480"/>
        <w:textAlignment w:val="baseline"/>
        <w:rPr>
          <w:rFonts w:ascii="Times New Roman" w:eastAsia="Times New Roman" w:hAnsi="Times New Roman" w:cs="Times New Roman"/>
          <w:color w:val="362E48"/>
          <w:sz w:val="28"/>
          <w:szCs w:val="28"/>
          <w:lang w:eastAsia="ru-RU"/>
        </w:rPr>
      </w:pPr>
      <w:hyperlink r:id="rId16" w:anchor="i-9" w:history="1">
        <w:r w:rsidRPr="0019230D">
          <w:rPr>
            <w:rFonts w:ascii="Times New Roman" w:eastAsia="Times New Roman" w:hAnsi="Times New Roman" w:cs="Times New Roman"/>
            <w:color w:val="419ACB"/>
            <w:sz w:val="28"/>
            <w:szCs w:val="28"/>
            <w:bdr w:val="none" w:sz="0" w:space="0" w:color="auto" w:frame="1"/>
            <w:lang w:eastAsia="ru-RU"/>
          </w:rPr>
          <w:t>4.1</w:t>
        </w:r>
        <w:r w:rsidRPr="0019230D">
          <w:rPr>
            <w:rFonts w:ascii="Times New Roman" w:eastAsia="Times New Roman" w:hAnsi="Times New Roman" w:cs="Times New Roman"/>
            <w:color w:val="419ACB"/>
            <w:sz w:val="28"/>
            <w:szCs w:val="28"/>
            <w:u w:val="single"/>
            <w:bdr w:val="none" w:sz="0" w:space="0" w:color="auto" w:frame="1"/>
            <w:lang w:eastAsia="ru-RU"/>
          </w:rPr>
          <w:t> Развитие зависимости</w:t>
        </w:r>
      </w:hyperlink>
    </w:p>
    <w:p w:rsidR="0019230D" w:rsidRPr="0019230D" w:rsidRDefault="0019230D" w:rsidP="0019230D">
      <w:pPr>
        <w:numPr>
          <w:ilvl w:val="1"/>
          <w:numId w:val="1"/>
        </w:numPr>
        <w:shd w:val="clear" w:color="auto" w:fill="FFFFFF"/>
        <w:spacing w:after="0" w:line="240" w:lineRule="auto"/>
        <w:ind w:left="-480"/>
        <w:textAlignment w:val="baseline"/>
        <w:rPr>
          <w:rFonts w:ascii="Times New Roman" w:eastAsia="Times New Roman" w:hAnsi="Times New Roman" w:cs="Times New Roman"/>
          <w:color w:val="362E48"/>
          <w:sz w:val="28"/>
          <w:szCs w:val="28"/>
          <w:lang w:eastAsia="ru-RU"/>
        </w:rPr>
      </w:pPr>
      <w:hyperlink r:id="rId17" w:anchor="i-10" w:history="1">
        <w:r w:rsidRPr="0019230D">
          <w:rPr>
            <w:rFonts w:ascii="Times New Roman" w:eastAsia="Times New Roman" w:hAnsi="Times New Roman" w:cs="Times New Roman"/>
            <w:color w:val="419ACB"/>
            <w:sz w:val="28"/>
            <w:szCs w:val="28"/>
            <w:bdr w:val="none" w:sz="0" w:space="0" w:color="auto" w:frame="1"/>
            <w:lang w:eastAsia="ru-RU"/>
          </w:rPr>
          <w:t>4.2</w:t>
        </w:r>
        <w:r w:rsidRPr="0019230D">
          <w:rPr>
            <w:rFonts w:ascii="Times New Roman" w:eastAsia="Times New Roman" w:hAnsi="Times New Roman" w:cs="Times New Roman"/>
            <w:color w:val="419ACB"/>
            <w:sz w:val="28"/>
            <w:szCs w:val="28"/>
            <w:u w:val="single"/>
            <w:bdr w:val="none" w:sz="0" w:space="0" w:color="auto" w:frame="1"/>
            <w:lang w:eastAsia="ru-RU"/>
          </w:rPr>
          <w:t> Физиологический фактор</w:t>
        </w:r>
      </w:hyperlink>
    </w:p>
    <w:p w:rsidR="0019230D" w:rsidRPr="0019230D" w:rsidRDefault="0019230D" w:rsidP="0019230D">
      <w:pPr>
        <w:numPr>
          <w:ilvl w:val="1"/>
          <w:numId w:val="1"/>
        </w:numPr>
        <w:shd w:val="clear" w:color="auto" w:fill="FFFFFF"/>
        <w:spacing w:after="0" w:line="240" w:lineRule="auto"/>
        <w:ind w:left="-480"/>
        <w:textAlignment w:val="baseline"/>
        <w:rPr>
          <w:rFonts w:ascii="Times New Roman" w:eastAsia="Times New Roman" w:hAnsi="Times New Roman" w:cs="Times New Roman"/>
          <w:color w:val="362E48"/>
          <w:sz w:val="28"/>
          <w:szCs w:val="28"/>
          <w:lang w:eastAsia="ru-RU"/>
        </w:rPr>
      </w:pPr>
      <w:hyperlink r:id="rId18" w:anchor="i-11" w:history="1">
        <w:r w:rsidRPr="0019230D">
          <w:rPr>
            <w:rFonts w:ascii="Times New Roman" w:eastAsia="Times New Roman" w:hAnsi="Times New Roman" w:cs="Times New Roman"/>
            <w:color w:val="419ACB"/>
            <w:sz w:val="28"/>
            <w:szCs w:val="28"/>
            <w:bdr w:val="none" w:sz="0" w:space="0" w:color="auto" w:frame="1"/>
            <w:lang w:eastAsia="ru-RU"/>
          </w:rPr>
          <w:t>4.3</w:t>
        </w:r>
        <w:r w:rsidRPr="0019230D">
          <w:rPr>
            <w:rFonts w:ascii="Times New Roman" w:eastAsia="Times New Roman" w:hAnsi="Times New Roman" w:cs="Times New Roman"/>
            <w:color w:val="419ACB"/>
            <w:sz w:val="28"/>
            <w:szCs w:val="28"/>
            <w:u w:val="single"/>
            <w:bdr w:val="none" w:sz="0" w:space="0" w:color="auto" w:frame="1"/>
            <w:lang w:eastAsia="ru-RU"/>
          </w:rPr>
          <w:t> Практическое подтверждение зависимости</w:t>
        </w:r>
      </w:hyperlink>
    </w:p>
    <w:p w:rsidR="0019230D" w:rsidRPr="0019230D" w:rsidRDefault="0019230D" w:rsidP="0019230D">
      <w:pPr>
        <w:numPr>
          <w:ilvl w:val="0"/>
          <w:numId w:val="1"/>
        </w:numPr>
        <w:shd w:val="clear" w:color="auto" w:fill="FFFFFF"/>
        <w:spacing w:line="240" w:lineRule="auto"/>
        <w:ind w:left="-375"/>
        <w:textAlignment w:val="baseline"/>
        <w:rPr>
          <w:rFonts w:ascii="Times New Roman" w:eastAsia="Times New Roman" w:hAnsi="Times New Roman" w:cs="Times New Roman"/>
          <w:color w:val="362E48"/>
          <w:sz w:val="28"/>
          <w:szCs w:val="28"/>
          <w:lang w:eastAsia="ru-RU"/>
        </w:rPr>
      </w:pPr>
      <w:hyperlink r:id="rId19" w:anchor="i-12" w:history="1">
        <w:r w:rsidRPr="0019230D">
          <w:rPr>
            <w:rFonts w:ascii="Times New Roman" w:eastAsia="Times New Roman" w:hAnsi="Times New Roman" w:cs="Times New Roman"/>
            <w:b/>
            <w:bCs/>
            <w:color w:val="419ACB"/>
            <w:sz w:val="28"/>
            <w:szCs w:val="28"/>
            <w:bdr w:val="none" w:sz="0" w:space="0" w:color="auto" w:frame="1"/>
            <w:shd w:val="clear" w:color="auto" w:fill="419ACB"/>
            <w:lang w:eastAsia="ru-RU"/>
          </w:rPr>
          <w:t>5</w:t>
        </w:r>
        <w:r w:rsidRPr="0019230D">
          <w:rPr>
            <w:rFonts w:ascii="Times New Roman" w:eastAsia="Times New Roman" w:hAnsi="Times New Roman" w:cs="Times New Roman"/>
            <w:b/>
            <w:bCs/>
            <w:color w:val="419ACB"/>
            <w:sz w:val="28"/>
            <w:szCs w:val="28"/>
            <w:u w:val="single"/>
            <w:bdr w:val="none" w:sz="0" w:space="0" w:color="auto" w:frame="1"/>
            <w:lang w:eastAsia="ru-RU"/>
          </w:rPr>
          <w:t> Помощь зависимым от онанизма</w:t>
        </w:r>
      </w:hyperlink>
    </w:p>
    <w:p w:rsidR="0019230D" w:rsidRPr="0019230D" w:rsidRDefault="0019230D" w:rsidP="0019230D">
      <w:pPr>
        <w:shd w:val="clear" w:color="auto" w:fill="FFFFFF"/>
        <w:spacing w:after="0" w:line="240" w:lineRule="auto"/>
        <w:textAlignment w:val="baseline"/>
        <w:outlineLvl w:val="1"/>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lastRenderedPageBreak/>
        <w:t>Отношение к онанизму в разные периоды истории</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Биологи утверждают, что </w:t>
      </w:r>
      <w:proofErr w:type="spellStart"/>
      <w:r w:rsidRPr="0019230D">
        <w:rPr>
          <w:rFonts w:ascii="Times New Roman" w:eastAsia="Times New Roman" w:hAnsi="Times New Roman" w:cs="Times New Roman"/>
          <w:color w:val="362E48"/>
          <w:sz w:val="28"/>
          <w:szCs w:val="28"/>
          <w:lang w:eastAsia="ru-RU"/>
        </w:rPr>
        <w:t>мастурбационные</w:t>
      </w:r>
      <w:proofErr w:type="spellEnd"/>
      <w:r w:rsidRPr="0019230D">
        <w:rPr>
          <w:rFonts w:ascii="Times New Roman" w:eastAsia="Times New Roman" w:hAnsi="Times New Roman" w:cs="Times New Roman"/>
          <w:color w:val="362E48"/>
          <w:sz w:val="28"/>
          <w:szCs w:val="28"/>
          <w:lang w:eastAsia="ru-RU"/>
        </w:rPr>
        <w:t xml:space="preserve"> действия присущи не только человеку, но и многим теплокровным животным: приматам, собакам, лошадям. Недаром знаменитый автор толкового словаря русского языка и врач Владимир Даль именовал онанизм скотским занятием. В культурах древних государств к рукоблудию относились по большей части презрительно или сочувственно. В Греции мужская мастурбация была «сексом для рабов», служила своеобразным утешением одиноким неимущим, обездоленным и невольникам, которые не имели возможности жениться или заплатить продажной женщине. Не гнушалась рукоблудием аристократия Афин и Древнего Рима.</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В период средневековья онанизм без лишних объяснений был объявлен смертным грехом, за который следовала немедленная кара. Послабления допускались лишь в отношении рыцарей и воинов, отправлявшихся в долговременные походы. Соответствующие «скидки» были учтены даже в индульгенциях, выдаваемых священнослужителями.</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Чтобы отучить от этих занятий подростков, применялись различные кары и способы запугивания. Юношам связывали на ночь руки, обещали развитие сумасшествия, слепоты, покрытие шерстью ладоней.</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Философ </w:t>
      </w:r>
      <w:proofErr w:type="spellStart"/>
      <w:r w:rsidRPr="0019230D">
        <w:rPr>
          <w:rFonts w:ascii="Times New Roman" w:eastAsia="Times New Roman" w:hAnsi="Times New Roman" w:cs="Times New Roman"/>
          <w:color w:val="362E48"/>
          <w:sz w:val="28"/>
          <w:szCs w:val="28"/>
          <w:lang w:eastAsia="ru-RU"/>
        </w:rPr>
        <w:t>Иммануил</w:t>
      </w:r>
      <w:proofErr w:type="spellEnd"/>
      <w:r w:rsidRPr="0019230D">
        <w:rPr>
          <w:rFonts w:ascii="Times New Roman" w:eastAsia="Times New Roman" w:hAnsi="Times New Roman" w:cs="Times New Roman"/>
          <w:color w:val="362E48"/>
          <w:sz w:val="28"/>
          <w:szCs w:val="28"/>
          <w:lang w:eastAsia="ru-RU"/>
        </w:rPr>
        <w:t xml:space="preserve"> Кант в труде «Метафизика морали» приравнивал самоудовлетворение к самоубийству, называя его более тяжким деянием, не признавая в этом действии ничего, что было бы достойно человека.</w:t>
      </w:r>
    </w:p>
    <w:p w:rsidR="0019230D" w:rsidRPr="0019230D" w:rsidRDefault="0019230D" w:rsidP="0019230D">
      <w:pPr>
        <w:shd w:val="clear" w:color="auto" w:fill="FFFFFF"/>
        <w:spacing w:after="0" w:line="240" w:lineRule="auto"/>
        <w:textAlignment w:val="baseline"/>
        <w:outlineLvl w:val="1"/>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Последствия онанизма с врачебной точки зрения 100 лет назад</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В XIX веке с началом расцвета психиатрии онанизм стал объектом пристального изучения специалистов этой и других областей медицины. Врачи, наблюдавшие сотни пациентов, увлекающихся мастурбацией, рассматривали ее последствия для всех систем организма, физического, психического и интеллектуального развития людей.</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Выводы, к которым пришли ученые той эпохи, любопытны и достойны внимания. Достаточно уже того, что не только признавалась прямая связь онанизма и потенции мужчины, но и существующее влияние этого занятия на развитие целого ряда серьезных заболеваний.</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В 1886 году немецкий психиатр, криминалист и один из основоположников сексопатологии Рихард Крафт-</w:t>
      </w:r>
      <w:proofErr w:type="spellStart"/>
      <w:r w:rsidRPr="0019230D">
        <w:rPr>
          <w:rFonts w:ascii="Times New Roman" w:eastAsia="Times New Roman" w:hAnsi="Times New Roman" w:cs="Times New Roman"/>
          <w:color w:val="362E48"/>
          <w:sz w:val="28"/>
          <w:szCs w:val="28"/>
          <w:lang w:eastAsia="ru-RU"/>
        </w:rPr>
        <w:t>Эбинг</w:t>
      </w:r>
      <w:proofErr w:type="spellEnd"/>
      <w:r w:rsidRPr="0019230D">
        <w:rPr>
          <w:rFonts w:ascii="Times New Roman" w:eastAsia="Times New Roman" w:hAnsi="Times New Roman" w:cs="Times New Roman"/>
          <w:color w:val="362E48"/>
          <w:sz w:val="28"/>
          <w:szCs w:val="28"/>
          <w:lang w:eastAsia="ru-RU"/>
        </w:rPr>
        <w:t xml:space="preserve"> опубликовал книгу «Половая психопатия», в основу которой поместил собственно проведенные исследования. Главная мысль этого научного труда состоит в следующем: мужская мастурбация является не только причиной ранней импотенции, но и большинства извращенных преступлений, в том числе убийств на сексуальной почве, психических расстройств и даже смены половой </w:t>
      </w:r>
      <w:r w:rsidRPr="0019230D">
        <w:rPr>
          <w:rFonts w:ascii="Times New Roman" w:eastAsia="Times New Roman" w:hAnsi="Times New Roman" w:cs="Times New Roman"/>
          <w:color w:val="362E48"/>
          <w:sz w:val="28"/>
          <w:szCs w:val="28"/>
          <w:lang w:eastAsia="ru-RU"/>
        </w:rPr>
        <w:lastRenderedPageBreak/>
        <w:t>ориентации. Особенно опасным является рукоблудие в детском и подростковом возрасте.</w:t>
      </w:r>
    </w:p>
    <w:p w:rsidR="0019230D" w:rsidRPr="0019230D" w:rsidRDefault="0019230D" w:rsidP="0019230D">
      <w:pPr>
        <w:shd w:val="clear" w:color="auto" w:fill="FFFFFF"/>
        <w:spacing w:after="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noProof/>
          <w:color w:val="4471BB"/>
          <w:sz w:val="28"/>
          <w:szCs w:val="28"/>
          <w:bdr w:val="none" w:sz="0" w:space="0" w:color="auto" w:frame="1"/>
          <w:lang w:eastAsia="ru-RU"/>
        </w:rPr>
        <w:drawing>
          <wp:inline distT="0" distB="0" distL="0" distR="0">
            <wp:extent cx="4284980" cy="2748915"/>
            <wp:effectExtent l="0" t="0" r="1270" b="0"/>
            <wp:docPr id="7" name="Рисунок 7" descr="https://medexpert.guru/wp-content/uploads/2017/10/1-260-450x289.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expert.guru/wp-content/uploads/2017/10/1-260-450x289.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4980" cy="2748915"/>
                    </a:xfrm>
                    <a:prstGeom prst="rect">
                      <a:avLst/>
                    </a:prstGeom>
                    <a:noFill/>
                    <a:ln>
                      <a:noFill/>
                    </a:ln>
                  </pic:spPr>
                </pic:pic>
              </a:graphicData>
            </a:graphic>
          </wp:inline>
        </w:drawing>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Вопрос, влияет ли онанизм на потенцию и как это происходит, был рассмотрен в книге доктора медицины Германа </w:t>
      </w:r>
      <w:proofErr w:type="spellStart"/>
      <w:r w:rsidRPr="0019230D">
        <w:rPr>
          <w:rFonts w:ascii="Times New Roman" w:eastAsia="Times New Roman" w:hAnsi="Times New Roman" w:cs="Times New Roman"/>
          <w:color w:val="362E48"/>
          <w:sz w:val="28"/>
          <w:szCs w:val="28"/>
          <w:lang w:eastAsia="ru-RU"/>
        </w:rPr>
        <w:t>Роледера</w:t>
      </w:r>
      <w:proofErr w:type="spellEnd"/>
      <w:r w:rsidRPr="0019230D">
        <w:rPr>
          <w:rFonts w:ascii="Times New Roman" w:eastAsia="Times New Roman" w:hAnsi="Times New Roman" w:cs="Times New Roman"/>
          <w:color w:val="362E48"/>
          <w:sz w:val="28"/>
          <w:szCs w:val="28"/>
          <w:lang w:eastAsia="ru-RU"/>
        </w:rPr>
        <w:t xml:space="preserve"> «Онанизм». Вопросы мужской и женской мастурбации были изучены подробно и всесторонне с приведением примеров и случаев из врачебной практики. Выводы, к которым пришел профессор, нельзя назвать радужными или хотя бы оптимистичными. </w:t>
      </w:r>
      <w:proofErr w:type="spellStart"/>
      <w:r w:rsidRPr="0019230D">
        <w:rPr>
          <w:rFonts w:ascii="Times New Roman" w:eastAsia="Times New Roman" w:hAnsi="Times New Roman" w:cs="Times New Roman"/>
          <w:color w:val="362E48"/>
          <w:sz w:val="28"/>
          <w:szCs w:val="28"/>
          <w:lang w:eastAsia="ru-RU"/>
        </w:rPr>
        <w:t>Роледер</w:t>
      </w:r>
      <w:proofErr w:type="spellEnd"/>
      <w:r w:rsidRPr="0019230D">
        <w:rPr>
          <w:rFonts w:ascii="Times New Roman" w:eastAsia="Times New Roman" w:hAnsi="Times New Roman" w:cs="Times New Roman"/>
          <w:color w:val="362E48"/>
          <w:sz w:val="28"/>
          <w:szCs w:val="28"/>
          <w:lang w:eastAsia="ru-RU"/>
        </w:rPr>
        <w:t xml:space="preserve"> описал явление как болезненное пристрастие, приводящее к расстройствам половой функции, снижению влечения к женщинам, сперматорее, неврастеническим проявлениям. Кроме того, увлечение самоудовлетворением было признано виновным в развитии заболеваний различных сфер организма: центральной нервной системы, работы сердца, сосудов, органов пищеварения, зрения, дыхательной функции.</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Основными патогенными свойствами онанизма признавались чрезвычайная доступность и заманчивость действия. Самоудовлетворение не требует какой-либо подготовки, напряжения чувств или ума, им можно </w:t>
      </w:r>
      <w:proofErr w:type="gramStart"/>
      <w:r w:rsidRPr="0019230D">
        <w:rPr>
          <w:rFonts w:ascii="Times New Roman" w:eastAsia="Times New Roman" w:hAnsi="Times New Roman" w:cs="Times New Roman"/>
          <w:color w:val="362E48"/>
          <w:sz w:val="28"/>
          <w:szCs w:val="28"/>
          <w:lang w:eastAsia="ru-RU"/>
        </w:rPr>
        <w:t>заниматься</w:t>
      </w:r>
      <w:proofErr w:type="gramEnd"/>
      <w:r w:rsidRPr="0019230D">
        <w:rPr>
          <w:rFonts w:ascii="Times New Roman" w:eastAsia="Times New Roman" w:hAnsi="Times New Roman" w:cs="Times New Roman"/>
          <w:color w:val="362E48"/>
          <w:sz w:val="28"/>
          <w:szCs w:val="28"/>
          <w:lang w:eastAsia="ru-RU"/>
        </w:rPr>
        <w:t xml:space="preserve"> как и где угодно при соблюдении единственного условия — одиночества. Результатом привыкания становится многократная мастурбация по нескольку раз в сутки. Придерживаться умеренности в этом занятии большинству мужчин практически невозможно. Развивается зависимость, подобная маниакальной.</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Половые нарушения, к которым в итоге приводит болезненное пристрастие:</w:t>
      </w:r>
    </w:p>
    <w:p w:rsidR="0019230D" w:rsidRPr="0019230D" w:rsidRDefault="0019230D" w:rsidP="0019230D">
      <w:pPr>
        <w:numPr>
          <w:ilvl w:val="0"/>
          <w:numId w:val="2"/>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раннее или болезненное семяизвержение;</w:t>
      </w:r>
    </w:p>
    <w:p w:rsidR="0019230D" w:rsidRPr="0019230D" w:rsidRDefault="0019230D" w:rsidP="0019230D">
      <w:pPr>
        <w:numPr>
          <w:ilvl w:val="0"/>
          <w:numId w:val="2"/>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непроизвольное течение семени во время мочеиспускания и в ситуациях, не связанных с удовлетворением;</w:t>
      </w:r>
    </w:p>
    <w:p w:rsidR="0019230D" w:rsidRPr="0019230D" w:rsidRDefault="0019230D" w:rsidP="0019230D">
      <w:pPr>
        <w:numPr>
          <w:ilvl w:val="0"/>
          <w:numId w:val="2"/>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lastRenderedPageBreak/>
        <w:t>воспалительные заболевания полового члена, предстательной железы, мочевого пузыря;</w:t>
      </w:r>
    </w:p>
    <w:p w:rsidR="0019230D" w:rsidRPr="0019230D" w:rsidRDefault="0019230D" w:rsidP="0019230D">
      <w:pPr>
        <w:numPr>
          <w:ilvl w:val="0"/>
          <w:numId w:val="2"/>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боли невралгического характера;</w:t>
      </w:r>
    </w:p>
    <w:p w:rsidR="0019230D" w:rsidRPr="0019230D" w:rsidRDefault="0019230D" w:rsidP="0019230D">
      <w:pPr>
        <w:numPr>
          <w:ilvl w:val="0"/>
          <w:numId w:val="2"/>
        </w:numPr>
        <w:shd w:val="clear" w:color="auto" w:fill="FFFFFF"/>
        <w:spacing w:after="0" w:line="240" w:lineRule="auto"/>
        <w:ind w:left="0"/>
        <w:textAlignment w:val="baseline"/>
        <w:rPr>
          <w:rFonts w:ascii="Times New Roman" w:eastAsia="Times New Roman" w:hAnsi="Times New Roman" w:cs="Times New Roman"/>
          <w:color w:val="362E48"/>
          <w:sz w:val="28"/>
          <w:szCs w:val="28"/>
          <w:lang w:eastAsia="ru-RU"/>
        </w:rPr>
      </w:pPr>
      <w:hyperlink r:id="rId22" w:history="1">
        <w:r w:rsidRPr="0019230D">
          <w:rPr>
            <w:rFonts w:ascii="Times New Roman" w:eastAsia="Times New Roman" w:hAnsi="Times New Roman" w:cs="Times New Roman"/>
            <w:color w:val="4471BB"/>
            <w:sz w:val="28"/>
            <w:szCs w:val="28"/>
            <w:u w:val="single"/>
            <w:bdr w:val="none" w:sz="0" w:space="0" w:color="auto" w:frame="1"/>
            <w:lang w:eastAsia="ru-RU"/>
          </w:rPr>
          <w:t>снижение либидо</w:t>
        </w:r>
      </w:hyperlink>
      <w:r w:rsidRPr="0019230D">
        <w:rPr>
          <w:rFonts w:ascii="Times New Roman" w:eastAsia="Times New Roman" w:hAnsi="Times New Roman" w:cs="Times New Roman"/>
          <w:color w:val="362E48"/>
          <w:sz w:val="28"/>
          <w:szCs w:val="28"/>
          <w:lang w:eastAsia="ru-RU"/>
        </w:rPr>
        <w:t>;</w:t>
      </w:r>
    </w:p>
    <w:p w:rsidR="0019230D" w:rsidRPr="0019230D" w:rsidRDefault="0019230D" w:rsidP="0019230D">
      <w:pPr>
        <w:numPr>
          <w:ilvl w:val="0"/>
          <w:numId w:val="2"/>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появление извращенных фантазий, связанных с </w:t>
      </w:r>
      <w:proofErr w:type="spellStart"/>
      <w:r w:rsidRPr="0019230D">
        <w:rPr>
          <w:rFonts w:ascii="Times New Roman" w:eastAsia="Times New Roman" w:hAnsi="Times New Roman" w:cs="Times New Roman"/>
          <w:color w:val="362E48"/>
          <w:sz w:val="28"/>
          <w:szCs w:val="28"/>
          <w:lang w:eastAsia="ru-RU"/>
        </w:rPr>
        <w:t>садисткими</w:t>
      </w:r>
      <w:proofErr w:type="spellEnd"/>
      <w:r w:rsidRPr="0019230D">
        <w:rPr>
          <w:rFonts w:ascii="Times New Roman" w:eastAsia="Times New Roman" w:hAnsi="Times New Roman" w:cs="Times New Roman"/>
          <w:color w:val="362E48"/>
          <w:sz w:val="28"/>
          <w:szCs w:val="28"/>
          <w:lang w:eastAsia="ru-RU"/>
        </w:rPr>
        <w:t xml:space="preserve"> наклонностями.</w:t>
      </w:r>
    </w:p>
    <w:p w:rsidR="0019230D" w:rsidRPr="0019230D" w:rsidRDefault="0019230D" w:rsidP="0019230D">
      <w:pPr>
        <w:shd w:val="clear" w:color="auto" w:fill="FFFFFF"/>
        <w:spacing w:after="0" w:line="240" w:lineRule="auto"/>
        <w:textAlignment w:val="baseline"/>
        <w:outlineLvl w:val="2"/>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Механизм патологического влияния онанизма</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Еще одним важным пороком онанизма признавалось разнузданное и ничем не ограниченное фантазирование, которому предаются мужчины, занимающиеся самоудовлетворением. Во время традиционного полового акта с женщиной чувственная составляющая связана с видом и осязанием партнерши, которая находится рядом и пробуждает необходимые для сексуального контакта эмоции.</w:t>
      </w:r>
    </w:p>
    <w:p w:rsidR="0019230D" w:rsidRPr="0019230D" w:rsidRDefault="0019230D" w:rsidP="0019230D">
      <w:pPr>
        <w:shd w:val="clear" w:color="auto" w:fill="FAF9FB"/>
        <w:spacing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При онанизме механическое воздействие на половой орган подкрепляется силой воображения, так как других раздражителей нет. Возникающие перед мысленным взглядом картины и образы могут быть какими угодно без всяких ограничений. Ощущения, испытываемые в процессе, запоминаются и требуют дальнейшего повторения, со временем перетекая в навязчивую потребность.</w:t>
      </w:r>
    </w:p>
    <w:p w:rsidR="0019230D" w:rsidRPr="0019230D" w:rsidRDefault="0019230D" w:rsidP="0019230D">
      <w:pPr>
        <w:shd w:val="clear" w:color="auto" w:fill="FFFFFF"/>
        <w:spacing w:after="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noProof/>
          <w:color w:val="4471BB"/>
          <w:sz w:val="28"/>
          <w:szCs w:val="28"/>
          <w:bdr w:val="none" w:sz="0" w:space="0" w:color="auto" w:frame="1"/>
          <w:lang w:eastAsia="ru-RU"/>
        </w:rPr>
        <w:drawing>
          <wp:inline distT="0" distB="0" distL="0" distR="0">
            <wp:extent cx="4284980" cy="2860675"/>
            <wp:effectExtent l="0" t="0" r="1270" b="0"/>
            <wp:docPr id="6" name="Рисунок 6" descr="https://medexpert.guru/wp-content/uploads/2017/10/1-261-450x300.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dexpert.guru/wp-content/uploads/2017/10/1-261-450x300.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4980" cy="2860675"/>
                    </a:xfrm>
                    <a:prstGeom prst="rect">
                      <a:avLst/>
                    </a:prstGeom>
                    <a:noFill/>
                    <a:ln>
                      <a:noFill/>
                    </a:ln>
                  </pic:spPr>
                </pic:pic>
              </a:graphicData>
            </a:graphic>
          </wp:inline>
        </w:drawing>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Со временем фантазии становятся более и более яркими, несравнимыми с близостью обычной женщины. Так начинается половая неврастения, следствием которой становится нервная импотенция.</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Дополнением патологии можно считать состояние внутренней опустошенности, подсознательной вины и угнетения настроения всякий раз после очередного самоудовлетворения в отличие от расслабления и естественного успокоения рядом с партнершей.</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lastRenderedPageBreak/>
        <w:t>К психологической составляющей добавляются физиологические проблемы, связанные с постоянным трением органа — раздражение, снижение чувствительности головки члена, вероятное занесение инфекций с недостаточно чистых рук или предметов. Результатом постоянного интенсивного воздействия является недостаточное возбуждение с женщиной — обычный половой акт не дарит привычного наслаждения.</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Степень импотенции зависела от времени начала мастурбации, продолжительности и интенсивности. Пристрастившиеся к пороку юноши оставались пожизненно неспособны к сексуальной жизни с женщиной, у взрослых мужчин половая сила возвращалась после полного отказа от онанизма и воздержания в течение нескольких месяцев.</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Среднестатистический онанист, описываемый внешне, имел бледную кожу, рассеянный воспаленный взгляд, круги под глазами, изможденный вид, был слаб и худощав, страдал многочисленными заболеваниями пищеварительной системы, неврозами и фобиями.</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Имела значение и учащенная потеря семенной жидкости, на выработку которой, как считалось, мужской организм тратит сил больше, чем на производство крови. На восстановление необходимого количества семени бросаются основные силы, а другие внутренние органы и ткани лишаются питательных веществ. В результате снижается качество спермы, в ней уменьшается количество активных сперматозоидов. Угнетается выработка гормонов, из-за чего мужчина рискует остаться бесплодным.</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Герман </w:t>
      </w:r>
      <w:proofErr w:type="spellStart"/>
      <w:r w:rsidRPr="0019230D">
        <w:rPr>
          <w:rFonts w:ascii="Times New Roman" w:eastAsia="Times New Roman" w:hAnsi="Times New Roman" w:cs="Times New Roman"/>
          <w:color w:val="362E48"/>
          <w:sz w:val="28"/>
          <w:szCs w:val="28"/>
          <w:lang w:eastAsia="ru-RU"/>
        </w:rPr>
        <w:t>Роледер</w:t>
      </w:r>
      <w:proofErr w:type="spellEnd"/>
      <w:r w:rsidRPr="0019230D">
        <w:rPr>
          <w:rFonts w:ascii="Times New Roman" w:eastAsia="Times New Roman" w:hAnsi="Times New Roman" w:cs="Times New Roman"/>
          <w:color w:val="362E48"/>
          <w:sz w:val="28"/>
          <w:szCs w:val="28"/>
          <w:lang w:eastAsia="ru-RU"/>
        </w:rPr>
        <w:t xml:space="preserve"> в своем исследовании опроверг некоторые бытующие мнения, распространенные в обществе: анатомические изменения у онанистов, ненормальное увеличение половых органов, умопомешательство, идиотизм, параличи.</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Рихард Крафт-</w:t>
      </w:r>
      <w:proofErr w:type="spellStart"/>
      <w:r w:rsidRPr="0019230D">
        <w:rPr>
          <w:rFonts w:ascii="Times New Roman" w:eastAsia="Times New Roman" w:hAnsi="Times New Roman" w:cs="Times New Roman"/>
          <w:color w:val="362E48"/>
          <w:sz w:val="28"/>
          <w:szCs w:val="28"/>
          <w:lang w:eastAsia="ru-RU"/>
        </w:rPr>
        <w:t>Эбинг</w:t>
      </w:r>
      <w:proofErr w:type="spellEnd"/>
      <w:r w:rsidRPr="0019230D">
        <w:rPr>
          <w:rFonts w:ascii="Times New Roman" w:eastAsia="Times New Roman" w:hAnsi="Times New Roman" w:cs="Times New Roman"/>
          <w:color w:val="362E48"/>
          <w:sz w:val="28"/>
          <w:szCs w:val="28"/>
          <w:lang w:eastAsia="ru-RU"/>
        </w:rPr>
        <w:t xml:space="preserve"> все же придерживался мнения, что длительная мастурбация способствует замыканию в себе и проявлению скрытых признаков психических расстройств.</w:t>
      </w:r>
    </w:p>
    <w:p w:rsidR="0019230D" w:rsidRPr="0019230D" w:rsidRDefault="0019230D" w:rsidP="0019230D">
      <w:pPr>
        <w:shd w:val="clear" w:color="auto" w:fill="FFFFFF"/>
        <w:spacing w:after="0" w:line="240" w:lineRule="auto"/>
        <w:textAlignment w:val="baseline"/>
        <w:outlineLvl w:val="1"/>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Современный взгляд на связь онанизма и потенции</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Впоследствии практически все основания и доводы немецких специалистов конца XIX – начала XX вв. были подвергнуты нещадной критике и опровергнуты.</w:t>
      </w:r>
    </w:p>
    <w:p w:rsidR="0019230D" w:rsidRPr="0019230D" w:rsidRDefault="0019230D" w:rsidP="0019230D">
      <w:pPr>
        <w:shd w:val="clear" w:color="auto" w:fill="FFFFFF"/>
        <w:spacing w:after="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noProof/>
          <w:color w:val="4471BB"/>
          <w:sz w:val="28"/>
          <w:szCs w:val="28"/>
          <w:bdr w:val="none" w:sz="0" w:space="0" w:color="auto" w:frame="1"/>
          <w:lang w:eastAsia="ru-RU"/>
        </w:rPr>
        <w:lastRenderedPageBreak/>
        <w:drawing>
          <wp:inline distT="0" distB="0" distL="0" distR="0">
            <wp:extent cx="4284980" cy="2145030"/>
            <wp:effectExtent l="0" t="0" r="1270" b="7620"/>
            <wp:docPr id="5" name="Рисунок 5" descr="https://medexpert.guru/wp-content/uploads/2017/10/1-262-450x225.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edexpert.guru/wp-content/uploads/2017/10/1-262-450x225.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4980" cy="2145030"/>
                    </a:xfrm>
                    <a:prstGeom prst="rect">
                      <a:avLst/>
                    </a:prstGeom>
                    <a:noFill/>
                    <a:ln>
                      <a:noFill/>
                    </a:ln>
                  </pic:spPr>
                </pic:pic>
              </a:graphicData>
            </a:graphic>
          </wp:inline>
        </w:drawing>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По прошествии 100 лет ситуация в обществе кардинальным образом изменилась. В научно-популярных печатных изданиях, на радио, телевидении, а затем в интернете стали публиковаться и озвучиваться мнения, по сравнению с которыми данные прежних исследований воспринимаются наивными и курьезными.</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Современная медицина, располагающая широкими возможностями проведения лабораторных и инструментальных исследований, относится к регулярной мужской и женской мастурбации как к вполне допустимой составляющей интимной жизни взрослых людей, не вредящей здоровью, а помогающей его сохранить.</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Влияние онанизма на потенцию, по крайней мере, на органические причины ее развития, было объявлено ничем не обоснованным мифом.</w:t>
      </w:r>
    </w:p>
    <w:p w:rsidR="0019230D" w:rsidRPr="0019230D" w:rsidRDefault="0019230D" w:rsidP="0019230D">
      <w:pPr>
        <w:shd w:val="clear" w:color="auto" w:fill="FFFFFF"/>
        <w:spacing w:after="0" w:line="240" w:lineRule="auto"/>
        <w:textAlignment w:val="baseline"/>
        <w:outlineLvl w:val="2"/>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Мнения сторонников</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С современной медицинской точки зрения, синтез </w:t>
      </w:r>
      <w:proofErr w:type="spellStart"/>
      <w:r w:rsidRPr="0019230D">
        <w:rPr>
          <w:rFonts w:ascii="Times New Roman" w:eastAsia="Times New Roman" w:hAnsi="Times New Roman" w:cs="Times New Roman"/>
          <w:color w:val="362E48"/>
          <w:sz w:val="28"/>
          <w:szCs w:val="28"/>
          <w:lang w:eastAsia="ru-RU"/>
        </w:rPr>
        <w:t>эякулята</w:t>
      </w:r>
      <w:proofErr w:type="spellEnd"/>
      <w:r w:rsidRPr="0019230D">
        <w:rPr>
          <w:rFonts w:ascii="Times New Roman" w:eastAsia="Times New Roman" w:hAnsi="Times New Roman" w:cs="Times New Roman"/>
          <w:color w:val="362E48"/>
          <w:sz w:val="28"/>
          <w:szCs w:val="28"/>
          <w:lang w:eastAsia="ru-RU"/>
        </w:rPr>
        <w:t xml:space="preserve"> у регулярно мастурбирующих и ведущих обычную сексуальную жизнь ничем не отличается, так как образование семени зависит не от частоты семяизвержения, а от возрастных особенностей, гормонального статуса и состояния физического здоровья. Подобным образом было опровергнуто и утверждение о нарушении репродуктивной функции, снижении уровня гормонов как последствии мастурбации. Основными условиями андрогенной активности и нормального сперматогенеза были названы наследственность, возраст, пищевые пристрастия и физическая активность.</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Способность самоудовлетворения провоцировать аденому простаты не имеет отношения к действительности, так как истинная причина изменений в предстательной железе — не частая эякуляция, а гормональные изменения.</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Неправдоподобными были признаны последствия, к которым якобы приводит мастурбация: ухудшение чувствительности полового члена, истощение, нервные заболевания, разрушение пищеварительной и сердечно-сосудистой систем.</w:t>
      </w:r>
    </w:p>
    <w:p w:rsidR="0019230D" w:rsidRPr="0019230D" w:rsidRDefault="0019230D" w:rsidP="0019230D">
      <w:pPr>
        <w:shd w:val="clear" w:color="auto" w:fill="FFFFFF"/>
        <w:spacing w:after="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noProof/>
          <w:color w:val="4471BB"/>
          <w:sz w:val="28"/>
          <w:szCs w:val="28"/>
          <w:bdr w:val="none" w:sz="0" w:space="0" w:color="auto" w:frame="1"/>
          <w:lang w:eastAsia="ru-RU"/>
        </w:rPr>
        <w:lastRenderedPageBreak/>
        <w:drawing>
          <wp:inline distT="0" distB="0" distL="0" distR="0">
            <wp:extent cx="4284980" cy="3030220"/>
            <wp:effectExtent l="0" t="0" r="1270" b="0"/>
            <wp:docPr id="4" name="Рисунок 4" descr="https://medexpert.guru/wp-content/uploads/2017/10/1-263-450x318.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dexpert.guru/wp-content/uploads/2017/10/1-263-450x318.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4980" cy="3030220"/>
                    </a:xfrm>
                    <a:prstGeom prst="rect">
                      <a:avLst/>
                    </a:prstGeom>
                    <a:noFill/>
                    <a:ln>
                      <a:noFill/>
                    </a:ln>
                  </pic:spPr>
                </pic:pic>
              </a:graphicData>
            </a:graphic>
          </wp:inline>
        </w:drawing>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По статистике, количество мужчин, хотя бы однажды прибегавших к самоудовлетворению, приближено к 100%. Половое влечение просыпается с 13 лет, когда организм подростка начинает подвергаться «бомбардировке» гормонами. Вырабатываются тестостерон и </w:t>
      </w:r>
      <w:proofErr w:type="spellStart"/>
      <w:r w:rsidRPr="0019230D">
        <w:rPr>
          <w:rFonts w:ascii="Times New Roman" w:eastAsia="Times New Roman" w:hAnsi="Times New Roman" w:cs="Times New Roman"/>
          <w:color w:val="362E48"/>
          <w:sz w:val="28"/>
          <w:szCs w:val="28"/>
          <w:lang w:eastAsia="ru-RU"/>
        </w:rPr>
        <w:t>дигидротестостерон</w:t>
      </w:r>
      <w:proofErr w:type="spellEnd"/>
      <w:r w:rsidRPr="0019230D">
        <w:rPr>
          <w:rFonts w:ascii="Times New Roman" w:eastAsia="Times New Roman" w:hAnsi="Times New Roman" w:cs="Times New Roman"/>
          <w:color w:val="362E48"/>
          <w:sz w:val="28"/>
          <w:szCs w:val="28"/>
          <w:lang w:eastAsia="ru-RU"/>
        </w:rPr>
        <w:t>, под воздействием которых взрослеющий юноша испытывает вполне определенные желания. Многие сексологи считают онанизм в этот период жизни вполне объяснимым явлением.</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Тем более благосклонно большинство современных специалистов относится к мастурбации взрослых мужчин, считая ее, пусть не совсем полноценной, но допустимой и даже необходимой в некоторых случаях, заменой традиционному сексу. Их позиция основывается на том, что </w:t>
      </w:r>
      <w:proofErr w:type="spellStart"/>
      <w:r w:rsidRPr="0019230D">
        <w:rPr>
          <w:rFonts w:ascii="Times New Roman" w:eastAsia="Times New Roman" w:hAnsi="Times New Roman" w:cs="Times New Roman"/>
          <w:color w:val="362E48"/>
          <w:sz w:val="28"/>
          <w:szCs w:val="28"/>
          <w:lang w:eastAsia="ru-RU"/>
        </w:rPr>
        <w:t>онанирование</w:t>
      </w:r>
      <w:proofErr w:type="spellEnd"/>
      <w:r w:rsidRPr="0019230D">
        <w:rPr>
          <w:rFonts w:ascii="Times New Roman" w:eastAsia="Times New Roman" w:hAnsi="Times New Roman" w:cs="Times New Roman"/>
          <w:color w:val="362E48"/>
          <w:sz w:val="28"/>
          <w:szCs w:val="28"/>
          <w:lang w:eastAsia="ru-RU"/>
        </w:rPr>
        <w:t xml:space="preserve"> фактически мало чем отличается от обычного физиологического процесса в паре — главная мужская эрогенная зона подвергается схожей механической стимуляции, затем наступает аналогичная </w:t>
      </w:r>
      <w:proofErr w:type="spellStart"/>
      <w:r w:rsidRPr="0019230D">
        <w:rPr>
          <w:rFonts w:ascii="Times New Roman" w:eastAsia="Times New Roman" w:hAnsi="Times New Roman" w:cs="Times New Roman"/>
          <w:color w:val="362E48"/>
          <w:sz w:val="28"/>
          <w:szCs w:val="28"/>
          <w:lang w:eastAsia="ru-RU"/>
        </w:rPr>
        <w:t>оргазмическая</w:t>
      </w:r>
      <w:proofErr w:type="spellEnd"/>
      <w:r w:rsidRPr="0019230D">
        <w:rPr>
          <w:rFonts w:ascii="Times New Roman" w:eastAsia="Times New Roman" w:hAnsi="Times New Roman" w:cs="Times New Roman"/>
          <w:color w:val="362E48"/>
          <w:sz w:val="28"/>
          <w:szCs w:val="28"/>
          <w:lang w:eastAsia="ru-RU"/>
        </w:rPr>
        <w:t xml:space="preserve"> разрядка. Немаловажным считается способность онанирующих мужчин регулировать эякуляцию по собственному желанию.</w:t>
      </w:r>
    </w:p>
    <w:p w:rsidR="0019230D" w:rsidRPr="0019230D" w:rsidRDefault="0019230D" w:rsidP="0019230D">
      <w:pPr>
        <w:shd w:val="clear" w:color="auto" w:fill="FFFFFF"/>
        <w:spacing w:after="0" w:line="240" w:lineRule="auto"/>
        <w:textAlignment w:val="baseline"/>
        <w:outlineLvl w:val="2"/>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Положительные стороны онанизма</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Многие медицинские специалисты и психологи считают мастурбацию полезным занятием, позволяющим:</w:t>
      </w:r>
    </w:p>
    <w:p w:rsidR="0019230D" w:rsidRPr="0019230D" w:rsidRDefault="0019230D" w:rsidP="0019230D">
      <w:pPr>
        <w:numPr>
          <w:ilvl w:val="0"/>
          <w:numId w:val="3"/>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снять физическое и сексуальное напряжение в ситуациях вынужденного одиночества;</w:t>
      </w:r>
    </w:p>
    <w:p w:rsidR="0019230D" w:rsidRPr="0019230D" w:rsidRDefault="0019230D" w:rsidP="0019230D">
      <w:pPr>
        <w:numPr>
          <w:ilvl w:val="0"/>
          <w:numId w:val="3"/>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улучшить настроение;</w:t>
      </w:r>
    </w:p>
    <w:p w:rsidR="0019230D" w:rsidRPr="0019230D" w:rsidRDefault="0019230D" w:rsidP="0019230D">
      <w:pPr>
        <w:numPr>
          <w:ilvl w:val="0"/>
          <w:numId w:val="3"/>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избавиться от застойных процессов в половых органах;</w:t>
      </w:r>
    </w:p>
    <w:p w:rsidR="0019230D" w:rsidRPr="0019230D" w:rsidRDefault="0019230D" w:rsidP="0019230D">
      <w:pPr>
        <w:numPr>
          <w:ilvl w:val="0"/>
          <w:numId w:val="3"/>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предотвратить воспаление предстательной железы;</w:t>
      </w:r>
    </w:p>
    <w:p w:rsidR="0019230D" w:rsidRPr="0019230D" w:rsidRDefault="0019230D" w:rsidP="0019230D">
      <w:pPr>
        <w:numPr>
          <w:ilvl w:val="0"/>
          <w:numId w:val="3"/>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поддержать нормальное кровообращение и работу сердца.</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lastRenderedPageBreak/>
        <w:t>Это особенно актуально при невозможности удовлетворить половой голод естественным образом — при нахождении в армии, тюрьме, другом закрытом учреждении. Учитывая, что здоровому мужчине требуется регулярная сексуальная разрядка, такой подход стал рассматриваться как средство поддержания здоровья, профилактики простатита и других заболеваний мочеполовой сферы.</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Мужчины, живущие в браке или имеющие постоянные интимные отношения с женщинами, одновременно периодически мастурбирующие, также не подвергаются критике, так как причиной самоудовлетворения в таких случаях может быть разница темпераментов с партнершей, ее нежелание вступать в контакт так часто, как это необходимо партнеру.</w:t>
      </w:r>
    </w:p>
    <w:p w:rsidR="0019230D" w:rsidRPr="0019230D" w:rsidRDefault="0019230D" w:rsidP="0019230D">
      <w:pPr>
        <w:shd w:val="clear" w:color="auto" w:fill="FFFFFF"/>
        <w:spacing w:after="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Нормой признали умеренный онанизм — около 3–5 раз в неделю вне зависимости от наличия или отсутствия партнерских отношений.</w:t>
      </w:r>
      <w:r w:rsidRPr="0019230D">
        <w:rPr>
          <w:rFonts w:ascii="Times New Roman" w:eastAsia="Times New Roman" w:hAnsi="Times New Roman" w:cs="Times New Roman"/>
          <w:color w:val="362E48"/>
          <w:sz w:val="28"/>
          <w:szCs w:val="28"/>
          <w:lang w:eastAsia="ru-RU"/>
        </w:rPr>
        <w:br/>
      </w:r>
      <w:r w:rsidRPr="0019230D">
        <w:rPr>
          <w:rFonts w:ascii="Times New Roman" w:eastAsia="Times New Roman" w:hAnsi="Times New Roman" w:cs="Times New Roman"/>
          <w:noProof/>
          <w:color w:val="4471BB"/>
          <w:sz w:val="28"/>
          <w:szCs w:val="28"/>
          <w:bdr w:val="none" w:sz="0" w:space="0" w:color="auto" w:frame="1"/>
          <w:lang w:eastAsia="ru-RU"/>
        </w:rPr>
        <w:drawing>
          <wp:inline distT="0" distB="0" distL="0" distR="0">
            <wp:extent cx="4284980" cy="2344420"/>
            <wp:effectExtent l="0" t="0" r="1270" b="0"/>
            <wp:docPr id="3" name="Рисунок 3" descr="https://medexpert.guru/wp-content/uploads/2017/10/1-266-450x246.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dexpert.guru/wp-content/uploads/2017/10/1-266-450x246.jp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84980" cy="2344420"/>
                    </a:xfrm>
                    <a:prstGeom prst="rect">
                      <a:avLst/>
                    </a:prstGeom>
                    <a:noFill/>
                    <a:ln>
                      <a:noFill/>
                    </a:ln>
                  </pic:spPr>
                </pic:pic>
              </a:graphicData>
            </a:graphic>
          </wp:inline>
        </w:drawing>
      </w:r>
    </w:p>
    <w:p w:rsidR="0019230D" w:rsidRPr="0019230D" w:rsidRDefault="0019230D" w:rsidP="0019230D">
      <w:pPr>
        <w:shd w:val="clear" w:color="auto" w:fill="FFFFFF"/>
        <w:spacing w:after="0" w:line="240" w:lineRule="auto"/>
        <w:textAlignment w:val="baseline"/>
        <w:outlineLvl w:val="2"/>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Негативные стороны</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Одновременно не отрицаются некоторые недостатки мастурбации.</w:t>
      </w:r>
    </w:p>
    <w:p w:rsidR="0019230D" w:rsidRPr="0019230D" w:rsidRDefault="0019230D" w:rsidP="0019230D">
      <w:pPr>
        <w:numPr>
          <w:ilvl w:val="0"/>
          <w:numId w:val="4"/>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Признается, что в ряде случаев, чаще всего в юном и молодом возрасте, самоудовлетворение может привести к привыканию и постепенному увеличению количества «сеансов». Доступность метода, отсутствие необходимости выстраивать отношения с женщиной и согласовывать с ней детали своих потребностей, прислушиваться к ее желаниям делает онанизм более желанным, что чревато проблемами, в том числе полным замещением суррогатом нормального секса.</w:t>
      </w:r>
    </w:p>
    <w:p w:rsidR="0019230D" w:rsidRPr="0019230D" w:rsidRDefault="0019230D" w:rsidP="0019230D">
      <w:pPr>
        <w:numPr>
          <w:ilvl w:val="0"/>
          <w:numId w:val="4"/>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Семявыводящие пути при стимуляции освобождаются не полностью, в отличие от обычного полового контакта.</w:t>
      </w:r>
    </w:p>
    <w:p w:rsidR="0019230D" w:rsidRPr="0019230D" w:rsidRDefault="0019230D" w:rsidP="0019230D">
      <w:pPr>
        <w:numPr>
          <w:ilvl w:val="0"/>
          <w:numId w:val="4"/>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Раннее семяизвержение — один из самых распространенных признаков мастурбации, часто развивается из-за интенсивной стимуляции полового члена.</w:t>
      </w:r>
    </w:p>
    <w:p w:rsidR="0019230D" w:rsidRPr="0019230D" w:rsidRDefault="0019230D" w:rsidP="0019230D">
      <w:pPr>
        <w:shd w:val="clear" w:color="auto" w:fill="FFFFFF"/>
        <w:spacing w:after="0" w:line="240" w:lineRule="auto"/>
        <w:textAlignment w:val="baseline"/>
        <w:outlineLvl w:val="2"/>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Доводы противников онанизма</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lastRenderedPageBreak/>
        <w:t>Отдельные медицинские специалисты пошли дальше. Не отрицая допустимости онанизма в некоторых отдельных ситуациях, они подвергли сомнению его безвредность для здоровья.</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При сравнении акта мастурбации и обычной сексуальной близости с женщиной были сделаны следующие выводы.</w:t>
      </w:r>
    </w:p>
    <w:p w:rsidR="0019230D" w:rsidRPr="0019230D" w:rsidRDefault="0019230D" w:rsidP="0019230D">
      <w:pPr>
        <w:numPr>
          <w:ilvl w:val="0"/>
          <w:numId w:val="5"/>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Выбрасываемый в кровь мужчины адреналин при сексуальном возбуждении должен быть нивелирован с помощью физической нагрузки. При контакте с женщиной она есть, при онанизме гормон остается в крови, приводя не к разрядке, а еще большему напряжению, даже стрессу и неврозам. Кроме того, свободный адреналин вызывает нарушение обмена белка, что через некоторое время проявляется снижением массы тела.</w:t>
      </w:r>
    </w:p>
    <w:p w:rsidR="0019230D" w:rsidRPr="0019230D" w:rsidRDefault="0019230D" w:rsidP="0019230D">
      <w:pPr>
        <w:numPr>
          <w:ilvl w:val="0"/>
          <w:numId w:val="5"/>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При начальных стадиях простатита чрезмерная половая активность нежелательна. Симптомы болезни при этом ощущаются как застой крови и семенной жидкости, которые рекомендуют «сбросить» известным способом. В результате наступает временное облегчение, а воспалительный процесс протекает скрыто, постепенно усугубляясь.</w:t>
      </w:r>
    </w:p>
    <w:p w:rsidR="0019230D" w:rsidRPr="0019230D" w:rsidRDefault="0019230D" w:rsidP="0019230D">
      <w:pPr>
        <w:numPr>
          <w:ilvl w:val="0"/>
          <w:numId w:val="5"/>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Регулярное раздражение головки полового члена руками вызывает ряд нарушений, приводящих к дальнейшему снижению или повышению чувствительности: ущемление крайней плотью, воспаления.</w:t>
      </w:r>
    </w:p>
    <w:p w:rsidR="0019230D" w:rsidRPr="0019230D" w:rsidRDefault="0019230D" w:rsidP="0019230D">
      <w:pPr>
        <w:numPr>
          <w:ilvl w:val="0"/>
          <w:numId w:val="5"/>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Медицинская статистика располагает данными о том, что у мастурбирующих мужчин чаще встречается заболевание </w:t>
      </w:r>
      <w:proofErr w:type="spellStart"/>
      <w:r w:rsidRPr="0019230D">
        <w:rPr>
          <w:rFonts w:ascii="Times New Roman" w:eastAsia="Times New Roman" w:hAnsi="Times New Roman" w:cs="Times New Roman"/>
          <w:color w:val="362E48"/>
          <w:sz w:val="28"/>
          <w:szCs w:val="28"/>
          <w:lang w:eastAsia="ru-RU"/>
        </w:rPr>
        <w:t>варикоцеле</w:t>
      </w:r>
      <w:proofErr w:type="spellEnd"/>
      <w:r w:rsidRPr="0019230D">
        <w:rPr>
          <w:rFonts w:ascii="Times New Roman" w:eastAsia="Times New Roman" w:hAnsi="Times New Roman" w:cs="Times New Roman"/>
          <w:color w:val="362E48"/>
          <w:sz w:val="28"/>
          <w:szCs w:val="28"/>
          <w:lang w:eastAsia="ru-RU"/>
        </w:rPr>
        <w:t> — варикозное расширение вен тазового дна.</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Выводы медиков были подкреплены результатами опросов и лабораторных исследований.</w:t>
      </w:r>
    </w:p>
    <w:p w:rsidR="0019230D" w:rsidRPr="0019230D" w:rsidRDefault="0019230D" w:rsidP="0019230D">
      <w:pPr>
        <w:shd w:val="clear" w:color="auto" w:fill="FAF9FB"/>
        <w:spacing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Отдельными специалистами высказывалось мнение о том, что чрезмерный онанизм ведет к развитию онкологических заболеваний различных органов, но такая взаимосвязь не была доказана научно.</w:t>
      </w:r>
    </w:p>
    <w:p w:rsidR="0019230D" w:rsidRPr="0019230D" w:rsidRDefault="0019230D" w:rsidP="0019230D">
      <w:pPr>
        <w:shd w:val="clear" w:color="auto" w:fill="FFFFFF"/>
        <w:spacing w:after="0" w:line="240" w:lineRule="auto"/>
        <w:textAlignment w:val="baseline"/>
        <w:outlineLvl w:val="1"/>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Порнография как фактор импотенции</w:t>
      </w:r>
    </w:p>
    <w:p w:rsidR="0019230D" w:rsidRPr="0019230D" w:rsidRDefault="0019230D" w:rsidP="0019230D">
      <w:pPr>
        <w:shd w:val="clear" w:color="auto" w:fill="FFFFFF"/>
        <w:spacing w:after="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Еще одним угрожающим признаком, указывающим на опасность и патологическую связь онанизма и потенции, явилась проблема порнографии, точнее, ее использование в качестве своеобразного наглядного пособия во время действия. Известно, что во время стимуляции мужчине необходимо представлять некий возбуждающий образ, заменяющий реальную женщину. </w:t>
      </w:r>
      <w:proofErr w:type="spellStart"/>
      <w:r w:rsidRPr="0019230D">
        <w:rPr>
          <w:rFonts w:ascii="Times New Roman" w:eastAsia="Times New Roman" w:hAnsi="Times New Roman" w:cs="Times New Roman"/>
          <w:color w:val="362E48"/>
          <w:sz w:val="28"/>
          <w:szCs w:val="28"/>
          <w:lang w:eastAsia="ru-RU"/>
        </w:rPr>
        <w:t>Порноизображения</w:t>
      </w:r>
      <w:proofErr w:type="spellEnd"/>
      <w:r w:rsidRPr="0019230D">
        <w:rPr>
          <w:rFonts w:ascii="Times New Roman" w:eastAsia="Times New Roman" w:hAnsi="Times New Roman" w:cs="Times New Roman"/>
          <w:color w:val="362E48"/>
          <w:sz w:val="28"/>
          <w:szCs w:val="28"/>
          <w:lang w:eastAsia="ru-RU"/>
        </w:rPr>
        <w:t xml:space="preserve"> в журналах, на экране телевизора или компьютера в качестве стимулирующего средства оказались незаменимы. Особенно сильно возросло влияние порнографии с развитием интернета. Соответствующей фото и видеопродукции на любой вкус оказалось столько, что оказались превышены возможности самых разнузданных фантазий. Потребность в </w:t>
      </w:r>
      <w:r w:rsidRPr="0019230D">
        <w:rPr>
          <w:rFonts w:ascii="Times New Roman" w:eastAsia="Times New Roman" w:hAnsi="Times New Roman" w:cs="Times New Roman"/>
          <w:color w:val="362E48"/>
          <w:sz w:val="28"/>
          <w:szCs w:val="28"/>
          <w:lang w:eastAsia="ru-RU"/>
        </w:rPr>
        <w:lastRenderedPageBreak/>
        <w:t>собственном воображении полностью отпала.</w:t>
      </w:r>
      <w:r w:rsidRPr="0019230D">
        <w:rPr>
          <w:rFonts w:ascii="Times New Roman" w:eastAsia="Times New Roman" w:hAnsi="Times New Roman" w:cs="Times New Roman"/>
          <w:color w:val="362E48"/>
          <w:sz w:val="28"/>
          <w:szCs w:val="28"/>
          <w:lang w:eastAsia="ru-RU"/>
        </w:rPr>
        <w:br/>
      </w:r>
      <w:r w:rsidRPr="0019230D">
        <w:rPr>
          <w:rFonts w:ascii="Times New Roman" w:eastAsia="Times New Roman" w:hAnsi="Times New Roman" w:cs="Times New Roman"/>
          <w:noProof/>
          <w:color w:val="4471BB"/>
          <w:sz w:val="28"/>
          <w:szCs w:val="28"/>
          <w:bdr w:val="none" w:sz="0" w:space="0" w:color="auto" w:frame="1"/>
          <w:lang w:eastAsia="ru-RU"/>
        </w:rPr>
        <w:drawing>
          <wp:inline distT="0" distB="0" distL="0" distR="0">
            <wp:extent cx="4284980" cy="3200400"/>
            <wp:effectExtent l="0" t="0" r="1270" b="0"/>
            <wp:docPr id="2" name="Рисунок 2" descr="https://medexpert.guru/wp-content/uploads/2017/10/1-264-450x336.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edexpert.guru/wp-content/uploads/2017/10/1-264-450x336.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84980" cy="3200400"/>
                    </a:xfrm>
                    <a:prstGeom prst="rect">
                      <a:avLst/>
                    </a:prstGeom>
                    <a:noFill/>
                    <a:ln>
                      <a:noFill/>
                    </a:ln>
                  </pic:spPr>
                </pic:pic>
              </a:graphicData>
            </a:graphic>
          </wp:inline>
        </w:drawing>
      </w:r>
    </w:p>
    <w:p w:rsidR="0019230D" w:rsidRPr="0019230D" w:rsidRDefault="0019230D" w:rsidP="0019230D">
      <w:pPr>
        <w:shd w:val="clear" w:color="auto" w:fill="FFFFFF"/>
        <w:spacing w:after="0" w:line="240" w:lineRule="auto"/>
        <w:textAlignment w:val="baseline"/>
        <w:outlineLvl w:val="2"/>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Развитие зависимости</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Начальные ощущения при мастурбации с одновременным просмотром порно часто намного острее и ярче, чем при контакте с женщиной. Даже однажды совершенное действие через некоторое время хочется повторить, что и происходит. Со временем яркие впечатления притупляются, мужчина ищет и находит более жесткие материалы, имеющие слабое отношение к нормальному сексу. Потребность в реальном </w:t>
      </w:r>
      <w:proofErr w:type="spellStart"/>
      <w:r w:rsidRPr="0019230D">
        <w:rPr>
          <w:rFonts w:ascii="Times New Roman" w:eastAsia="Times New Roman" w:hAnsi="Times New Roman" w:cs="Times New Roman"/>
          <w:color w:val="362E48"/>
          <w:sz w:val="28"/>
          <w:szCs w:val="28"/>
          <w:lang w:eastAsia="ru-RU"/>
        </w:rPr>
        <w:t>контактировании</w:t>
      </w:r>
      <w:proofErr w:type="spellEnd"/>
      <w:r w:rsidRPr="0019230D">
        <w:rPr>
          <w:rFonts w:ascii="Times New Roman" w:eastAsia="Times New Roman" w:hAnsi="Times New Roman" w:cs="Times New Roman"/>
          <w:color w:val="362E48"/>
          <w:sz w:val="28"/>
          <w:szCs w:val="28"/>
          <w:lang w:eastAsia="ru-RU"/>
        </w:rPr>
        <w:t xml:space="preserve"> с противоположным полом тускнеет, уступая место новой появившейся тяге. Формируется настоящая </w:t>
      </w:r>
      <w:proofErr w:type="spellStart"/>
      <w:r w:rsidRPr="0019230D">
        <w:rPr>
          <w:rFonts w:ascii="Times New Roman" w:eastAsia="Times New Roman" w:hAnsi="Times New Roman" w:cs="Times New Roman"/>
          <w:color w:val="362E48"/>
          <w:sz w:val="28"/>
          <w:szCs w:val="28"/>
          <w:lang w:eastAsia="ru-RU"/>
        </w:rPr>
        <w:t>порнозависимость</w:t>
      </w:r>
      <w:proofErr w:type="spellEnd"/>
      <w:r w:rsidRPr="0019230D">
        <w:rPr>
          <w:rFonts w:ascii="Times New Roman" w:eastAsia="Times New Roman" w:hAnsi="Times New Roman" w:cs="Times New Roman"/>
          <w:color w:val="362E48"/>
          <w:sz w:val="28"/>
          <w:szCs w:val="28"/>
          <w:lang w:eastAsia="ru-RU"/>
        </w:rPr>
        <w:t>, чреватая несостоятельностью в постели. Обычная близость больше не вызывает возбуждения — появляющаяся эрекция слишком слаба или полностью отсутствует. При этом ставшие привычными стимуляторы — порно и собственные руки — помогают достичь необходимой формы. Либидо исчезает лишь при контакте с партнершей.</w:t>
      </w:r>
    </w:p>
    <w:p w:rsidR="0019230D" w:rsidRPr="0019230D" w:rsidRDefault="0019230D" w:rsidP="0019230D">
      <w:pPr>
        <w:shd w:val="clear" w:color="auto" w:fill="FAF9FB"/>
        <w:spacing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Вызванная онанизмом </w:t>
      </w:r>
      <w:proofErr w:type="spellStart"/>
      <w:r w:rsidRPr="0019230D">
        <w:rPr>
          <w:rFonts w:ascii="Times New Roman" w:eastAsia="Times New Roman" w:hAnsi="Times New Roman" w:cs="Times New Roman"/>
          <w:color w:val="362E48"/>
          <w:sz w:val="28"/>
          <w:szCs w:val="28"/>
          <w:lang w:eastAsia="ru-RU"/>
        </w:rPr>
        <w:t>эректильная</w:t>
      </w:r>
      <w:proofErr w:type="spellEnd"/>
      <w:r w:rsidRPr="0019230D">
        <w:rPr>
          <w:rFonts w:ascii="Times New Roman" w:eastAsia="Times New Roman" w:hAnsi="Times New Roman" w:cs="Times New Roman"/>
          <w:color w:val="362E48"/>
          <w:sz w:val="28"/>
          <w:szCs w:val="28"/>
          <w:lang w:eastAsia="ru-RU"/>
        </w:rPr>
        <w:t xml:space="preserve"> дисфункция носит название </w:t>
      </w:r>
      <w:hyperlink r:id="rId33" w:history="1">
        <w:r w:rsidRPr="0019230D">
          <w:rPr>
            <w:rFonts w:ascii="Times New Roman" w:eastAsia="Times New Roman" w:hAnsi="Times New Roman" w:cs="Times New Roman"/>
            <w:color w:val="4471BB"/>
            <w:sz w:val="28"/>
            <w:szCs w:val="28"/>
            <w:u w:val="single"/>
            <w:bdr w:val="none" w:sz="0" w:space="0" w:color="auto" w:frame="1"/>
            <w:lang w:eastAsia="ru-RU"/>
          </w:rPr>
          <w:t>психогенной импотенции</w:t>
        </w:r>
      </w:hyperlink>
      <w:r w:rsidRPr="0019230D">
        <w:rPr>
          <w:rFonts w:ascii="Times New Roman" w:eastAsia="Times New Roman" w:hAnsi="Times New Roman" w:cs="Times New Roman"/>
          <w:color w:val="362E48"/>
          <w:sz w:val="28"/>
          <w:szCs w:val="28"/>
          <w:lang w:eastAsia="ru-RU"/>
        </w:rPr>
        <w:t>. Это значит, что патология развивается при отсутствии каких-либо органических поражений органов и сосудов, нарушения гормонального статуса. Проблема, что называется, в голове.</w:t>
      </w:r>
    </w:p>
    <w:p w:rsidR="0019230D" w:rsidRPr="0019230D" w:rsidRDefault="0019230D" w:rsidP="0019230D">
      <w:pPr>
        <w:shd w:val="clear" w:color="auto" w:fill="FFFFFF"/>
        <w:spacing w:after="0" w:line="240" w:lineRule="auto"/>
        <w:textAlignment w:val="baseline"/>
        <w:outlineLvl w:val="2"/>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Физиологический фактор</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Сексопатологи и неврологи объясняют подобное состояние не только психологической причиной, но и изменением физиологии зависимого. У таких мужчин головной мозг теряет чувствительность к </w:t>
      </w:r>
      <w:proofErr w:type="spellStart"/>
      <w:r w:rsidRPr="0019230D">
        <w:rPr>
          <w:rFonts w:ascii="Times New Roman" w:eastAsia="Times New Roman" w:hAnsi="Times New Roman" w:cs="Times New Roman"/>
          <w:color w:val="362E48"/>
          <w:sz w:val="28"/>
          <w:szCs w:val="28"/>
          <w:lang w:eastAsia="ru-RU"/>
        </w:rPr>
        <w:t>допамину</w:t>
      </w:r>
      <w:proofErr w:type="spellEnd"/>
      <w:r w:rsidRPr="0019230D">
        <w:rPr>
          <w:rFonts w:ascii="Times New Roman" w:eastAsia="Times New Roman" w:hAnsi="Times New Roman" w:cs="Times New Roman"/>
          <w:color w:val="362E48"/>
          <w:sz w:val="28"/>
          <w:szCs w:val="28"/>
          <w:lang w:eastAsia="ru-RU"/>
        </w:rPr>
        <w:t xml:space="preserve"> — </w:t>
      </w:r>
      <w:proofErr w:type="spellStart"/>
      <w:r w:rsidRPr="0019230D">
        <w:rPr>
          <w:rFonts w:ascii="Times New Roman" w:eastAsia="Times New Roman" w:hAnsi="Times New Roman" w:cs="Times New Roman"/>
          <w:color w:val="362E48"/>
          <w:sz w:val="28"/>
          <w:szCs w:val="28"/>
          <w:lang w:eastAsia="ru-RU"/>
        </w:rPr>
        <w:t>нейромедиатору</w:t>
      </w:r>
      <w:proofErr w:type="spellEnd"/>
      <w:r w:rsidRPr="0019230D">
        <w:rPr>
          <w:rFonts w:ascii="Times New Roman" w:eastAsia="Times New Roman" w:hAnsi="Times New Roman" w:cs="Times New Roman"/>
          <w:color w:val="362E48"/>
          <w:sz w:val="28"/>
          <w:szCs w:val="28"/>
          <w:lang w:eastAsia="ru-RU"/>
        </w:rPr>
        <w:t xml:space="preserve">, отвечающему за ощущения наслаждения. Выброс </w:t>
      </w:r>
      <w:proofErr w:type="spellStart"/>
      <w:r w:rsidRPr="0019230D">
        <w:rPr>
          <w:rFonts w:ascii="Times New Roman" w:eastAsia="Times New Roman" w:hAnsi="Times New Roman" w:cs="Times New Roman"/>
          <w:color w:val="362E48"/>
          <w:sz w:val="28"/>
          <w:szCs w:val="28"/>
          <w:lang w:eastAsia="ru-RU"/>
        </w:rPr>
        <w:t>допамина</w:t>
      </w:r>
      <w:proofErr w:type="spellEnd"/>
      <w:r w:rsidRPr="0019230D">
        <w:rPr>
          <w:rFonts w:ascii="Times New Roman" w:eastAsia="Times New Roman" w:hAnsi="Times New Roman" w:cs="Times New Roman"/>
          <w:color w:val="362E48"/>
          <w:sz w:val="28"/>
          <w:szCs w:val="28"/>
          <w:lang w:eastAsia="ru-RU"/>
        </w:rPr>
        <w:t xml:space="preserve"> при возбуждении центра удовольствия дает сигнал гипоталамусу, откуда импульс поступает в спинной мозг, а оттуда исходят нервные импульсы в половые органы. Под их воздействием расслабляется особый мышечный клапан, позволяя крови заполнить пещеристые тела пениса.</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lastRenderedPageBreak/>
        <w:t xml:space="preserve">У зависимых от порнографии центр удовольствия перестает реагировать на раздражители. </w:t>
      </w:r>
      <w:proofErr w:type="spellStart"/>
      <w:r w:rsidRPr="0019230D">
        <w:rPr>
          <w:rFonts w:ascii="Times New Roman" w:eastAsia="Times New Roman" w:hAnsi="Times New Roman" w:cs="Times New Roman"/>
          <w:color w:val="362E48"/>
          <w:sz w:val="28"/>
          <w:szCs w:val="28"/>
          <w:lang w:eastAsia="ru-RU"/>
        </w:rPr>
        <w:t>Допамин</w:t>
      </w:r>
      <w:proofErr w:type="spellEnd"/>
      <w:r w:rsidRPr="0019230D">
        <w:rPr>
          <w:rFonts w:ascii="Times New Roman" w:eastAsia="Times New Roman" w:hAnsi="Times New Roman" w:cs="Times New Roman"/>
          <w:color w:val="362E48"/>
          <w:sz w:val="28"/>
          <w:szCs w:val="28"/>
          <w:lang w:eastAsia="ru-RU"/>
        </w:rPr>
        <w:t xml:space="preserve"> из-за слишком частых выбросов теряет способность вызывать нужную реакцию в мозге, весь сложный процесс формирования эрекции идет насмарку. Неспособны помочь даже сильные медикаментозные средства, усиливающие кровообращение в области гениталий. Небольшая реакция при их использовании вероятна, но ненадолго. В этом состоит принципиальное отличие психогенной импотенции от сосудистой.</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Форсированная стимуляция центра удовольствий с помощью порно и одновременной мастурбации постепенно требует увеличения продолжительности и жесткости материалов, что в итоге приводит к потере </w:t>
      </w:r>
      <w:bookmarkStart w:id="0" w:name="_GoBack"/>
      <w:r w:rsidRPr="0019230D">
        <w:rPr>
          <w:rFonts w:ascii="Times New Roman" w:eastAsia="Times New Roman" w:hAnsi="Times New Roman" w:cs="Times New Roman"/>
          <w:color w:val="362E48"/>
          <w:sz w:val="28"/>
          <w:szCs w:val="28"/>
          <w:lang w:eastAsia="ru-RU"/>
        </w:rPr>
        <w:t>чувствительности даже под воздействием самых зрелищных картинок.</w:t>
      </w:r>
    </w:p>
    <w:bookmarkEnd w:id="0"/>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Ситуация очень похожа на самую настоящую наркоманию. Отличие заключается в том, что человек осознает свою проблему, но не может ничего изменить — потребность в сочетании мастурбации и порнографии перестает быть контролируемой.</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Врачи подтверждают сходство </w:t>
      </w:r>
      <w:proofErr w:type="spellStart"/>
      <w:r w:rsidRPr="0019230D">
        <w:rPr>
          <w:rFonts w:ascii="Times New Roman" w:eastAsia="Times New Roman" w:hAnsi="Times New Roman" w:cs="Times New Roman"/>
          <w:color w:val="362E48"/>
          <w:sz w:val="28"/>
          <w:szCs w:val="28"/>
          <w:lang w:eastAsia="ru-RU"/>
        </w:rPr>
        <w:t>порнозависимости</w:t>
      </w:r>
      <w:proofErr w:type="spellEnd"/>
      <w:r w:rsidRPr="0019230D">
        <w:rPr>
          <w:rFonts w:ascii="Times New Roman" w:eastAsia="Times New Roman" w:hAnsi="Times New Roman" w:cs="Times New Roman"/>
          <w:color w:val="362E48"/>
          <w:sz w:val="28"/>
          <w:szCs w:val="28"/>
          <w:lang w:eastAsia="ru-RU"/>
        </w:rPr>
        <w:t xml:space="preserve"> с наркотическим пристрастием. При сознательном или случайном отказе от новой «дозы» просмотров мужчина испытывает настоящий синдром отмены: угнетенное состояние, раздражительность, головную боль, слабость, бессонницу, лихорадочное состояние. Так как утраченное половое влечение не возвращается через несколько дней воздержания, человек может впасть в панику.</w:t>
      </w:r>
    </w:p>
    <w:p w:rsidR="0019230D" w:rsidRPr="0019230D" w:rsidRDefault="0019230D" w:rsidP="0019230D">
      <w:pPr>
        <w:shd w:val="clear" w:color="auto" w:fill="FFFFFF"/>
        <w:spacing w:after="0" w:line="240" w:lineRule="auto"/>
        <w:textAlignment w:val="baseline"/>
        <w:outlineLvl w:val="2"/>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Практическое подтверждение зависимости</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Подтверждением изложенному выше являются сотни комментариев молодых мужчин на форумах, посвященных проблеме зависимости от мастурбации с одновременным просмотром порнографии. Большинство пользователей признают, что теряют чувствительность к обычным возбуждающим действиям, не связанным с собственноручной стимуляцией, а женщины перестали вызывать у них какие-либо сексуальные эмоции. </w:t>
      </w:r>
      <w:proofErr w:type="spellStart"/>
      <w:r w:rsidRPr="0019230D">
        <w:rPr>
          <w:rFonts w:ascii="Times New Roman" w:eastAsia="Times New Roman" w:hAnsi="Times New Roman" w:cs="Times New Roman"/>
          <w:color w:val="362E48"/>
          <w:sz w:val="28"/>
          <w:szCs w:val="28"/>
          <w:lang w:eastAsia="ru-RU"/>
        </w:rPr>
        <w:t>Эректильная</w:t>
      </w:r>
      <w:proofErr w:type="spellEnd"/>
      <w:r w:rsidRPr="0019230D">
        <w:rPr>
          <w:rFonts w:ascii="Times New Roman" w:eastAsia="Times New Roman" w:hAnsi="Times New Roman" w:cs="Times New Roman"/>
          <w:color w:val="362E48"/>
          <w:sz w:val="28"/>
          <w:szCs w:val="28"/>
          <w:lang w:eastAsia="ru-RU"/>
        </w:rPr>
        <w:t xml:space="preserve"> функция у этих мужчин начинает работать лишь при наличии привычного допинга.</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По данным исследования, проведенного итальянским врачом–урологом, профессором медицины Карло </w:t>
      </w:r>
      <w:proofErr w:type="spellStart"/>
      <w:r w:rsidRPr="0019230D">
        <w:rPr>
          <w:rFonts w:ascii="Times New Roman" w:eastAsia="Times New Roman" w:hAnsi="Times New Roman" w:cs="Times New Roman"/>
          <w:color w:val="362E48"/>
          <w:sz w:val="28"/>
          <w:szCs w:val="28"/>
          <w:lang w:eastAsia="ru-RU"/>
        </w:rPr>
        <w:t>Фореста</w:t>
      </w:r>
      <w:proofErr w:type="spellEnd"/>
      <w:r w:rsidRPr="0019230D">
        <w:rPr>
          <w:rFonts w:ascii="Times New Roman" w:eastAsia="Times New Roman" w:hAnsi="Times New Roman" w:cs="Times New Roman"/>
          <w:color w:val="362E48"/>
          <w:sz w:val="28"/>
          <w:szCs w:val="28"/>
          <w:lang w:eastAsia="ru-RU"/>
        </w:rPr>
        <w:t xml:space="preserve">, более 70% всех случаев </w:t>
      </w:r>
      <w:proofErr w:type="spellStart"/>
      <w:r w:rsidRPr="0019230D">
        <w:rPr>
          <w:rFonts w:ascii="Times New Roman" w:eastAsia="Times New Roman" w:hAnsi="Times New Roman" w:cs="Times New Roman"/>
          <w:color w:val="362E48"/>
          <w:sz w:val="28"/>
          <w:szCs w:val="28"/>
          <w:lang w:eastAsia="ru-RU"/>
        </w:rPr>
        <w:t>эректильной</w:t>
      </w:r>
      <w:proofErr w:type="spellEnd"/>
      <w:r w:rsidRPr="0019230D">
        <w:rPr>
          <w:rFonts w:ascii="Times New Roman" w:eastAsia="Times New Roman" w:hAnsi="Times New Roman" w:cs="Times New Roman"/>
          <w:color w:val="362E48"/>
          <w:sz w:val="28"/>
          <w:szCs w:val="28"/>
          <w:lang w:eastAsia="ru-RU"/>
        </w:rPr>
        <w:t xml:space="preserve"> дисфункции, выявленных у мужчин 20–30 лет, явились следствием увлечения мастурбации под порнографию. С итальянским коллегой согласны многие сексопатологи Великобритании, Германии, США.</w:t>
      </w:r>
    </w:p>
    <w:p w:rsidR="0019230D" w:rsidRPr="0019230D" w:rsidRDefault="0019230D" w:rsidP="0019230D">
      <w:pPr>
        <w:shd w:val="clear" w:color="auto" w:fill="FFFFFF"/>
        <w:spacing w:after="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Частый онанизм без использования вспомогательных средств в виде порно, ограниченный одной лишь фантазией, приводит к тем же результатам — </w:t>
      </w:r>
      <w:r w:rsidRPr="0019230D">
        <w:rPr>
          <w:rFonts w:ascii="Times New Roman" w:eastAsia="Times New Roman" w:hAnsi="Times New Roman" w:cs="Times New Roman"/>
          <w:color w:val="362E48"/>
          <w:sz w:val="28"/>
          <w:szCs w:val="28"/>
          <w:lang w:eastAsia="ru-RU"/>
        </w:rPr>
        <w:lastRenderedPageBreak/>
        <w:t>снижению либидо и потере способности осуществлять коитус с женщиной.</w:t>
      </w:r>
      <w:r w:rsidRPr="0019230D">
        <w:rPr>
          <w:rFonts w:ascii="Times New Roman" w:eastAsia="Times New Roman" w:hAnsi="Times New Roman" w:cs="Times New Roman"/>
          <w:color w:val="362E48"/>
          <w:sz w:val="28"/>
          <w:szCs w:val="28"/>
          <w:lang w:eastAsia="ru-RU"/>
        </w:rPr>
        <w:br/>
      </w:r>
      <w:r w:rsidRPr="0019230D">
        <w:rPr>
          <w:rFonts w:ascii="Times New Roman" w:eastAsia="Times New Roman" w:hAnsi="Times New Roman" w:cs="Times New Roman"/>
          <w:noProof/>
          <w:color w:val="4471BB"/>
          <w:sz w:val="28"/>
          <w:szCs w:val="28"/>
          <w:bdr w:val="none" w:sz="0" w:space="0" w:color="auto" w:frame="1"/>
          <w:lang w:eastAsia="ru-RU"/>
        </w:rPr>
        <w:drawing>
          <wp:inline distT="0" distB="0" distL="0" distR="0">
            <wp:extent cx="4284980" cy="1893570"/>
            <wp:effectExtent l="0" t="0" r="1270" b="0"/>
            <wp:docPr id="1" name="Рисунок 1" descr="https://medexpert.guru/wp-content/uploads/2017/10/1-265-450x199.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edexpert.guru/wp-content/uploads/2017/10/1-265-450x199.jp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84980" cy="1893570"/>
                    </a:xfrm>
                    <a:prstGeom prst="rect">
                      <a:avLst/>
                    </a:prstGeom>
                    <a:noFill/>
                    <a:ln>
                      <a:noFill/>
                    </a:ln>
                  </pic:spPr>
                </pic:pic>
              </a:graphicData>
            </a:graphic>
          </wp:inline>
        </w:drawing>
      </w:r>
    </w:p>
    <w:p w:rsidR="0019230D" w:rsidRPr="0019230D" w:rsidRDefault="0019230D" w:rsidP="0019230D">
      <w:pPr>
        <w:shd w:val="clear" w:color="auto" w:fill="FFFFFF"/>
        <w:spacing w:after="0" w:line="240" w:lineRule="auto"/>
        <w:textAlignment w:val="baseline"/>
        <w:outlineLvl w:val="1"/>
        <w:rPr>
          <w:rFonts w:ascii="Times New Roman" w:eastAsia="Times New Roman" w:hAnsi="Times New Roman" w:cs="Times New Roman"/>
          <w:b/>
          <w:bCs/>
          <w:color w:val="362E48"/>
          <w:sz w:val="28"/>
          <w:szCs w:val="28"/>
          <w:lang w:eastAsia="ru-RU"/>
        </w:rPr>
      </w:pPr>
      <w:r w:rsidRPr="0019230D">
        <w:rPr>
          <w:rFonts w:ascii="Times New Roman" w:eastAsia="Times New Roman" w:hAnsi="Times New Roman" w:cs="Times New Roman"/>
          <w:b/>
          <w:bCs/>
          <w:color w:val="362E48"/>
          <w:sz w:val="28"/>
          <w:szCs w:val="28"/>
          <w:bdr w:val="none" w:sz="0" w:space="0" w:color="auto" w:frame="1"/>
          <w:lang w:eastAsia="ru-RU"/>
        </w:rPr>
        <w:t>Помощь зависимым от онанизма</w:t>
      </w:r>
    </w:p>
    <w:p w:rsidR="0019230D" w:rsidRPr="0019230D" w:rsidRDefault="0019230D" w:rsidP="0019230D">
      <w:pPr>
        <w:shd w:val="clear" w:color="auto" w:fill="FFFFFF"/>
        <w:spacing w:after="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Существуют ли способы восстановить </w:t>
      </w:r>
      <w:hyperlink r:id="rId36" w:history="1">
        <w:r w:rsidRPr="0019230D">
          <w:rPr>
            <w:rFonts w:ascii="Times New Roman" w:eastAsia="Times New Roman" w:hAnsi="Times New Roman" w:cs="Times New Roman"/>
            <w:color w:val="4471BB"/>
            <w:sz w:val="28"/>
            <w:szCs w:val="28"/>
            <w:u w:val="single"/>
            <w:bdr w:val="none" w:sz="0" w:space="0" w:color="auto" w:frame="1"/>
            <w:lang w:eastAsia="ru-RU"/>
          </w:rPr>
          <w:t>сексуальное влечение</w:t>
        </w:r>
      </w:hyperlink>
      <w:r w:rsidRPr="0019230D">
        <w:rPr>
          <w:rFonts w:ascii="Times New Roman" w:eastAsia="Times New Roman" w:hAnsi="Times New Roman" w:cs="Times New Roman"/>
          <w:color w:val="362E48"/>
          <w:sz w:val="28"/>
          <w:szCs w:val="28"/>
          <w:lang w:eastAsia="ru-RU"/>
        </w:rPr>
        <w:t> и нормальную половую функцию, пострадавшую от регулярного онанизма? Такая возможность есть. Для решения проблемы необходимо:</w:t>
      </w:r>
    </w:p>
    <w:p w:rsidR="0019230D" w:rsidRPr="0019230D" w:rsidRDefault="0019230D" w:rsidP="0019230D">
      <w:pPr>
        <w:numPr>
          <w:ilvl w:val="0"/>
          <w:numId w:val="6"/>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получить консультацию специалистов, в том числе сексопатолога, эндокринолога, уролога и психиатра;</w:t>
      </w:r>
    </w:p>
    <w:p w:rsidR="0019230D" w:rsidRPr="0019230D" w:rsidRDefault="0019230D" w:rsidP="0019230D">
      <w:pPr>
        <w:numPr>
          <w:ilvl w:val="0"/>
          <w:numId w:val="6"/>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пройти медицинское обследование, подтверждающее отсутствие органических патологий: сосудистых нарушений, простатита, аденомы простаты.</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 xml:space="preserve">Если психогенный характер и зависимость от онанизма </w:t>
      </w:r>
      <w:proofErr w:type="spellStart"/>
      <w:r w:rsidRPr="0019230D">
        <w:rPr>
          <w:rFonts w:ascii="Times New Roman" w:eastAsia="Times New Roman" w:hAnsi="Times New Roman" w:cs="Times New Roman"/>
          <w:color w:val="362E48"/>
          <w:sz w:val="28"/>
          <w:szCs w:val="28"/>
          <w:lang w:eastAsia="ru-RU"/>
        </w:rPr>
        <w:t>развившейся</w:t>
      </w:r>
      <w:proofErr w:type="spellEnd"/>
      <w:r w:rsidRPr="0019230D">
        <w:rPr>
          <w:rFonts w:ascii="Times New Roman" w:eastAsia="Times New Roman" w:hAnsi="Times New Roman" w:cs="Times New Roman"/>
          <w:color w:val="362E48"/>
          <w:sz w:val="28"/>
          <w:szCs w:val="28"/>
          <w:lang w:eastAsia="ru-RU"/>
        </w:rPr>
        <w:t xml:space="preserve"> дисфункции будут подтверждены, для возвращения потенции необходимо следовать полученным рекомендациям. Основные применяемые меры:</w:t>
      </w:r>
    </w:p>
    <w:p w:rsidR="0019230D" w:rsidRPr="0019230D" w:rsidRDefault="0019230D" w:rsidP="0019230D">
      <w:pPr>
        <w:numPr>
          <w:ilvl w:val="0"/>
          <w:numId w:val="7"/>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временное воздержание от сексуального стимулирования любыми способами и попыток полового сношения. Самая сложная, но единственно действенная мера. Не следует рассматривать эротические и порнографические материалы, фантазировать и размышлять о сексе;</w:t>
      </w:r>
    </w:p>
    <w:p w:rsidR="0019230D" w:rsidRPr="0019230D" w:rsidRDefault="0019230D" w:rsidP="0019230D">
      <w:pPr>
        <w:numPr>
          <w:ilvl w:val="0"/>
          <w:numId w:val="7"/>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отвлечение. Мысли о проблеме отступят, если загрузить мозг другой информацией, занявшись интеллектуальной работой;</w:t>
      </w:r>
    </w:p>
    <w:p w:rsidR="0019230D" w:rsidRPr="0019230D" w:rsidRDefault="0019230D" w:rsidP="0019230D">
      <w:pPr>
        <w:numPr>
          <w:ilvl w:val="0"/>
          <w:numId w:val="7"/>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спортивные нагрузки. Активное движение и силовые упражнения снижают уровень тестостерона в организме, снимают напряжение, помогают избавиться от плохого настроения и апатии;</w:t>
      </w:r>
    </w:p>
    <w:p w:rsidR="0019230D" w:rsidRPr="0019230D" w:rsidRDefault="0019230D" w:rsidP="0019230D">
      <w:pPr>
        <w:numPr>
          <w:ilvl w:val="0"/>
          <w:numId w:val="7"/>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переключить внимание с имеющейся проблемы на любой творческий процесс: декор, живопись, сочинение музыки, стихов, романов и все, что вызывает интерес;</w:t>
      </w:r>
    </w:p>
    <w:p w:rsidR="0019230D" w:rsidRPr="0019230D" w:rsidRDefault="0019230D" w:rsidP="0019230D">
      <w:pPr>
        <w:numPr>
          <w:ilvl w:val="0"/>
          <w:numId w:val="7"/>
        </w:numPr>
        <w:shd w:val="clear" w:color="auto" w:fill="FFFFFF"/>
        <w:spacing w:after="120" w:line="240" w:lineRule="auto"/>
        <w:ind w:left="0"/>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медикаментозное лечение играет вспомогательную роль, применяется при сочетаниях различных психогенных факторах импотенции: стрессах, невротических проявлениях, психологических травмах. К часто назначаемым средствам относятся антидепрессанты, адаптогены.</w:t>
      </w:r>
    </w:p>
    <w:p w:rsidR="0019230D" w:rsidRPr="0019230D" w:rsidRDefault="0019230D" w:rsidP="0019230D">
      <w:pPr>
        <w:shd w:val="clear" w:color="auto" w:fill="FAF9FB"/>
        <w:spacing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Различные стимуляторы эрекции, местные средства для пролонгации полового акта не имеют долговременного лечебного эффекта, а при психогенной импотенции просто бесполезны.</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lastRenderedPageBreak/>
        <w:t xml:space="preserve">Восстановление нормальной </w:t>
      </w:r>
      <w:proofErr w:type="spellStart"/>
      <w:r w:rsidRPr="0019230D">
        <w:rPr>
          <w:rFonts w:ascii="Times New Roman" w:eastAsia="Times New Roman" w:hAnsi="Times New Roman" w:cs="Times New Roman"/>
          <w:color w:val="362E48"/>
          <w:sz w:val="28"/>
          <w:szCs w:val="28"/>
          <w:lang w:eastAsia="ru-RU"/>
        </w:rPr>
        <w:t>эректильной</w:t>
      </w:r>
      <w:proofErr w:type="spellEnd"/>
      <w:r w:rsidRPr="0019230D">
        <w:rPr>
          <w:rFonts w:ascii="Times New Roman" w:eastAsia="Times New Roman" w:hAnsi="Times New Roman" w:cs="Times New Roman"/>
          <w:color w:val="362E48"/>
          <w:sz w:val="28"/>
          <w:szCs w:val="28"/>
          <w:lang w:eastAsia="ru-RU"/>
        </w:rPr>
        <w:t xml:space="preserve"> функции у большинства мужчин происходит через 6–10 недель воздержания. Спонтанно возникающая эрекция в ночные и утренние часы — первый признак выздоровления. При отсутствии органических нарушений потенция возвращается в полном объеме.</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Вывод, который можно сделать о пользе мужской мастурбации для потенции, рассмотрев приведенные факты, не так оптимистичен, как заявлено многими сексологами. Так называемый «умеренный» онанизм редко остается умеренным, перерастая со временем в патологическое увлечение, заменяющее нормальную половую жизнь и приводящее к психогенной импотенции. Причины остаются теми же, которые выявил еще Рихард Крафт-</w:t>
      </w:r>
      <w:proofErr w:type="spellStart"/>
      <w:r w:rsidRPr="0019230D">
        <w:rPr>
          <w:rFonts w:ascii="Times New Roman" w:eastAsia="Times New Roman" w:hAnsi="Times New Roman" w:cs="Times New Roman"/>
          <w:color w:val="362E48"/>
          <w:sz w:val="28"/>
          <w:szCs w:val="28"/>
          <w:lang w:eastAsia="ru-RU"/>
        </w:rPr>
        <w:t>Эбинг</w:t>
      </w:r>
      <w:proofErr w:type="spellEnd"/>
      <w:r w:rsidRPr="0019230D">
        <w:rPr>
          <w:rFonts w:ascii="Times New Roman" w:eastAsia="Times New Roman" w:hAnsi="Times New Roman" w:cs="Times New Roman"/>
          <w:color w:val="362E48"/>
          <w:sz w:val="28"/>
          <w:szCs w:val="28"/>
          <w:lang w:eastAsia="ru-RU"/>
        </w:rPr>
        <w:t xml:space="preserve"> более 100 лет назад: доступность онанизма, ненужность каких-либо дополнительных усилий и стремление испытать полученные ощущения как можно чаще.</w:t>
      </w:r>
    </w:p>
    <w:p w:rsidR="0019230D" w:rsidRPr="0019230D" w:rsidRDefault="0019230D" w:rsidP="0019230D">
      <w:pPr>
        <w:shd w:val="clear" w:color="auto" w:fill="FFFFFF"/>
        <w:spacing w:after="33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Учитывая подобную опасность, авторитетные утверждения о полезности регулярного онанизма для здоровья звучат некорректно. Факт благотворного влияния самоудовлетворения на мужскую потенцию ничем не подтвержден, масштабных медицинских исследований по этому вопросу не проводилось. Правильнее было бы определить это действие как вынужденное, к которому мужчине можно прибегнуть в случае сильного сексуального голода при невозможности удовлетворить его традиционным путем. Такой одноразовый онанизм действительно не наносит организму никакого вреда, в отличие от рекомендуемых некоторыми сексологами 3–5 раз в неделю.</w:t>
      </w:r>
    </w:p>
    <w:p w:rsidR="0019230D" w:rsidRPr="0019230D" w:rsidRDefault="0019230D" w:rsidP="0019230D">
      <w:pPr>
        <w:shd w:val="clear" w:color="auto" w:fill="777777"/>
        <w:spacing w:after="75" w:line="240" w:lineRule="auto"/>
        <w:textAlignment w:val="baseline"/>
        <w:rPr>
          <w:rFonts w:ascii="Times New Roman" w:eastAsia="Times New Roman" w:hAnsi="Times New Roman" w:cs="Times New Roman"/>
          <w:color w:val="FFFFFF"/>
          <w:sz w:val="28"/>
          <w:szCs w:val="28"/>
          <w:lang w:eastAsia="ru-RU"/>
        </w:rPr>
      </w:pPr>
      <w:r w:rsidRPr="0019230D">
        <w:rPr>
          <w:rFonts w:ascii="Times New Roman" w:eastAsia="Times New Roman" w:hAnsi="Times New Roman" w:cs="Times New Roman"/>
          <w:color w:val="FFFFFF"/>
          <w:sz w:val="28"/>
          <w:szCs w:val="28"/>
          <w:lang w:eastAsia="ru-RU"/>
        </w:rPr>
        <w:t>Как повысить потенцию. Вред или польза онанизма?</w:t>
      </w:r>
    </w:p>
    <w:p w:rsidR="0019230D" w:rsidRPr="0019230D" w:rsidRDefault="0019230D" w:rsidP="0019230D">
      <w:pPr>
        <w:shd w:val="clear" w:color="auto" w:fill="FFFFFF"/>
        <w:spacing w:after="0" w:line="240" w:lineRule="auto"/>
        <w:textAlignment w:val="baseline"/>
        <w:rPr>
          <w:rFonts w:ascii="Times New Roman" w:eastAsia="Times New Roman" w:hAnsi="Times New Roman" w:cs="Times New Roman"/>
          <w:color w:val="362E48"/>
          <w:sz w:val="28"/>
          <w:szCs w:val="28"/>
          <w:lang w:eastAsia="ru-RU"/>
        </w:rPr>
      </w:pPr>
      <w:r w:rsidRPr="0019230D">
        <w:rPr>
          <w:rFonts w:ascii="Times New Roman" w:eastAsia="Times New Roman" w:hAnsi="Times New Roman" w:cs="Times New Roman"/>
          <w:color w:val="362E48"/>
          <w:sz w:val="28"/>
          <w:szCs w:val="28"/>
          <w:lang w:eastAsia="ru-RU"/>
        </w:rPr>
        <w:t>Противоречивые позиции, занимаемые многими медицинскими специалистами в вопросах влияния мужского онанизма на потенцию, объясняются различными подходами к проблеме, недостаточно информативной исследовательской деятельностью.</w:t>
      </w:r>
    </w:p>
    <w:p w:rsidR="0060282E" w:rsidRPr="0019230D" w:rsidRDefault="0060282E">
      <w:pPr>
        <w:rPr>
          <w:rFonts w:ascii="Times New Roman" w:hAnsi="Times New Roman" w:cs="Times New Roman"/>
          <w:sz w:val="28"/>
          <w:szCs w:val="28"/>
        </w:rPr>
      </w:pPr>
    </w:p>
    <w:sectPr w:rsidR="0060282E" w:rsidRPr="001923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0662B"/>
    <w:multiLevelType w:val="multilevel"/>
    <w:tmpl w:val="B7C2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A7288"/>
    <w:multiLevelType w:val="multilevel"/>
    <w:tmpl w:val="5D0C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D1BB8"/>
    <w:multiLevelType w:val="multilevel"/>
    <w:tmpl w:val="1940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56559"/>
    <w:multiLevelType w:val="multilevel"/>
    <w:tmpl w:val="CBB8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279C6"/>
    <w:multiLevelType w:val="multilevel"/>
    <w:tmpl w:val="C77E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2A7AEA"/>
    <w:multiLevelType w:val="multilevel"/>
    <w:tmpl w:val="639E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F4197B"/>
    <w:multiLevelType w:val="multilevel"/>
    <w:tmpl w:val="8E5A9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2"/>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0D"/>
    <w:rsid w:val="0019230D"/>
    <w:rsid w:val="0060282E"/>
    <w:rsid w:val="009B2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70C020-249D-4D9C-8BB4-0127BA9F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923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9230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923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230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9230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9230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923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title">
    <w:name w:val="toc_title"/>
    <w:basedOn w:val="a"/>
    <w:rsid w:val="001923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_toggle"/>
    <w:basedOn w:val="a0"/>
    <w:rsid w:val="0019230D"/>
  </w:style>
  <w:style w:type="character" w:styleId="a4">
    <w:name w:val="Hyperlink"/>
    <w:basedOn w:val="a0"/>
    <w:uiPriority w:val="99"/>
    <w:semiHidden/>
    <w:unhideWhenUsed/>
    <w:rsid w:val="0019230D"/>
    <w:rPr>
      <w:color w:val="0000FF"/>
      <w:u w:val="single"/>
    </w:rPr>
  </w:style>
  <w:style w:type="character" w:customStyle="1" w:styleId="tocnumber">
    <w:name w:val="toc_number"/>
    <w:basedOn w:val="a0"/>
    <w:rsid w:val="00192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476953">
      <w:bodyDiv w:val="1"/>
      <w:marLeft w:val="0"/>
      <w:marRight w:val="0"/>
      <w:marTop w:val="0"/>
      <w:marBottom w:val="0"/>
      <w:divBdr>
        <w:top w:val="none" w:sz="0" w:space="0" w:color="auto"/>
        <w:left w:val="none" w:sz="0" w:space="0" w:color="auto"/>
        <w:bottom w:val="none" w:sz="0" w:space="0" w:color="auto"/>
        <w:right w:val="none" w:sz="0" w:space="0" w:color="auto"/>
      </w:divBdr>
      <w:divsChild>
        <w:div w:id="1854342193">
          <w:marLeft w:val="0"/>
          <w:marRight w:val="0"/>
          <w:marTop w:val="0"/>
          <w:marBottom w:val="0"/>
          <w:divBdr>
            <w:top w:val="none" w:sz="0" w:space="0" w:color="auto"/>
            <w:left w:val="none" w:sz="0" w:space="0" w:color="auto"/>
            <w:bottom w:val="none" w:sz="0" w:space="0" w:color="auto"/>
            <w:right w:val="none" w:sz="0" w:space="0" w:color="auto"/>
          </w:divBdr>
          <w:divsChild>
            <w:div w:id="1054041525">
              <w:marLeft w:val="-225"/>
              <w:marRight w:val="-225"/>
              <w:marTop w:val="450"/>
              <w:marBottom w:val="450"/>
              <w:divBdr>
                <w:top w:val="none" w:sz="0" w:space="0" w:color="auto"/>
                <w:left w:val="none" w:sz="0" w:space="0" w:color="auto"/>
                <w:bottom w:val="none" w:sz="0" w:space="0" w:color="auto"/>
                <w:right w:val="none" w:sz="0" w:space="0" w:color="auto"/>
              </w:divBdr>
              <w:divsChild>
                <w:div w:id="1485776627">
                  <w:marLeft w:val="225"/>
                  <w:marRight w:val="225"/>
                  <w:marTop w:val="0"/>
                  <w:marBottom w:val="0"/>
                  <w:divBdr>
                    <w:top w:val="none" w:sz="0" w:space="0" w:color="auto"/>
                    <w:left w:val="none" w:sz="0" w:space="0" w:color="auto"/>
                    <w:bottom w:val="none" w:sz="0" w:space="0" w:color="auto"/>
                    <w:right w:val="none" w:sz="0" w:space="0" w:color="auto"/>
                  </w:divBdr>
                  <w:divsChild>
                    <w:div w:id="179000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5835">
              <w:blockQuote w:val="1"/>
              <w:marLeft w:val="0"/>
              <w:marRight w:val="0"/>
              <w:marTop w:val="480"/>
              <w:marBottom w:val="480"/>
              <w:divBdr>
                <w:top w:val="none" w:sz="0" w:space="0" w:color="auto"/>
                <w:left w:val="none" w:sz="0" w:space="0" w:color="auto"/>
                <w:bottom w:val="none" w:sz="0" w:space="0" w:color="auto"/>
                <w:right w:val="none" w:sz="0" w:space="0" w:color="auto"/>
              </w:divBdr>
            </w:div>
            <w:div w:id="72313615">
              <w:blockQuote w:val="1"/>
              <w:marLeft w:val="0"/>
              <w:marRight w:val="0"/>
              <w:marTop w:val="480"/>
              <w:marBottom w:val="480"/>
              <w:divBdr>
                <w:top w:val="none" w:sz="0" w:space="0" w:color="auto"/>
                <w:left w:val="none" w:sz="0" w:space="0" w:color="auto"/>
                <w:bottom w:val="none" w:sz="0" w:space="0" w:color="auto"/>
                <w:right w:val="none" w:sz="0" w:space="0" w:color="auto"/>
              </w:divBdr>
            </w:div>
            <w:div w:id="1248881425">
              <w:blockQuote w:val="1"/>
              <w:marLeft w:val="0"/>
              <w:marRight w:val="0"/>
              <w:marTop w:val="480"/>
              <w:marBottom w:val="480"/>
              <w:divBdr>
                <w:top w:val="none" w:sz="0" w:space="0" w:color="auto"/>
                <w:left w:val="none" w:sz="0" w:space="0" w:color="auto"/>
                <w:bottom w:val="none" w:sz="0" w:space="0" w:color="auto"/>
                <w:right w:val="none" w:sz="0" w:space="0" w:color="auto"/>
              </w:divBdr>
            </w:div>
            <w:div w:id="1061951931">
              <w:blockQuote w:val="1"/>
              <w:marLeft w:val="0"/>
              <w:marRight w:val="0"/>
              <w:marTop w:val="480"/>
              <w:marBottom w:val="480"/>
              <w:divBdr>
                <w:top w:val="none" w:sz="0" w:space="0" w:color="auto"/>
                <w:left w:val="none" w:sz="0" w:space="0" w:color="auto"/>
                <w:bottom w:val="none" w:sz="0" w:space="0" w:color="auto"/>
                <w:right w:val="none" w:sz="0" w:space="0" w:color="auto"/>
              </w:divBdr>
            </w:div>
            <w:div w:id="884681720">
              <w:marLeft w:val="0"/>
              <w:marRight w:val="0"/>
              <w:marTop w:val="75"/>
              <w:marBottom w:val="75"/>
              <w:divBdr>
                <w:top w:val="none" w:sz="0" w:space="0" w:color="auto"/>
                <w:left w:val="none" w:sz="0" w:space="0" w:color="auto"/>
                <w:bottom w:val="none" w:sz="0" w:space="0" w:color="auto"/>
                <w:right w:val="none" w:sz="0" w:space="0" w:color="auto"/>
              </w:divBdr>
              <w:divsChild>
                <w:div w:id="577130449">
                  <w:marLeft w:val="0"/>
                  <w:marRight w:val="0"/>
                  <w:marTop w:val="0"/>
                  <w:marBottom w:val="0"/>
                  <w:divBdr>
                    <w:top w:val="none" w:sz="0" w:space="0" w:color="auto"/>
                    <w:left w:val="none" w:sz="0" w:space="0" w:color="auto"/>
                    <w:bottom w:val="none" w:sz="0" w:space="0" w:color="auto"/>
                    <w:right w:val="none" w:sz="0" w:space="0" w:color="auto"/>
                  </w:divBdr>
                  <w:divsChild>
                    <w:div w:id="1599093601">
                      <w:marLeft w:val="0"/>
                      <w:marRight w:val="0"/>
                      <w:marTop w:val="0"/>
                      <w:marBottom w:val="0"/>
                      <w:divBdr>
                        <w:top w:val="none" w:sz="0" w:space="0" w:color="auto"/>
                        <w:left w:val="none" w:sz="0" w:space="0" w:color="auto"/>
                        <w:bottom w:val="none" w:sz="0" w:space="0" w:color="auto"/>
                        <w:right w:val="none" w:sz="0" w:space="0" w:color="auto"/>
                      </w:divBdr>
                      <w:divsChild>
                        <w:div w:id="41197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expert.guru/potentsiya/impotentsiya/ot-masturbatsii.html" TargetMode="External"/><Relationship Id="rId18" Type="http://schemas.openxmlformats.org/officeDocument/2006/relationships/hyperlink" Target="https://medexpert.guru/potentsiya/impotentsiya/ot-masturbatsii.html" TargetMode="External"/><Relationship Id="rId26" Type="http://schemas.openxmlformats.org/officeDocument/2006/relationships/image" Target="media/image4.jpeg"/><Relationship Id="rId21" Type="http://schemas.openxmlformats.org/officeDocument/2006/relationships/image" Target="media/image2.jpeg"/><Relationship Id="rId34" Type="http://schemas.openxmlformats.org/officeDocument/2006/relationships/hyperlink" Target="https://medexpert.guru/wp-content/uploads/2017/10/1-265.jpg" TargetMode="External"/><Relationship Id="rId7" Type="http://schemas.openxmlformats.org/officeDocument/2006/relationships/hyperlink" Target="https://medexpert.guru/potentsiya/impotentsiya/ot-masturbatsii.html" TargetMode="External"/><Relationship Id="rId12" Type="http://schemas.openxmlformats.org/officeDocument/2006/relationships/hyperlink" Target="https://medexpert.guru/potentsiya/impotentsiya/ot-masturbatsii.html" TargetMode="External"/><Relationship Id="rId17" Type="http://schemas.openxmlformats.org/officeDocument/2006/relationships/hyperlink" Target="https://medexpert.guru/potentsiya/impotentsiya/ot-masturbatsii.html" TargetMode="External"/><Relationship Id="rId25" Type="http://schemas.openxmlformats.org/officeDocument/2006/relationships/hyperlink" Target="https://medexpert.guru/wp-content/uploads/2017/10/1-262.jpg" TargetMode="External"/><Relationship Id="rId33" Type="http://schemas.openxmlformats.org/officeDocument/2006/relationships/hyperlink" Target="https://medexpert.guru/potentsiya/impotentsiya/psihologicheskaya.htm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expert.guru/potentsiya/impotentsiya/ot-masturbatsii.html" TargetMode="External"/><Relationship Id="rId20" Type="http://schemas.openxmlformats.org/officeDocument/2006/relationships/hyperlink" Target="https://medexpert.guru/wp-content/uploads/2017/10/1-260.jpg" TargetMode="External"/><Relationship Id="rId29" Type="http://schemas.openxmlformats.org/officeDocument/2006/relationships/hyperlink" Target="https://medexpert.guru/wp-content/uploads/2017/10/1-266.jpg" TargetMode="External"/><Relationship Id="rId1" Type="http://schemas.openxmlformats.org/officeDocument/2006/relationships/numbering" Target="numbering.xml"/><Relationship Id="rId6" Type="http://schemas.openxmlformats.org/officeDocument/2006/relationships/hyperlink" Target="https://medexpert.guru/potentsiya/impotentsiya/ot-masturbatsii.html" TargetMode="External"/><Relationship Id="rId11" Type="http://schemas.openxmlformats.org/officeDocument/2006/relationships/hyperlink" Target="https://medexpert.guru/potentsiya/impotentsiya/ot-masturbatsii.html" TargetMode="External"/><Relationship Id="rId24" Type="http://schemas.openxmlformats.org/officeDocument/2006/relationships/image" Target="media/image3.jpeg"/><Relationship Id="rId32" Type="http://schemas.openxmlformats.org/officeDocument/2006/relationships/image" Target="media/image7.jpe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expert.guru/potentsiya/impotentsiya/ot-masturbatsii.html" TargetMode="External"/><Relationship Id="rId23" Type="http://schemas.openxmlformats.org/officeDocument/2006/relationships/hyperlink" Target="https://medexpert.guru/wp-content/uploads/2017/10/1-261.jpg" TargetMode="External"/><Relationship Id="rId28" Type="http://schemas.openxmlformats.org/officeDocument/2006/relationships/image" Target="media/image5.jpeg"/><Relationship Id="rId36" Type="http://schemas.openxmlformats.org/officeDocument/2006/relationships/hyperlink" Target="https://medexpert.guru/potentsiya/libido/kak-ego-povysit.html" TargetMode="External"/><Relationship Id="rId10" Type="http://schemas.openxmlformats.org/officeDocument/2006/relationships/hyperlink" Target="https://medexpert.guru/potentsiya/impotentsiya/ot-masturbatsii.html" TargetMode="External"/><Relationship Id="rId19" Type="http://schemas.openxmlformats.org/officeDocument/2006/relationships/hyperlink" Target="https://medexpert.guru/potentsiya/impotentsiya/ot-masturbatsii.html" TargetMode="External"/><Relationship Id="rId31" Type="http://schemas.openxmlformats.org/officeDocument/2006/relationships/hyperlink" Target="https://medexpert.guru/wp-content/uploads/2017/10/1-264.jpg" TargetMode="External"/><Relationship Id="rId4" Type="http://schemas.openxmlformats.org/officeDocument/2006/relationships/webSettings" Target="webSettings.xml"/><Relationship Id="rId9" Type="http://schemas.openxmlformats.org/officeDocument/2006/relationships/hyperlink" Target="https://medexpert.guru/potentsiya/impotentsiya/ot-masturbatsii.html" TargetMode="External"/><Relationship Id="rId14" Type="http://schemas.openxmlformats.org/officeDocument/2006/relationships/hyperlink" Target="https://medexpert.guru/potentsiya/impotentsiya/ot-masturbatsii.html" TargetMode="External"/><Relationship Id="rId22" Type="http://schemas.openxmlformats.org/officeDocument/2006/relationships/hyperlink" Target="https://medexpert.guru/potentsiya/libido/prichiny-snizheniya-seksualnogo-vlecheniya.html" TargetMode="External"/><Relationship Id="rId27" Type="http://schemas.openxmlformats.org/officeDocument/2006/relationships/hyperlink" Target="https://medexpert.guru/wp-content/uploads/2017/10/1-263.jpg" TargetMode="External"/><Relationship Id="rId30" Type="http://schemas.openxmlformats.org/officeDocument/2006/relationships/image" Target="media/image6.jpeg"/><Relationship Id="rId35" Type="http://schemas.openxmlformats.org/officeDocument/2006/relationships/image" Target="media/image8.jpeg"/><Relationship Id="rId8" Type="http://schemas.openxmlformats.org/officeDocument/2006/relationships/hyperlink" Target="https://medexpert.guru/potentsiya/impotentsiya/ot-masturbatsii.html"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3635</Words>
  <Characters>20723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DELL-E7270</dc:creator>
  <cp:keywords/>
  <dc:description/>
  <cp:lastModifiedBy>DELL-E7270</cp:lastModifiedBy>
  <cp:revision>1</cp:revision>
  <dcterms:created xsi:type="dcterms:W3CDTF">2022-10-25T14:08:00Z</dcterms:created>
  <dcterms:modified xsi:type="dcterms:W3CDTF">2022-10-25T14:09:00Z</dcterms:modified>
</cp:coreProperties>
</file>