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76"/>
        <w:ind w:left="0" w:right="0" w:hanging="0"/>
        <w:jc w:val="left"/>
        <w:rPr>
          <w:rFonts w:ascii="Cambria" w:hAnsi="Cambria"/>
          <w:b/>
          <w:b/>
          <w:bCs/>
          <w:color w:val="00508F"/>
          <w:sz w:val="30"/>
          <w:szCs w:val="30"/>
          <w:lang w:val="ru-RU"/>
        </w:rPr>
      </w:pPr>
      <w:r>
        <w:rPr>
          <w:rFonts w:ascii="Cambria" w:hAnsi="Cambria"/>
          <w:b/>
          <w:bCs/>
          <w:i w:val="false"/>
          <w:caps w:val="false"/>
          <w:smallCaps w:val="false"/>
          <w:color w:val="00508F"/>
          <w:spacing w:val="0"/>
          <w:sz w:val="30"/>
          <w:szCs w:val="30"/>
          <w:lang w:val="ru-RU"/>
        </w:rPr>
        <w:t>Стоимость укладки тротуарной плитки на гарцовку во Львове</w:t>
      </w:r>
    </w:p>
    <w:p>
      <w:pPr>
        <w:pStyle w:val="Normal"/>
        <w:widowControl/>
        <w:spacing w:lineRule="auto" w:line="276"/>
        <w:ind w:left="0" w:right="0" w:hanging="0"/>
        <w:jc w:val="left"/>
        <w:rPr>
          <w:rFonts w:ascii="Calibri" w:hAnsi="Calibri"/>
          <w:b w:val="false"/>
          <w:b w:val="false"/>
          <w:bCs w:val="false"/>
          <w:color w:val="000000"/>
          <w:sz w:val="26"/>
          <w:szCs w:val="26"/>
          <w:lang w:val="ru-RU"/>
        </w:rPr>
      </w:pPr>
      <w:r>
        <w:rPr>
          <w:rFonts w:ascii="Calibri" w:hAnsi="Calibri"/>
          <w:b w:val="false"/>
          <w:bCs w:val="false"/>
          <w:i w:val="false"/>
          <w:caps w:val="false"/>
          <w:smallCaps w:val="false"/>
          <w:color w:val="000000"/>
          <w:spacing w:val="0"/>
          <w:sz w:val="26"/>
          <w:szCs w:val="26"/>
          <w:lang w:val="ru-RU"/>
        </w:rPr>
        <w:t>Тротуарная плитка является довольно распространенным покрытием. Ее укладывают в общественных местах, на велодорожках, на территории частных домов. У плитки есть много преимуществ, так</w:t>
      </w:r>
      <w:r>
        <w:rPr>
          <w:rFonts w:ascii="Calibri" w:hAnsi="Calibri"/>
          <w:b w:val="false"/>
          <w:bCs w:val="false"/>
          <w:i w:val="false"/>
          <w:caps w:val="false"/>
          <w:smallCaps w:val="false"/>
          <w:color w:val="000000"/>
          <w:spacing w:val="0"/>
          <w:sz w:val="26"/>
          <w:szCs w:val="26"/>
          <w:lang w:val="ru-RU"/>
        </w:rPr>
        <w:t>их</w:t>
      </w:r>
      <w:r>
        <w:rPr>
          <w:rFonts w:ascii="Calibri" w:hAnsi="Calibri"/>
          <w:b w:val="false"/>
          <w:bCs w:val="false"/>
          <w:i w:val="false"/>
          <w:caps w:val="false"/>
          <w:smallCaps w:val="false"/>
          <w:color w:val="000000"/>
          <w:spacing w:val="0"/>
          <w:sz w:val="26"/>
          <w:szCs w:val="26"/>
          <w:lang w:val="ru-RU"/>
        </w:rPr>
        <w:t xml:space="preserve"> как:</w:t>
      </w:r>
    </w:p>
    <w:p>
      <w:pPr>
        <w:pStyle w:val="Normal"/>
        <w:widowControl/>
        <w:numPr>
          <w:ilvl w:val="0"/>
          <w:numId w:val="1"/>
        </w:numPr>
        <w:spacing w:lineRule="auto" w:line="276"/>
        <w:jc w:val="left"/>
        <w:rPr>
          <w:rFonts w:ascii="Calibri" w:hAnsi="Calibri"/>
          <w:b w:val="false"/>
          <w:b w:val="false"/>
          <w:bCs w:val="false"/>
          <w:color w:val="000000"/>
          <w:sz w:val="26"/>
          <w:szCs w:val="26"/>
          <w:lang w:val="ru-RU"/>
        </w:rPr>
      </w:pPr>
      <w:r>
        <w:rPr>
          <w:rFonts w:ascii="Calibri" w:hAnsi="Calibri"/>
          <w:b w:val="false"/>
          <w:bCs w:val="false"/>
          <w:i w:val="false"/>
          <w:caps w:val="false"/>
          <w:smallCaps w:val="false"/>
          <w:color w:val="000000"/>
          <w:spacing w:val="0"/>
          <w:sz w:val="26"/>
          <w:szCs w:val="26"/>
          <w:lang w:val="ru-RU"/>
        </w:rPr>
        <w:t>Прочность;</w:t>
      </w:r>
    </w:p>
    <w:p>
      <w:pPr>
        <w:pStyle w:val="Normal"/>
        <w:widowControl/>
        <w:numPr>
          <w:ilvl w:val="0"/>
          <w:numId w:val="1"/>
        </w:numPr>
        <w:spacing w:lineRule="auto" w:line="276"/>
        <w:jc w:val="left"/>
        <w:rPr>
          <w:rFonts w:ascii="Calibri" w:hAnsi="Calibri"/>
          <w:b w:val="false"/>
          <w:b w:val="false"/>
          <w:bCs w:val="false"/>
          <w:color w:val="000000"/>
          <w:sz w:val="26"/>
          <w:szCs w:val="26"/>
          <w:lang w:val="ru-RU"/>
        </w:rPr>
      </w:pPr>
      <w:r>
        <w:rPr>
          <w:rFonts w:ascii="Calibri" w:hAnsi="Calibri"/>
          <w:b w:val="false"/>
          <w:bCs w:val="false"/>
          <w:i w:val="false"/>
          <w:caps w:val="false"/>
          <w:smallCaps w:val="false"/>
          <w:color w:val="000000"/>
          <w:spacing w:val="0"/>
          <w:sz w:val="26"/>
          <w:szCs w:val="26"/>
          <w:lang w:val="ru-RU"/>
        </w:rPr>
        <w:t>Огромное разнообразие цветов и дизайна;</w:t>
      </w:r>
    </w:p>
    <w:p>
      <w:pPr>
        <w:pStyle w:val="Normal"/>
        <w:widowControl/>
        <w:numPr>
          <w:ilvl w:val="0"/>
          <w:numId w:val="1"/>
        </w:numPr>
        <w:spacing w:lineRule="auto" w:line="276"/>
        <w:jc w:val="left"/>
        <w:rPr>
          <w:rFonts w:ascii="Calibri" w:hAnsi="Calibri"/>
          <w:b w:val="false"/>
          <w:b w:val="false"/>
          <w:bCs w:val="false"/>
          <w:color w:val="000000"/>
          <w:sz w:val="26"/>
          <w:szCs w:val="26"/>
          <w:lang w:val="ru-RU"/>
        </w:rPr>
      </w:pPr>
      <w:r>
        <w:rPr>
          <w:rFonts w:ascii="Calibri" w:hAnsi="Calibri"/>
          <w:b w:val="false"/>
          <w:bCs w:val="false"/>
          <w:i w:val="false"/>
          <w:caps w:val="false"/>
          <w:smallCaps w:val="false"/>
          <w:color w:val="000000"/>
          <w:spacing w:val="0"/>
          <w:sz w:val="26"/>
          <w:szCs w:val="26"/>
          <w:lang w:val="ru-RU"/>
        </w:rPr>
        <w:t>Доступные цены;</w:t>
      </w:r>
    </w:p>
    <w:p>
      <w:pPr>
        <w:pStyle w:val="Normal"/>
        <w:widowControl/>
        <w:numPr>
          <w:ilvl w:val="0"/>
          <w:numId w:val="1"/>
        </w:numPr>
        <w:spacing w:lineRule="auto" w:line="276"/>
        <w:jc w:val="left"/>
        <w:rPr>
          <w:rFonts w:ascii="Calibri" w:hAnsi="Calibri"/>
          <w:b w:val="false"/>
          <w:b w:val="false"/>
          <w:bCs w:val="false"/>
          <w:color w:val="000000"/>
          <w:sz w:val="26"/>
          <w:szCs w:val="26"/>
          <w:lang w:val="ru-RU"/>
        </w:rPr>
      </w:pPr>
      <w:r>
        <w:rPr>
          <w:rFonts w:ascii="Calibri" w:hAnsi="Calibri"/>
          <w:b w:val="false"/>
          <w:bCs w:val="false"/>
          <w:i w:val="false"/>
          <w:caps w:val="false"/>
          <w:smallCaps w:val="false"/>
          <w:color w:val="000000"/>
          <w:spacing w:val="0"/>
          <w:sz w:val="26"/>
          <w:szCs w:val="26"/>
          <w:lang w:val="ru-RU"/>
        </w:rPr>
        <w:t xml:space="preserve">Небольшая </w:t>
      </w:r>
      <w:r>
        <w:rPr>
          <w:rFonts w:ascii="Calibri" w:hAnsi="Calibri"/>
          <w:b/>
          <w:bCs/>
          <w:i w:val="false"/>
          <w:caps w:val="false"/>
          <w:smallCaps w:val="false"/>
          <w:color w:val="000000"/>
          <w:spacing w:val="0"/>
          <w:sz w:val="26"/>
          <w:szCs w:val="26"/>
          <w:lang w:val="ru-RU"/>
        </w:rPr>
        <w:t>стоимость укладки тротуарной плитки</w:t>
      </w:r>
      <w:r>
        <w:rPr>
          <w:rFonts w:ascii="Calibri" w:hAnsi="Calibri"/>
          <w:b w:val="false"/>
          <w:bCs w:val="false"/>
          <w:i w:val="false"/>
          <w:caps w:val="false"/>
          <w:smallCaps w:val="false"/>
          <w:color w:val="000000"/>
          <w:spacing w:val="0"/>
          <w:sz w:val="26"/>
          <w:szCs w:val="26"/>
          <w:lang w:val="ru-RU"/>
        </w:rPr>
        <w:t>.</w:t>
      </w:r>
    </w:p>
    <w:p>
      <w:pPr>
        <w:pStyle w:val="Normal"/>
        <w:widowControl/>
        <w:spacing w:lineRule="auto" w:line="276"/>
        <w:jc w:val="left"/>
        <w:rPr>
          <w:rFonts w:ascii="Calibri" w:hAnsi="Calibri"/>
          <w:b w:val="false"/>
          <w:b w:val="false"/>
          <w:bCs w:val="false"/>
          <w:color w:val="000000"/>
          <w:sz w:val="26"/>
          <w:szCs w:val="26"/>
          <w:lang w:val="ru-RU"/>
        </w:rPr>
      </w:pPr>
      <w:r>
        <w:rPr>
          <w:rFonts w:ascii="Calibri" w:hAnsi="Calibri"/>
          <w:b w:val="false"/>
          <w:bCs w:val="false"/>
          <w:i w:val="false"/>
          <w:caps w:val="false"/>
          <w:smallCaps w:val="false"/>
          <w:color w:val="000000"/>
          <w:spacing w:val="0"/>
          <w:sz w:val="26"/>
          <w:szCs w:val="26"/>
          <w:lang w:val="ru-RU"/>
        </w:rPr>
        <w:t>Из плитки можно выложить практически любой рисунок, главное иметь идею и желание. Но чтобы не допустить серьезных ошибок еще на этапе подготовки, лучше нанять бригаду специалистов, если вы конечно не мастер своего дела.</w:t>
      </w:r>
    </w:p>
    <w:p>
      <w:pPr>
        <w:pStyle w:val="Normal"/>
        <w:widowControl/>
        <w:spacing w:lineRule="auto" w:line="276"/>
        <w:jc w:val="left"/>
        <w:rPr>
          <w:rFonts w:ascii="Cambria" w:hAnsi="Cambria"/>
          <w:b/>
          <w:b/>
          <w:bCs/>
          <w:color w:val="0066B3"/>
          <w:sz w:val="28"/>
          <w:szCs w:val="28"/>
          <w:lang w:val="ru-RU"/>
        </w:rPr>
      </w:pPr>
      <w:r>
        <w:rPr>
          <w:rFonts w:ascii="Cambria" w:hAnsi="Cambria"/>
          <w:b/>
          <w:bCs/>
          <w:i w:val="false"/>
          <w:caps w:val="false"/>
          <w:smallCaps w:val="false"/>
          <w:color w:val="0066B3"/>
          <w:spacing w:val="0"/>
          <w:sz w:val="28"/>
          <w:szCs w:val="28"/>
          <w:lang w:val="ru-RU"/>
        </w:rPr>
        <w:t>Укладка тротуарной плитки на гарцовку: этапы и нюансы</w:t>
      </w:r>
    </w:p>
    <w:p>
      <w:pPr>
        <w:pStyle w:val="Normal"/>
        <w:widowControl/>
        <w:spacing w:lineRule="auto" w:line="276"/>
        <w:jc w:val="left"/>
        <w:rPr/>
      </w:pPr>
      <w:r>
        <w:rPr>
          <w:rFonts w:ascii="Calibri" w:hAnsi="Calibri"/>
          <w:b w:val="false"/>
          <w:bCs w:val="false"/>
          <w:i w:val="false"/>
          <w:caps w:val="false"/>
          <w:smallCaps w:val="false"/>
          <w:color w:val="000000"/>
          <w:spacing w:val="0"/>
          <w:sz w:val="26"/>
          <w:szCs w:val="26"/>
          <w:lang w:val="ru-RU"/>
        </w:rPr>
        <w:t xml:space="preserve">Работа начинается с подготовки основания. Гарцовка — наиболее практичный вариант. Она представляет собой сухую смесь песка и цемента. Гарцовку можно приобрести в строительном магазине либо изготовить самому, смешав ингредиенты в нужных пропорциях </w:t>
      </w:r>
      <w:r>
        <w:rPr>
          <w:rFonts w:ascii="Calibri" w:hAnsi="Calibri"/>
          <w:b w:val="false"/>
          <w:bCs w:val="false"/>
          <w:i w:val="false"/>
          <w:caps w:val="false"/>
          <w:smallCaps w:val="false"/>
          <w:color w:val="000000"/>
          <w:spacing w:val="0"/>
          <w:sz w:val="26"/>
          <w:szCs w:val="26"/>
          <w:lang w:val="ru-RU"/>
        </w:rPr>
        <w:t>(в зависимости от будущих нагрузо</w:t>
      </w:r>
      <w:r>
        <w:rPr>
          <w:rFonts w:ascii="Calibri" w:hAnsi="Calibri"/>
          <w:b w:val="false"/>
          <w:bCs w:val="false"/>
          <w:i w:val="false"/>
          <w:caps w:val="false"/>
          <w:smallCaps w:val="false"/>
          <w:color w:val="000000"/>
          <w:spacing w:val="0"/>
          <w:sz w:val="26"/>
          <w:szCs w:val="26"/>
          <w:lang w:val="ru-RU"/>
        </w:rPr>
        <w:t>к)</w:t>
      </w:r>
      <w:r>
        <w:rPr>
          <w:rFonts w:ascii="Calibri" w:hAnsi="Calibri"/>
          <w:b w:val="false"/>
          <w:bCs w:val="false"/>
          <w:i w:val="false"/>
          <w:caps w:val="false"/>
          <w:smallCaps w:val="false"/>
          <w:color w:val="000000"/>
          <w:spacing w:val="0"/>
          <w:sz w:val="26"/>
          <w:szCs w:val="26"/>
          <w:lang w:val="ru-RU"/>
        </w:rPr>
        <w:t xml:space="preserve">. </w:t>
      </w:r>
      <w:r>
        <w:rPr>
          <w:rFonts w:ascii="Calibri" w:hAnsi="Calibri"/>
          <w:b w:val="false"/>
          <w:i w:val="false"/>
          <w:caps w:val="false"/>
          <w:smallCaps w:val="false"/>
          <w:color w:val="000000"/>
          <w:spacing w:val="0"/>
          <w:sz w:val="26"/>
          <w:szCs w:val="26"/>
          <w:lang w:val="ru-RU"/>
        </w:rPr>
        <w:t xml:space="preserve">Чаще всего песок и цемент смешивают в пропорции </w:t>
      </w:r>
      <w:r>
        <w:rPr>
          <w:rFonts w:ascii="Calibri" w:hAnsi="Calibri"/>
          <w:b w:val="false"/>
          <w:i w:val="false"/>
          <w:caps w:val="false"/>
          <w:smallCaps w:val="false"/>
          <w:color w:val="000000"/>
          <w:spacing w:val="0"/>
          <w:sz w:val="26"/>
          <w:szCs w:val="26"/>
          <w:lang w:val="ru-RU"/>
        </w:rPr>
        <w:t>один</w:t>
      </w:r>
      <w:r>
        <w:rPr>
          <w:rFonts w:ascii="Calibri" w:hAnsi="Calibri"/>
          <w:b w:val="false"/>
          <w:i w:val="false"/>
          <w:caps w:val="false"/>
          <w:smallCaps w:val="false"/>
          <w:color w:val="000000"/>
          <w:spacing w:val="0"/>
          <w:sz w:val="26"/>
          <w:szCs w:val="26"/>
          <w:lang w:val="ru-RU"/>
        </w:rPr>
        <w:t xml:space="preserve"> к </w:t>
      </w:r>
      <w:r>
        <w:rPr>
          <w:rFonts w:ascii="Calibri" w:hAnsi="Calibri"/>
          <w:b w:val="false"/>
          <w:i w:val="false"/>
          <w:caps w:val="false"/>
          <w:smallCaps w:val="false"/>
          <w:color w:val="000000"/>
          <w:spacing w:val="0"/>
          <w:sz w:val="26"/>
          <w:szCs w:val="26"/>
          <w:lang w:val="ru-RU"/>
        </w:rPr>
        <w:t xml:space="preserve">шести. </w:t>
      </w:r>
      <w:r>
        <w:rPr>
          <w:rFonts w:ascii="Calibri" w:hAnsi="Calibri"/>
          <w:b/>
          <w:bCs/>
          <w:i w:val="false"/>
          <w:caps w:val="false"/>
          <w:smallCaps w:val="false"/>
          <w:color w:val="000000"/>
          <w:spacing w:val="0"/>
          <w:sz w:val="26"/>
          <w:szCs w:val="26"/>
          <w:lang w:val="ru-RU"/>
        </w:rPr>
        <w:t>Укладка плитки на гарцовку</w:t>
      </w:r>
      <w:r>
        <w:rPr>
          <w:rFonts w:ascii="Calibri" w:hAnsi="Calibri"/>
          <w:b w:val="false"/>
          <w:i w:val="false"/>
          <w:caps w:val="false"/>
          <w:smallCaps w:val="false"/>
          <w:color w:val="000000"/>
          <w:spacing w:val="0"/>
          <w:sz w:val="26"/>
          <w:szCs w:val="26"/>
          <w:lang w:val="ru-RU"/>
        </w:rPr>
        <w:t xml:space="preserve"> включает в себя следующие виды работ:</w:t>
      </w:r>
    </w:p>
    <w:p>
      <w:pPr>
        <w:pStyle w:val="Normal"/>
        <w:widowControl/>
        <w:numPr>
          <w:ilvl w:val="0"/>
          <w:numId w:val="2"/>
        </w:numPr>
        <w:spacing w:lineRule="auto" w:line="276"/>
        <w:jc w:val="left"/>
        <w:rPr/>
      </w:pPr>
      <w:r>
        <w:rPr>
          <w:rFonts w:ascii="Calibri" w:hAnsi="Calibri"/>
          <w:b w:val="false"/>
          <w:i w:val="false"/>
          <w:caps w:val="false"/>
          <w:smallCaps w:val="false"/>
          <w:color w:val="000000"/>
          <w:spacing w:val="0"/>
          <w:sz w:val="26"/>
          <w:szCs w:val="26"/>
          <w:lang w:val="ru-RU"/>
        </w:rPr>
        <w:t>Очистка участка от растений, мусора, камней;</w:t>
      </w:r>
    </w:p>
    <w:p>
      <w:pPr>
        <w:pStyle w:val="Normal"/>
        <w:widowControl/>
        <w:numPr>
          <w:ilvl w:val="0"/>
          <w:numId w:val="2"/>
        </w:numPr>
        <w:spacing w:lineRule="auto" w:line="276"/>
        <w:jc w:val="left"/>
        <w:rPr/>
      </w:pPr>
      <w:r>
        <w:rPr>
          <w:rFonts w:ascii="Calibri" w:hAnsi="Calibri"/>
          <w:b w:val="false"/>
          <w:i w:val="false"/>
          <w:caps w:val="false"/>
          <w:smallCaps w:val="false"/>
          <w:color w:val="000000"/>
          <w:spacing w:val="0"/>
          <w:sz w:val="26"/>
          <w:szCs w:val="26"/>
          <w:lang w:val="ru-RU"/>
        </w:rPr>
        <w:t>Выравнивание земли до одного уровня;</w:t>
      </w:r>
    </w:p>
    <w:p>
      <w:pPr>
        <w:pStyle w:val="Normal"/>
        <w:widowControl/>
        <w:numPr>
          <w:ilvl w:val="0"/>
          <w:numId w:val="2"/>
        </w:numPr>
        <w:spacing w:lineRule="auto" w:line="276"/>
        <w:jc w:val="left"/>
        <w:rPr/>
      </w:pPr>
      <w:r>
        <w:rPr>
          <w:rFonts w:ascii="Calibri" w:hAnsi="Calibri"/>
          <w:b w:val="false"/>
          <w:i w:val="false"/>
          <w:caps w:val="false"/>
          <w:smallCaps w:val="false"/>
          <w:color w:val="000000"/>
          <w:spacing w:val="0"/>
          <w:sz w:val="26"/>
          <w:szCs w:val="26"/>
          <w:lang w:val="ru-RU"/>
        </w:rPr>
        <w:t>Установка бордюров;</w:t>
      </w:r>
    </w:p>
    <w:p>
      <w:pPr>
        <w:pStyle w:val="Normal"/>
        <w:widowControl/>
        <w:numPr>
          <w:ilvl w:val="0"/>
          <w:numId w:val="2"/>
        </w:numPr>
        <w:spacing w:lineRule="auto" w:line="276"/>
        <w:jc w:val="left"/>
        <w:rPr/>
      </w:pPr>
      <w:r>
        <w:rPr>
          <w:rFonts w:ascii="Calibri" w:hAnsi="Calibri"/>
          <w:b w:val="false"/>
          <w:i w:val="false"/>
          <w:caps w:val="false"/>
          <w:smallCaps w:val="false"/>
          <w:color w:val="000000"/>
          <w:spacing w:val="0"/>
          <w:sz w:val="26"/>
          <w:szCs w:val="26"/>
          <w:lang w:val="ru-RU"/>
        </w:rPr>
        <w:t>Насыпание небольшого равномерного слоя щебенки и ее трамбование;</w:t>
      </w:r>
    </w:p>
    <w:p>
      <w:pPr>
        <w:pStyle w:val="Normal"/>
        <w:widowControl/>
        <w:numPr>
          <w:ilvl w:val="0"/>
          <w:numId w:val="2"/>
        </w:numPr>
        <w:spacing w:lineRule="auto" w:line="276"/>
        <w:jc w:val="left"/>
        <w:rPr>
          <w:rFonts w:ascii="Calibri" w:hAnsi="Calibri"/>
          <w:color w:val="000000"/>
          <w:sz w:val="26"/>
          <w:szCs w:val="26"/>
        </w:rPr>
      </w:pPr>
      <w:r>
        <w:rPr>
          <w:rFonts w:ascii="Calibri" w:hAnsi="Calibri"/>
          <w:b w:val="false"/>
          <w:i w:val="false"/>
          <w:caps w:val="false"/>
          <w:smallCaps w:val="false"/>
          <w:color w:val="000000"/>
          <w:spacing w:val="0"/>
          <w:sz w:val="26"/>
          <w:szCs w:val="26"/>
          <w:lang w:val="ru-RU"/>
        </w:rPr>
        <w:t xml:space="preserve">Нанесение гарцовки </w:t>
      </w:r>
      <w:r>
        <w:rPr>
          <w:rFonts w:ascii="Calibri" w:hAnsi="Calibri"/>
          <w:b w:val="false"/>
          <w:i w:val="false"/>
          <w:caps w:val="false"/>
          <w:smallCaps w:val="false"/>
          <w:color w:val="000000"/>
          <w:spacing w:val="0"/>
          <w:sz w:val="26"/>
          <w:szCs w:val="26"/>
          <w:lang w:val="ru-RU"/>
        </w:rPr>
        <w:t>слоем 5-7 мм.</w:t>
      </w:r>
    </w:p>
    <w:p>
      <w:pPr>
        <w:pStyle w:val="Normal"/>
        <w:widowControl/>
        <w:spacing w:lineRule="auto" w:line="276"/>
        <w:jc w:val="left"/>
        <w:rPr>
          <w:rFonts w:ascii="Calibri" w:hAnsi="Calibri"/>
          <w:color w:val="000000"/>
          <w:sz w:val="26"/>
          <w:szCs w:val="26"/>
        </w:rPr>
      </w:pPr>
      <w:r>
        <w:rPr>
          <w:rFonts w:ascii="Calibri" w:hAnsi="Calibri"/>
          <w:b w:val="false"/>
          <w:i w:val="false"/>
          <w:caps w:val="false"/>
          <w:smallCaps w:val="false"/>
          <w:color w:val="000000"/>
          <w:spacing w:val="0"/>
          <w:sz w:val="26"/>
          <w:szCs w:val="26"/>
          <w:lang w:val="ru-RU"/>
        </w:rPr>
        <w:t xml:space="preserve">После этого мастера приступают к выкладке тротуарной плитки по вашему дизайну. </w:t>
      </w:r>
      <w:r>
        <w:rPr>
          <w:rFonts w:ascii="Calibri" w:hAnsi="Calibri"/>
          <w:b w:val="false"/>
          <w:i w:val="false"/>
          <w:caps w:val="false"/>
          <w:smallCaps w:val="false"/>
          <w:color w:val="000000"/>
          <w:spacing w:val="0"/>
          <w:sz w:val="26"/>
          <w:szCs w:val="26"/>
          <w:lang w:val="ru-RU"/>
        </w:rPr>
        <w:t>Ее необходимо класть с зазором в 5 — 7 мм. Зазоры заполняются песком после завершения мощения. Это придаст плитке дополнительной прочности. Также нужно контролировать уклоны, используя всем знакомый уровень.</w:t>
      </w:r>
    </w:p>
    <w:p>
      <w:pPr>
        <w:pStyle w:val="Normal"/>
        <w:widowControl/>
        <w:spacing w:lineRule="auto" w:line="276"/>
        <w:ind w:left="709" w:hanging="0"/>
        <w:jc w:val="left"/>
        <w:rPr>
          <w:rFonts w:ascii="Calibri" w:hAnsi="Calibri"/>
          <w:color w:val="000000"/>
          <w:sz w:val="26"/>
          <w:szCs w:val="26"/>
        </w:rPr>
      </w:pPr>
      <w:r>
        <w:rPr>
          <w:rFonts w:ascii="Calibri" w:hAnsi="Calibri"/>
          <w:b w:val="false"/>
          <w:i w:val="false"/>
          <w:caps w:val="false"/>
          <w:smallCaps w:val="false"/>
          <w:color w:val="000000"/>
          <w:spacing w:val="0"/>
          <w:sz w:val="26"/>
          <w:szCs w:val="26"/>
          <w:lang w:val="ru-RU"/>
        </w:rPr>
        <w:t>Особое внимание стоит уделить также выбору плитки. Покупайте брусчатку</w:t>
      </w:r>
    </w:p>
    <w:p>
      <w:pPr>
        <w:pStyle w:val="Normal"/>
        <w:widowControl/>
        <w:spacing w:lineRule="auto" w:line="276"/>
        <w:ind w:hanging="0"/>
        <w:jc w:val="left"/>
        <w:rPr>
          <w:rFonts w:ascii="Calibri" w:hAnsi="Calibri"/>
          <w:color w:val="000000"/>
          <w:sz w:val="26"/>
          <w:szCs w:val="26"/>
        </w:rPr>
      </w:pPr>
      <w:r>
        <w:rPr>
          <w:rFonts w:ascii="Calibri" w:hAnsi="Calibri"/>
          <w:b w:val="false"/>
          <w:i w:val="false"/>
          <w:caps w:val="false"/>
          <w:smallCaps w:val="false"/>
          <w:color w:val="000000"/>
          <w:spacing w:val="0"/>
          <w:sz w:val="26"/>
          <w:szCs w:val="26"/>
          <w:lang w:val="ru-RU"/>
        </w:rPr>
        <w:t xml:space="preserve">нужных размеров и цвета. Проследите, чтобы цветовая гамма одной партии была одинакова. И еще один важный нюанс: в зависимости от вида укладки (круговая, диагональная, елочка) расход плитки меняется. </w:t>
      </w:r>
      <w:r>
        <w:rPr>
          <w:rFonts w:ascii="Calibri" w:hAnsi="Calibri"/>
          <w:b w:val="false"/>
          <w:i w:val="false"/>
          <w:caps w:val="false"/>
          <w:smallCaps w:val="false"/>
          <w:color w:val="000000"/>
          <w:spacing w:val="0"/>
          <w:sz w:val="26"/>
          <w:szCs w:val="26"/>
          <w:lang w:val="ru-RU"/>
        </w:rPr>
        <w:t>Учитывайте это при закупке.</w:t>
      </w:r>
    </w:p>
    <w:p>
      <w:pPr>
        <w:pStyle w:val="Normal"/>
        <w:widowControl/>
        <w:spacing w:lineRule="auto" w:line="276"/>
        <w:ind w:left="709" w:hanging="0"/>
        <w:jc w:val="left"/>
        <w:rPr>
          <w:rFonts w:ascii="Calibri" w:hAnsi="Calibri"/>
          <w:color w:val="000000"/>
          <w:sz w:val="26"/>
          <w:szCs w:val="26"/>
        </w:rPr>
      </w:pPr>
      <w:r>
        <w:rPr>
          <w:rFonts w:ascii="Calibri" w:hAnsi="Calibri"/>
          <w:b/>
          <w:bCs/>
          <w:i w:val="false"/>
          <w:caps w:val="false"/>
          <w:smallCaps w:val="false"/>
          <w:color w:val="000000"/>
          <w:spacing w:val="0"/>
          <w:sz w:val="26"/>
          <w:szCs w:val="26"/>
          <w:lang w:val="ru-RU"/>
        </w:rPr>
        <w:t>Важно!</w:t>
      </w:r>
      <w:r>
        <w:rPr>
          <w:rFonts w:ascii="Calibri" w:hAnsi="Calibri"/>
          <w:b w:val="false"/>
          <w:i w:val="false"/>
          <w:caps w:val="false"/>
          <w:smallCaps w:val="false"/>
          <w:color w:val="000000"/>
          <w:spacing w:val="0"/>
          <w:sz w:val="26"/>
          <w:szCs w:val="26"/>
          <w:lang w:val="ru-RU"/>
        </w:rPr>
        <w:t xml:space="preserve"> Если плитка будет выдерживать маленькие нагрузки, целесообразно</w:t>
      </w:r>
    </w:p>
    <w:p>
      <w:pPr>
        <w:pStyle w:val="Normal"/>
        <w:widowControl/>
        <w:spacing w:lineRule="auto" w:line="276"/>
        <w:ind w:hanging="0"/>
        <w:jc w:val="left"/>
        <w:rPr>
          <w:rFonts w:ascii="Calibri" w:hAnsi="Calibri"/>
          <w:color w:val="000000"/>
          <w:sz w:val="26"/>
          <w:szCs w:val="26"/>
        </w:rPr>
      </w:pPr>
      <w:r>
        <w:rPr>
          <w:rFonts w:ascii="Calibri" w:hAnsi="Calibri"/>
          <w:b w:val="false"/>
          <w:i w:val="false"/>
          <w:caps w:val="false"/>
          <w:smallCaps w:val="false"/>
          <w:color w:val="000000"/>
          <w:spacing w:val="0"/>
          <w:sz w:val="26"/>
          <w:szCs w:val="26"/>
          <w:lang w:val="ru-RU"/>
        </w:rPr>
        <w:t xml:space="preserve">приобрести изделия небольшой толщины. Таким образом можно значительно сэкономить денежные средства. Ну а если </w:t>
      </w:r>
      <w:r>
        <w:rPr>
          <w:rFonts w:ascii="Calibri" w:hAnsi="Calibri"/>
          <w:b w:val="false"/>
          <w:i w:val="false"/>
          <w:caps w:val="false"/>
          <w:smallCaps w:val="false"/>
          <w:color w:val="000000"/>
          <w:spacing w:val="0"/>
          <w:sz w:val="26"/>
          <w:szCs w:val="26"/>
          <w:lang w:val="ru-RU"/>
        </w:rPr>
        <w:t xml:space="preserve">по дорожке будет ездить транспорт, то толщина должна быть намного больше. </w:t>
      </w:r>
      <w:r>
        <w:rPr>
          <w:rFonts w:ascii="Calibri" w:hAnsi="Calibri"/>
          <w:b w:val="false"/>
          <w:i w:val="false"/>
          <w:caps w:val="false"/>
          <w:smallCaps w:val="false"/>
          <w:color w:val="000000"/>
          <w:spacing w:val="0"/>
          <w:sz w:val="26"/>
          <w:szCs w:val="26"/>
          <w:lang w:val="ru-RU"/>
        </w:rPr>
        <w:t xml:space="preserve">Начинать работы стоит в хорошую погоду, чтобы не затопило гарцовку и другой материал. </w:t>
      </w:r>
    </w:p>
    <w:p>
      <w:pPr>
        <w:pStyle w:val="Normal"/>
        <w:widowControl/>
        <w:spacing w:lineRule="auto" w:line="276"/>
        <w:ind w:hanging="0"/>
        <w:jc w:val="left"/>
        <w:rPr>
          <w:rFonts w:ascii="Cambria" w:hAnsi="Cambria"/>
          <w:b/>
          <w:b/>
          <w:bCs/>
          <w:color w:val="0066B3"/>
          <w:sz w:val="28"/>
          <w:szCs w:val="28"/>
        </w:rPr>
      </w:pPr>
      <w:r>
        <w:rPr>
          <w:rFonts w:ascii="Cambria" w:hAnsi="Cambria"/>
          <w:b/>
          <w:bCs/>
          <w:i w:val="false"/>
          <w:caps w:val="false"/>
          <w:smallCaps w:val="false"/>
          <w:color w:val="0066B3"/>
          <w:spacing w:val="0"/>
          <w:sz w:val="28"/>
          <w:szCs w:val="28"/>
          <w:lang w:val="ru-RU"/>
        </w:rPr>
        <w:t>Укладка тротуарной плитки под ключ — Львов</w:t>
      </w:r>
    </w:p>
    <w:p>
      <w:pPr>
        <w:pStyle w:val="Normal"/>
        <w:widowControl/>
        <w:spacing w:lineRule="auto" w:line="276"/>
        <w:ind w:hanging="0"/>
        <w:jc w:val="left"/>
        <w:rPr>
          <w:rFonts w:ascii="Calibri" w:hAnsi="Calibri"/>
          <w:b w:val="false"/>
          <w:b w:val="false"/>
          <w:bCs w:val="false"/>
          <w:color w:val="000000"/>
          <w:sz w:val="26"/>
          <w:szCs w:val="26"/>
        </w:rPr>
      </w:pPr>
      <w:r>
        <w:rPr>
          <w:rFonts w:ascii="Calibri" w:hAnsi="Calibri"/>
          <w:b w:val="false"/>
          <w:bCs w:val="false"/>
          <w:i w:val="false"/>
          <w:caps w:val="false"/>
          <w:smallCaps w:val="false"/>
          <w:color w:val="000000"/>
          <w:spacing w:val="0"/>
          <w:sz w:val="26"/>
          <w:szCs w:val="26"/>
          <w:lang w:val="ru-RU"/>
        </w:rPr>
        <w:t xml:space="preserve">Используя наш сайт, вы можете легко и быстро найти мастера или бригаду для </w:t>
      </w:r>
      <w:r>
        <w:rPr>
          <w:rFonts w:ascii="Calibri" w:hAnsi="Calibri"/>
          <w:b/>
          <w:bCs/>
          <w:i w:val="false"/>
          <w:caps w:val="false"/>
          <w:smallCaps w:val="false"/>
          <w:color w:val="000000"/>
          <w:spacing w:val="0"/>
          <w:sz w:val="26"/>
          <w:szCs w:val="26"/>
          <w:lang w:val="ru-RU"/>
        </w:rPr>
        <w:t xml:space="preserve">укладки тротуарной </w:t>
      </w:r>
      <w:r>
        <w:rPr>
          <w:rFonts w:ascii="Calibri" w:hAnsi="Calibri"/>
          <w:b/>
          <w:bCs/>
          <w:i w:val="false"/>
          <w:caps w:val="false"/>
          <w:smallCaps w:val="false"/>
          <w:color w:val="000000"/>
          <w:spacing w:val="0"/>
          <w:sz w:val="26"/>
          <w:szCs w:val="26"/>
          <w:lang w:val="ru-RU"/>
        </w:rPr>
        <w:t>плитки под ключ во Львове</w:t>
      </w:r>
      <w:r>
        <w:rPr>
          <w:rFonts w:ascii="Calibri" w:hAnsi="Calibri"/>
          <w:b w:val="false"/>
          <w:bCs w:val="false"/>
          <w:i w:val="false"/>
          <w:caps w:val="false"/>
          <w:smallCaps w:val="false"/>
          <w:color w:val="000000"/>
          <w:spacing w:val="0"/>
          <w:sz w:val="26"/>
          <w:szCs w:val="26"/>
          <w:lang w:val="ru-RU"/>
        </w:rPr>
        <w:t xml:space="preserve">. Для упрощения выбора специалиста предусмотрены отзывы клиентов, портфолио мастера или компании, резюме. При необходимости, вы также можете </w:t>
      </w:r>
      <w:r>
        <w:rPr>
          <w:rFonts w:ascii="Calibri" w:hAnsi="Calibri"/>
          <w:b/>
          <w:bCs/>
          <w:i w:val="false"/>
          <w:caps w:val="false"/>
          <w:smallCaps w:val="false"/>
          <w:color w:val="000000"/>
          <w:spacing w:val="0"/>
          <w:sz w:val="26"/>
          <w:szCs w:val="26"/>
          <w:lang w:val="ru-RU"/>
        </w:rPr>
        <w:t>заказать мощение брусчатки</w:t>
      </w:r>
      <w:r>
        <w:rPr>
          <w:rFonts w:ascii="Calibri" w:hAnsi="Calibri"/>
          <w:b w:val="false"/>
          <w:bCs w:val="false"/>
          <w:i w:val="false"/>
          <w:caps w:val="false"/>
          <w:smallCaps w:val="false"/>
          <w:color w:val="000000"/>
          <w:spacing w:val="0"/>
          <w:sz w:val="26"/>
          <w:szCs w:val="26"/>
          <w:lang w:val="ru-RU"/>
        </w:rPr>
        <w:t xml:space="preserve"> на другое основание (бетон, песок, отсев). Обязательно уточните сроки выполнения работ и окончательную стоимость. Она зависит от различных факторов, таких как расценки мастера (бригады), рисунок, который нужно выложить, площадь, вид укладки (описывались выше). Если вы не знаете, какой объем материалов требуется закупить, наши специалисты обязательно проконсультируют вас в этом и других вопросах.</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Cambria">
    <w:charset w:val="01"/>
    <w:family w:val="roman"/>
    <w:pitch w:val="variable"/>
  </w:font>
  <w:font w:name="Calibri">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 w:val="24"/>
        <w:szCs w:val="24"/>
        <w:lang w:val="uk-UA" w:eastAsia="zh-CN" w:bidi="hi-IN"/>
      </w:rPr>
    </w:rPrDefault>
    <w:pPrDefault>
      <w:pPr>
        <w:widowControl/>
      </w:pPr>
    </w:pPrDefault>
  </w:docDefaults>
  <w:style w:type="paragraph" w:styleId="Normal">
    <w:name w:val="Normal"/>
    <w:qFormat/>
    <w:pPr>
      <w:widowControl/>
    </w:pPr>
    <w:rPr>
      <w:rFonts w:ascii="Liberation Serif" w:hAnsi="Liberation Serif" w:eastAsia="SimSun" w:cs="Arial Unicode MS"/>
      <w:color w:val="auto"/>
      <w:kern w:val="2"/>
      <w:sz w:val="24"/>
      <w:szCs w:val="24"/>
      <w:lang w:val="uk-UA" w:eastAsia="zh-CN" w:bidi="hi-IN"/>
    </w:rPr>
  </w:style>
  <w:style w:type="character" w:styleId="Style14">
    <w:name w:val="Маркери списку"/>
    <w:qFormat/>
    <w:rPr>
      <w:rFonts w:ascii="OpenSymbol" w:hAnsi="OpenSymbol" w:eastAsia="OpenSymbol" w:cs="OpenSymbol"/>
    </w:rPr>
  </w:style>
  <w:style w:type="character" w:styleId="Style15">
    <w:name w:val="Символ нумерації"/>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Покажчик"/>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LibreOffice/6.0.4.2$Windows_X86_64 LibreOffice_project/9b0d9b32d5dcda91d2f1a96dc04c645c450872bf</Application>
  <Pages>2</Pages>
  <Words>402</Words>
  <Characters>2521</Characters>
  <CharactersWithSpaces>2897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2019-06-03T17:25:49Z</dcterms:created>
  <dc:creator/>
  <dc:description/>
  <dc:language>uk-UA</dc:language>
  <cp:lastModifiedBy/>
  <dcterms:modified xsi:type="dcterms:W3CDTF">2019-06-03T19:29:04Z</dcterms:modified>
  <cp:revision>6</cp:revision>
  <dc:subject/>
  <dc:title/>
</cp:coreProperties>
</file>