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i w:val="1"/>
        </w:rPr>
      </w:pPr>
      <w:r w:rsidDel="00000000" w:rsidR="00000000" w:rsidRPr="00000000">
        <w:rPr>
          <w:b w:val="1"/>
          <w:rtl w:val="0"/>
        </w:rPr>
        <w:t xml:space="preserve">Сценарій 1</w:t>
      </w:r>
      <w:r w:rsidDel="00000000" w:rsidR="00000000" w:rsidRPr="00000000">
        <w:rPr>
          <w:rtl w:val="0"/>
        </w:rPr>
        <w:br w:type="textWrapping"/>
        <w:br w:type="textWrapping"/>
      </w:r>
      <w:r w:rsidDel="00000000" w:rsidR="00000000" w:rsidRPr="00000000">
        <w:rPr>
          <w:i w:val="1"/>
          <w:rtl w:val="0"/>
        </w:rPr>
        <w:t xml:space="preserve">У кадрі стоїть чоловік у одязі стилю military. Він каже:</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i w:val="1"/>
        </w:rPr>
      </w:pPr>
      <w:r w:rsidDel="00000000" w:rsidR="00000000" w:rsidRPr="00000000">
        <w:rPr>
          <w:rtl w:val="0"/>
        </w:rPr>
        <w:t xml:space="preserve">Чув, я таку класну малу собі купив, всього 5000, але літає шикарно!</w:t>
        <w:br w:type="textWrapping"/>
        <w:br w:type="textWrapping"/>
      </w:r>
      <w:r w:rsidDel="00000000" w:rsidR="00000000" w:rsidRPr="00000000">
        <w:rPr>
          <w:i w:val="1"/>
          <w:rtl w:val="0"/>
        </w:rPr>
        <w:t xml:space="preserve">В кадрі інший чоловік у цивільному одязі</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i w:val="1"/>
        </w:rPr>
      </w:pPr>
      <w:r w:rsidDel="00000000" w:rsidR="00000000" w:rsidRPr="00000000">
        <w:rPr>
          <w:rtl w:val="0"/>
        </w:rPr>
        <w:t xml:space="preserve">Круто, заздрю трохи! </w:t>
      </w:r>
      <w:r w:rsidDel="00000000" w:rsidR="00000000" w:rsidRPr="00000000">
        <w:rPr>
          <w:i w:val="1"/>
          <w:rtl w:val="0"/>
        </w:rPr>
        <w:t xml:space="preserve">(замислився, посміхаючись. Над головою як думка показується фото mazda 6)</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i w:val="1"/>
        </w:rPr>
      </w:pPr>
      <w:r w:rsidDel="00000000" w:rsidR="00000000" w:rsidRPr="00000000">
        <w:rPr>
          <w:i w:val="1"/>
          <w:rtl w:val="0"/>
        </w:rPr>
        <w:t xml:space="preserve">В кадрі знову перший чоловік, дуже посміхається, над головою як думка показується мавік</w:t>
      </w:r>
      <w:r w:rsidDel="00000000" w:rsidR="00000000" w:rsidRPr="00000000">
        <w:rPr>
          <w:rtl w:val="0"/>
        </w:rPr>
      </w:r>
    </w:p>
    <w:p w:rsidR="00000000" w:rsidDel="00000000" w:rsidP="00000000" w:rsidRDefault="00000000" w:rsidRPr="00000000" w14:paraId="00000008">
      <w:pPr>
        <w:rPr>
          <w:sz w:val="23"/>
          <w:szCs w:val="23"/>
          <w:highlight w:val="white"/>
        </w:rPr>
      </w:pPr>
      <w:r w:rsidDel="00000000" w:rsidR="00000000" w:rsidRPr="00000000">
        <w:rPr>
          <w:rtl w:val="0"/>
        </w:rPr>
      </w:r>
    </w:p>
    <w:p w:rsidR="00000000" w:rsidDel="00000000" w:rsidP="00000000" w:rsidRDefault="00000000" w:rsidRPr="00000000" w14:paraId="00000009">
      <w:pPr>
        <w:rPr>
          <w:b w:val="1"/>
          <w:sz w:val="23"/>
          <w:szCs w:val="23"/>
          <w:highlight w:val="white"/>
        </w:rPr>
      </w:pPr>
      <w:r w:rsidDel="00000000" w:rsidR="00000000" w:rsidRPr="00000000">
        <w:rPr>
          <w:b w:val="1"/>
          <w:sz w:val="23"/>
          <w:szCs w:val="23"/>
          <w:highlight w:val="white"/>
          <w:rtl w:val="0"/>
        </w:rPr>
        <w:t xml:space="preserve">Сценарій 2</w:t>
      </w:r>
    </w:p>
    <w:p w:rsidR="00000000" w:rsidDel="00000000" w:rsidP="00000000" w:rsidRDefault="00000000" w:rsidRPr="00000000" w14:paraId="0000000A">
      <w:pPr>
        <w:rPr>
          <w:sz w:val="23"/>
          <w:szCs w:val="23"/>
          <w:highlight w:val="white"/>
        </w:rPr>
      </w:pPr>
      <w:r w:rsidDel="00000000" w:rsidR="00000000" w:rsidRPr="00000000">
        <w:rPr>
          <w:rtl w:val="0"/>
        </w:rPr>
      </w:r>
    </w:p>
    <w:p w:rsidR="00000000" w:rsidDel="00000000" w:rsidP="00000000" w:rsidRDefault="00000000" w:rsidRPr="00000000" w14:paraId="0000000B">
      <w:pPr>
        <w:rPr>
          <w:sz w:val="23"/>
          <w:szCs w:val="23"/>
          <w:highlight w:val="white"/>
        </w:rPr>
      </w:pPr>
      <w:r w:rsidDel="00000000" w:rsidR="00000000" w:rsidRPr="00000000">
        <w:rPr>
          <w:i w:val="1"/>
          <w:sz w:val="23"/>
          <w:szCs w:val="23"/>
          <w:highlight w:val="white"/>
          <w:rtl w:val="0"/>
        </w:rPr>
        <w:t xml:space="preserve">(Ведуча стоїть в кадрі, плавний наїзд у центр) </w:t>
        <w:br w:type="textWrapping"/>
        <w:br w:type="textWrapping"/>
      </w:r>
      <w:r w:rsidDel="00000000" w:rsidR="00000000" w:rsidRPr="00000000">
        <w:rPr>
          <w:sz w:val="23"/>
          <w:szCs w:val="23"/>
          <w:highlight w:val="white"/>
          <w:rtl w:val="0"/>
        </w:rPr>
        <w:t xml:space="preserve">Як почати службу дроноводом?</w:t>
        <w:br w:type="textWrapping"/>
        <w:br w:type="textWrapping"/>
        <w:t xml:space="preserve">Дуже зручно це можна зробити через платформу lobbyX. Для початку вам потрібно зайти на сайт </w:t>
      </w:r>
      <w:hyperlink r:id="rId6">
        <w:r w:rsidDel="00000000" w:rsidR="00000000" w:rsidRPr="00000000">
          <w:rPr>
            <w:color w:val="1155cc"/>
            <w:sz w:val="23"/>
            <w:szCs w:val="23"/>
            <w:highlight w:val="white"/>
            <w:u w:val="single"/>
            <w:rtl w:val="0"/>
          </w:rPr>
          <w:t xml:space="preserve">https://lobbyx.army</w:t>
        </w:r>
      </w:hyperlink>
      <w:r w:rsidDel="00000000" w:rsidR="00000000" w:rsidRPr="00000000">
        <w:rPr>
          <w:sz w:val="23"/>
          <w:szCs w:val="23"/>
          <w:highlight w:val="white"/>
          <w:rtl w:val="0"/>
        </w:rPr>
        <w:t xml:space="preserve">, зайти у відповідну категорію вакансій з гештешгом #бпла та перейти до переліку вакансій.</w:t>
        <w:br w:type="textWrapping"/>
      </w:r>
      <w:r w:rsidDel="00000000" w:rsidR="00000000" w:rsidRPr="00000000">
        <w:rPr>
          <w:i w:val="1"/>
          <w:sz w:val="23"/>
          <w:szCs w:val="23"/>
          <w:highlight w:val="white"/>
          <w:rtl w:val="0"/>
        </w:rPr>
        <w:t xml:space="preserve">(слова lobbyX, посилання сайту та #бпла з’являються на екрані у момент проговорення. Посилання окремо виділяється ефектом друку (коли на екрані поступово прописується посилання літера за літерою, зі звуком друкування))</w:t>
      </w:r>
      <w:r w:rsidDel="00000000" w:rsidR="00000000" w:rsidRPr="00000000">
        <w:rPr>
          <w:sz w:val="23"/>
          <w:szCs w:val="23"/>
          <w:highlight w:val="white"/>
          <w:rtl w:val="0"/>
        </w:rPr>
        <w:br w:type="textWrapping"/>
      </w:r>
      <w:r w:rsidDel="00000000" w:rsidR="00000000" w:rsidRPr="00000000">
        <w:rPr>
          <w:rtl w:val="0"/>
        </w:rPr>
      </w:r>
    </w:p>
    <w:p w:rsidR="00000000" w:rsidDel="00000000" w:rsidP="00000000" w:rsidRDefault="00000000" w:rsidRPr="00000000" w14:paraId="0000000C">
      <w:pPr>
        <w:rPr>
          <w:i w:val="1"/>
          <w:sz w:val="23"/>
          <w:szCs w:val="23"/>
          <w:highlight w:val="white"/>
        </w:rPr>
      </w:pPr>
      <w:r w:rsidDel="00000000" w:rsidR="00000000" w:rsidRPr="00000000">
        <w:rPr>
          <w:sz w:val="23"/>
          <w:szCs w:val="23"/>
          <w:highlight w:val="white"/>
          <w:rtl w:val="0"/>
        </w:rPr>
        <w:t xml:space="preserve">Далі Ви можете розглянути кожну вакансію окремо. Там Ви зможете прочитати більше інформації про підрозділ, який шукає собі дроновода, про рівень зарплатні, вимоги до вакансії та обсяг обов’язків. Це дає Вам можливість добре зважити, наскільки Вам підхлодить та чи інша вакансія. </w:t>
        <w:br w:type="textWrapping"/>
        <w:br w:type="textWrapping"/>
      </w:r>
      <w:r w:rsidDel="00000000" w:rsidR="00000000" w:rsidRPr="00000000">
        <w:rPr>
          <w:i w:val="1"/>
          <w:sz w:val="23"/>
          <w:szCs w:val="23"/>
          <w:highlight w:val="white"/>
          <w:rtl w:val="0"/>
        </w:rPr>
        <w:t xml:space="preserve">(додати відео прогортання вакансій та вибору однієї з них через телефон збоку від ведучої, так щоб половину екрану займала вона, іншу - відео)</w:t>
      </w:r>
    </w:p>
    <w:p w:rsidR="00000000" w:rsidDel="00000000" w:rsidP="00000000" w:rsidRDefault="00000000" w:rsidRPr="00000000" w14:paraId="0000000D">
      <w:pPr>
        <w:rPr>
          <w:sz w:val="23"/>
          <w:szCs w:val="23"/>
          <w:highlight w:val="white"/>
        </w:rPr>
      </w:pPr>
      <w:r w:rsidDel="00000000" w:rsidR="00000000" w:rsidRPr="00000000">
        <w:rPr>
          <w:rtl w:val="0"/>
        </w:rPr>
      </w:r>
    </w:p>
    <w:p w:rsidR="00000000" w:rsidDel="00000000" w:rsidP="00000000" w:rsidRDefault="00000000" w:rsidRPr="00000000" w14:paraId="0000000E">
      <w:pPr>
        <w:rPr>
          <w:i w:val="1"/>
          <w:sz w:val="23"/>
          <w:szCs w:val="23"/>
          <w:highlight w:val="white"/>
        </w:rPr>
      </w:pPr>
      <w:r w:rsidDel="00000000" w:rsidR="00000000" w:rsidRPr="00000000">
        <w:rPr>
          <w:sz w:val="23"/>
          <w:szCs w:val="23"/>
          <w:highlight w:val="white"/>
          <w:rtl w:val="0"/>
        </w:rPr>
        <w:t xml:space="preserve">Якщо все ж стався метч і вакансія Вас задовільняє, Ви можете податися на неї, натиснувши на зелену кнопку “податися на вакансію” в нижній її частині </w:t>
        <w:br w:type="textWrapping"/>
        <w:br w:type="textWrapping"/>
      </w:r>
      <w:r w:rsidDel="00000000" w:rsidR="00000000" w:rsidRPr="00000000">
        <w:rPr>
          <w:i w:val="1"/>
          <w:sz w:val="23"/>
          <w:szCs w:val="23"/>
          <w:highlight w:val="white"/>
          <w:rtl w:val="0"/>
        </w:rPr>
        <w:t xml:space="preserve">(відеоряд з прогортанням вакансії залишається, на словах “зелена кнопка”, затемнити весь екран, окрім зеленої кнопки, щоб виділити її світлом)</w:t>
      </w:r>
    </w:p>
    <w:p w:rsidR="00000000" w:rsidDel="00000000" w:rsidP="00000000" w:rsidRDefault="00000000" w:rsidRPr="00000000" w14:paraId="0000000F">
      <w:pPr>
        <w:rPr>
          <w:sz w:val="23"/>
          <w:szCs w:val="23"/>
          <w:highlight w:val="white"/>
        </w:rPr>
      </w:pPr>
      <w:r w:rsidDel="00000000" w:rsidR="00000000" w:rsidRPr="00000000">
        <w:rPr>
          <w:rtl w:val="0"/>
        </w:rPr>
      </w:r>
    </w:p>
    <w:p w:rsidR="00000000" w:rsidDel="00000000" w:rsidP="00000000" w:rsidRDefault="00000000" w:rsidRPr="00000000" w14:paraId="00000010">
      <w:pPr>
        <w:rPr>
          <w:sz w:val="23"/>
          <w:szCs w:val="23"/>
          <w:highlight w:val="white"/>
        </w:rPr>
      </w:pPr>
      <w:r w:rsidDel="00000000" w:rsidR="00000000" w:rsidRPr="00000000">
        <w:rPr>
          <w:sz w:val="23"/>
          <w:szCs w:val="23"/>
          <w:highlight w:val="white"/>
          <w:rtl w:val="0"/>
        </w:rPr>
        <w:t xml:space="preserve">Вашу заявку розглянуть упродовж 2-6 тижнів. Якщо Ви відповідатимите вимогам, очікуйте запрошення на співбесіду. А далі спеціальний супроводжувач буде проводити Вам відповідну підготовку до служби!</w:t>
        <w:br w:type="textWrapping"/>
        <w:br w:type="textWrapping"/>
        <w:t xml:space="preserve">Бажаємо удачі на новому місці роботи!</w:t>
      </w:r>
    </w:p>
    <w:p w:rsidR="00000000" w:rsidDel="00000000" w:rsidP="00000000" w:rsidRDefault="00000000" w:rsidRPr="00000000" w14:paraId="00000011">
      <w:pPr>
        <w:rPr>
          <w:i w:val="1"/>
          <w:sz w:val="23"/>
          <w:szCs w:val="23"/>
          <w:highlight w:val="white"/>
        </w:rPr>
      </w:pPr>
      <w:r w:rsidDel="00000000" w:rsidR="00000000" w:rsidRPr="00000000">
        <w:rPr>
          <w:sz w:val="23"/>
          <w:szCs w:val="23"/>
          <w:highlight w:val="white"/>
          <w:rtl w:val="0"/>
        </w:rPr>
        <w:br w:type="textWrapping"/>
      </w:r>
      <w:r w:rsidDel="00000000" w:rsidR="00000000" w:rsidRPr="00000000">
        <w:rPr>
          <w:i w:val="1"/>
          <w:sz w:val="23"/>
          <w:szCs w:val="23"/>
          <w:highlight w:val="white"/>
          <w:rtl w:val="0"/>
        </w:rPr>
        <w:t xml:space="preserve">(останні слова було б круто сказати якомусь військовому, але не обов’язково)</w:t>
      </w:r>
    </w:p>
    <w:p w:rsidR="00000000" w:rsidDel="00000000" w:rsidP="00000000" w:rsidRDefault="00000000" w:rsidRPr="00000000" w14:paraId="00000012">
      <w:pPr>
        <w:rPr>
          <w:sz w:val="23"/>
          <w:szCs w:val="23"/>
          <w:highlight w:val="white"/>
        </w:rPr>
      </w:pPr>
      <w:r w:rsidDel="00000000" w:rsidR="00000000" w:rsidRPr="00000000">
        <w:rPr>
          <w:rtl w:val="0"/>
        </w:rPr>
      </w:r>
    </w:p>
    <w:p w:rsidR="00000000" w:rsidDel="00000000" w:rsidP="00000000" w:rsidRDefault="00000000" w:rsidRPr="00000000" w14:paraId="00000013">
      <w:pPr>
        <w:rPr>
          <w:b w:val="1"/>
          <w:sz w:val="23"/>
          <w:szCs w:val="23"/>
          <w:highlight w:val="white"/>
        </w:rPr>
      </w:pPr>
      <w:r w:rsidDel="00000000" w:rsidR="00000000" w:rsidRPr="00000000">
        <w:rPr>
          <w:b w:val="1"/>
          <w:sz w:val="23"/>
          <w:szCs w:val="23"/>
          <w:highlight w:val="white"/>
          <w:rtl w:val="0"/>
        </w:rPr>
        <w:t xml:space="preserve">Сценарій 3</w:t>
      </w:r>
    </w:p>
    <w:p w:rsidR="00000000" w:rsidDel="00000000" w:rsidP="00000000" w:rsidRDefault="00000000" w:rsidRPr="00000000" w14:paraId="00000014">
      <w:pPr>
        <w:rPr>
          <w:sz w:val="23"/>
          <w:szCs w:val="23"/>
          <w:highlight w:val="white"/>
        </w:rPr>
      </w:pPr>
      <w:r w:rsidDel="00000000" w:rsidR="00000000" w:rsidRPr="00000000">
        <w:rPr>
          <w:rtl w:val="0"/>
        </w:rPr>
      </w:r>
    </w:p>
    <w:p w:rsidR="00000000" w:rsidDel="00000000" w:rsidP="00000000" w:rsidRDefault="00000000" w:rsidRPr="00000000" w14:paraId="00000015">
      <w:pPr>
        <w:rPr>
          <w:sz w:val="23"/>
          <w:szCs w:val="23"/>
          <w:highlight w:val="white"/>
        </w:rPr>
      </w:pPr>
      <w:r w:rsidDel="00000000" w:rsidR="00000000" w:rsidRPr="00000000">
        <w:rPr>
          <w:sz w:val="23"/>
          <w:szCs w:val="23"/>
          <w:highlight w:val="white"/>
          <w:rtl w:val="0"/>
        </w:rPr>
        <w:t xml:space="preserve">А Ви знали, коли виник перший аналог бойового безпілотнику?</w:t>
      </w:r>
      <w:r w:rsidDel="00000000" w:rsidR="00000000" w:rsidRPr="00000000">
        <w:rPr>
          <w:i w:val="1"/>
          <w:sz w:val="23"/>
          <w:szCs w:val="23"/>
          <w:highlight w:val="white"/>
          <w:rtl w:val="0"/>
        </w:rPr>
        <w:t xml:space="preserve"> (ведуча затримує руку на підборідді після цих слів, мовчить, на фоні є звук годинника, що ходить)</w:t>
        <w:br w:type="textWrapping"/>
      </w:r>
      <w:r w:rsidDel="00000000" w:rsidR="00000000" w:rsidRPr="00000000">
        <w:rPr>
          <w:sz w:val="23"/>
          <w:szCs w:val="23"/>
          <w:highlight w:val="white"/>
          <w:rtl w:val="0"/>
        </w:rPr>
        <w:br w:type="textWrapping"/>
        <w:t xml:space="preserve">Ви можете бути шоковані, але це сталося аж усередині 19 століття! </w:t>
      </w:r>
    </w:p>
    <w:p w:rsidR="00000000" w:rsidDel="00000000" w:rsidP="00000000" w:rsidRDefault="00000000" w:rsidRPr="00000000" w14:paraId="00000016">
      <w:pPr>
        <w:rPr>
          <w:sz w:val="23"/>
          <w:szCs w:val="23"/>
          <w:highlight w:val="white"/>
        </w:rPr>
      </w:pPr>
      <w:r w:rsidDel="00000000" w:rsidR="00000000" w:rsidRPr="00000000">
        <w:rPr>
          <w:i w:val="1"/>
          <w:sz w:val="23"/>
          <w:szCs w:val="23"/>
          <w:highlight w:val="white"/>
          <w:rtl w:val="0"/>
        </w:rPr>
        <w:t xml:space="preserve">(останні слова окремо винесені текстом з капслоком, після них слідує невеличка вставка з мемом, що зображає здивування)</w:t>
      </w:r>
      <w:r w:rsidDel="00000000" w:rsidR="00000000" w:rsidRPr="00000000">
        <w:rPr>
          <w:sz w:val="23"/>
          <w:szCs w:val="23"/>
          <w:highlight w:val="white"/>
          <w:rtl w:val="0"/>
        </w:rPr>
        <w:br w:type="textWrapping"/>
      </w:r>
    </w:p>
    <w:p w:rsidR="00000000" w:rsidDel="00000000" w:rsidP="00000000" w:rsidRDefault="00000000" w:rsidRPr="00000000" w14:paraId="00000017">
      <w:pPr>
        <w:rPr>
          <w:i w:val="1"/>
          <w:sz w:val="23"/>
          <w:szCs w:val="23"/>
          <w:highlight w:val="white"/>
        </w:rPr>
      </w:pPr>
      <w:r w:rsidDel="00000000" w:rsidR="00000000" w:rsidRPr="00000000">
        <w:rPr>
          <w:sz w:val="23"/>
          <w:szCs w:val="23"/>
          <w:highlight w:val="white"/>
          <w:rtl w:val="0"/>
        </w:rPr>
        <w:t xml:space="preserve">Так-так, Вам не почулося, це сталося 12 липня 1849 році.</w:t>
      </w:r>
      <w:r w:rsidDel="00000000" w:rsidR="00000000" w:rsidRPr="00000000">
        <w:rPr>
          <w:i w:val="1"/>
          <w:sz w:val="23"/>
          <w:szCs w:val="23"/>
          <w:highlight w:val="white"/>
          <w:rtl w:val="0"/>
        </w:rPr>
        <w:t xml:space="preserve"> (дата виділена окремим текстом)</w:t>
        <w:br w:type="textWrapping"/>
      </w:r>
    </w:p>
    <w:p w:rsidR="00000000" w:rsidDel="00000000" w:rsidP="00000000" w:rsidRDefault="00000000" w:rsidRPr="00000000" w14:paraId="00000018">
      <w:pPr>
        <w:rPr>
          <w:i w:val="1"/>
          <w:sz w:val="23"/>
          <w:szCs w:val="23"/>
          <w:highlight w:val="white"/>
        </w:rPr>
      </w:pPr>
      <w:r w:rsidDel="00000000" w:rsidR="00000000" w:rsidRPr="00000000">
        <w:rPr>
          <w:sz w:val="23"/>
          <w:szCs w:val="23"/>
          <w:highlight w:val="white"/>
          <w:rtl w:val="0"/>
        </w:rPr>
        <w:t xml:space="preserve">Тоді бунтівну Венеціанську республіку бомбардували з аеростатів австрійські війська. Оскільки місцевість не дозволяла ефективно застосувати артилерію, командувачі вирішили вигадати дещо креативне: вони запустили два аеростати з бомбами та механізмом автоматичного випуску бомб.</w:t>
      </w:r>
      <w:r w:rsidDel="00000000" w:rsidR="00000000" w:rsidRPr="00000000">
        <w:rPr>
          <w:i w:val="1"/>
          <w:sz w:val="23"/>
          <w:szCs w:val="23"/>
          <w:highlight w:val="white"/>
          <w:rtl w:val="0"/>
        </w:rPr>
        <w:t xml:space="preserve"> (тут на екрані запустити зображення з австро-італійської війни 1848-1849 року, можна знайти у вікіпедії)</w:t>
      </w:r>
    </w:p>
    <w:p w:rsidR="00000000" w:rsidDel="00000000" w:rsidP="00000000" w:rsidRDefault="00000000" w:rsidRPr="00000000" w14:paraId="00000019">
      <w:pPr>
        <w:rPr>
          <w:sz w:val="23"/>
          <w:szCs w:val="23"/>
          <w:highlight w:val="white"/>
        </w:rPr>
      </w:pPr>
      <w:r w:rsidDel="00000000" w:rsidR="00000000" w:rsidRPr="00000000">
        <w:rPr>
          <w:i w:val="1"/>
          <w:sz w:val="23"/>
          <w:szCs w:val="23"/>
          <w:highlight w:val="white"/>
          <w:rtl w:val="0"/>
        </w:rPr>
        <w:br w:type="textWrapping"/>
      </w:r>
      <w:r w:rsidDel="00000000" w:rsidR="00000000" w:rsidRPr="00000000">
        <w:rPr>
          <w:sz w:val="23"/>
          <w:szCs w:val="23"/>
          <w:highlight w:val="white"/>
          <w:rtl w:val="0"/>
        </w:rPr>
        <w:t xml:space="preserve">Військової ефективності було небагато, але такий крок спричиним величезну паніку у рядах венеціанців. Ця подія і розпочала процес розвитку дронів! </w:t>
      </w:r>
    </w:p>
    <w:p w:rsidR="00000000" w:rsidDel="00000000" w:rsidP="00000000" w:rsidRDefault="00000000" w:rsidRPr="00000000" w14:paraId="0000001A">
      <w:pPr>
        <w:rPr>
          <w:i w:val="1"/>
          <w:sz w:val="23"/>
          <w:szCs w:val="23"/>
          <w:highlight w:val="white"/>
        </w:rPr>
      </w:pPr>
      <w:r w:rsidDel="00000000" w:rsidR="00000000" w:rsidRPr="00000000">
        <w:rPr>
          <w:sz w:val="23"/>
          <w:szCs w:val="23"/>
          <w:highlight w:val="white"/>
          <w:rtl w:val="0"/>
        </w:rPr>
        <w:br w:type="textWrapping"/>
        <w:t xml:space="preserve">А щоб дізнаватися більше цікавої та корисної інформації, підпишіться на наш канал! </w:t>
      </w:r>
      <w:r w:rsidDel="00000000" w:rsidR="00000000" w:rsidRPr="00000000">
        <w:rPr>
          <w:i w:val="1"/>
          <w:sz w:val="23"/>
          <w:szCs w:val="23"/>
          <w:highlight w:val="white"/>
          <w:rtl w:val="0"/>
        </w:rPr>
        <w:t xml:space="preserve">(додати анімацію кліку на кнопку підписатися в на тікток)</w:t>
      </w:r>
    </w:p>
    <w:p w:rsidR="00000000" w:rsidDel="00000000" w:rsidP="00000000" w:rsidRDefault="00000000" w:rsidRPr="00000000" w14:paraId="0000001B">
      <w:pPr>
        <w:rPr>
          <w:sz w:val="23"/>
          <w:szCs w:val="23"/>
          <w:highlight w:val="white"/>
        </w:rPr>
      </w:pPr>
      <w:r w:rsidDel="00000000" w:rsidR="00000000" w:rsidRPr="00000000">
        <w:rPr>
          <w:rtl w:val="0"/>
        </w:rPr>
      </w:r>
    </w:p>
    <w:p w:rsidR="00000000" w:rsidDel="00000000" w:rsidP="00000000" w:rsidRDefault="00000000" w:rsidRPr="00000000" w14:paraId="0000001C">
      <w:pPr>
        <w:rPr>
          <w:b w:val="1"/>
          <w:sz w:val="23"/>
          <w:szCs w:val="23"/>
          <w:highlight w:val="white"/>
        </w:rPr>
      </w:pPr>
      <w:r w:rsidDel="00000000" w:rsidR="00000000" w:rsidRPr="00000000">
        <w:rPr>
          <w:b w:val="1"/>
          <w:sz w:val="23"/>
          <w:szCs w:val="23"/>
          <w:highlight w:val="white"/>
          <w:rtl w:val="0"/>
        </w:rPr>
        <w:t xml:space="preserve">Сценарій 4</w:t>
      </w:r>
    </w:p>
    <w:p w:rsidR="00000000" w:rsidDel="00000000" w:rsidP="00000000" w:rsidRDefault="00000000" w:rsidRPr="00000000" w14:paraId="0000001D">
      <w:pPr>
        <w:rPr>
          <w:sz w:val="23"/>
          <w:szCs w:val="23"/>
          <w:highlight w:val="white"/>
        </w:rPr>
      </w:pPr>
      <w:r w:rsidDel="00000000" w:rsidR="00000000" w:rsidRPr="00000000">
        <w:rPr>
          <w:rtl w:val="0"/>
        </w:rPr>
      </w:r>
    </w:p>
    <w:p w:rsidR="00000000" w:rsidDel="00000000" w:rsidP="00000000" w:rsidRDefault="00000000" w:rsidRPr="00000000" w14:paraId="0000001E">
      <w:pPr>
        <w:rPr>
          <w:i w:val="1"/>
          <w:sz w:val="23"/>
          <w:szCs w:val="23"/>
          <w:highlight w:val="white"/>
        </w:rPr>
      </w:pPr>
      <w:r w:rsidDel="00000000" w:rsidR="00000000" w:rsidRPr="00000000">
        <w:rPr>
          <w:sz w:val="23"/>
          <w:szCs w:val="23"/>
          <w:highlight w:val="white"/>
          <w:rtl w:val="0"/>
        </w:rPr>
        <w:t xml:space="preserve">Як правильно накласти джгут? </w:t>
      </w:r>
      <w:r w:rsidDel="00000000" w:rsidR="00000000" w:rsidRPr="00000000">
        <w:rPr>
          <w:i w:val="1"/>
          <w:sz w:val="23"/>
          <w:szCs w:val="23"/>
          <w:highlight w:val="white"/>
          <w:rtl w:val="0"/>
        </w:rPr>
        <w:t xml:space="preserve">(повільний зум в центр під час цієї репліки)</w:t>
      </w:r>
      <w:r w:rsidDel="00000000" w:rsidR="00000000" w:rsidRPr="00000000">
        <w:rPr>
          <w:sz w:val="23"/>
          <w:szCs w:val="23"/>
          <w:highlight w:val="white"/>
          <w:rtl w:val="0"/>
        </w:rPr>
        <w:br w:type="textWrapping"/>
        <w:br w:type="textWrapping"/>
        <w:t xml:space="preserve">Існує думка, що треба накладати джгут (або турнікет) по-різному, в залежності від типу кровотечі, але це міф! Насправді, найголовніші умови для накладання джгута - кровотеча надто сильна і інших способів зупинити її немає. (</w:t>
      </w:r>
      <w:r w:rsidDel="00000000" w:rsidR="00000000" w:rsidRPr="00000000">
        <w:rPr>
          <w:i w:val="1"/>
          <w:sz w:val="23"/>
          <w:szCs w:val="23"/>
          <w:highlight w:val="white"/>
          <w:rtl w:val="0"/>
        </w:rPr>
        <w:t xml:space="preserve">можливо з аверберацією, якщо буде нормально звучати) на слові “Міф”, додатково виділити його текстом. Додати текст “найголовніші умови для накладання джгута - кровотеча надто сильна і інших способів зупинити її немає”)</w:t>
      </w:r>
    </w:p>
    <w:p w:rsidR="00000000" w:rsidDel="00000000" w:rsidP="00000000" w:rsidRDefault="00000000" w:rsidRPr="00000000" w14:paraId="0000001F">
      <w:pPr>
        <w:rPr>
          <w:sz w:val="23"/>
          <w:szCs w:val="23"/>
          <w:highlight w:val="white"/>
        </w:rPr>
      </w:pPr>
      <w:r w:rsidDel="00000000" w:rsidR="00000000" w:rsidRPr="00000000">
        <w:rPr>
          <w:sz w:val="23"/>
          <w:szCs w:val="23"/>
          <w:highlight w:val="white"/>
          <w:rtl w:val="0"/>
        </w:rPr>
        <w:br w:type="textWrapping"/>
        <w:br w:type="textWrapping"/>
        <w:t xml:space="preserve">Накласти джгут завжди потрібно вище рани. ПІсля процедури одразу запишіть час накладання, адже його накладають від 2 до 6 годин! </w:t>
      </w:r>
      <w:r w:rsidDel="00000000" w:rsidR="00000000" w:rsidRPr="00000000">
        <w:rPr>
          <w:i w:val="1"/>
          <w:sz w:val="23"/>
          <w:szCs w:val="23"/>
          <w:highlight w:val="white"/>
          <w:rtl w:val="0"/>
        </w:rPr>
        <w:t xml:space="preserve">(слова “накласти джгут вище рани” винести окремим текстом, виділити “вище рани”, також виділити текстом “джгут накладають від 2 до 6 годин” у відповідний момент)</w:t>
      </w:r>
      <w:r w:rsidDel="00000000" w:rsidR="00000000" w:rsidRPr="00000000">
        <w:rPr>
          <w:sz w:val="23"/>
          <w:szCs w:val="23"/>
          <w:highlight w:val="white"/>
          <w:rtl w:val="0"/>
        </w:rPr>
        <w:br w:type="textWrapping"/>
      </w:r>
    </w:p>
    <w:p w:rsidR="00000000" w:rsidDel="00000000" w:rsidP="00000000" w:rsidRDefault="00000000" w:rsidRPr="00000000" w14:paraId="00000020">
      <w:pPr>
        <w:rPr>
          <w:i w:val="1"/>
          <w:sz w:val="23"/>
          <w:szCs w:val="23"/>
          <w:highlight w:val="white"/>
        </w:rPr>
      </w:pPr>
      <w:r w:rsidDel="00000000" w:rsidR="00000000" w:rsidRPr="00000000">
        <w:rPr>
          <w:sz w:val="23"/>
          <w:szCs w:val="23"/>
          <w:highlight w:val="white"/>
          <w:rtl w:val="0"/>
        </w:rPr>
        <w:t xml:space="preserve">Також неважливо, чи зона накладання турнікета перетинає гомілку або передпліччя. Навіть у таких випадках можна накласти його. Головне - розташувати турнікет на відстані трьох-чотирьох пальців від рани! </w:t>
      </w:r>
      <w:r w:rsidDel="00000000" w:rsidR="00000000" w:rsidRPr="00000000">
        <w:rPr>
          <w:i w:val="1"/>
          <w:sz w:val="23"/>
          <w:szCs w:val="23"/>
          <w:highlight w:val="white"/>
          <w:rtl w:val="0"/>
        </w:rPr>
        <w:t xml:space="preserve">(якщо це можливо, у відповідні моменти додати фото турнікетів на гомілці та передпліччі. Окремо виділити текст “розташувати турнікет на відстані трьох-чотирьох пальців від рани!”)</w:t>
      </w:r>
    </w:p>
    <w:p w:rsidR="00000000" w:rsidDel="00000000" w:rsidP="00000000" w:rsidRDefault="00000000" w:rsidRPr="00000000" w14:paraId="00000021">
      <w:pPr>
        <w:rPr>
          <w:i w:val="1"/>
          <w:sz w:val="23"/>
          <w:szCs w:val="23"/>
          <w:highlight w:val="white"/>
        </w:rPr>
      </w:pPr>
      <w:r w:rsidDel="00000000" w:rsidR="00000000" w:rsidRPr="00000000">
        <w:rPr>
          <w:sz w:val="23"/>
          <w:szCs w:val="23"/>
          <w:highlight w:val="white"/>
          <w:rtl w:val="0"/>
        </w:rPr>
        <w:br w:type="textWrapping"/>
        <w:t xml:space="preserve">І ніколи не послаблюйте джгут! Це може призвести до відновлення критичної кровотечі, а для людини, яка знаходиться у стані шоку, втрата навіть незначної кількості крові може бути небезпечною.</w:t>
      </w:r>
      <w:r w:rsidDel="00000000" w:rsidR="00000000" w:rsidRPr="00000000">
        <w:rPr>
          <w:i w:val="1"/>
          <w:sz w:val="23"/>
          <w:szCs w:val="23"/>
          <w:highlight w:val="white"/>
          <w:rtl w:val="0"/>
        </w:rPr>
        <w:t xml:space="preserve"> (слова “Ніколи не послаблюйте джгут” винести окремим текстом, різко наблизити кадр до ведучої).</w:t>
      </w:r>
    </w:p>
    <w:p w:rsidR="00000000" w:rsidDel="00000000" w:rsidP="00000000" w:rsidRDefault="00000000" w:rsidRPr="00000000" w14:paraId="00000022">
      <w:pPr>
        <w:rPr>
          <w:i w:val="1"/>
          <w:sz w:val="23"/>
          <w:szCs w:val="23"/>
          <w:highlight w:val="white"/>
        </w:rPr>
      </w:pPr>
      <w:r w:rsidDel="00000000" w:rsidR="00000000" w:rsidRPr="00000000">
        <w:rPr>
          <w:rtl w:val="0"/>
        </w:rPr>
      </w:r>
    </w:p>
    <w:p w:rsidR="00000000" w:rsidDel="00000000" w:rsidP="00000000" w:rsidRDefault="00000000" w:rsidRPr="00000000" w14:paraId="00000023">
      <w:pPr>
        <w:rPr>
          <w:b w:val="1"/>
          <w:sz w:val="23"/>
          <w:szCs w:val="23"/>
          <w:highlight w:val="white"/>
        </w:rPr>
      </w:pPr>
      <w:r w:rsidDel="00000000" w:rsidR="00000000" w:rsidRPr="00000000">
        <w:rPr>
          <w:sz w:val="23"/>
          <w:szCs w:val="23"/>
          <w:highlight w:val="white"/>
          <w:rtl w:val="0"/>
        </w:rPr>
        <w:t xml:space="preserve">Пам’ятайте, що паніка і неорганізованість заважають у критичних ситуаціях, таких як надання медичної допомоги! Зберігайте спокій та це відео, для того, щоб не забувати ці правила, які, сподіваємося, допоможуть Вам врятувати не одне життя!</w:t>
        <w:br w:type="textWrapping"/>
        <w:br w:type="textWrapping"/>
      </w:r>
      <w:r w:rsidDel="00000000" w:rsidR="00000000" w:rsidRPr="00000000">
        <w:rPr>
          <w:b w:val="1"/>
          <w:sz w:val="23"/>
          <w:szCs w:val="23"/>
          <w:highlight w:val="white"/>
          <w:rtl w:val="0"/>
        </w:rPr>
        <w:t xml:space="preserve">Сценарій 5</w:t>
      </w:r>
    </w:p>
    <w:p w:rsidR="00000000" w:rsidDel="00000000" w:rsidP="00000000" w:rsidRDefault="00000000" w:rsidRPr="00000000" w14:paraId="00000024">
      <w:pPr>
        <w:rPr>
          <w:sz w:val="23"/>
          <w:szCs w:val="23"/>
          <w:highlight w:val="white"/>
        </w:rPr>
      </w:pPr>
      <w:r w:rsidDel="00000000" w:rsidR="00000000" w:rsidRPr="00000000">
        <w:rPr>
          <w:rtl w:val="0"/>
        </w:rPr>
      </w:r>
    </w:p>
    <w:p w:rsidR="00000000" w:rsidDel="00000000" w:rsidP="00000000" w:rsidRDefault="00000000" w:rsidRPr="00000000" w14:paraId="00000025">
      <w:pPr>
        <w:rPr>
          <w:i w:val="1"/>
          <w:sz w:val="23"/>
          <w:szCs w:val="23"/>
          <w:highlight w:val="white"/>
        </w:rPr>
      </w:pPr>
      <w:r w:rsidDel="00000000" w:rsidR="00000000" w:rsidRPr="00000000">
        <w:rPr>
          <w:sz w:val="23"/>
          <w:szCs w:val="23"/>
          <w:highlight w:val="white"/>
          <w:rtl w:val="0"/>
        </w:rPr>
        <w:t xml:space="preserve">Скільки різних типів БПЛА буває?</w:t>
        <w:br w:type="textWrapping"/>
        <w:br w:type="textWrapping"/>
        <w:t xml:space="preserve">Насправді, дуже багато </w:t>
      </w:r>
      <w:r w:rsidDel="00000000" w:rsidR="00000000" w:rsidRPr="00000000">
        <w:rPr>
          <w:i w:val="1"/>
          <w:sz w:val="23"/>
          <w:szCs w:val="23"/>
          <w:highlight w:val="white"/>
          <w:rtl w:val="0"/>
        </w:rPr>
        <w:t xml:space="preserve">(З початку відео до кінця цієї репліки екран наближається в центр)</w:t>
      </w:r>
    </w:p>
    <w:p w:rsidR="00000000" w:rsidDel="00000000" w:rsidP="00000000" w:rsidRDefault="00000000" w:rsidRPr="00000000" w14:paraId="00000026">
      <w:pPr>
        <w:rPr>
          <w:sz w:val="23"/>
          <w:szCs w:val="23"/>
          <w:highlight w:val="white"/>
        </w:rPr>
      </w:pPr>
      <w:r w:rsidDel="00000000" w:rsidR="00000000" w:rsidRPr="00000000">
        <w:rPr>
          <w:rtl w:val="0"/>
        </w:rPr>
      </w:r>
    </w:p>
    <w:p w:rsidR="00000000" w:rsidDel="00000000" w:rsidP="00000000" w:rsidRDefault="00000000" w:rsidRPr="00000000" w14:paraId="00000027">
      <w:pPr>
        <w:rPr>
          <w:sz w:val="23"/>
          <w:szCs w:val="23"/>
          <w:highlight w:val="white"/>
        </w:rPr>
      </w:pPr>
      <w:r w:rsidDel="00000000" w:rsidR="00000000" w:rsidRPr="00000000">
        <w:rPr>
          <w:sz w:val="23"/>
          <w:szCs w:val="23"/>
          <w:highlight w:val="white"/>
          <w:rtl w:val="0"/>
        </w:rPr>
        <w:t xml:space="preserve">Але серед основних типів виділяють:</w:t>
        <w:br w:type="textWrapping"/>
        <w:br w:type="textWrapping"/>
        <w:t xml:space="preserve">-Літак-носій, або так звана "авіаматка" - БПЛА, що може переносити інші безпілотники</w:t>
      </w:r>
    </w:p>
    <w:p w:rsidR="00000000" w:rsidDel="00000000" w:rsidP="00000000" w:rsidRDefault="00000000" w:rsidRPr="00000000" w14:paraId="00000028">
      <w:pPr>
        <w:rPr>
          <w:sz w:val="23"/>
          <w:szCs w:val="23"/>
          <w:highlight w:val="white"/>
        </w:rPr>
      </w:pPr>
      <w:r w:rsidDel="00000000" w:rsidR="00000000" w:rsidRPr="00000000">
        <w:rPr>
          <w:sz w:val="23"/>
          <w:szCs w:val="23"/>
          <w:highlight w:val="white"/>
          <w:rtl w:val="0"/>
        </w:rPr>
        <w:t xml:space="preserve">-Літак-мішень - з назви видно, що їх ціль, щоб по ним попали спеціально. Зазвичай це потрібно для виявлення ворожих зенітно-ракетних комплексів</w:t>
      </w:r>
    </w:p>
    <w:p w:rsidR="00000000" w:rsidDel="00000000" w:rsidP="00000000" w:rsidRDefault="00000000" w:rsidRPr="00000000" w14:paraId="00000029">
      <w:pPr>
        <w:rPr>
          <w:sz w:val="23"/>
          <w:szCs w:val="23"/>
          <w:highlight w:val="white"/>
        </w:rPr>
      </w:pPr>
      <w:r w:rsidDel="00000000" w:rsidR="00000000" w:rsidRPr="00000000">
        <w:rPr>
          <w:sz w:val="23"/>
          <w:szCs w:val="23"/>
          <w:highlight w:val="white"/>
          <w:rtl w:val="0"/>
        </w:rPr>
        <w:t xml:space="preserve">-БПЛА РЕБ - ставить радіоперешкоди, блокує GPS або бореться з іншими ворожими дронами, а ще може бути ретранслятором радіосигналів.</w:t>
      </w:r>
    </w:p>
    <w:p w:rsidR="00000000" w:rsidDel="00000000" w:rsidP="00000000" w:rsidRDefault="00000000" w:rsidRPr="00000000" w14:paraId="0000002A">
      <w:pPr>
        <w:rPr>
          <w:i w:val="1"/>
          <w:sz w:val="23"/>
          <w:szCs w:val="23"/>
          <w:highlight w:val="white"/>
        </w:rPr>
      </w:pPr>
      <w:r w:rsidDel="00000000" w:rsidR="00000000" w:rsidRPr="00000000">
        <w:rPr>
          <w:sz w:val="23"/>
          <w:szCs w:val="23"/>
          <w:highlight w:val="white"/>
          <w:rtl w:val="0"/>
        </w:rPr>
        <w:t xml:space="preserve">- Дрон-камікадзе або його більш офіційна назва, баражуючий боєприпас — БПЛА, що може активувати вибухлову частину за командою дистанційно або через певний період часу. Вони дуже популярні, адже їх часто використовують для знищення найновіших танків або ракетних комплексів, що коштують в сотні, а то й тисячі раз дорожчі.</w:t>
      </w:r>
      <w:r w:rsidDel="00000000" w:rsidR="00000000" w:rsidRPr="00000000">
        <w:rPr>
          <w:i w:val="1"/>
          <w:sz w:val="23"/>
          <w:szCs w:val="23"/>
          <w:highlight w:val="white"/>
          <w:rtl w:val="0"/>
        </w:rPr>
        <w:t xml:space="preserve"> (кожен пункт супроводжується назвою типу БПЛА та на словах про дію відповідні фото або відео, за можливості)</w:t>
        <w:br w:type="textWrapping"/>
      </w:r>
      <w:r w:rsidDel="00000000" w:rsidR="00000000" w:rsidRPr="00000000">
        <w:rPr>
          <w:sz w:val="23"/>
          <w:szCs w:val="23"/>
          <w:highlight w:val="white"/>
          <w:rtl w:val="0"/>
        </w:rPr>
        <w:br w:type="textWrapping"/>
        <w:t xml:space="preserve">Хочете дізнаватися більше цікавої інформації про армію та безпілотники? Підписуйтеся на нас, щоб не загубити. І лайк поставити не забудьте! </w:t>
      </w:r>
      <w:r w:rsidDel="00000000" w:rsidR="00000000" w:rsidRPr="00000000">
        <w:rPr>
          <w:i w:val="1"/>
          <w:sz w:val="23"/>
          <w:szCs w:val="23"/>
          <w:highlight w:val="white"/>
          <w:rtl w:val="0"/>
        </w:rPr>
        <w:t xml:space="preserve">(додавання анімації підписки на екрані, підморгує в кінці)</w:t>
      </w:r>
    </w:p>
    <w:p w:rsidR="00000000" w:rsidDel="00000000" w:rsidP="00000000" w:rsidRDefault="00000000" w:rsidRPr="00000000" w14:paraId="0000002B">
      <w:pPr>
        <w:rPr>
          <w:sz w:val="23"/>
          <w:szCs w:val="23"/>
          <w:highlight w:val="white"/>
        </w:rPr>
      </w:pPr>
      <w:r w:rsidDel="00000000" w:rsidR="00000000" w:rsidRPr="00000000">
        <w:rPr>
          <w:rtl w:val="0"/>
        </w:rPr>
      </w:r>
    </w:p>
    <w:p w:rsidR="00000000" w:rsidDel="00000000" w:rsidP="00000000" w:rsidRDefault="00000000" w:rsidRPr="00000000" w14:paraId="0000002C">
      <w:pPr>
        <w:rPr>
          <w:sz w:val="23"/>
          <w:szCs w:val="23"/>
          <w:highlight w:val="white"/>
        </w:rPr>
      </w:pPr>
      <w:r w:rsidDel="00000000" w:rsidR="00000000" w:rsidRPr="00000000">
        <w:rPr>
          <w:rtl w:val="0"/>
        </w:rPr>
      </w:r>
    </w:p>
    <w:p w:rsidR="00000000" w:rsidDel="00000000" w:rsidP="00000000" w:rsidRDefault="00000000" w:rsidRPr="00000000" w14:paraId="0000002D">
      <w:pPr>
        <w:rPr>
          <w:sz w:val="23"/>
          <w:szCs w:val="23"/>
          <w:highlight w:val="white"/>
        </w:rPr>
      </w:pPr>
      <w:r w:rsidDel="00000000" w:rsidR="00000000" w:rsidRPr="00000000">
        <w:rPr>
          <w:rtl w:val="0"/>
        </w:rPr>
      </w:r>
    </w:p>
    <w:p w:rsidR="00000000" w:rsidDel="00000000" w:rsidP="00000000" w:rsidRDefault="00000000" w:rsidRPr="00000000" w14:paraId="0000002E">
      <w:pPr>
        <w:rPr>
          <w:sz w:val="23"/>
          <w:szCs w:val="23"/>
          <w:highlight w:val="white"/>
        </w:rPr>
      </w:pPr>
      <w:r w:rsidDel="00000000" w:rsidR="00000000" w:rsidRPr="00000000">
        <w:rPr>
          <w:rtl w:val="0"/>
        </w:rPr>
      </w:r>
    </w:p>
    <w:p w:rsidR="00000000" w:rsidDel="00000000" w:rsidP="00000000" w:rsidRDefault="00000000" w:rsidRPr="00000000" w14:paraId="0000002F">
      <w:pPr>
        <w:rPr>
          <w:sz w:val="23"/>
          <w:szCs w:val="23"/>
          <w:highlight w:val="white"/>
        </w:rPr>
      </w:pPr>
      <w:r w:rsidDel="00000000" w:rsidR="00000000" w:rsidRPr="00000000">
        <w:rPr>
          <w:rtl w:val="0"/>
        </w:rPr>
      </w:r>
    </w:p>
    <w:p w:rsidR="00000000" w:rsidDel="00000000" w:rsidP="00000000" w:rsidRDefault="00000000" w:rsidRPr="00000000" w14:paraId="00000030">
      <w:pPr>
        <w:rPr>
          <w:sz w:val="23"/>
          <w:szCs w:val="23"/>
          <w:highlight w:val="white"/>
        </w:rPr>
      </w:pPr>
      <w:r w:rsidDel="00000000" w:rsidR="00000000" w:rsidRPr="00000000">
        <w:rPr>
          <w:rtl w:val="0"/>
        </w:rPr>
      </w:r>
    </w:p>
    <w:p w:rsidR="00000000" w:rsidDel="00000000" w:rsidP="00000000" w:rsidRDefault="00000000" w:rsidRPr="00000000" w14:paraId="00000031">
      <w:pPr>
        <w:rPr>
          <w:sz w:val="23"/>
          <w:szCs w:val="23"/>
          <w:highlight w:val="white"/>
        </w:rPr>
      </w:pPr>
      <w:r w:rsidDel="00000000" w:rsidR="00000000" w:rsidRPr="00000000">
        <w:rPr>
          <w:rtl w:val="0"/>
        </w:rPr>
      </w:r>
    </w:p>
    <w:p w:rsidR="00000000" w:rsidDel="00000000" w:rsidP="00000000" w:rsidRDefault="00000000" w:rsidRPr="00000000" w14:paraId="00000032">
      <w:pPr>
        <w:rPr>
          <w:sz w:val="23"/>
          <w:szCs w:val="23"/>
          <w:highlight w:val="white"/>
        </w:rPr>
      </w:pPr>
      <w:r w:rsidDel="00000000" w:rsidR="00000000" w:rsidRPr="00000000">
        <w:rPr>
          <w:rtl w:val="0"/>
        </w:rPr>
      </w:r>
    </w:p>
    <w:p w:rsidR="00000000" w:rsidDel="00000000" w:rsidP="00000000" w:rsidRDefault="00000000" w:rsidRPr="00000000" w14:paraId="00000033">
      <w:pPr>
        <w:rPr>
          <w:sz w:val="23"/>
          <w:szCs w:val="23"/>
          <w:highlight w:val="white"/>
        </w:rPr>
      </w:pPr>
      <w:r w:rsidDel="00000000" w:rsidR="00000000" w:rsidRPr="00000000">
        <w:rPr>
          <w:rtl w:val="0"/>
        </w:rPr>
      </w:r>
    </w:p>
    <w:p w:rsidR="00000000" w:rsidDel="00000000" w:rsidP="00000000" w:rsidRDefault="00000000" w:rsidRPr="00000000" w14:paraId="00000034">
      <w:pPr>
        <w:rPr>
          <w:sz w:val="23"/>
          <w:szCs w:val="23"/>
          <w:highlight w:val="white"/>
        </w:rPr>
      </w:pPr>
      <w:r w:rsidDel="00000000" w:rsidR="00000000" w:rsidRPr="00000000">
        <w:rPr>
          <w:rtl w:val="0"/>
        </w:rPr>
      </w:r>
    </w:p>
    <w:p w:rsidR="00000000" w:rsidDel="00000000" w:rsidP="00000000" w:rsidRDefault="00000000" w:rsidRPr="00000000" w14:paraId="00000035">
      <w:pPr>
        <w:rPr>
          <w:sz w:val="23"/>
          <w:szCs w:val="23"/>
          <w:highlight w:val="white"/>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lobbyx.ar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