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       Назва: Пост для Instagram #2 – Мотивація до навчання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Текст: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Не чекай ідеального моменту — створюй його! 📚✨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Став маленькі цілі на день і крок за кроком досягай великого.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Кожен день — шанс стати кращою версією себе. #мотивація #саморозвиток #навчання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Опис: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Демонстраційний пост для соцмереж. Приклад копірайтингу для Instagram/Facebook.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Для портфоліо початківця фрілансера.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