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53" w:rsidRPr="003819A8" w:rsidRDefault="00333053" w:rsidP="00333053">
      <w:pPr>
        <w:spacing w:before="120"/>
        <w:jc w:val="center"/>
        <w:rPr>
          <w:b/>
          <w:bCs/>
          <w:sz w:val="32"/>
          <w:szCs w:val="32"/>
        </w:rPr>
      </w:pPr>
      <w:r w:rsidRPr="003819A8">
        <w:rPr>
          <w:b/>
          <w:bCs/>
          <w:sz w:val="32"/>
          <w:szCs w:val="32"/>
        </w:rPr>
        <w:t>Интегративные модели обучения</w:t>
      </w:r>
    </w:p>
    <w:p w:rsidR="00333053" w:rsidRPr="003819A8" w:rsidRDefault="00333053" w:rsidP="00333053">
      <w:pPr>
        <w:spacing w:before="120"/>
        <w:ind w:firstLine="567"/>
        <w:jc w:val="both"/>
        <w:rPr>
          <w:sz w:val="28"/>
          <w:szCs w:val="28"/>
        </w:rPr>
      </w:pP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>Процессуальные модели обучения были реализованы автором в программах обучения телесно ориентированных практикам - Интегральная телесная терапия (1996-2003) и художественной фотографии - Дао фотографии (2000-2003) и Photovision course (2001-2003)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 xml:space="preserve">Основная идея, реализованная в этих программах, интеграция профессионального обучения и тренинга личностного развития, процессуальный подход, формирование личностных качеств. Базовая философия обучения является интеграцией подходов, основанных на реализации пути (Дао), близких к традиционным восточным школам, и современных западных подходов (Р. Гриндер, М. Эриксон). 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 xml:space="preserve">Основная технология обучения может быть кратко описана как модель обучения через передачу состояния (МОС). 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 xml:space="preserve">При этом в обоих случаях предмет обучения предстает скорее не как «профессия» или «набор профессиональных навыков», а как путь и способ проживания жизни. 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>Важной особенностью приведенных программ является формирование оптимального процесса не только в течение самого тренинга (семинара), но и последующего периода совершенствования, личностного и профессионального роста.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>Программа Интегральная телесная терапия состоит из двух краткосрочных интенсивных тренингов (модулей) и двух специализированных мастер-класссов. В качестве контрольной группы была выбрана группа студентов государственных курсов Медицинского управления при президенте РФ, в которой преподает один из ведущих программы (В. Поздняков).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>Шестилетний опыт проведения программы позволил сделать выводы об особенностях применения процессуальных моделей обучения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>1. Обучение в целом происходит быстрее (в среднем в 2-3 раза) по сравнению с традиционными субстациональными подходами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 xml:space="preserve">2. Процессуальный подход позволяет глубже усвоить навыки и быстро вернуться к ним даже после длительного перерыва. Можно сделать вывод о том, что при таком подходе часть знаний и опыта соответствует кластерным структурам в более глубоких областях сознания. Как отмечали участники, они не всегда могут описать или «вспомнить» некоторые из полученных знаний (особенно после перерыва в работе), но при начале сеанса все словно возникает само «на уровне мышечной памяти». 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>3. Обучение формирует и развивает чувство эмпатии, более глубокую чувствительность к себе и клиенту терапии.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lastRenderedPageBreak/>
        <w:t xml:space="preserve">4. Многие участники отмечают не только рост профессиональных знаний, но и последующее постепенное изменение образа жизни, отношения к профессии или сфере деятельности. </w:t>
      </w:r>
    </w:p>
    <w:p w:rsidR="00333053" w:rsidRPr="00FD266C" w:rsidRDefault="00333053" w:rsidP="00333053">
      <w:pPr>
        <w:spacing w:before="120"/>
        <w:ind w:firstLine="567"/>
        <w:jc w:val="both"/>
      </w:pPr>
      <w:r w:rsidRPr="0098587B">
        <w:rPr>
          <w:sz w:val="28"/>
          <w:szCs w:val="28"/>
        </w:rPr>
        <w:t>Комбинированный подход, лежащий в основе модели обучения прелагает одновременный рост канального кластера из нескольких «зародышей</w:t>
      </w:r>
      <w:r w:rsidRPr="00FD266C">
        <w:t>»</w:t>
      </w:r>
    </w:p>
    <w:p w:rsidR="00333053" w:rsidRPr="00FD266C" w:rsidRDefault="0098587B" w:rsidP="00333053">
      <w:pPr>
        <w:spacing w:before="120"/>
        <w:ind w:firstLine="567"/>
        <w:jc w:val="both"/>
      </w:pPr>
      <w:r>
        <w:rPr>
          <w:noProof/>
        </w:rPr>
        <w:drawing>
          <wp:inline distT="0" distB="0" distL="0" distR="0">
            <wp:extent cx="3181350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053">
        <w:t xml:space="preserve"> 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>При этом участники могут отмечать «странный» характер обучения, так как в нем нет привычной линейной последовательности подачи материала. Понимание наступает позже и как бы «само собой»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 xml:space="preserve">Особенно интересно отметить экспериментальную программу обучения художественной фотографии «Дао фотографии. Photovision tour», проведенную в летом 2002 года в Хорватии. На протяжении большей части времени темы занятий внешне вообще не были связаны с фотографией. Первые дни участникам также запрещалось делать какие-либо снимки фотокамерами. Несмотря на кажущуюся «потерю времени», в результате участники получают более глубокие творческие знания и умения и за более короткий срок, чем при традиционной системе обучения. Особенностью модели МОС также является развитие творческого подхода ко всем областям жизни и личностный рост студентов. Программы обучения показали свою эффективность в сравнении с контрольными группами студентов двух московских фотошкол. 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 xml:space="preserve">Важная задача, являющаяся частью процесса обучения МОС, интериоризация процесса — переориентация фокуса внимания с внешнего (камера, клиент, помещение) на внутреннее (ощущение и восприятие). В художественной фотографии этот путь был наиболее заметен, так как в традиционных западных и российских фотошколах обучение всегда начинается с изучения технической части мастерства и инструментов (камера, фотоматериалы и т. д.). 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 xml:space="preserve">Другая важная особенность — интеграция западных и восточных подходов. Для достижения творческой реализации в западном обществе, особенно в тех видах творчества, которые тесно связаны с технологическими </w:t>
      </w:r>
      <w:r w:rsidRPr="0098587B">
        <w:rPr>
          <w:sz w:val="28"/>
          <w:szCs w:val="28"/>
        </w:rPr>
        <w:lastRenderedPageBreak/>
        <w:t xml:space="preserve">процессами (фотография), необходимо комбинировать подходы, основанные на восприятии линейного и мгновенного времени. При этом в процессе обучения формируется внешний «субстанциональный каркас», т.е. «реперные точки». Реперные точки составляют конкретные осознанные личностью вехи (формализируемые достижения) на Пути. Студенту важно учиться осознанно создавать такие реперные точки и принимать на себя полную ответственность за их достижение. В западной культуре наличие таких точек позволяет структурировать процесс обучения, «овеществлять» и делать более наглядным профессиональный и личностный рост, искать баланс между тактикой и стратегией пути. 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>Сформулируем основные особенности интегративного процесса обучения МОС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>1. Процессуальная модель обучения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>2. Использования ИСС в процессе обучения, ориентация на получение глубокого личностного и духовного опыта («откровения)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>3. Нелинейность в подаче материала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>4. Ориентация на состояние, использование ритуалов (в т. ч. аутентичных древних ритуалов и их адаптированных версий)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>5. Ориентация на внутренние процессы (ощущения, состояние)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 xml:space="preserve">6. Комбинирование подходов, основанных на восприятии линейного и мгновенного времени. Использование «реперных точек» в модели обучения 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 xml:space="preserve">В целом, модель обучения МОС наиболее эффективна при обучении видам деятельности, в которых важна эмпатия, творческий подход, творческое восприятие реальности. При этом важна первичная мотивация и определенный уровень готовности самоисследованию и личностным изменениям. </w:t>
      </w:r>
    </w:p>
    <w:p w:rsidR="00333053" w:rsidRPr="0098587B" w:rsidRDefault="00333053" w:rsidP="00333053">
      <w:pPr>
        <w:spacing w:before="120"/>
        <w:jc w:val="center"/>
        <w:rPr>
          <w:b/>
          <w:bCs/>
          <w:sz w:val="28"/>
          <w:szCs w:val="28"/>
        </w:rPr>
      </w:pPr>
      <w:r w:rsidRPr="0098587B">
        <w:rPr>
          <w:b/>
          <w:bCs/>
          <w:sz w:val="28"/>
          <w:szCs w:val="28"/>
        </w:rPr>
        <w:t>Список литературы</w:t>
      </w:r>
    </w:p>
    <w:p w:rsidR="00333053" w:rsidRPr="0098587B" w:rsidRDefault="00333053" w:rsidP="00333053">
      <w:pPr>
        <w:spacing w:before="120"/>
        <w:ind w:firstLine="567"/>
        <w:jc w:val="both"/>
        <w:rPr>
          <w:sz w:val="28"/>
          <w:szCs w:val="28"/>
        </w:rPr>
      </w:pPr>
      <w:r w:rsidRPr="0098587B">
        <w:rPr>
          <w:sz w:val="28"/>
          <w:szCs w:val="28"/>
        </w:rPr>
        <w:t xml:space="preserve">Для подготовки данной работы были использованы материалы с сайта </w:t>
      </w:r>
      <w:hyperlink r:id="rId5" w:history="1">
        <w:r w:rsidRPr="0098587B">
          <w:rPr>
            <w:rStyle w:val="a3"/>
            <w:sz w:val="28"/>
            <w:szCs w:val="28"/>
          </w:rPr>
          <w:t>http://www.ipd.ru</w:t>
        </w:r>
      </w:hyperlink>
    </w:p>
    <w:p w:rsidR="00B42C45" w:rsidRPr="0098587B" w:rsidRDefault="00B42C45">
      <w:pPr>
        <w:rPr>
          <w:sz w:val="28"/>
          <w:szCs w:val="28"/>
        </w:rPr>
      </w:pPr>
    </w:p>
    <w:sectPr w:rsidR="00B42C45" w:rsidRPr="0098587B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09"/>
  <w:drawingGridVerticalSpacing w:val="381"/>
  <w:displayHorizontalDrawingGridEvery w:val="2"/>
  <w:characterSpacingControl w:val="doNotCompress"/>
  <w:doNotValidateAgainstSchema/>
  <w:doNotDemarcateInvalidXml/>
  <w:compat/>
  <w:rsids>
    <w:rsidRoot w:val="00333053"/>
    <w:rsid w:val="00333053"/>
    <w:rsid w:val="003819A8"/>
    <w:rsid w:val="00616072"/>
    <w:rsid w:val="008B35EE"/>
    <w:rsid w:val="0098587B"/>
    <w:rsid w:val="009860DE"/>
    <w:rsid w:val="00B42C45"/>
    <w:rsid w:val="00B47B6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5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33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4924</Characters>
  <Application>Microsoft Office Word</Application>
  <DocSecurity>0</DocSecurity>
  <Lines>41</Lines>
  <Paragraphs>11</Paragraphs>
  <ScaleCrop>false</ScaleCrop>
  <Company>Home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Интегративные модели обучения</dc:title>
  <dc:creator>User</dc:creator>
  <cp:lastModifiedBy>Elvira</cp:lastModifiedBy>
  <cp:revision>2</cp:revision>
  <dcterms:created xsi:type="dcterms:W3CDTF">2019-03-27T12:27:00Z</dcterms:created>
  <dcterms:modified xsi:type="dcterms:W3CDTF">2019-03-27T12:27:00Z</dcterms:modified>
</cp:coreProperties>
</file>