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3FB70" w14:textId="1167F2BD" w:rsidR="00A93FA1" w:rsidRPr="00A93FA1" w:rsidRDefault="00A93FA1" w:rsidP="001326CB">
      <w:pPr>
        <w:spacing w:after="0" w:line="288" w:lineRule="auto"/>
        <w:jc w:val="center"/>
        <w:textAlignment w:val="baseline"/>
        <w:rPr>
          <w:rFonts w:ascii="Segoe UI" w:eastAsia="Times New Roman" w:hAnsi="Segoe UI" w:cs="Segoe UI"/>
          <w:kern w:val="0"/>
          <w:sz w:val="28"/>
          <w:szCs w:val="28"/>
          <w:lang w:eastAsia="uk-UA"/>
          <w14:ligatures w14:val="none"/>
        </w:rPr>
      </w:pPr>
      <w:r w:rsidRPr="00A93FA1">
        <w:rPr>
          <w:rFonts w:ascii="Times New Roman" w:eastAsia="Times New Roman" w:hAnsi="Times New Roman" w:cs="Times New Roman"/>
          <w:kern w:val="0"/>
          <w:sz w:val="28"/>
          <w:szCs w:val="28"/>
          <w:lang w:eastAsia="uk-UA"/>
          <w14:ligatures w14:val="none"/>
        </w:rPr>
        <w:t>Міністерство освіти і науки України </w:t>
      </w:r>
      <w:r w:rsidRPr="00A93FA1">
        <w:rPr>
          <w:rFonts w:ascii="Times New Roman" w:eastAsia="Times New Roman" w:hAnsi="Times New Roman" w:cs="Times New Roman"/>
          <w:kern w:val="0"/>
          <w:sz w:val="28"/>
          <w:szCs w:val="28"/>
          <w:lang w:eastAsia="uk-UA"/>
          <w14:ligatures w14:val="none"/>
        </w:rPr>
        <w:br/>
        <w:t>Дніпровський національний університет імені Олеся Гончара </w:t>
      </w:r>
      <w:r w:rsidRPr="00A93FA1">
        <w:rPr>
          <w:rFonts w:ascii="Times New Roman" w:eastAsia="Times New Roman" w:hAnsi="Times New Roman" w:cs="Times New Roman"/>
          <w:kern w:val="0"/>
          <w:sz w:val="28"/>
          <w:szCs w:val="28"/>
          <w:lang w:eastAsia="uk-UA"/>
          <w14:ligatures w14:val="none"/>
        </w:rPr>
        <w:br/>
        <w:t xml:space="preserve">Факультет </w:t>
      </w:r>
      <w:r w:rsidR="00A22C14" w:rsidRPr="00A22C14">
        <w:rPr>
          <w:rFonts w:ascii="Times New Roman" w:eastAsia="Times New Roman" w:hAnsi="Times New Roman" w:cs="Times New Roman"/>
          <w:kern w:val="0"/>
          <w:sz w:val="28"/>
          <w:szCs w:val="28"/>
          <w:lang w:val="ru-RU" w:eastAsia="uk-UA"/>
          <w14:ligatures w14:val="none"/>
        </w:rPr>
        <w:t xml:space="preserve"> </w:t>
      </w:r>
      <w:r w:rsidRPr="00A93FA1">
        <w:rPr>
          <w:rFonts w:ascii="Times New Roman" w:eastAsia="Times New Roman" w:hAnsi="Times New Roman" w:cs="Times New Roman"/>
          <w:kern w:val="0"/>
          <w:sz w:val="28"/>
          <w:szCs w:val="28"/>
          <w:lang w:eastAsia="uk-UA"/>
          <w14:ligatures w14:val="none"/>
        </w:rPr>
        <w:t> </w:t>
      </w:r>
      <w:r w:rsidR="00A22C14">
        <w:rPr>
          <w:rFonts w:ascii="Times New Roman" w:eastAsia="Times New Roman" w:hAnsi="Times New Roman" w:cs="Times New Roman"/>
          <w:kern w:val="0"/>
          <w:sz w:val="28"/>
          <w:szCs w:val="28"/>
          <w:lang w:eastAsia="uk-UA"/>
          <w14:ligatures w14:val="none"/>
        </w:rPr>
        <w:t xml:space="preserve"> 053 Психологія</w:t>
      </w:r>
      <w:r w:rsidRPr="00A93FA1">
        <w:rPr>
          <w:rFonts w:ascii="Times New Roman" w:eastAsia="Times New Roman" w:hAnsi="Times New Roman" w:cs="Times New Roman"/>
          <w:kern w:val="0"/>
          <w:sz w:val="28"/>
          <w:szCs w:val="28"/>
          <w:lang w:eastAsia="uk-UA"/>
          <w14:ligatures w14:val="none"/>
        </w:rPr>
        <w:br/>
        <w:t xml:space="preserve">Кафедра </w:t>
      </w:r>
      <w:r w:rsidR="00A22C14">
        <w:rPr>
          <w:rFonts w:ascii="Times New Roman" w:eastAsia="Times New Roman" w:hAnsi="Times New Roman" w:cs="Times New Roman"/>
          <w:kern w:val="0"/>
          <w:sz w:val="28"/>
          <w:szCs w:val="28"/>
          <w:lang w:eastAsia="uk-UA"/>
          <w14:ligatures w14:val="none"/>
        </w:rPr>
        <w:t xml:space="preserve"> </w:t>
      </w:r>
      <w:r w:rsidR="00A22C14" w:rsidRPr="00A22C14">
        <w:rPr>
          <w:rFonts w:ascii="Times New Roman" w:eastAsia="Times New Roman" w:hAnsi="Times New Roman" w:cs="Times New Roman"/>
          <w:kern w:val="0"/>
          <w:sz w:val="28"/>
          <w:szCs w:val="28"/>
          <w:lang w:eastAsia="uk-UA"/>
          <w14:ligatures w14:val="none"/>
        </w:rPr>
        <w:t>Педагогічна Вікова психологія</w:t>
      </w:r>
      <w:r w:rsidRPr="00A93FA1">
        <w:rPr>
          <w:rFonts w:ascii="Times New Roman" w:eastAsia="Times New Roman" w:hAnsi="Times New Roman" w:cs="Times New Roman"/>
          <w:kern w:val="0"/>
          <w:sz w:val="28"/>
          <w:szCs w:val="28"/>
          <w:lang w:eastAsia="uk-UA"/>
          <w14:ligatures w14:val="none"/>
        </w:rPr>
        <w:t> </w:t>
      </w:r>
    </w:p>
    <w:p w14:paraId="7B51E9E0" w14:textId="4780CE5D" w:rsidR="00A93FA1" w:rsidRPr="00A22C14" w:rsidRDefault="00A22C14" w:rsidP="001326CB">
      <w:pPr>
        <w:spacing w:before="3000" w:after="0" w:line="288" w:lineRule="auto"/>
        <w:jc w:val="center"/>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kern w:val="0"/>
          <w:sz w:val="32"/>
          <w:szCs w:val="32"/>
          <w:lang w:eastAsia="uk-UA"/>
          <w14:ligatures w14:val="none"/>
        </w:rPr>
        <w:t>РЕФЕРАТНА РОБОТА</w:t>
      </w:r>
    </w:p>
    <w:p w14:paraId="10862FB0" w14:textId="2132E793" w:rsidR="00A93FA1" w:rsidRPr="00A93FA1" w:rsidRDefault="00A93FA1" w:rsidP="001326CB">
      <w:pPr>
        <w:spacing w:after="0" w:line="288" w:lineRule="auto"/>
        <w:jc w:val="center"/>
        <w:textAlignment w:val="baseline"/>
        <w:rPr>
          <w:rFonts w:ascii="Segoe UI" w:eastAsia="Times New Roman" w:hAnsi="Segoe UI" w:cs="Segoe UI"/>
          <w:kern w:val="0"/>
          <w:sz w:val="28"/>
          <w:szCs w:val="28"/>
          <w:lang w:eastAsia="uk-UA"/>
          <w14:ligatures w14:val="none"/>
        </w:rPr>
      </w:pPr>
      <w:r w:rsidRPr="00A93FA1">
        <w:rPr>
          <w:rFonts w:ascii="Times New Roman" w:eastAsia="Times New Roman" w:hAnsi="Times New Roman" w:cs="Times New Roman"/>
          <w:kern w:val="0"/>
          <w:sz w:val="28"/>
          <w:szCs w:val="28"/>
          <w:lang w:eastAsia="uk-UA"/>
          <w14:ligatures w14:val="none"/>
        </w:rPr>
        <w:t>з дисципліни «</w:t>
      </w:r>
      <w:r w:rsidR="00A22C14">
        <w:rPr>
          <w:rFonts w:ascii="Times New Roman" w:eastAsia="Times New Roman" w:hAnsi="Times New Roman" w:cs="Times New Roman"/>
          <w:kern w:val="0"/>
          <w:sz w:val="28"/>
          <w:szCs w:val="28"/>
          <w:lang w:eastAsia="uk-UA"/>
          <w14:ligatures w14:val="none"/>
        </w:rPr>
        <w:t xml:space="preserve"> Психофізіологія</w:t>
      </w:r>
      <w:r w:rsidRPr="00A93FA1">
        <w:rPr>
          <w:rFonts w:ascii="Times New Roman" w:eastAsia="Times New Roman" w:hAnsi="Times New Roman" w:cs="Times New Roman"/>
          <w:kern w:val="0"/>
          <w:sz w:val="28"/>
          <w:szCs w:val="28"/>
          <w:lang w:eastAsia="uk-UA"/>
          <w14:ligatures w14:val="none"/>
        </w:rPr>
        <w:t>» </w:t>
      </w:r>
    </w:p>
    <w:p w14:paraId="06E0296A" w14:textId="3D01C17D" w:rsidR="00A93FA1" w:rsidRPr="00A93FA1" w:rsidRDefault="00A93FA1" w:rsidP="001326CB">
      <w:pPr>
        <w:spacing w:after="0" w:line="288" w:lineRule="auto"/>
        <w:jc w:val="center"/>
        <w:textAlignment w:val="baseline"/>
        <w:rPr>
          <w:rFonts w:ascii="Segoe UI" w:eastAsia="Times New Roman" w:hAnsi="Segoe UI" w:cs="Segoe UI"/>
          <w:kern w:val="0"/>
          <w:sz w:val="28"/>
          <w:szCs w:val="28"/>
          <w:lang w:eastAsia="uk-UA"/>
          <w14:ligatures w14:val="none"/>
        </w:rPr>
      </w:pPr>
      <w:r w:rsidRPr="00A93FA1">
        <w:rPr>
          <w:rFonts w:ascii="Times New Roman" w:eastAsia="Times New Roman" w:hAnsi="Times New Roman" w:cs="Times New Roman"/>
          <w:kern w:val="0"/>
          <w:sz w:val="28"/>
          <w:szCs w:val="28"/>
          <w:lang w:eastAsia="uk-UA"/>
          <w14:ligatures w14:val="none"/>
        </w:rPr>
        <w:t>Тема: (</w:t>
      </w:r>
      <w:r w:rsidR="00A22C14">
        <w:rPr>
          <w:rFonts w:ascii="Times New Roman" w:eastAsia="Times New Roman" w:hAnsi="Times New Roman" w:cs="Times New Roman"/>
          <w:kern w:val="0"/>
          <w:sz w:val="28"/>
          <w:szCs w:val="28"/>
          <w:lang w:eastAsia="uk-UA"/>
          <w14:ligatures w14:val="none"/>
        </w:rPr>
        <w:t xml:space="preserve"> Історія розвитку психофізіології</w:t>
      </w:r>
      <w:r w:rsidRPr="00A93FA1">
        <w:rPr>
          <w:rFonts w:ascii="Times New Roman" w:eastAsia="Times New Roman" w:hAnsi="Times New Roman" w:cs="Times New Roman"/>
          <w:kern w:val="0"/>
          <w:sz w:val="28"/>
          <w:szCs w:val="28"/>
          <w:lang w:eastAsia="uk-UA"/>
          <w14:ligatures w14:val="none"/>
        </w:rPr>
        <w:t>) </w:t>
      </w:r>
      <w:r w:rsidR="001326CB">
        <w:rPr>
          <w:rFonts w:ascii="Times New Roman" w:eastAsia="Times New Roman" w:hAnsi="Times New Roman" w:cs="Times New Roman"/>
          <w:kern w:val="0"/>
          <w:sz w:val="28"/>
          <w:szCs w:val="28"/>
          <w:lang w:eastAsia="uk-UA"/>
          <w14:ligatures w14:val="none"/>
        </w:rPr>
        <w:br/>
      </w:r>
      <w:r w:rsidR="001326CB">
        <w:rPr>
          <w:rFonts w:ascii="Times New Roman" w:eastAsia="Times New Roman" w:hAnsi="Times New Roman" w:cs="Times New Roman"/>
          <w:kern w:val="0"/>
          <w:sz w:val="28"/>
          <w:szCs w:val="28"/>
          <w:lang w:eastAsia="uk-UA"/>
          <w14:ligatures w14:val="none"/>
        </w:rPr>
        <w:br/>
      </w:r>
    </w:p>
    <w:p w14:paraId="56D24BA1" w14:textId="5F5F9868" w:rsidR="001326CB" w:rsidRPr="00A93FA1" w:rsidRDefault="00A93FA1" w:rsidP="001326CB">
      <w:pPr>
        <w:tabs>
          <w:tab w:val="left" w:pos="5103"/>
        </w:tabs>
        <w:spacing w:before="1800" w:after="0" w:line="288" w:lineRule="auto"/>
        <w:ind w:left="851"/>
        <w:textAlignment w:val="baseline"/>
        <w:rPr>
          <w:rFonts w:ascii="Times New Roman" w:eastAsia="Times New Roman" w:hAnsi="Times New Roman" w:cs="Times New Roman"/>
          <w:kern w:val="0"/>
          <w:sz w:val="28"/>
          <w:szCs w:val="28"/>
          <w:lang w:eastAsia="uk-UA"/>
          <w14:ligatures w14:val="none"/>
        </w:rPr>
      </w:pPr>
      <w:r w:rsidRPr="00A93FA1">
        <w:rPr>
          <w:rFonts w:ascii="Times New Roman" w:eastAsia="Times New Roman" w:hAnsi="Times New Roman" w:cs="Times New Roman"/>
          <w:kern w:val="0"/>
          <w:sz w:val="28"/>
          <w:szCs w:val="28"/>
          <w:lang w:eastAsia="uk-UA"/>
          <w14:ligatures w14:val="none"/>
        </w:rPr>
        <w:t> </w:t>
      </w:r>
      <w:r w:rsidR="001326CB" w:rsidRPr="00A93FA1">
        <w:rPr>
          <w:rFonts w:ascii="Times New Roman" w:eastAsia="Times New Roman" w:hAnsi="Times New Roman" w:cs="Times New Roman"/>
          <w:kern w:val="0"/>
          <w:sz w:val="28"/>
          <w:szCs w:val="28"/>
          <w:lang w:eastAsia="uk-UA"/>
          <w14:ligatures w14:val="none"/>
        </w:rPr>
        <w:t>Виконавець: </w:t>
      </w:r>
      <w:r w:rsidR="001326CB" w:rsidRPr="00A93FA1">
        <w:rPr>
          <w:rFonts w:ascii="Times New Roman" w:eastAsia="Times New Roman" w:hAnsi="Times New Roman" w:cs="Times New Roman"/>
          <w:kern w:val="0"/>
          <w:sz w:val="28"/>
          <w:szCs w:val="28"/>
          <w:lang w:eastAsia="uk-UA"/>
          <w14:ligatures w14:val="none"/>
        </w:rPr>
        <w:tab/>
        <w:t xml:space="preserve">студ. групи </w:t>
      </w:r>
      <w:r w:rsidR="00A22C14">
        <w:rPr>
          <w:rFonts w:ascii="Times New Roman" w:eastAsia="Times New Roman" w:hAnsi="Times New Roman" w:cs="Times New Roman"/>
          <w:kern w:val="0"/>
          <w:sz w:val="28"/>
          <w:szCs w:val="28"/>
          <w:lang w:eastAsia="uk-UA"/>
          <w14:ligatures w14:val="none"/>
        </w:rPr>
        <w:t xml:space="preserve"> </w:t>
      </w:r>
      <w:r w:rsidR="001326CB" w:rsidRPr="00A93FA1">
        <w:rPr>
          <w:rFonts w:ascii="Times New Roman" w:eastAsia="Times New Roman" w:hAnsi="Times New Roman" w:cs="Times New Roman"/>
          <w:kern w:val="0"/>
          <w:sz w:val="28"/>
          <w:szCs w:val="28"/>
          <w:lang w:eastAsia="uk-UA"/>
          <w14:ligatures w14:val="none"/>
        </w:rPr>
        <w:t> </w:t>
      </w:r>
      <w:r w:rsidR="00A22C14">
        <w:rPr>
          <w:rFonts w:ascii="Times New Roman" w:eastAsia="Times New Roman" w:hAnsi="Times New Roman" w:cs="Times New Roman"/>
          <w:kern w:val="0"/>
          <w:sz w:val="28"/>
          <w:szCs w:val="28"/>
          <w:lang w:eastAsia="uk-UA"/>
          <w14:ligatures w14:val="none"/>
        </w:rPr>
        <w:t xml:space="preserve"> ДП-24-2</w:t>
      </w:r>
    </w:p>
    <w:p w14:paraId="5CAC5473" w14:textId="736503DE" w:rsidR="001326CB" w:rsidRPr="00A93FA1" w:rsidRDefault="001326CB" w:rsidP="00A22C14">
      <w:pPr>
        <w:tabs>
          <w:tab w:val="left" w:pos="5103"/>
        </w:tabs>
        <w:spacing w:after="0" w:line="288" w:lineRule="auto"/>
        <w:ind w:left="851" w:right="120"/>
        <w:jc w:val="right"/>
        <w:textAlignment w:val="baseline"/>
        <w:rPr>
          <w:rFonts w:ascii="Times New Roman" w:eastAsia="Times New Roman" w:hAnsi="Times New Roman" w:cs="Times New Roman"/>
          <w:kern w:val="0"/>
          <w:sz w:val="28"/>
          <w:szCs w:val="28"/>
          <w:lang w:eastAsia="uk-UA"/>
          <w14:ligatures w14:val="none"/>
        </w:rPr>
      </w:pPr>
      <w:r w:rsidRPr="00A93FA1">
        <w:rPr>
          <w:rFonts w:ascii="Times New Roman" w:eastAsia="Times New Roman" w:hAnsi="Times New Roman" w:cs="Times New Roman"/>
          <w:kern w:val="0"/>
          <w:sz w:val="28"/>
          <w:szCs w:val="28"/>
          <w:lang w:eastAsia="uk-UA"/>
          <w14:ligatures w14:val="none"/>
        </w:rPr>
        <w:t>Ім’я ПРІЗВИЩЕ </w:t>
      </w:r>
      <w:r w:rsidR="00A22C14">
        <w:rPr>
          <w:rFonts w:ascii="Times New Roman" w:eastAsia="Times New Roman" w:hAnsi="Times New Roman" w:cs="Times New Roman"/>
          <w:kern w:val="0"/>
          <w:sz w:val="28"/>
          <w:szCs w:val="28"/>
          <w:lang w:eastAsia="uk-UA"/>
          <w14:ligatures w14:val="none"/>
        </w:rPr>
        <w:t xml:space="preserve"> Марущак Валерія </w:t>
      </w:r>
    </w:p>
    <w:p w14:paraId="189E5040" w14:textId="77777777" w:rsidR="001326CB" w:rsidRPr="00A93FA1" w:rsidRDefault="001326CB" w:rsidP="001326CB">
      <w:pPr>
        <w:tabs>
          <w:tab w:val="left" w:pos="5103"/>
        </w:tabs>
        <w:spacing w:before="600" w:after="0" w:line="288" w:lineRule="auto"/>
        <w:ind w:left="851" w:right="119"/>
        <w:textAlignment w:val="baseline"/>
        <w:rPr>
          <w:rFonts w:ascii="Times New Roman" w:eastAsia="Times New Roman" w:hAnsi="Times New Roman" w:cs="Times New Roman"/>
          <w:kern w:val="0"/>
          <w:sz w:val="28"/>
          <w:szCs w:val="28"/>
          <w:lang w:eastAsia="uk-UA"/>
          <w14:ligatures w14:val="none"/>
        </w:rPr>
      </w:pPr>
      <w:r w:rsidRPr="00A93FA1">
        <w:rPr>
          <w:rFonts w:ascii="Times New Roman" w:eastAsia="Times New Roman" w:hAnsi="Times New Roman" w:cs="Times New Roman"/>
          <w:kern w:val="0"/>
          <w:sz w:val="28"/>
          <w:szCs w:val="28"/>
          <w:lang w:eastAsia="uk-UA"/>
          <w14:ligatures w14:val="none"/>
        </w:rPr>
        <w:t>Перевірив: </w:t>
      </w:r>
      <w:r w:rsidRPr="00A93FA1">
        <w:rPr>
          <w:rFonts w:ascii="Times New Roman" w:eastAsia="Times New Roman" w:hAnsi="Times New Roman" w:cs="Times New Roman"/>
          <w:kern w:val="0"/>
          <w:sz w:val="28"/>
          <w:szCs w:val="28"/>
          <w:lang w:eastAsia="uk-UA"/>
          <w14:ligatures w14:val="none"/>
        </w:rPr>
        <w:tab/>
        <w:t>посада </w:t>
      </w:r>
    </w:p>
    <w:p w14:paraId="0C7963A5" w14:textId="144AA538" w:rsidR="001326CB" w:rsidRPr="00A93FA1" w:rsidRDefault="001326CB" w:rsidP="001326CB">
      <w:pPr>
        <w:tabs>
          <w:tab w:val="left" w:pos="5103"/>
        </w:tabs>
        <w:spacing w:after="0" w:line="288" w:lineRule="auto"/>
        <w:ind w:left="120" w:right="120"/>
        <w:textAlignment w:val="baseline"/>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ab/>
      </w:r>
      <w:r w:rsidRPr="00A93FA1">
        <w:rPr>
          <w:rFonts w:ascii="Times New Roman" w:eastAsia="Times New Roman" w:hAnsi="Times New Roman" w:cs="Times New Roman"/>
          <w:kern w:val="0"/>
          <w:sz w:val="28"/>
          <w:szCs w:val="28"/>
          <w:lang w:eastAsia="uk-UA"/>
          <w14:ligatures w14:val="none"/>
        </w:rPr>
        <w:t>Ім’я ПРІЗВИЩЕ </w:t>
      </w:r>
    </w:p>
    <w:p w14:paraId="4F1FC850" w14:textId="5FF6F148" w:rsidR="00A22C14" w:rsidRPr="00A93FA1" w:rsidRDefault="00A22C14" w:rsidP="00A22C14">
      <w:pPr>
        <w:tabs>
          <w:tab w:val="left" w:pos="5103"/>
        </w:tabs>
        <w:spacing w:after="0" w:line="288" w:lineRule="auto"/>
        <w:ind w:left="120" w:right="120"/>
        <w:jc w:val="right"/>
        <w:textAlignment w:val="baseline"/>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 </w:t>
      </w:r>
      <w:r w:rsidRPr="00A22C14">
        <w:rPr>
          <w:rFonts w:ascii="Times New Roman" w:eastAsia="Times New Roman" w:hAnsi="Times New Roman" w:cs="Times New Roman"/>
          <w:kern w:val="0"/>
          <w:sz w:val="28"/>
          <w:szCs w:val="28"/>
          <w:lang w:eastAsia="uk-UA"/>
          <w14:ligatures w14:val="none"/>
        </w:rPr>
        <w:t>Кутовий Костянтин Петрови</w:t>
      </w:r>
      <w:r>
        <w:rPr>
          <w:rFonts w:ascii="Times New Roman" w:eastAsia="Times New Roman" w:hAnsi="Times New Roman" w:cs="Times New Roman"/>
          <w:kern w:val="0"/>
          <w:sz w:val="28"/>
          <w:szCs w:val="28"/>
          <w:lang w:eastAsia="uk-UA"/>
          <w14:ligatures w14:val="none"/>
        </w:rPr>
        <w:t>ч 2024р</w:t>
      </w:r>
    </w:p>
    <w:p w14:paraId="627EB635" w14:textId="278E7A66" w:rsidR="00286E36" w:rsidRDefault="00A93FA1" w:rsidP="00F753EE">
      <w:pPr>
        <w:spacing w:before="2400" w:after="0" w:line="288" w:lineRule="auto"/>
        <w:jc w:val="center"/>
        <w:textAlignment w:val="baseline"/>
        <w:rPr>
          <w:rFonts w:ascii="Times New Roman" w:eastAsia="Times New Roman" w:hAnsi="Times New Roman" w:cs="Times New Roman"/>
          <w:kern w:val="0"/>
          <w:sz w:val="28"/>
          <w:szCs w:val="28"/>
          <w:lang w:eastAsia="uk-UA"/>
          <w14:ligatures w14:val="none"/>
        </w:rPr>
        <w:sectPr w:rsidR="00286E36" w:rsidSect="003F331C">
          <w:headerReference w:type="default" r:id="rId10"/>
          <w:pgSz w:w="11906" w:h="16838"/>
          <w:pgMar w:top="1134" w:right="567" w:bottom="1134" w:left="1701" w:header="709" w:footer="709" w:gutter="0"/>
          <w:pgNumType w:start="0"/>
          <w:cols w:space="708"/>
          <w:docGrid w:linePitch="360"/>
        </w:sectPr>
      </w:pPr>
      <w:r w:rsidRPr="00A93FA1">
        <w:rPr>
          <w:rFonts w:ascii="Times New Roman" w:eastAsia="Times New Roman" w:hAnsi="Times New Roman" w:cs="Times New Roman"/>
          <w:kern w:val="0"/>
          <w:sz w:val="28"/>
          <w:szCs w:val="28"/>
          <w:lang w:eastAsia="uk-UA"/>
          <w14:ligatures w14:val="none"/>
        </w:rPr>
        <w:t>Дніпро,  </w:t>
      </w:r>
      <w:r w:rsidRPr="00A93FA1">
        <w:rPr>
          <w:rFonts w:ascii="Times New Roman" w:eastAsia="Times New Roman" w:hAnsi="Times New Roman" w:cs="Times New Roman"/>
          <w:kern w:val="0"/>
          <w:sz w:val="28"/>
          <w:szCs w:val="28"/>
          <w:lang w:eastAsia="uk-UA"/>
          <w14:ligatures w14:val="none"/>
        </w:rPr>
        <w:br/>
        <w:t>2</w:t>
      </w:r>
      <w:r w:rsidR="00A3279D">
        <w:rPr>
          <w:rFonts w:ascii="Times New Roman" w:eastAsia="Times New Roman" w:hAnsi="Times New Roman" w:cs="Times New Roman"/>
          <w:kern w:val="0"/>
          <w:sz w:val="28"/>
          <w:szCs w:val="28"/>
          <w:lang w:eastAsia="uk-UA"/>
          <w14:ligatures w14:val="none"/>
        </w:rPr>
        <w:t>024</w:t>
      </w:r>
    </w:p>
    <w:p w14:paraId="5EA29E79" w14:textId="1FA663E5" w:rsidR="000E1CEE" w:rsidRDefault="000E1CEE" w:rsidP="000E1CEE">
      <w:pPr>
        <w:spacing w:after="1200" w:line="360" w:lineRule="auto"/>
        <w:jc w:val="center"/>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lastRenderedPageBreak/>
        <w:t>ЗМІСТ</w:t>
      </w:r>
    </w:p>
    <w:p w14:paraId="5EA9161B" w14:textId="13B800D3" w:rsidR="001B0941" w:rsidRDefault="001B0941" w:rsidP="001B0941">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 xml:space="preserve">Розділ І </w:t>
      </w:r>
    </w:p>
    <w:p w14:paraId="269A8C1C" w14:textId="2EA7E014" w:rsidR="001B0941" w:rsidRDefault="001B0941" w:rsidP="001B0941">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bookmarkStart w:id="0" w:name="_Hlk183710155"/>
      <w:r>
        <w:rPr>
          <w:rFonts w:ascii="Times New Roman" w:eastAsia="Times New Roman" w:hAnsi="Times New Roman" w:cs="Times New Roman"/>
          <w:b/>
          <w:bCs/>
          <w:kern w:val="0"/>
          <w:sz w:val="32"/>
          <w:szCs w:val="32"/>
          <w:lang w:eastAsia="uk-UA"/>
          <w14:ligatures w14:val="none"/>
        </w:rPr>
        <w:t>Ранні етапи становлення психофізіології</w:t>
      </w:r>
    </w:p>
    <w:p w14:paraId="2C04B3FD" w14:textId="0B586E71" w:rsidR="001B0941" w:rsidRPr="00B32D82" w:rsidRDefault="001B0941" w:rsidP="001B0941">
      <w:pPr>
        <w:spacing w:after="240" w:line="360" w:lineRule="auto"/>
        <w:textAlignment w:val="baseline"/>
        <w:rPr>
          <w:rFonts w:ascii="Times New Roman" w:eastAsia="Times New Roman" w:hAnsi="Times New Roman" w:cs="Times New Roman"/>
          <w:kern w:val="0"/>
          <w:sz w:val="32"/>
          <w:szCs w:val="32"/>
          <w:lang w:eastAsia="uk-UA"/>
          <w14:ligatures w14:val="none"/>
        </w:rPr>
      </w:pPr>
      <w:bookmarkStart w:id="1" w:name="_Hlk183710190"/>
      <w:bookmarkEnd w:id="0"/>
      <w:r w:rsidRPr="00B32D82">
        <w:rPr>
          <w:rFonts w:ascii="Times New Roman" w:eastAsia="Times New Roman" w:hAnsi="Times New Roman" w:cs="Times New Roman"/>
          <w:kern w:val="0"/>
          <w:sz w:val="32"/>
          <w:szCs w:val="32"/>
          <w:lang w:eastAsia="uk-UA"/>
          <w14:ligatures w14:val="none"/>
        </w:rPr>
        <w:t>Античність і середньовіччя</w:t>
      </w:r>
      <w:bookmarkEnd w:id="1"/>
      <w:r w:rsidRPr="00B32D82">
        <w:rPr>
          <w:rFonts w:ascii="Times New Roman" w:eastAsia="Times New Roman" w:hAnsi="Times New Roman" w:cs="Times New Roman"/>
          <w:kern w:val="0"/>
          <w:sz w:val="32"/>
          <w:szCs w:val="32"/>
          <w:lang w:eastAsia="uk-UA"/>
          <w14:ligatures w14:val="none"/>
        </w:rPr>
        <w:t>……………………………………………..</w:t>
      </w:r>
    </w:p>
    <w:p w14:paraId="1E02AB50" w14:textId="45574659" w:rsidR="001B0941" w:rsidRDefault="001B0941" w:rsidP="001B0941">
      <w:pPr>
        <w:spacing w:after="240" w:line="360" w:lineRule="auto"/>
        <w:textAlignment w:val="baseline"/>
        <w:rPr>
          <w:rFonts w:ascii="Times New Roman" w:eastAsia="Times New Roman" w:hAnsi="Times New Roman" w:cs="Times New Roman"/>
          <w:b/>
          <w:bCs/>
          <w:kern w:val="0"/>
          <w:sz w:val="32"/>
          <w:szCs w:val="32"/>
          <w:lang w:eastAsia="uk-UA"/>
          <w14:ligatures w14:val="none"/>
        </w:rPr>
      </w:pPr>
      <w:bookmarkStart w:id="2" w:name="_Hlk183710690"/>
      <w:r w:rsidRPr="00B32D82">
        <w:rPr>
          <w:rFonts w:ascii="Times New Roman" w:eastAsia="Times New Roman" w:hAnsi="Times New Roman" w:cs="Times New Roman"/>
          <w:kern w:val="0"/>
          <w:sz w:val="32"/>
          <w:szCs w:val="32"/>
          <w:lang w:eastAsia="uk-UA"/>
          <w14:ligatures w14:val="none"/>
        </w:rPr>
        <w:t>Наукові основи Нового часу</w:t>
      </w:r>
      <w:bookmarkEnd w:id="2"/>
      <w:r w:rsidRPr="00B32D82">
        <w:rPr>
          <w:rFonts w:ascii="Times New Roman" w:eastAsia="Times New Roman" w:hAnsi="Times New Roman" w:cs="Times New Roman"/>
          <w:kern w:val="0"/>
          <w:sz w:val="32"/>
          <w:szCs w:val="32"/>
          <w:lang w:eastAsia="uk-UA"/>
          <w14:ligatures w14:val="none"/>
        </w:rPr>
        <w:t>……………………………………………</w:t>
      </w:r>
    </w:p>
    <w:p w14:paraId="4A2B754F" w14:textId="5DCFA57E" w:rsidR="00B32D82" w:rsidRDefault="00B32D82" w:rsidP="001B0941">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Розділ ІІ</w:t>
      </w:r>
    </w:p>
    <w:p w14:paraId="6F302392" w14:textId="19040473" w:rsidR="001B0941" w:rsidRDefault="001B0941" w:rsidP="001B0941">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bookmarkStart w:id="3" w:name="_Hlk183711008"/>
      <w:r>
        <w:rPr>
          <w:rFonts w:ascii="Times New Roman" w:eastAsia="Times New Roman" w:hAnsi="Times New Roman" w:cs="Times New Roman"/>
          <w:b/>
          <w:bCs/>
          <w:kern w:val="0"/>
          <w:sz w:val="32"/>
          <w:szCs w:val="32"/>
          <w:lang w:eastAsia="uk-UA"/>
          <w14:ligatures w14:val="none"/>
        </w:rPr>
        <w:t xml:space="preserve">Розвиток психофізіології в ХІХ столітті </w:t>
      </w:r>
    </w:p>
    <w:p w14:paraId="434E03EE" w14:textId="68ECCCAD" w:rsidR="001B0941" w:rsidRPr="00B32D82" w:rsidRDefault="00B32D82" w:rsidP="00B32D82">
      <w:pPr>
        <w:spacing w:after="240" w:line="360" w:lineRule="auto"/>
        <w:textAlignment w:val="baseline"/>
        <w:rPr>
          <w:rFonts w:ascii="Times New Roman" w:eastAsia="Times New Roman" w:hAnsi="Times New Roman" w:cs="Times New Roman"/>
          <w:kern w:val="0"/>
          <w:sz w:val="32"/>
          <w:szCs w:val="32"/>
          <w:lang w:eastAsia="uk-UA"/>
          <w14:ligatures w14:val="none"/>
        </w:rPr>
      </w:pPr>
      <w:bookmarkStart w:id="4" w:name="_Hlk183711071"/>
      <w:bookmarkEnd w:id="3"/>
      <w:r w:rsidRPr="00B32D82">
        <w:rPr>
          <w:rFonts w:ascii="Times New Roman" w:eastAsia="Times New Roman" w:hAnsi="Times New Roman" w:cs="Times New Roman"/>
          <w:kern w:val="0"/>
          <w:sz w:val="32"/>
          <w:szCs w:val="32"/>
          <w:lang w:eastAsia="uk-UA"/>
          <w14:ligatures w14:val="none"/>
        </w:rPr>
        <w:t>Розвиток умовного рефлексу…………………………………………</w:t>
      </w:r>
    </w:p>
    <w:p w14:paraId="25B8829D" w14:textId="51F8C28F" w:rsidR="00B32D82" w:rsidRPr="00B32D82" w:rsidRDefault="00B32D82" w:rsidP="00B32D82">
      <w:pPr>
        <w:spacing w:after="240" w:line="360" w:lineRule="auto"/>
        <w:textAlignment w:val="baseline"/>
        <w:rPr>
          <w:rFonts w:ascii="Times New Roman" w:eastAsia="Times New Roman" w:hAnsi="Times New Roman" w:cs="Times New Roman"/>
          <w:kern w:val="0"/>
          <w:sz w:val="32"/>
          <w:szCs w:val="32"/>
          <w:lang w:eastAsia="uk-UA"/>
          <w14:ligatures w14:val="none"/>
        </w:rPr>
      </w:pPr>
      <w:bookmarkStart w:id="5" w:name="_Hlk183711379"/>
      <w:bookmarkEnd w:id="4"/>
      <w:r w:rsidRPr="00B32D82">
        <w:rPr>
          <w:rFonts w:ascii="Times New Roman" w:eastAsia="Times New Roman" w:hAnsi="Times New Roman" w:cs="Times New Roman"/>
          <w:kern w:val="0"/>
          <w:sz w:val="32"/>
          <w:szCs w:val="32"/>
          <w:lang w:eastAsia="uk-UA"/>
          <w14:ligatures w14:val="none"/>
        </w:rPr>
        <w:t>Нейрофізіологія і роль мозку</w:t>
      </w:r>
      <w:bookmarkEnd w:id="5"/>
      <w:r w:rsidRPr="00B32D82">
        <w:rPr>
          <w:rFonts w:ascii="Times New Roman" w:eastAsia="Times New Roman" w:hAnsi="Times New Roman" w:cs="Times New Roman"/>
          <w:kern w:val="0"/>
          <w:sz w:val="32"/>
          <w:szCs w:val="32"/>
          <w:lang w:eastAsia="uk-UA"/>
          <w14:ligatures w14:val="none"/>
        </w:rPr>
        <w:t>…………………………………………...</w:t>
      </w:r>
    </w:p>
    <w:p w14:paraId="3B273621" w14:textId="7A33BA7A" w:rsidR="00B32D82" w:rsidRDefault="00B32D82" w:rsidP="00B32D82">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Розділ ІІІ</w:t>
      </w:r>
    </w:p>
    <w:p w14:paraId="51A7490B" w14:textId="020CABCB" w:rsidR="00B32D82" w:rsidRDefault="00B32D82" w:rsidP="00B32D82">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Психофізіологія ХХ століття</w:t>
      </w:r>
    </w:p>
    <w:p w14:paraId="629287B0" w14:textId="3A8E00AE" w:rsidR="00B32D82" w:rsidRPr="00B32D82" w:rsidRDefault="00B32D82" w:rsidP="00B32D82">
      <w:pPr>
        <w:spacing w:after="240" w:line="360" w:lineRule="auto"/>
        <w:textAlignment w:val="baseline"/>
        <w:rPr>
          <w:rFonts w:ascii="Times New Roman" w:eastAsia="Times New Roman" w:hAnsi="Times New Roman" w:cs="Times New Roman"/>
          <w:kern w:val="0"/>
          <w:sz w:val="32"/>
          <w:szCs w:val="32"/>
          <w:lang w:eastAsia="uk-UA"/>
          <w14:ligatures w14:val="none"/>
        </w:rPr>
      </w:pPr>
      <w:r w:rsidRPr="00B32D82">
        <w:rPr>
          <w:rFonts w:ascii="Times New Roman" w:eastAsia="Times New Roman" w:hAnsi="Times New Roman" w:cs="Times New Roman"/>
          <w:kern w:val="0"/>
          <w:sz w:val="32"/>
          <w:szCs w:val="32"/>
          <w:lang w:eastAsia="uk-UA"/>
          <w14:ligatures w14:val="none"/>
        </w:rPr>
        <w:t>Розвиток експериментальних методів ………………………………</w:t>
      </w:r>
    </w:p>
    <w:p w14:paraId="0D523AB5" w14:textId="4462E42B" w:rsidR="00B32D82" w:rsidRDefault="00B32D82" w:rsidP="00B32D82">
      <w:pPr>
        <w:spacing w:after="240" w:line="360" w:lineRule="auto"/>
        <w:textAlignment w:val="baseline"/>
        <w:rPr>
          <w:rFonts w:ascii="Times New Roman" w:eastAsia="Times New Roman" w:hAnsi="Times New Roman" w:cs="Times New Roman"/>
          <w:b/>
          <w:bCs/>
          <w:kern w:val="0"/>
          <w:sz w:val="32"/>
          <w:szCs w:val="32"/>
          <w:lang w:eastAsia="uk-UA"/>
          <w14:ligatures w14:val="none"/>
        </w:rPr>
      </w:pPr>
      <w:r w:rsidRPr="00B32D82">
        <w:rPr>
          <w:rFonts w:ascii="Times New Roman" w:eastAsia="Times New Roman" w:hAnsi="Times New Roman" w:cs="Times New Roman"/>
          <w:kern w:val="0"/>
          <w:sz w:val="32"/>
          <w:szCs w:val="32"/>
          <w:lang w:eastAsia="uk-UA"/>
          <w14:ligatures w14:val="none"/>
        </w:rPr>
        <w:t>Нейрофізіологія та когнітивна психофізіологія</w:t>
      </w:r>
      <w:r>
        <w:rPr>
          <w:rFonts w:ascii="Times New Roman" w:eastAsia="Times New Roman" w:hAnsi="Times New Roman" w:cs="Times New Roman"/>
          <w:b/>
          <w:bCs/>
          <w:kern w:val="0"/>
          <w:sz w:val="32"/>
          <w:szCs w:val="32"/>
          <w:lang w:eastAsia="uk-UA"/>
          <w14:ligatures w14:val="none"/>
        </w:rPr>
        <w:t xml:space="preserve"> ……………………..</w:t>
      </w:r>
    </w:p>
    <w:p w14:paraId="0128EEEF" w14:textId="00F36F9F" w:rsidR="00B32D82" w:rsidRPr="00B32D82" w:rsidRDefault="00B32D82" w:rsidP="00B32D82">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Розділ І</w:t>
      </w:r>
      <w:r>
        <w:rPr>
          <w:rFonts w:ascii="Times New Roman" w:eastAsia="Times New Roman" w:hAnsi="Times New Roman" w:cs="Times New Roman"/>
          <w:b/>
          <w:bCs/>
          <w:kern w:val="0"/>
          <w:sz w:val="32"/>
          <w:szCs w:val="32"/>
          <w:lang w:val="en-US" w:eastAsia="uk-UA"/>
          <w14:ligatures w14:val="none"/>
        </w:rPr>
        <w:t>V</w:t>
      </w:r>
    </w:p>
    <w:p w14:paraId="1D756C77" w14:textId="2D85CD7D" w:rsidR="00B32D82" w:rsidRDefault="00B32D82" w:rsidP="00B32D82">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Сучасні тенденції в психофізіології (2000-2020)</w:t>
      </w:r>
    </w:p>
    <w:p w14:paraId="38CA8B95" w14:textId="6FA33505" w:rsidR="00B32D82" w:rsidRPr="00B32D82" w:rsidRDefault="00B32D82" w:rsidP="00B32D82">
      <w:pPr>
        <w:spacing w:after="240" w:line="360" w:lineRule="auto"/>
        <w:textAlignment w:val="baseline"/>
        <w:rPr>
          <w:rFonts w:ascii="Times New Roman" w:eastAsia="Times New Roman" w:hAnsi="Times New Roman" w:cs="Times New Roman"/>
          <w:kern w:val="0"/>
          <w:sz w:val="32"/>
          <w:szCs w:val="32"/>
          <w:lang w:eastAsia="uk-UA"/>
          <w14:ligatures w14:val="none"/>
        </w:rPr>
      </w:pPr>
      <w:r w:rsidRPr="00B32D82">
        <w:rPr>
          <w:rFonts w:ascii="Times New Roman" w:eastAsia="Times New Roman" w:hAnsi="Times New Roman" w:cs="Times New Roman"/>
          <w:kern w:val="0"/>
          <w:sz w:val="32"/>
          <w:szCs w:val="32"/>
          <w:lang w:eastAsia="uk-UA"/>
          <w14:ligatures w14:val="none"/>
        </w:rPr>
        <w:t>Інноваційні методи ………………………………………………………</w:t>
      </w:r>
    </w:p>
    <w:p w14:paraId="25234492" w14:textId="1EA9505E" w:rsidR="00B32D82" w:rsidRPr="0063446E" w:rsidRDefault="00B32D82" w:rsidP="00B32D82">
      <w:pPr>
        <w:spacing w:after="240" w:line="360" w:lineRule="auto"/>
        <w:textAlignment w:val="baseline"/>
        <w:rPr>
          <w:rFonts w:ascii="Times New Roman" w:eastAsia="Times New Roman" w:hAnsi="Times New Roman" w:cs="Times New Roman"/>
          <w:b/>
          <w:bCs/>
          <w:kern w:val="0"/>
          <w:sz w:val="32"/>
          <w:szCs w:val="32"/>
          <w:lang w:val="ru-RU" w:eastAsia="uk-UA"/>
          <w14:ligatures w14:val="none"/>
        </w:rPr>
      </w:pPr>
      <w:r w:rsidRPr="00B32D82">
        <w:rPr>
          <w:rFonts w:ascii="Times New Roman" w:eastAsia="Times New Roman" w:hAnsi="Times New Roman" w:cs="Times New Roman"/>
          <w:kern w:val="0"/>
          <w:sz w:val="32"/>
          <w:szCs w:val="32"/>
          <w:lang w:eastAsia="uk-UA"/>
          <w14:ligatures w14:val="none"/>
        </w:rPr>
        <w:t>Вивчення психічних станів і поведінки</w:t>
      </w:r>
      <w:r>
        <w:rPr>
          <w:rFonts w:ascii="Times New Roman" w:eastAsia="Times New Roman" w:hAnsi="Times New Roman" w:cs="Times New Roman"/>
          <w:b/>
          <w:bCs/>
          <w:kern w:val="0"/>
          <w:sz w:val="32"/>
          <w:szCs w:val="32"/>
          <w:lang w:eastAsia="uk-UA"/>
          <w14:ligatures w14:val="none"/>
        </w:rPr>
        <w:t>……………………………….</w:t>
      </w:r>
    </w:p>
    <w:p w14:paraId="14BFB164" w14:textId="01B5D1C9" w:rsidR="00B32D82" w:rsidRDefault="00052A8B" w:rsidP="00B32D82">
      <w:pPr>
        <w:spacing w:after="240" w:line="360" w:lineRule="auto"/>
        <w:textAlignment w:val="baseline"/>
        <w:rPr>
          <w:rFonts w:ascii="Times New Roman" w:eastAsia="Times New Roman" w:hAnsi="Times New Roman" w:cs="Times New Roman"/>
          <w:bCs/>
          <w:kern w:val="0"/>
          <w:sz w:val="32"/>
          <w:szCs w:val="32"/>
          <w:lang w:eastAsia="uk-UA"/>
          <w14:ligatures w14:val="none"/>
        </w:rPr>
      </w:pPr>
      <w:r>
        <w:rPr>
          <w:rFonts w:ascii="Times New Roman" w:eastAsia="Times New Roman" w:hAnsi="Times New Roman" w:cs="Times New Roman"/>
          <w:bCs/>
          <w:kern w:val="0"/>
          <w:sz w:val="32"/>
          <w:szCs w:val="32"/>
          <w:lang w:eastAsia="uk-UA"/>
          <w14:ligatures w14:val="none"/>
        </w:rPr>
        <w:lastRenderedPageBreak/>
        <w:t>ВИСНОВОК………………………………………………………………..</w:t>
      </w:r>
    </w:p>
    <w:p w14:paraId="582D0E32" w14:textId="3618602A" w:rsidR="00052A8B" w:rsidRDefault="00052A8B" w:rsidP="00B32D82">
      <w:pPr>
        <w:spacing w:after="240" w:line="360" w:lineRule="auto"/>
        <w:textAlignment w:val="baseline"/>
        <w:rPr>
          <w:rFonts w:ascii="Times New Roman" w:eastAsia="Times New Roman" w:hAnsi="Times New Roman" w:cs="Times New Roman"/>
          <w:bCs/>
          <w:kern w:val="0"/>
          <w:sz w:val="32"/>
          <w:szCs w:val="32"/>
          <w:lang w:eastAsia="uk-UA"/>
          <w14:ligatures w14:val="none"/>
        </w:rPr>
      </w:pPr>
      <w:r>
        <w:rPr>
          <w:rFonts w:ascii="Times New Roman" w:eastAsia="Times New Roman" w:hAnsi="Times New Roman" w:cs="Times New Roman"/>
          <w:bCs/>
          <w:kern w:val="0"/>
          <w:sz w:val="32"/>
          <w:szCs w:val="32"/>
          <w:lang w:eastAsia="uk-UA"/>
          <w14:ligatures w14:val="none"/>
        </w:rPr>
        <w:t>СПИСОК ВИКОРИСТАННИХ ДЖЕРЕЛ……………………………………………………………………</w:t>
      </w:r>
    </w:p>
    <w:p w14:paraId="602DF104" w14:textId="77777777" w:rsidR="00052A8B" w:rsidRDefault="00052A8B">
      <w:pPr>
        <w:rPr>
          <w:rFonts w:ascii="Times New Roman" w:eastAsia="Times New Roman" w:hAnsi="Times New Roman" w:cs="Times New Roman"/>
          <w:bCs/>
          <w:kern w:val="0"/>
          <w:sz w:val="32"/>
          <w:szCs w:val="32"/>
          <w:lang w:eastAsia="uk-UA"/>
          <w14:ligatures w14:val="none"/>
        </w:rPr>
      </w:pPr>
      <w:r>
        <w:rPr>
          <w:rFonts w:ascii="Times New Roman" w:eastAsia="Times New Roman" w:hAnsi="Times New Roman" w:cs="Times New Roman"/>
          <w:bCs/>
          <w:kern w:val="0"/>
          <w:sz w:val="32"/>
          <w:szCs w:val="32"/>
          <w:lang w:eastAsia="uk-UA"/>
          <w14:ligatures w14:val="none"/>
        </w:rPr>
        <w:br w:type="page"/>
      </w:r>
    </w:p>
    <w:p w14:paraId="75E39001" w14:textId="5A70EF71" w:rsidR="00052A8B" w:rsidRDefault="00052A8B" w:rsidP="00052A8B">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lastRenderedPageBreak/>
        <w:t>Розділ І</w:t>
      </w:r>
    </w:p>
    <w:p w14:paraId="194FF7A5" w14:textId="639968CA" w:rsidR="00052A8B" w:rsidRDefault="00052A8B" w:rsidP="00052A8B">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sidRPr="00052A8B">
        <w:rPr>
          <w:rFonts w:ascii="Times New Roman" w:eastAsia="Times New Roman" w:hAnsi="Times New Roman" w:cs="Times New Roman"/>
          <w:b/>
          <w:bCs/>
          <w:kern w:val="0"/>
          <w:sz w:val="32"/>
          <w:szCs w:val="32"/>
          <w:lang w:eastAsia="uk-UA"/>
          <w14:ligatures w14:val="none"/>
        </w:rPr>
        <w:t>Ранні етапи становлення психофізіології</w:t>
      </w:r>
    </w:p>
    <w:p w14:paraId="6BC87EFC" w14:textId="0A6A43FF" w:rsidR="00052A8B" w:rsidRPr="00052A8B" w:rsidRDefault="00052A8B" w:rsidP="00052A8B">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 xml:space="preserve">1.1 </w:t>
      </w:r>
      <w:r w:rsidRPr="00052A8B">
        <w:rPr>
          <w:rFonts w:ascii="Times New Roman" w:eastAsia="Times New Roman" w:hAnsi="Times New Roman" w:cs="Times New Roman"/>
          <w:b/>
          <w:bCs/>
          <w:kern w:val="0"/>
          <w:sz w:val="32"/>
          <w:szCs w:val="32"/>
          <w:lang w:eastAsia="uk-UA"/>
          <w14:ligatures w14:val="none"/>
        </w:rPr>
        <w:t>Античність і середньовіччя</w:t>
      </w:r>
    </w:p>
    <w:p w14:paraId="33E5FC12" w14:textId="7A5EC373" w:rsidR="001F4000" w:rsidRDefault="00052A8B" w:rsidP="00B32D82">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052A8B">
        <w:rPr>
          <w:rFonts w:ascii="Times New Roman" w:eastAsia="Times New Roman" w:hAnsi="Times New Roman" w:cs="Times New Roman"/>
          <w:kern w:val="0"/>
          <w:sz w:val="28"/>
          <w:szCs w:val="28"/>
          <w:lang w:eastAsia="uk-UA"/>
          <w14:ligatures w14:val="none"/>
        </w:rPr>
        <w:t>У давньогрецькій філософії та медицині були закладені основи, що стосуються психофізіологічних аспектів, хоча в той час ще не існувало чітких понять і категорій, які б могли описати взаємозв’язок фізіології і психічних функцій.</w:t>
      </w:r>
      <w:r w:rsidRPr="00052A8B">
        <w:t xml:space="preserve"> </w:t>
      </w:r>
      <w:r w:rsidRPr="00052A8B">
        <w:rPr>
          <w:rFonts w:ascii="Times New Roman" w:eastAsia="Times New Roman" w:hAnsi="Times New Roman" w:cs="Times New Roman"/>
          <w:kern w:val="0"/>
          <w:sz w:val="28"/>
          <w:szCs w:val="28"/>
          <w:lang w:eastAsia="uk-UA"/>
          <w14:ligatures w14:val="none"/>
        </w:rPr>
        <w:t>Перші філософи античності, такі як Фалес, Геракліт і Піфагор, вважали, що душа і тіло є невід’ємними частинами єдиного світу, і що вони взаємодіють між собою через певні природні сили. Наприклад, Геракліт підкреслював, що все у світі є взаємопов’язане, що є основою для пізнання процесів, котрі впливають на фізичні і психічні стани людини.</w:t>
      </w:r>
      <w:r w:rsidRPr="00052A8B">
        <w:t xml:space="preserve"> </w:t>
      </w:r>
      <w:r w:rsidRPr="00052A8B">
        <w:rPr>
          <w:rFonts w:ascii="Times New Roman" w:eastAsia="Times New Roman" w:hAnsi="Times New Roman" w:cs="Times New Roman"/>
          <w:kern w:val="0"/>
          <w:sz w:val="28"/>
          <w:szCs w:val="28"/>
          <w:lang w:eastAsia="uk-UA"/>
          <w14:ligatures w14:val="none"/>
        </w:rPr>
        <w:t>Гіппократ (близько 460–377 рр. до н.е.), який вважається батьком медицини, значно наблизився до розуміння психофізіологічних взаємозв’язків, описуючи тісну взаємозалежність між фізичним станом організму та психічними процесами. Він запропонував концепцію “чотирьох рідин” (кров, слиз, жовч і чорна жовч), що визначають не тільки фізіологічний стан організму, але й емоційні реакції, характер і поведінку людини. Таким чином, Гіппократ висловлював ідею про взаємозв’язок між психічним і фізіологічним здоров’ям.</w:t>
      </w:r>
      <w:r w:rsidR="001F4000" w:rsidRPr="001F4000">
        <w:t xml:space="preserve"> </w:t>
      </w:r>
      <w:r w:rsidR="001F4000" w:rsidRPr="001F4000">
        <w:rPr>
          <w:rFonts w:ascii="Times New Roman" w:eastAsia="Times New Roman" w:hAnsi="Times New Roman" w:cs="Times New Roman"/>
          <w:kern w:val="0"/>
          <w:sz w:val="28"/>
          <w:szCs w:val="28"/>
          <w:lang w:eastAsia="uk-UA"/>
          <w14:ligatures w14:val="none"/>
        </w:rPr>
        <w:t>У середньовіччі переважали релігійні підходи до розуміння психічної діяльності людини. Ідеї античних філософів були забуті або переосмислені через вплив християнської релігії, але деякі важливі концепції все ж зберігалися.</w:t>
      </w:r>
      <w:r w:rsidR="001F4000" w:rsidRPr="001F4000">
        <w:t xml:space="preserve"> </w:t>
      </w:r>
      <w:r w:rsidR="001F4000" w:rsidRPr="001F4000">
        <w:rPr>
          <w:rFonts w:ascii="Times New Roman" w:eastAsia="Times New Roman" w:hAnsi="Times New Roman" w:cs="Times New Roman"/>
          <w:kern w:val="0"/>
          <w:sz w:val="28"/>
          <w:szCs w:val="28"/>
          <w:lang w:eastAsia="uk-UA"/>
          <w14:ligatures w14:val="none"/>
        </w:rPr>
        <w:t xml:space="preserve">У середньовіччі арабські вчені значно розвивали науку, зокрема з психофізіології. </w:t>
      </w:r>
      <w:proofErr w:type="spellStart"/>
      <w:r w:rsidR="001F4000" w:rsidRPr="001F4000">
        <w:rPr>
          <w:rFonts w:ascii="Times New Roman" w:eastAsia="Times New Roman" w:hAnsi="Times New Roman" w:cs="Times New Roman"/>
          <w:kern w:val="0"/>
          <w:sz w:val="28"/>
          <w:szCs w:val="28"/>
          <w:lang w:eastAsia="uk-UA"/>
          <w14:ligatures w14:val="none"/>
        </w:rPr>
        <w:t>Аверроес</w:t>
      </w:r>
      <w:proofErr w:type="spellEnd"/>
      <w:r w:rsidR="001F4000" w:rsidRPr="001F4000">
        <w:rPr>
          <w:rFonts w:ascii="Times New Roman" w:eastAsia="Times New Roman" w:hAnsi="Times New Roman" w:cs="Times New Roman"/>
          <w:kern w:val="0"/>
          <w:sz w:val="28"/>
          <w:szCs w:val="28"/>
          <w:lang w:eastAsia="uk-UA"/>
          <w14:ligatures w14:val="none"/>
        </w:rPr>
        <w:t xml:space="preserve"> (Ібн </w:t>
      </w:r>
      <w:proofErr w:type="spellStart"/>
      <w:r w:rsidR="001F4000" w:rsidRPr="001F4000">
        <w:rPr>
          <w:rFonts w:ascii="Times New Roman" w:eastAsia="Times New Roman" w:hAnsi="Times New Roman" w:cs="Times New Roman"/>
          <w:kern w:val="0"/>
          <w:sz w:val="28"/>
          <w:szCs w:val="28"/>
          <w:lang w:eastAsia="uk-UA"/>
          <w14:ligatures w14:val="none"/>
        </w:rPr>
        <w:t>Рушд</w:t>
      </w:r>
      <w:proofErr w:type="spellEnd"/>
      <w:r w:rsidR="001F4000" w:rsidRPr="001F4000">
        <w:rPr>
          <w:rFonts w:ascii="Times New Roman" w:eastAsia="Times New Roman" w:hAnsi="Times New Roman" w:cs="Times New Roman"/>
          <w:kern w:val="0"/>
          <w:sz w:val="28"/>
          <w:szCs w:val="28"/>
          <w:lang w:eastAsia="uk-UA"/>
          <w14:ligatures w14:val="none"/>
        </w:rPr>
        <w:t>) (1126–1198 рр.) вважав, що психічні функції зумовлені фізіологічними процесами в мозку. Вчені цього періоду займалися дослідженням того, як фізіологічні зміни в організмі можуть впливати на поведінку і стан людини.</w:t>
      </w:r>
    </w:p>
    <w:p w14:paraId="207D15FB" w14:textId="77777777" w:rsidR="001F4000" w:rsidRDefault="001F4000">
      <w:pP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br w:type="page"/>
      </w:r>
    </w:p>
    <w:p w14:paraId="7E4D6669" w14:textId="78FBF32B" w:rsidR="00B32D82" w:rsidRDefault="001F4000" w:rsidP="001F4000">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sidRPr="001F4000">
        <w:rPr>
          <w:rFonts w:ascii="Times New Roman" w:eastAsia="Times New Roman" w:hAnsi="Times New Roman" w:cs="Times New Roman"/>
          <w:b/>
          <w:bCs/>
          <w:kern w:val="0"/>
          <w:sz w:val="32"/>
          <w:szCs w:val="32"/>
          <w:lang w:eastAsia="uk-UA"/>
          <w14:ligatures w14:val="none"/>
        </w:rPr>
        <w:lastRenderedPageBreak/>
        <w:t>1.2 Наукові основи Нового часу</w:t>
      </w:r>
    </w:p>
    <w:p w14:paraId="3755F798" w14:textId="7C8B4435" w:rsidR="001F4000" w:rsidRDefault="001F4000" w:rsidP="001F4000">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1F4000">
        <w:rPr>
          <w:rFonts w:ascii="Times New Roman" w:eastAsia="Times New Roman" w:hAnsi="Times New Roman" w:cs="Times New Roman"/>
          <w:kern w:val="0"/>
          <w:sz w:val="28"/>
          <w:szCs w:val="28"/>
          <w:lang w:eastAsia="uk-UA"/>
          <w14:ligatures w14:val="none"/>
        </w:rPr>
        <w:t>У період Нового часу (XVII–XVIII століття) відбулося значне оновлення наукового мислення, яке стало основою для розвитку багатьох наукових дисциплін, у тому числі психофізіології. Відродження інтересу до експериментальних методів дослідження та розвитку природничих наук дозволило сформувати нові підходи до розуміння зв’язку між фізіологічними і психічними процесами.</w:t>
      </w:r>
      <w:r w:rsidRPr="001F4000">
        <w:t xml:space="preserve"> </w:t>
      </w:r>
      <w:r w:rsidRPr="001F4000">
        <w:rPr>
          <w:rFonts w:ascii="Times New Roman" w:eastAsia="Times New Roman" w:hAnsi="Times New Roman" w:cs="Times New Roman"/>
          <w:kern w:val="0"/>
          <w:sz w:val="28"/>
          <w:szCs w:val="28"/>
          <w:lang w:eastAsia="uk-UA"/>
          <w14:ligatures w14:val="none"/>
        </w:rPr>
        <w:t xml:space="preserve">Одним з найважливіших філософів того часу був </w:t>
      </w:r>
      <w:proofErr w:type="spellStart"/>
      <w:r w:rsidRPr="001F4000">
        <w:rPr>
          <w:rFonts w:ascii="Times New Roman" w:eastAsia="Times New Roman" w:hAnsi="Times New Roman" w:cs="Times New Roman"/>
          <w:kern w:val="0"/>
          <w:sz w:val="28"/>
          <w:szCs w:val="28"/>
          <w:lang w:eastAsia="uk-UA"/>
          <w14:ligatures w14:val="none"/>
        </w:rPr>
        <w:t>Рене</w:t>
      </w:r>
      <w:proofErr w:type="spellEnd"/>
      <w:r w:rsidRPr="001F4000">
        <w:rPr>
          <w:rFonts w:ascii="Times New Roman" w:eastAsia="Times New Roman" w:hAnsi="Times New Roman" w:cs="Times New Roman"/>
          <w:kern w:val="0"/>
          <w:sz w:val="28"/>
          <w:szCs w:val="28"/>
          <w:lang w:eastAsia="uk-UA"/>
          <w14:ligatures w14:val="none"/>
        </w:rPr>
        <w:t xml:space="preserve"> Декарт (1596–1650), який сформулював концепцію дуалізму, що мала великий вплив на подальший розвиток психофізіології. Декарт стверджував, що існують дві сутності: душа (розум) і тіло (матерія), і хоча вони взаємодіють, кожна з них має свою окрему природу. Тіло, на думку Декарта, підкоряється законам фізики, в той час як душа є нематеріальною та керує мисленням і свідомістю. Ця концепція дуалізму значно вплинула на подальші роздуми про взаємозв’язок психічних і фізіологічних процесів, хоча з часом з’явилися нові підходи, що намагалися об’єднати ці дві сфери</w:t>
      </w:r>
      <w:r>
        <w:rPr>
          <w:rFonts w:ascii="Times New Roman" w:eastAsia="Times New Roman" w:hAnsi="Times New Roman" w:cs="Times New Roman"/>
          <w:kern w:val="0"/>
          <w:sz w:val="28"/>
          <w:szCs w:val="28"/>
          <w:lang w:eastAsia="uk-UA"/>
          <w14:ligatures w14:val="none"/>
        </w:rPr>
        <w:t>.</w:t>
      </w:r>
      <w:r w:rsidRPr="001F4000">
        <w:t xml:space="preserve"> </w:t>
      </w:r>
      <w:r w:rsidRPr="001F4000">
        <w:rPr>
          <w:rFonts w:ascii="Times New Roman" w:eastAsia="Times New Roman" w:hAnsi="Times New Roman" w:cs="Times New Roman"/>
          <w:kern w:val="0"/>
          <w:sz w:val="28"/>
          <w:szCs w:val="28"/>
          <w:lang w:eastAsia="uk-UA"/>
          <w14:ligatures w14:val="none"/>
        </w:rPr>
        <w:t xml:space="preserve">З розвитком природничих наук, особливо фізики, в XVII столітті з’явилася механістична модель людини, яка передбачала, що тіло людини є складним механізмом, що функціонує за законами фізики. Це було підтримано роботами таких вчених, як </w:t>
      </w:r>
      <w:proofErr w:type="spellStart"/>
      <w:r w:rsidRPr="001F4000">
        <w:rPr>
          <w:rFonts w:ascii="Times New Roman" w:eastAsia="Times New Roman" w:hAnsi="Times New Roman" w:cs="Times New Roman"/>
          <w:kern w:val="0"/>
          <w:sz w:val="28"/>
          <w:szCs w:val="28"/>
          <w:lang w:eastAsia="uk-UA"/>
          <w14:ligatures w14:val="none"/>
        </w:rPr>
        <w:t>Галилео</w:t>
      </w:r>
      <w:proofErr w:type="spellEnd"/>
      <w:r w:rsidRPr="001F4000">
        <w:rPr>
          <w:rFonts w:ascii="Times New Roman" w:eastAsia="Times New Roman" w:hAnsi="Times New Roman" w:cs="Times New Roman"/>
          <w:kern w:val="0"/>
          <w:sz w:val="28"/>
          <w:szCs w:val="28"/>
          <w:lang w:eastAsia="uk-UA"/>
          <w14:ligatures w14:val="none"/>
        </w:rPr>
        <w:t xml:space="preserve"> </w:t>
      </w:r>
      <w:proofErr w:type="spellStart"/>
      <w:r w:rsidRPr="001F4000">
        <w:rPr>
          <w:rFonts w:ascii="Times New Roman" w:eastAsia="Times New Roman" w:hAnsi="Times New Roman" w:cs="Times New Roman"/>
          <w:kern w:val="0"/>
          <w:sz w:val="28"/>
          <w:szCs w:val="28"/>
          <w:lang w:eastAsia="uk-UA"/>
          <w14:ligatures w14:val="none"/>
        </w:rPr>
        <w:t>Галилей</w:t>
      </w:r>
      <w:proofErr w:type="spellEnd"/>
      <w:r w:rsidRPr="001F4000">
        <w:rPr>
          <w:rFonts w:ascii="Times New Roman" w:eastAsia="Times New Roman" w:hAnsi="Times New Roman" w:cs="Times New Roman"/>
          <w:kern w:val="0"/>
          <w:sz w:val="28"/>
          <w:szCs w:val="28"/>
          <w:lang w:eastAsia="uk-UA"/>
          <w14:ligatures w14:val="none"/>
        </w:rPr>
        <w:t xml:space="preserve"> та </w:t>
      </w:r>
      <w:proofErr w:type="spellStart"/>
      <w:r w:rsidRPr="001F4000">
        <w:rPr>
          <w:rFonts w:ascii="Times New Roman" w:eastAsia="Times New Roman" w:hAnsi="Times New Roman" w:cs="Times New Roman"/>
          <w:kern w:val="0"/>
          <w:sz w:val="28"/>
          <w:szCs w:val="28"/>
          <w:lang w:eastAsia="uk-UA"/>
          <w14:ligatures w14:val="none"/>
        </w:rPr>
        <w:t>Ісаак</w:t>
      </w:r>
      <w:proofErr w:type="spellEnd"/>
      <w:r w:rsidRPr="001F4000">
        <w:rPr>
          <w:rFonts w:ascii="Times New Roman" w:eastAsia="Times New Roman" w:hAnsi="Times New Roman" w:cs="Times New Roman"/>
          <w:kern w:val="0"/>
          <w:sz w:val="28"/>
          <w:szCs w:val="28"/>
          <w:lang w:eastAsia="uk-UA"/>
          <w14:ligatures w14:val="none"/>
        </w:rPr>
        <w:t xml:space="preserve"> Ньютон, які заклали основи для наукового підходу до дослідження фізичних процесів у живому організмі. Ідея про те, що фізіологічні процеси в організмі людини можна пояснити через закони механіки, була важливою віхою для розвитку психофізіології.</w:t>
      </w:r>
      <w:r w:rsidRPr="001F4000">
        <w:t xml:space="preserve"> </w:t>
      </w:r>
      <w:r w:rsidRPr="001F4000">
        <w:rPr>
          <w:rFonts w:ascii="Times New Roman" w:eastAsia="Times New Roman" w:hAnsi="Times New Roman" w:cs="Times New Roman"/>
          <w:kern w:val="0"/>
          <w:sz w:val="28"/>
          <w:szCs w:val="28"/>
          <w:lang w:eastAsia="uk-UA"/>
          <w14:ligatures w14:val="none"/>
        </w:rPr>
        <w:t>Наукові основи Нового часу стали важливим етапом у розвитку психофізіології. Вчені того часу розвивали ідеї механістичного розуміння організму, звертали увагу на фізіологічні основи психічних процесів і вводили нові підходи до дослідження психіки через призму фізіології. Ці ідеї в подальшому вплинули на розвиток психофізіології як науки в XIX столітті і сформували основи для сучасних уявлень про взаємодію психіки і фізіології</w:t>
      </w:r>
    </w:p>
    <w:p w14:paraId="05C4A8E8" w14:textId="77777777" w:rsidR="001F4000" w:rsidRDefault="001F4000">
      <w:pP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br w:type="page"/>
      </w:r>
    </w:p>
    <w:p w14:paraId="04B3B09E" w14:textId="7495D87D" w:rsidR="001F4000" w:rsidRDefault="001F4000" w:rsidP="001F4000">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lastRenderedPageBreak/>
        <w:t>Розділ ІІ</w:t>
      </w:r>
    </w:p>
    <w:p w14:paraId="21ABAEA5" w14:textId="12F1B096" w:rsidR="001F4000" w:rsidRDefault="001F4000" w:rsidP="001F4000">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sidRPr="001F4000">
        <w:rPr>
          <w:rFonts w:ascii="Times New Roman" w:eastAsia="Times New Roman" w:hAnsi="Times New Roman" w:cs="Times New Roman"/>
          <w:b/>
          <w:bCs/>
          <w:kern w:val="0"/>
          <w:sz w:val="32"/>
          <w:szCs w:val="32"/>
          <w:lang w:eastAsia="uk-UA"/>
          <w14:ligatures w14:val="none"/>
        </w:rPr>
        <w:t>Розвиток психофізіології в ХІХ столітті</w:t>
      </w:r>
    </w:p>
    <w:p w14:paraId="06FCE390" w14:textId="563ECB12" w:rsidR="001F4000" w:rsidRPr="001F4000" w:rsidRDefault="001F4000" w:rsidP="001F4000">
      <w:pPr>
        <w:pStyle w:val="a9"/>
        <w:numPr>
          <w:ilvl w:val="1"/>
          <w:numId w:val="1"/>
        </w:num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sidRPr="001F4000">
        <w:rPr>
          <w:rFonts w:ascii="Times New Roman" w:eastAsia="Times New Roman" w:hAnsi="Times New Roman" w:cs="Times New Roman"/>
          <w:b/>
          <w:bCs/>
          <w:kern w:val="0"/>
          <w:sz w:val="32"/>
          <w:szCs w:val="32"/>
          <w:lang w:eastAsia="uk-UA"/>
          <w14:ligatures w14:val="none"/>
        </w:rPr>
        <w:t>Розвиток умовного рефлексу</w:t>
      </w:r>
    </w:p>
    <w:p w14:paraId="2048DF81" w14:textId="46ADEACE" w:rsidR="00E62D55" w:rsidRDefault="00E62D55" w:rsidP="001F4000">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E62D55">
        <w:rPr>
          <w:rFonts w:ascii="Times New Roman" w:eastAsia="Times New Roman" w:hAnsi="Times New Roman" w:cs="Times New Roman"/>
          <w:kern w:val="0"/>
          <w:sz w:val="28"/>
          <w:szCs w:val="28"/>
          <w:lang w:eastAsia="uk-UA"/>
          <w14:ligatures w14:val="none"/>
        </w:rPr>
        <w:t xml:space="preserve">В ХІХ столітті психофізіологія отримала експериментальні методи дослідження. Праці Вільгельма </w:t>
      </w:r>
      <w:proofErr w:type="spellStart"/>
      <w:r w:rsidRPr="00E62D55">
        <w:rPr>
          <w:rFonts w:ascii="Times New Roman" w:eastAsia="Times New Roman" w:hAnsi="Times New Roman" w:cs="Times New Roman"/>
          <w:kern w:val="0"/>
          <w:sz w:val="28"/>
          <w:szCs w:val="28"/>
          <w:lang w:eastAsia="uk-UA"/>
          <w14:ligatures w14:val="none"/>
        </w:rPr>
        <w:t>Вундта</w:t>
      </w:r>
      <w:proofErr w:type="spellEnd"/>
      <w:r w:rsidRPr="00E62D55">
        <w:rPr>
          <w:rFonts w:ascii="Times New Roman" w:eastAsia="Times New Roman" w:hAnsi="Times New Roman" w:cs="Times New Roman"/>
          <w:kern w:val="0"/>
          <w:sz w:val="28"/>
          <w:szCs w:val="28"/>
          <w:lang w:eastAsia="uk-UA"/>
          <w14:ligatures w14:val="none"/>
        </w:rPr>
        <w:t xml:space="preserve"> і Івана </w:t>
      </w:r>
      <w:proofErr w:type="spellStart"/>
      <w:r w:rsidRPr="00E62D55">
        <w:rPr>
          <w:rFonts w:ascii="Times New Roman" w:eastAsia="Times New Roman" w:hAnsi="Times New Roman" w:cs="Times New Roman"/>
          <w:kern w:val="0"/>
          <w:sz w:val="28"/>
          <w:szCs w:val="28"/>
          <w:lang w:eastAsia="uk-UA"/>
          <w14:ligatures w14:val="none"/>
        </w:rPr>
        <w:t>Сеченова</w:t>
      </w:r>
      <w:proofErr w:type="spellEnd"/>
      <w:r w:rsidRPr="00E62D55">
        <w:rPr>
          <w:rFonts w:ascii="Times New Roman" w:eastAsia="Times New Roman" w:hAnsi="Times New Roman" w:cs="Times New Roman"/>
          <w:kern w:val="0"/>
          <w:sz w:val="28"/>
          <w:szCs w:val="28"/>
          <w:lang w:eastAsia="uk-UA"/>
          <w14:ligatures w14:val="none"/>
        </w:rPr>
        <w:t xml:space="preserve"> стали основою для вивчення умовних рефлексів, що сформували підґрунтя для подальшого розвитку фізіологічної психології.</w:t>
      </w:r>
      <w:r w:rsidRPr="00E62D55">
        <w:t xml:space="preserve"> </w:t>
      </w:r>
      <w:r w:rsidRPr="00E62D55">
        <w:rPr>
          <w:rFonts w:ascii="Times New Roman" w:eastAsia="Times New Roman" w:hAnsi="Times New Roman" w:cs="Times New Roman"/>
          <w:kern w:val="0"/>
          <w:sz w:val="28"/>
          <w:szCs w:val="28"/>
          <w:lang w:eastAsia="uk-UA"/>
          <w14:ligatures w14:val="none"/>
        </w:rPr>
        <w:t xml:space="preserve">В ХІХ столітті психофізіологія отримала експериментальні методи дослідження. Праці Вільгельма </w:t>
      </w:r>
      <w:proofErr w:type="spellStart"/>
      <w:r w:rsidRPr="00E62D55">
        <w:rPr>
          <w:rFonts w:ascii="Times New Roman" w:eastAsia="Times New Roman" w:hAnsi="Times New Roman" w:cs="Times New Roman"/>
          <w:kern w:val="0"/>
          <w:sz w:val="28"/>
          <w:szCs w:val="28"/>
          <w:lang w:eastAsia="uk-UA"/>
          <w14:ligatures w14:val="none"/>
        </w:rPr>
        <w:t>Вундта</w:t>
      </w:r>
      <w:proofErr w:type="spellEnd"/>
      <w:r w:rsidRPr="00E62D55">
        <w:rPr>
          <w:rFonts w:ascii="Times New Roman" w:eastAsia="Times New Roman" w:hAnsi="Times New Roman" w:cs="Times New Roman"/>
          <w:kern w:val="0"/>
          <w:sz w:val="28"/>
          <w:szCs w:val="28"/>
          <w:lang w:eastAsia="uk-UA"/>
          <w14:ligatures w14:val="none"/>
        </w:rPr>
        <w:t xml:space="preserve"> і Івана </w:t>
      </w:r>
      <w:proofErr w:type="spellStart"/>
      <w:r w:rsidRPr="00E62D55">
        <w:rPr>
          <w:rFonts w:ascii="Times New Roman" w:eastAsia="Times New Roman" w:hAnsi="Times New Roman" w:cs="Times New Roman"/>
          <w:kern w:val="0"/>
          <w:sz w:val="28"/>
          <w:szCs w:val="28"/>
          <w:lang w:eastAsia="uk-UA"/>
          <w14:ligatures w14:val="none"/>
        </w:rPr>
        <w:t>Сеченова</w:t>
      </w:r>
      <w:proofErr w:type="spellEnd"/>
      <w:r w:rsidRPr="00E62D55">
        <w:rPr>
          <w:rFonts w:ascii="Times New Roman" w:eastAsia="Times New Roman" w:hAnsi="Times New Roman" w:cs="Times New Roman"/>
          <w:kern w:val="0"/>
          <w:sz w:val="28"/>
          <w:szCs w:val="28"/>
          <w:lang w:eastAsia="uk-UA"/>
          <w14:ligatures w14:val="none"/>
        </w:rPr>
        <w:t xml:space="preserve"> стали основою для вивчення умовних рефлексів, що сформували підґрунтя для подальшого розвитку фізіологічної психології.</w:t>
      </w:r>
      <w:r>
        <w:rPr>
          <w:rFonts w:ascii="Times New Roman" w:eastAsia="Times New Roman" w:hAnsi="Times New Roman" w:cs="Times New Roman"/>
          <w:kern w:val="0"/>
          <w:sz w:val="28"/>
          <w:szCs w:val="28"/>
          <w:lang w:eastAsia="uk-UA"/>
          <w14:ligatures w14:val="none"/>
        </w:rPr>
        <w:t xml:space="preserve"> </w:t>
      </w:r>
      <w:r w:rsidRPr="00E62D55">
        <w:rPr>
          <w:rFonts w:ascii="Times New Roman" w:eastAsia="Times New Roman" w:hAnsi="Times New Roman" w:cs="Times New Roman"/>
          <w:kern w:val="0"/>
          <w:sz w:val="28"/>
          <w:szCs w:val="28"/>
          <w:lang w:eastAsia="uk-UA"/>
          <w14:ligatures w14:val="none"/>
        </w:rPr>
        <w:t>Іван Павлов (1849–1936) став основною фігурою в розвитку теорії умовного рефлексу. Його дослідження почалися з вивчення фізіології травлення, але з часом він відкрив, що певні фізіологічні реакції організму можуть бути викликані не лише природними подразниками, а й умовними подразниками, що раніше не мали такої властивості.</w:t>
      </w:r>
      <w:r w:rsidRPr="00E62D55">
        <w:t xml:space="preserve"> </w:t>
      </w:r>
      <w:r w:rsidRPr="00E62D55">
        <w:rPr>
          <w:rFonts w:ascii="Times New Roman" w:eastAsia="Times New Roman" w:hAnsi="Times New Roman" w:cs="Times New Roman"/>
          <w:kern w:val="0"/>
          <w:sz w:val="28"/>
          <w:szCs w:val="28"/>
          <w:lang w:eastAsia="uk-UA"/>
          <w14:ligatures w14:val="none"/>
        </w:rPr>
        <w:t>Умовний рефлекс визначається як реакція на подразник, який раніше не мав значення для організму, але після асоціації з іншим (безумовним) стимулом починає викликати подібну фізіологічну реакцію. Наприклад, якщо звук метроному систематично супроводжує подачу їжі собаці, то з часом звук сам по собі почне викликати виділення слини, навіть без присутності їжі. У цьому випадку звук метроному є умовним подразником, а виділення слини — умовною реакцією.</w:t>
      </w:r>
      <w:r w:rsidRPr="00E62D55">
        <w:t xml:space="preserve"> </w:t>
      </w:r>
      <w:r w:rsidRPr="00E62D55">
        <w:rPr>
          <w:rFonts w:ascii="Times New Roman" w:eastAsia="Times New Roman" w:hAnsi="Times New Roman" w:cs="Times New Roman"/>
          <w:kern w:val="0"/>
          <w:sz w:val="28"/>
          <w:szCs w:val="28"/>
          <w:lang w:eastAsia="uk-UA"/>
          <w14:ligatures w14:val="none"/>
        </w:rPr>
        <w:t xml:space="preserve">У своїх роботах Павлов детально описав механізм утворення умовних рефлексів. Він вважав, що цей процес відбувається через зміни в нервовій системі. Зв’язок між умовним і безумовним подразниками виникає внаслідок зміцнення нейронних </w:t>
      </w:r>
      <w:proofErr w:type="spellStart"/>
      <w:r w:rsidRPr="00E62D55">
        <w:rPr>
          <w:rFonts w:ascii="Times New Roman" w:eastAsia="Times New Roman" w:hAnsi="Times New Roman" w:cs="Times New Roman"/>
          <w:kern w:val="0"/>
          <w:sz w:val="28"/>
          <w:szCs w:val="28"/>
          <w:lang w:eastAsia="uk-UA"/>
          <w14:ligatures w14:val="none"/>
        </w:rPr>
        <w:t>зв’язків</w:t>
      </w:r>
      <w:proofErr w:type="spellEnd"/>
      <w:r w:rsidRPr="00E62D55">
        <w:rPr>
          <w:rFonts w:ascii="Times New Roman" w:eastAsia="Times New Roman" w:hAnsi="Times New Roman" w:cs="Times New Roman"/>
          <w:kern w:val="0"/>
          <w:sz w:val="28"/>
          <w:szCs w:val="28"/>
          <w:lang w:eastAsia="uk-UA"/>
          <w14:ligatures w14:val="none"/>
        </w:rPr>
        <w:t xml:space="preserve"> у мозку. Таким чином, умови для виникнення умовного рефлексу полягають у тому, що новий стимул (умовний) сполучається з природним (безумовним) і через повторення ці стимули починають викликати однакову реакцію.</w:t>
      </w:r>
    </w:p>
    <w:p w14:paraId="1915C0BF" w14:textId="77777777" w:rsidR="00E62D55" w:rsidRDefault="00E62D55">
      <w:pP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lastRenderedPageBreak/>
        <w:br w:type="page"/>
      </w:r>
    </w:p>
    <w:p w14:paraId="640248C0" w14:textId="6964F799" w:rsidR="00E62D55" w:rsidRDefault="00E62D55" w:rsidP="00E62D55">
      <w:pPr>
        <w:pStyle w:val="a9"/>
        <w:numPr>
          <w:ilvl w:val="1"/>
          <w:numId w:val="1"/>
        </w:num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sidRPr="00E62D55">
        <w:rPr>
          <w:rFonts w:ascii="Times New Roman" w:eastAsia="Times New Roman" w:hAnsi="Times New Roman" w:cs="Times New Roman"/>
          <w:b/>
          <w:bCs/>
          <w:kern w:val="0"/>
          <w:sz w:val="32"/>
          <w:szCs w:val="32"/>
          <w:lang w:eastAsia="uk-UA"/>
          <w14:ligatures w14:val="none"/>
        </w:rPr>
        <w:lastRenderedPageBreak/>
        <w:t>Нейрофізіологія і роль мозку</w:t>
      </w:r>
    </w:p>
    <w:p w14:paraId="07C298AF" w14:textId="7780EFA7" w:rsidR="00101A4D" w:rsidRDefault="00182439" w:rsidP="00182439">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182439">
        <w:rPr>
          <w:rFonts w:ascii="Times New Roman" w:eastAsia="Times New Roman" w:hAnsi="Times New Roman" w:cs="Times New Roman"/>
          <w:kern w:val="0"/>
          <w:sz w:val="28"/>
          <w:szCs w:val="28"/>
          <w:lang w:eastAsia="uk-UA"/>
          <w14:ligatures w14:val="none"/>
        </w:rPr>
        <w:t>XX століття стало періодом стрімкого розвитку науки, зокрема у сферах нейрофізіології та когнітивної психології. Завдяки новим методам дослідження та технологіям, вчені отримали можливість вивчати роботу мозку і пізнавальних процесів на раніше недосяжному рівні. Це дозволило значно розширити розуміння природи свідомості, мислення, пам’яті та інших когнітивних функцій.</w:t>
      </w:r>
      <w:r w:rsidR="002A6BF1">
        <w:rPr>
          <w:rFonts w:ascii="Times New Roman" w:eastAsia="Times New Roman" w:hAnsi="Times New Roman" w:cs="Times New Roman"/>
          <w:kern w:val="0"/>
          <w:sz w:val="28"/>
          <w:szCs w:val="28"/>
          <w:lang w:eastAsia="uk-UA"/>
          <w14:ligatures w14:val="none"/>
        </w:rPr>
        <w:t xml:space="preserve"> </w:t>
      </w:r>
      <w:r w:rsidRPr="00182439">
        <w:rPr>
          <w:rFonts w:ascii="Times New Roman" w:eastAsia="Times New Roman" w:hAnsi="Times New Roman" w:cs="Times New Roman"/>
          <w:kern w:val="0"/>
          <w:sz w:val="28"/>
          <w:szCs w:val="28"/>
          <w:lang w:eastAsia="uk-UA"/>
          <w14:ligatures w14:val="none"/>
        </w:rPr>
        <w:t xml:space="preserve">У 1929 році Ганс </w:t>
      </w:r>
      <w:proofErr w:type="spellStart"/>
      <w:r w:rsidRPr="00182439">
        <w:rPr>
          <w:rFonts w:ascii="Times New Roman" w:eastAsia="Times New Roman" w:hAnsi="Times New Roman" w:cs="Times New Roman"/>
          <w:kern w:val="0"/>
          <w:sz w:val="28"/>
          <w:szCs w:val="28"/>
          <w:lang w:eastAsia="uk-UA"/>
          <w14:ligatures w14:val="none"/>
        </w:rPr>
        <w:t>Бергер</w:t>
      </w:r>
      <w:proofErr w:type="spellEnd"/>
      <w:r w:rsidRPr="00182439">
        <w:rPr>
          <w:rFonts w:ascii="Times New Roman" w:eastAsia="Times New Roman" w:hAnsi="Times New Roman" w:cs="Times New Roman"/>
          <w:kern w:val="0"/>
          <w:sz w:val="28"/>
          <w:szCs w:val="28"/>
          <w:lang w:eastAsia="uk-UA"/>
          <w14:ligatures w14:val="none"/>
        </w:rPr>
        <w:t xml:space="preserve"> відкрив електроенцефалограму (ЕЕГ), що дало можливість реєструвати електричну активність </w:t>
      </w:r>
      <w:proofErr w:type="spellStart"/>
      <w:r w:rsidRPr="00182439">
        <w:rPr>
          <w:rFonts w:ascii="Times New Roman" w:eastAsia="Times New Roman" w:hAnsi="Times New Roman" w:cs="Times New Roman"/>
          <w:kern w:val="0"/>
          <w:sz w:val="28"/>
          <w:szCs w:val="28"/>
          <w:lang w:eastAsia="uk-UA"/>
          <w14:ligatures w14:val="none"/>
        </w:rPr>
        <w:t>мозку.Дослідження</w:t>
      </w:r>
      <w:proofErr w:type="spellEnd"/>
      <w:r w:rsidRPr="00182439">
        <w:rPr>
          <w:rFonts w:ascii="Times New Roman" w:eastAsia="Times New Roman" w:hAnsi="Times New Roman" w:cs="Times New Roman"/>
          <w:kern w:val="0"/>
          <w:sz w:val="28"/>
          <w:szCs w:val="28"/>
          <w:lang w:eastAsia="uk-UA"/>
          <w14:ligatures w14:val="none"/>
        </w:rPr>
        <w:t xml:space="preserve"> активації мозку за допомогою електродів (Джон </w:t>
      </w:r>
      <w:proofErr w:type="spellStart"/>
      <w:r w:rsidRPr="00182439">
        <w:rPr>
          <w:rFonts w:ascii="Times New Roman" w:eastAsia="Times New Roman" w:hAnsi="Times New Roman" w:cs="Times New Roman"/>
          <w:kern w:val="0"/>
          <w:sz w:val="28"/>
          <w:szCs w:val="28"/>
          <w:lang w:eastAsia="uk-UA"/>
          <w14:ligatures w14:val="none"/>
        </w:rPr>
        <w:t>Екклз</w:t>
      </w:r>
      <w:proofErr w:type="spellEnd"/>
      <w:r w:rsidRPr="00182439">
        <w:rPr>
          <w:rFonts w:ascii="Times New Roman" w:eastAsia="Times New Roman" w:hAnsi="Times New Roman" w:cs="Times New Roman"/>
          <w:kern w:val="0"/>
          <w:sz w:val="28"/>
          <w:szCs w:val="28"/>
          <w:lang w:eastAsia="uk-UA"/>
          <w14:ligatures w14:val="none"/>
        </w:rPr>
        <w:t xml:space="preserve">, </w:t>
      </w:r>
      <w:proofErr w:type="spellStart"/>
      <w:r w:rsidRPr="00182439">
        <w:rPr>
          <w:rFonts w:ascii="Times New Roman" w:eastAsia="Times New Roman" w:hAnsi="Times New Roman" w:cs="Times New Roman"/>
          <w:kern w:val="0"/>
          <w:sz w:val="28"/>
          <w:szCs w:val="28"/>
          <w:lang w:eastAsia="uk-UA"/>
          <w14:ligatures w14:val="none"/>
        </w:rPr>
        <w:t>Хубел</w:t>
      </w:r>
      <w:proofErr w:type="spellEnd"/>
      <w:r w:rsidRPr="00182439">
        <w:rPr>
          <w:rFonts w:ascii="Times New Roman" w:eastAsia="Times New Roman" w:hAnsi="Times New Roman" w:cs="Times New Roman"/>
          <w:kern w:val="0"/>
          <w:sz w:val="28"/>
          <w:szCs w:val="28"/>
          <w:lang w:eastAsia="uk-UA"/>
          <w14:ligatures w14:val="none"/>
        </w:rPr>
        <w:t xml:space="preserve"> і </w:t>
      </w:r>
      <w:proofErr w:type="spellStart"/>
      <w:r w:rsidRPr="00182439">
        <w:rPr>
          <w:rFonts w:ascii="Times New Roman" w:eastAsia="Times New Roman" w:hAnsi="Times New Roman" w:cs="Times New Roman"/>
          <w:kern w:val="0"/>
          <w:sz w:val="28"/>
          <w:szCs w:val="28"/>
          <w:lang w:eastAsia="uk-UA"/>
          <w14:ligatures w14:val="none"/>
        </w:rPr>
        <w:t>Візел</w:t>
      </w:r>
      <w:proofErr w:type="spellEnd"/>
      <w:r w:rsidRPr="00182439">
        <w:rPr>
          <w:rFonts w:ascii="Times New Roman" w:eastAsia="Times New Roman" w:hAnsi="Times New Roman" w:cs="Times New Roman"/>
          <w:kern w:val="0"/>
          <w:sz w:val="28"/>
          <w:szCs w:val="28"/>
          <w:lang w:eastAsia="uk-UA"/>
          <w14:ligatures w14:val="none"/>
        </w:rPr>
        <w:t xml:space="preserve">) допомогли краще зрозуміти роботу </w:t>
      </w:r>
      <w:proofErr w:type="spellStart"/>
      <w:r w:rsidRPr="00182439">
        <w:rPr>
          <w:rFonts w:ascii="Times New Roman" w:eastAsia="Times New Roman" w:hAnsi="Times New Roman" w:cs="Times New Roman"/>
          <w:kern w:val="0"/>
          <w:sz w:val="28"/>
          <w:szCs w:val="28"/>
          <w:lang w:eastAsia="uk-UA"/>
          <w14:ligatures w14:val="none"/>
        </w:rPr>
        <w:t>нейронів.Отто</w:t>
      </w:r>
      <w:proofErr w:type="spellEnd"/>
      <w:r w:rsidRPr="00182439">
        <w:rPr>
          <w:rFonts w:ascii="Times New Roman" w:eastAsia="Times New Roman" w:hAnsi="Times New Roman" w:cs="Times New Roman"/>
          <w:kern w:val="0"/>
          <w:sz w:val="28"/>
          <w:szCs w:val="28"/>
          <w:lang w:eastAsia="uk-UA"/>
          <w14:ligatures w14:val="none"/>
        </w:rPr>
        <w:t xml:space="preserve"> </w:t>
      </w:r>
      <w:proofErr w:type="spellStart"/>
      <w:r w:rsidRPr="00182439">
        <w:rPr>
          <w:rFonts w:ascii="Times New Roman" w:eastAsia="Times New Roman" w:hAnsi="Times New Roman" w:cs="Times New Roman"/>
          <w:kern w:val="0"/>
          <w:sz w:val="28"/>
          <w:szCs w:val="28"/>
          <w:lang w:eastAsia="uk-UA"/>
          <w14:ligatures w14:val="none"/>
        </w:rPr>
        <w:t>Льові</w:t>
      </w:r>
      <w:proofErr w:type="spellEnd"/>
      <w:r w:rsidRPr="00182439">
        <w:rPr>
          <w:rFonts w:ascii="Times New Roman" w:eastAsia="Times New Roman" w:hAnsi="Times New Roman" w:cs="Times New Roman"/>
          <w:kern w:val="0"/>
          <w:sz w:val="28"/>
          <w:szCs w:val="28"/>
          <w:lang w:eastAsia="uk-UA"/>
          <w14:ligatures w14:val="none"/>
        </w:rPr>
        <w:t xml:space="preserve"> (1921) відкрив хімічну природу передачі сигналів між нейронами через </w:t>
      </w:r>
      <w:proofErr w:type="spellStart"/>
      <w:r w:rsidRPr="00182439">
        <w:rPr>
          <w:rFonts w:ascii="Times New Roman" w:eastAsia="Times New Roman" w:hAnsi="Times New Roman" w:cs="Times New Roman"/>
          <w:kern w:val="0"/>
          <w:sz w:val="28"/>
          <w:szCs w:val="28"/>
          <w:lang w:eastAsia="uk-UA"/>
          <w14:ligatures w14:val="none"/>
        </w:rPr>
        <w:t>нейромедіатори.Подальші</w:t>
      </w:r>
      <w:proofErr w:type="spellEnd"/>
      <w:r w:rsidRPr="00182439">
        <w:rPr>
          <w:rFonts w:ascii="Times New Roman" w:eastAsia="Times New Roman" w:hAnsi="Times New Roman" w:cs="Times New Roman"/>
          <w:kern w:val="0"/>
          <w:sz w:val="28"/>
          <w:szCs w:val="28"/>
          <w:lang w:eastAsia="uk-UA"/>
          <w14:ligatures w14:val="none"/>
        </w:rPr>
        <w:t xml:space="preserve"> дослідження </w:t>
      </w:r>
      <w:proofErr w:type="spellStart"/>
      <w:r w:rsidRPr="00182439">
        <w:rPr>
          <w:rFonts w:ascii="Times New Roman" w:eastAsia="Times New Roman" w:hAnsi="Times New Roman" w:cs="Times New Roman"/>
          <w:kern w:val="0"/>
          <w:sz w:val="28"/>
          <w:szCs w:val="28"/>
          <w:lang w:eastAsia="uk-UA"/>
          <w14:ligatures w14:val="none"/>
        </w:rPr>
        <w:t>нейромедіаторів</w:t>
      </w:r>
      <w:proofErr w:type="spellEnd"/>
      <w:r w:rsidRPr="00182439">
        <w:rPr>
          <w:rFonts w:ascii="Times New Roman" w:eastAsia="Times New Roman" w:hAnsi="Times New Roman" w:cs="Times New Roman"/>
          <w:kern w:val="0"/>
          <w:sz w:val="28"/>
          <w:szCs w:val="28"/>
          <w:lang w:eastAsia="uk-UA"/>
          <w14:ligatures w14:val="none"/>
        </w:rPr>
        <w:t xml:space="preserve">, таких як серотонін і </w:t>
      </w:r>
      <w:proofErr w:type="spellStart"/>
      <w:r w:rsidRPr="00182439">
        <w:rPr>
          <w:rFonts w:ascii="Times New Roman" w:eastAsia="Times New Roman" w:hAnsi="Times New Roman" w:cs="Times New Roman"/>
          <w:kern w:val="0"/>
          <w:sz w:val="28"/>
          <w:szCs w:val="28"/>
          <w:lang w:eastAsia="uk-UA"/>
          <w14:ligatures w14:val="none"/>
        </w:rPr>
        <w:t>дофамін</w:t>
      </w:r>
      <w:proofErr w:type="spellEnd"/>
      <w:r w:rsidRPr="00182439">
        <w:rPr>
          <w:rFonts w:ascii="Times New Roman" w:eastAsia="Times New Roman" w:hAnsi="Times New Roman" w:cs="Times New Roman"/>
          <w:kern w:val="0"/>
          <w:sz w:val="28"/>
          <w:szCs w:val="28"/>
          <w:lang w:eastAsia="uk-UA"/>
          <w14:ligatures w14:val="none"/>
        </w:rPr>
        <w:t xml:space="preserve">, пояснили їхню роль у регуляції емоцій та </w:t>
      </w:r>
      <w:proofErr w:type="spellStart"/>
      <w:r w:rsidRPr="00182439">
        <w:rPr>
          <w:rFonts w:ascii="Times New Roman" w:eastAsia="Times New Roman" w:hAnsi="Times New Roman" w:cs="Times New Roman"/>
          <w:kern w:val="0"/>
          <w:sz w:val="28"/>
          <w:szCs w:val="28"/>
          <w:lang w:eastAsia="uk-UA"/>
          <w14:ligatures w14:val="none"/>
        </w:rPr>
        <w:t>поведінки.Дослідження</w:t>
      </w:r>
      <w:proofErr w:type="spellEnd"/>
      <w:r w:rsidRPr="00182439">
        <w:rPr>
          <w:rFonts w:ascii="Times New Roman" w:eastAsia="Times New Roman" w:hAnsi="Times New Roman" w:cs="Times New Roman"/>
          <w:kern w:val="0"/>
          <w:sz w:val="28"/>
          <w:szCs w:val="28"/>
          <w:lang w:eastAsia="uk-UA"/>
          <w14:ligatures w14:val="none"/>
        </w:rPr>
        <w:t xml:space="preserve"> функціональної спеціалізації кори головного мозку (</w:t>
      </w:r>
      <w:proofErr w:type="spellStart"/>
      <w:r w:rsidRPr="00182439">
        <w:rPr>
          <w:rFonts w:ascii="Times New Roman" w:eastAsia="Times New Roman" w:hAnsi="Times New Roman" w:cs="Times New Roman"/>
          <w:kern w:val="0"/>
          <w:sz w:val="28"/>
          <w:szCs w:val="28"/>
          <w:lang w:eastAsia="uk-UA"/>
          <w14:ligatures w14:val="none"/>
        </w:rPr>
        <w:t>Пенфілд</w:t>
      </w:r>
      <w:proofErr w:type="spellEnd"/>
      <w:r w:rsidRPr="00182439">
        <w:rPr>
          <w:rFonts w:ascii="Times New Roman" w:eastAsia="Times New Roman" w:hAnsi="Times New Roman" w:cs="Times New Roman"/>
          <w:kern w:val="0"/>
          <w:sz w:val="28"/>
          <w:szCs w:val="28"/>
          <w:lang w:eastAsia="uk-UA"/>
          <w14:ligatures w14:val="none"/>
        </w:rPr>
        <w:t xml:space="preserve">, 1950-ті).Початок використання </w:t>
      </w:r>
      <w:proofErr w:type="spellStart"/>
      <w:r w:rsidRPr="00182439">
        <w:rPr>
          <w:rFonts w:ascii="Times New Roman" w:eastAsia="Times New Roman" w:hAnsi="Times New Roman" w:cs="Times New Roman"/>
          <w:kern w:val="0"/>
          <w:sz w:val="28"/>
          <w:szCs w:val="28"/>
          <w:lang w:eastAsia="uk-UA"/>
          <w14:ligatures w14:val="none"/>
        </w:rPr>
        <w:t>нейровізуалізації</w:t>
      </w:r>
      <w:proofErr w:type="spellEnd"/>
      <w:r w:rsidRPr="00182439">
        <w:rPr>
          <w:rFonts w:ascii="Times New Roman" w:eastAsia="Times New Roman" w:hAnsi="Times New Roman" w:cs="Times New Roman"/>
          <w:kern w:val="0"/>
          <w:sz w:val="28"/>
          <w:szCs w:val="28"/>
          <w:lang w:eastAsia="uk-UA"/>
          <w14:ligatures w14:val="none"/>
        </w:rPr>
        <w:t xml:space="preserve"> (КТ, МРТ, ПЕТ) для вивчення мозкової </w:t>
      </w:r>
      <w:proofErr w:type="spellStart"/>
      <w:r w:rsidRPr="00182439">
        <w:rPr>
          <w:rFonts w:ascii="Times New Roman" w:eastAsia="Times New Roman" w:hAnsi="Times New Roman" w:cs="Times New Roman"/>
          <w:kern w:val="0"/>
          <w:sz w:val="28"/>
          <w:szCs w:val="28"/>
          <w:lang w:eastAsia="uk-UA"/>
          <w14:ligatures w14:val="none"/>
        </w:rPr>
        <w:t>діяльності.Когнітивна</w:t>
      </w:r>
      <w:proofErr w:type="spellEnd"/>
      <w:r w:rsidRPr="00182439">
        <w:rPr>
          <w:rFonts w:ascii="Times New Roman" w:eastAsia="Times New Roman" w:hAnsi="Times New Roman" w:cs="Times New Roman"/>
          <w:kern w:val="0"/>
          <w:sz w:val="28"/>
          <w:szCs w:val="28"/>
          <w:lang w:eastAsia="uk-UA"/>
          <w14:ligatures w14:val="none"/>
        </w:rPr>
        <w:t xml:space="preserve"> революція (1950–60-ті роки) як реакція на обмеження </w:t>
      </w:r>
      <w:proofErr w:type="spellStart"/>
      <w:r w:rsidRPr="00182439">
        <w:rPr>
          <w:rFonts w:ascii="Times New Roman" w:eastAsia="Times New Roman" w:hAnsi="Times New Roman" w:cs="Times New Roman"/>
          <w:kern w:val="0"/>
          <w:sz w:val="28"/>
          <w:szCs w:val="28"/>
          <w:lang w:eastAsia="uk-UA"/>
          <w14:ligatures w14:val="none"/>
        </w:rPr>
        <w:t>біхевіоризму.Роботи</w:t>
      </w:r>
      <w:proofErr w:type="spellEnd"/>
      <w:r w:rsidRPr="00182439">
        <w:rPr>
          <w:rFonts w:ascii="Times New Roman" w:eastAsia="Times New Roman" w:hAnsi="Times New Roman" w:cs="Times New Roman"/>
          <w:kern w:val="0"/>
          <w:sz w:val="28"/>
          <w:szCs w:val="28"/>
          <w:lang w:eastAsia="uk-UA"/>
          <w14:ligatures w14:val="none"/>
        </w:rPr>
        <w:t xml:space="preserve"> Джорджа Міллера, </w:t>
      </w:r>
      <w:proofErr w:type="spellStart"/>
      <w:r w:rsidRPr="00182439">
        <w:rPr>
          <w:rFonts w:ascii="Times New Roman" w:eastAsia="Times New Roman" w:hAnsi="Times New Roman" w:cs="Times New Roman"/>
          <w:kern w:val="0"/>
          <w:sz w:val="28"/>
          <w:szCs w:val="28"/>
          <w:lang w:eastAsia="uk-UA"/>
          <w14:ligatures w14:val="none"/>
        </w:rPr>
        <w:t>Джерома</w:t>
      </w:r>
      <w:proofErr w:type="spellEnd"/>
      <w:r w:rsidRPr="00182439">
        <w:rPr>
          <w:rFonts w:ascii="Times New Roman" w:eastAsia="Times New Roman" w:hAnsi="Times New Roman" w:cs="Times New Roman"/>
          <w:kern w:val="0"/>
          <w:sz w:val="28"/>
          <w:szCs w:val="28"/>
          <w:lang w:eastAsia="uk-UA"/>
          <w14:ligatures w14:val="none"/>
        </w:rPr>
        <w:t xml:space="preserve"> </w:t>
      </w:r>
      <w:proofErr w:type="spellStart"/>
      <w:r w:rsidRPr="00182439">
        <w:rPr>
          <w:rFonts w:ascii="Times New Roman" w:eastAsia="Times New Roman" w:hAnsi="Times New Roman" w:cs="Times New Roman"/>
          <w:kern w:val="0"/>
          <w:sz w:val="28"/>
          <w:szCs w:val="28"/>
          <w:lang w:eastAsia="uk-UA"/>
          <w14:ligatures w14:val="none"/>
        </w:rPr>
        <w:t>Брунера</w:t>
      </w:r>
      <w:proofErr w:type="spellEnd"/>
      <w:r w:rsidRPr="00182439">
        <w:rPr>
          <w:rFonts w:ascii="Times New Roman" w:eastAsia="Times New Roman" w:hAnsi="Times New Roman" w:cs="Times New Roman"/>
          <w:kern w:val="0"/>
          <w:sz w:val="28"/>
          <w:szCs w:val="28"/>
          <w:lang w:eastAsia="uk-UA"/>
          <w14:ligatures w14:val="none"/>
        </w:rPr>
        <w:t xml:space="preserve"> та інших сприяли формуванню когнітивної психології як окремої галузі. Алан </w:t>
      </w:r>
      <w:proofErr w:type="spellStart"/>
      <w:r w:rsidRPr="00182439">
        <w:rPr>
          <w:rFonts w:ascii="Times New Roman" w:eastAsia="Times New Roman" w:hAnsi="Times New Roman" w:cs="Times New Roman"/>
          <w:kern w:val="0"/>
          <w:sz w:val="28"/>
          <w:szCs w:val="28"/>
          <w:lang w:eastAsia="uk-UA"/>
          <w14:ligatures w14:val="none"/>
        </w:rPr>
        <w:t>Тьюринг</w:t>
      </w:r>
      <w:proofErr w:type="spellEnd"/>
      <w:r w:rsidRPr="00182439">
        <w:rPr>
          <w:rFonts w:ascii="Times New Roman" w:eastAsia="Times New Roman" w:hAnsi="Times New Roman" w:cs="Times New Roman"/>
          <w:kern w:val="0"/>
          <w:sz w:val="28"/>
          <w:szCs w:val="28"/>
          <w:lang w:eastAsia="uk-UA"/>
          <w14:ligatures w14:val="none"/>
        </w:rPr>
        <w:t xml:space="preserve"> і створення першої математичної моделі обробки інформації (комп’ютерні метафори). Модель пам’яті Річарда </w:t>
      </w:r>
      <w:proofErr w:type="spellStart"/>
      <w:r w:rsidRPr="00182439">
        <w:rPr>
          <w:rFonts w:ascii="Times New Roman" w:eastAsia="Times New Roman" w:hAnsi="Times New Roman" w:cs="Times New Roman"/>
          <w:kern w:val="0"/>
          <w:sz w:val="28"/>
          <w:szCs w:val="28"/>
          <w:lang w:eastAsia="uk-UA"/>
          <w14:ligatures w14:val="none"/>
        </w:rPr>
        <w:t>Аткінсона</w:t>
      </w:r>
      <w:proofErr w:type="spellEnd"/>
      <w:r w:rsidRPr="00182439">
        <w:rPr>
          <w:rFonts w:ascii="Times New Roman" w:eastAsia="Times New Roman" w:hAnsi="Times New Roman" w:cs="Times New Roman"/>
          <w:kern w:val="0"/>
          <w:sz w:val="28"/>
          <w:szCs w:val="28"/>
          <w:lang w:eastAsia="uk-UA"/>
          <w14:ligatures w14:val="none"/>
        </w:rPr>
        <w:t xml:space="preserve"> і Річарда </w:t>
      </w:r>
      <w:proofErr w:type="spellStart"/>
      <w:r w:rsidRPr="00182439">
        <w:rPr>
          <w:rFonts w:ascii="Times New Roman" w:eastAsia="Times New Roman" w:hAnsi="Times New Roman" w:cs="Times New Roman"/>
          <w:kern w:val="0"/>
          <w:sz w:val="28"/>
          <w:szCs w:val="28"/>
          <w:lang w:eastAsia="uk-UA"/>
          <w14:ligatures w14:val="none"/>
        </w:rPr>
        <w:t>Шіффріна</w:t>
      </w:r>
      <w:proofErr w:type="spellEnd"/>
      <w:r w:rsidRPr="00182439">
        <w:rPr>
          <w:rFonts w:ascii="Times New Roman" w:eastAsia="Times New Roman" w:hAnsi="Times New Roman" w:cs="Times New Roman"/>
          <w:kern w:val="0"/>
          <w:sz w:val="28"/>
          <w:szCs w:val="28"/>
          <w:lang w:eastAsia="uk-UA"/>
          <w14:ligatures w14:val="none"/>
        </w:rPr>
        <w:t xml:space="preserve"> (1968): сенсорна пам’ять, короткочасна та </w:t>
      </w:r>
      <w:proofErr w:type="spellStart"/>
      <w:r w:rsidRPr="00182439">
        <w:rPr>
          <w:rFonts w:ascii="Times New Roman" w:eastAsia="Times New Roman" w:hAnsi="Times New Roman" w:cs="Times New Roman"/>
          <w:kern w:val="0"/>
          <w:sz w:val="28"/>
          <w:szCs w:val="28"/>
          <w:lang w:eastAsia="uk-UA"/>
          <w14:ligatures w14:val="none"/>
        </w:rPr>
        <w:t>довготривала.Нейропсихологія</w:t>
      </w:r>
      <w:proofErr w:type="spellEnd"/>
      <w:r w:rsidRPr="00182439">
        <w:rPr>
          <w:rFonts w:ascii="Times New Roman" w:eastAsia="Times New Roman" w:hAnsi="Times New Roman" w:cs="Times New Roman"/>
          <w:kern w:val="0"/>
          <w:sz w:val="28"/>
          <w:szCs w:val="28"/>
          <w:lang w:eastAsia="uk-UA"/>
          <w14:ligatures w14:val="none"/>
        </w:rPr>
        <w:t xml:space="preserve"> стала мостом між двома дисциплінами, вивчаючи когнітивні порушення у пацієнтів із травмами </w:t>
      </w:r>
      <w:proofErr w:type="spellStart"/>
      <w:r w:rsidRPr="00182439">
        <w:rPr>
          <w:rFonts w:ascii="Times New Roman" w:eastAsia="Times New Roman" w:hAnsi="Times New Roman" w:cs="Times New Roman"/>
          <w:kern w:val="0"/>
          <w:sz w:val="28"/>
          <w:szCs w:val="28"/>
          <w:lang w:eastAsia="uk-UA"/>
          <w14:ligatures w14:val="none"/>
        </w:rPr>
        <w:t>мозку.Дослідження</w:t>
      </w:r>
      <w:proofErr w:type="spellEnd"/>
      <w:r w:rsidRPr="00182439">
        <w:rPr>
          <w:rFonts w:ascii="Times New Roman" w:eastAsia="Times New Roman" w:hAnsi="Times New Roman" w:cs="Times New Roman"/>
          <w:kern w:val="0"/>
          <w:sz w:val="28"/>
          <w:szCs w:val="28"/>
          <w:lang w:eastAsia="uk-UA"/>
          <w14:ligatures w14:val="none"/>
        </w:rPr>
        <w:t xml:space="preserve">, такі як експерименти Роджера Сперрі (1960-ті) на пацієнтах з розщепленим мозолистим тілом, показали взаємодію між півкулями </w:t>
      </w:r>
      <w:proofErr w:type="spellStart"/>
      <w:r w:rsidRPr="00182439">
        <w:rPr>
          <w:rFonts w:ascii="Times New Roman" w:eastAsia="Times New Roman" w:hAnsi="Times New Roman" w:cs="Times New Roman"/>
          <w:kern w:val="0"/>
          <w:sz w:val="28"/>
          <w:szCs w:val="28"/>
          <w:lang w:eastAsia="uk-UA"/>
          <w14:ligatures w14:val="none"/>
        </w:rPr>
        <w:t>мозку.Розвиток</w:t>
      </w:r>
      <w:proofErr w:type="spellEnd"/>
      <w:r w:rsidRPr="00182439">
        <w:rPr>
          <w:rFonts w:ascii="Times New Roman" w:eastAsia="Times New Roman" w:hAnsi="Times New Roman" w:cs="Times New Roman"/>
          <w:kern w:val="0"/>
          <w:sz w:val="28"/>
          <w:szCs w:val="28"/>
          <w:lang w:eastAsia="uk-UA"/>
          <w14:ligatures w14:val="none"/>
        </w:rPr>
        <w:t xml:space="preserve"> нейрофізіології та когнітивної психології у ХХ столітті сприяв формуванню сучасного підходу до розуміння функцій мозку і поведінки людини. Відкриття в цих галузях стали основою для багатьох сучасних технологій, включаючи штучний інтелект, когнітивну терапію та методи лікування психічних захворювань.</w:t>
      </w:r>
    </w:p>
    <w:p w14:paraId="2876D1B4" w14:textId="151AF52D" w:rsidR="00101A4D" w:rsidRDefault="00101A4D" w:rsidP="00101A4D">
      <w:pPr>
        <w:jc w:val="center"/>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kern w:val="0"/>
          <w:sz w:val="28"/>
          <w:szCs w:val="28"/>
          <w:lang w:eastAsia="uk-UA"/>
          <w14:ligatures w14:val="none"/>
        </w:rPr>
        <w:br w:type="page"/>
      </w:r>
      <w:r>
        <w:rPr>
          <w:rFonts w:ascii="Times New Roman" w:eastAsia="Times New Roman" w:hAnsi="Times New Roman" w:cs="Times New Roman"/>
          <w:b/>
          <w:bCs/>
          <w:kern w:val="0"/>
          <w:sz w:val="32"/>
          <w:szCs w:val="32"/>
          <w:lang w:eastAsia="uk-UA"/>
          <w14:ligatures w14:val="none"/>
        </w:rPr>
        <w:lastRenderedPageBreak/>
        <w:t>Розділ ІІІ</w:t>
      </w:r>
    </w:p>
    <w:p w14:paraId="17341ABD" w14:textId="64B26A00" w:rsidR="0097331D" w:rsidRDefault="00560162" w:rsidP="00101A4D">
      <w:pPr>
        <w:jc w:val="center"/>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Психофізіологія в ХХ столі</w:t>
      </w:r>
      <w:r w:rsidR="002070E3">
        <w:rPr>
          <w:rFonts w:ascii="Times New Roman" w:eastAsia="Times New Roman" w:hAnsi="Times New Roman" w:cs="Times New Roman"/>
          <w:b/>
          <w:bCs/>
          <w:kern w:val="0"/>
          <w:sz w:val="32"/>
          <w:szCs w:val="32"/>
          <w:lang w:eastAsia="uk-UA"/>
          <w14:ligatures w14:val="none"/>
        </w:rPr>
        <w:t>тті</w:t>
      </w:r>
    </w:p>
    <w:p w14:paraId="0C41A214" w14:textId="60BE08A9" w:rsidR="00D90AD5" w:rsidRDefault="00B773E2" w:rsidP="00101A4D">
      <w:pPr>
        <w:jc w:val="center"/>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 xml:space="preserve">1.1 </w:t>
      </w:r>
      <w:r w:rsidR="00D90AD5">
        <w:rPr>
          <w:rFonts w:ascii="Times New Roman" w:eastAsia="Times New Roman" w:hAnsi="Times New Roman" w:cs="Times New Roman"/>
          <w:b/>
          <w:bCs/>
          <w:kern w:val="0"/>
          <w:sz w:val="32"/>
          <w:szCs w:val="32"/>
          <w:lang w:eastAsia="uk-UA"/>
          <w14:ligatures w14:val="none"/>
        </w:rPr>
        <w:t xml:space="preserve">Розвиток </w:t>
      </w:r>
      <w:r w:rsidR="00005600">
        <w:rPr>
          <w:rFonts w:ascii="Times New Roman" w:eastAsia="Times New Roman" w:hAnsi="Times New Roman" w:cs="Times New Roman"/>
          <w:b/>
          <w:bCs/>
          <w:kern w:val="0"/>
          <w:sz w:val="32"/>
          <w:szCs w:val="32"/>
          <w:lang w:eastAsia="uk-UA"/>
          <w14:ligatures w14:val="none"/>
        </w:rPr>
        <w:t>експериментальних методів</w:t>
      </w:r>
    </w:p>
    <w:p w14:paraId="30365284" w14:textId="77777777" w:rsidR="00036BA7" w:rsidRPr="00036BA7" w:rsidRDefault="00036BA7" w:rsidP="00036BA7">
      <w:pPr>
        <w:rPr>
          <w:rFonts w:ascii="Times New Roman" w:eastAsia="Times New Roman" w:hAnsi="Times New Roman" w:cs="Times New Roman"/>
          <w:kern w:val="0"/>
          <w:sz w:val="28"/>
          <w:szCs w:val="28"/>
          <w:lang w:eastAsia="uk-UA"/>
          <w14:ligatures w14:val="none"/>
        </w:rPr>
      </w:pPr>
      <w:r w:rsidRPr="00036BA7">
        <w:rPr>
          <w:rFonts w:ascii="Times New Roman" w:eastAsia="Times New Roman" w:hAnsi="Times New Roman" w:cs="Times New Roman"/>
          <w:kern w:val="0"/>
          <w:sz w:val="28"/>
          <w:szCs w:val="28"/>
          <w:lang w:eastAsia="uk-UA"/>
          <w14:ligatures w14:val="none"/>
        </w:rPr>
        <w:t xml:space="preserve">У 2000-х роках розвиток експериментальних методів у науці став одним із ключових факторів прогресу в різних галузях знань, зокрема в психології, </w:t>
      </w:r>
      <w:proofErr w:type="spellStart"/>
      <w:r w:rsidRPr="00036BA7">
        <w:rPr>
          <w:rFonts w:ascii="Times New Roman" w:eastAsia="Times New Roman" w:hAnsi="Times New Roman" w:cs="Times New Roman"/>
          <w:kern w:val="0"/>
          <w:sz w:val="28"/>
          <w:szCs w:val="28"/>
          <w:lang w:eastAsia="uk-UA"/>
          <w14:ligatures w14:val="none"/>
        </w:rPr>
        <w:t>нейронауках</w:t>
      </w:r>
      <w:proofErr w:type="spellEnd"/>
      <w:r w:rsidRPr="00036BA7">
        <w:rPr>
          <w:rFonts w:ascii="Times New Roman" w:eastAsia="Times New Roman" w:hAnsi="Times New Roman" w:cs="Times New Roman"/>
          <w:kern w:val="0"/>
          <w:sz w:val="28"/>
          <w:szCs w:val="28"/>
          <w:lang w:eastAsia="uk-UA"/>
          <w14:ligatures w14:val="none"/>
        </w:rPr>
        <w:t xml:space="preserve"> і когнітивних дослідженнях. Сучасні технології, такі як </w:t>
      </w:r>
      <w:proofErr w:type="spellStart"/>
      <w:r w:rsidRPr="00036BA7">
        <w:rPr>
          <w:rFonts w:ascii="Times New Roman" w:eastAsia="Times New Roman" w:hAnsi="Times New Roman" w:cs="Times New Roman"/>
          <w:kern w:val="0"/>
          <w:sz w:val="28"/>
          <w:szCs w:val="28"/>
          <w:lang w:eastAsia="uk-UA"/>
          <w14:ligatures w14:val="none"/>
        </w:rPr>
        <w:t>нейровізуалізація</w:t>
      </w:r>
      <w:proofErr w:type="spellEnd"/>
      <w:r w:rsidRPr="00036BA7">
        <w:rPr>
          <w:rFonts w:ascii="Times New Roman" w:eastAsia="Times New Roman" w:hAnsi="Times New Roman" w:cs="Times New Roman"/>
          <w:kern w:val="0"/>
          <w:sz w:val="28"/>
          <w:szCs w:val="28"/>
          <w:lang w:eastAsia="uk-UA"/>
          <w14:ligatures w14:val="none"/>
        </w:rPr>
        <w:t>, електрофізіологічні методи та віртуальна реальність, дозволили вивчати складні психічні процеси та поведінку людини з небаченою точністю. Експериментальні методи стали більш інтегрованими, багаторівневими і міждисциплінарними, що значно розширило можливості аналізу.</w:t>
      </w:r>
    </w:p>
    <w:p w14:paraId="02CD28B2" w14:textId="139EF3C2" w:rsidR="007A43ED" w:rsidRPr="007A43ED" w:rsidRDefault="00036BA7" w:rsidP="007A43ED">
      <w:pPr>
        <w:pStyle w:val="a9"/>
        <w:numPr>
          <w:ilvl w:val="2"/>
          <w:numId w:val="3"/>
        </w:numPr>
        <w:rPr>
          <w:rFonts w:ascii="Times New Roman" w:eastAsia="Times New Roman" w:hAnsi="Times New Roman" w:cs="Times New Roman"/>
          <w:kern w:val="0"/>
          <w:sz w:val="28"/>
          <w:szCs w:val="28"/>
          <w:lang w:eastAsia="uk-UA"/>
          <w14:ligatures w14:val="none"/>
        </w:rPr>
      </w:pPr>
      <w:r w:rsidRPr="007A43ED">
        <w:rPr>
          <w:rFonts w:ascii="Times New Roman" w:eastAsia="Times New Roman" w:hAnsi="Times New Roman" w:cs="Times New Roman"/>
          <w:kern w:val="0"/>
          <w:sz w:val="28"/>
          <w:szCs w:val="28"/>
          <w:lang w:eastAsia="uk-UA"/>
          <w14:ligatures w14:val="none"/>
        </w:rPr>
        <w:t xml:space="preserve">Розвиток </w:t>
      </w:r>
      <w:proofErr w:type="spellStart"/>
      <w:r w:rsidRPr="007A43ED">
        <w:rPr>
          <w:rFonts w:ascii="Times New Roman" w:eastAsia="Times New Roman" w:hAnsi="Times New Roman" w:cs="Times New Roman"/>
          <w:kern w:val="0"/>
          <w:sz w:val="28"/>
          <w:szCs w:val="28"/>
          <w:lang w:eastAsia="uk-UA"/>
          <w14:ligatures w14:val="none"/>
        </w:rPr>
        <w:t>нейровізуалізаційних</w:t>
      </w:r>
      <w:proofErr w:type="spellEnd"/>
      <w:r w:rsidRPr="007A43ED">
        <w:rPr>
          <w:rFonts w:ascii="Times New Roman" w:eastAsia="Times New Roman" w:hAnsi="Times New Roman" w:cs="Times New Roman"/>
          <w:kern w:val="0"/>
          <w:sz w:val="28"/>
          <w:szCs w:val="28"/>
          <w:lang w:eastAsia="uk-UA"/>
          <w14:ligatures w14:val="none"/>
        </w:rPr>
        <w:t xml:space="preserve"> методів Функціональна магнітно-резонансна томографія (</w:t>
      </w:r>
      <w:proofErr w:type="spellStart"/>
      <w:r w:rsidRPr="007A43ED">
        <w:rPr>
          <w:rFonts w:ascii="Times New Roman" w:eastAsia="Times New Roman" w:hAnsi="Times New Roman" w:cs="Times New Roman"/>
          <w:kern w:val="0"/>
          <w:sz w:val="28"/>
          <w:szCs w:val="28"/>
          <w:lang w:eastAsia="uk-UA"/>
          <w14:ligatures w14:val="none"/>
        </w:rPr>
        <w:t>фМРТ</w:t>
      </w:r>
      <w:proofErr w:type="spellEnd"/>
      <w:r w:rsidRPr="007A43ED">
        <w:rPr>
          <w:rFonts w:ascii="Times New Roman" w:eastAsia="Times New Roman" w:hAnsi="Times New Roman" w:cs="Times New Roman"/>
          <w:kern w:val="0"/>
          <w:sz w:val="28"/>
          <w:szCs w:val="28"/>
          <w:lang w:eastAsia="uk-UA"/>
          <w14:ligatures w14:val="none"/>
        </w:rPr>
        <w:t>)</w:t>
      </w:r>
    </w:p>
    <w:p w14:paraId="7F52A22B" w14:textId="273C1880" w:rsidR="00036BA7" w:rsidRPr="00036BA7" w:rsidRDefault="00036BA7" w:rsidP="00036BA7">
      <w:pPr>
        <w:rPr>
          <w:rFonts w:ascii="Times New Roman" w:eastAsia="Times New Roman" w:hAnsi="Times New Roman" w:cs="Times New Roman"/>
          <w:kern w:val="0"/>
          <w:sz w:val="28"/>
          <w:szCs w:val="28"/>
          <w:lang w:eastAsia="uk-UA"/>
          <w14:ligatures w14:val="none"/>
        </w:rPr>
      </w:pPr>
      <w:r w:rsidRPr="007A43ED">
        <w:rPr>
          <w:rFonts w:ascii="Times New Roman" w:eastAsia="Times New Roman" w:hAnsi="Times New Roman" w:cs="Times New Roman"/>
          <w:kern w:val="0"/>
          <w:sz w:val="28"/>
          <w:szCs w:val="28"/>
          <w:lang w:eastAsia="uk-UA"/>
          <w14:ligatures w14:val="none"/>
        </w:rPr>
        <w:t xml:space="preserve">Сутність методу: Вимірювання змін кровотоку для аналізу активності мозкових </w:t>
      </w:r>
      <w:proofErr w:type="spellStart"/>
      <w:r w:rsidRPr="007A43ED">
        <w:rPr>
          <w:rFonts w:ascii="Times New Roman" w:eastAsia="Times New Roman" w:hAnsi="Times New Roman" w:cs="Times New Roman"/>
          <w:kern w:val="0"/>
          <w:sz w:val="28"/>
          <w:szCs w:val="28"/>
          <w:lang w:eastAsia="uk-UA"/>
          <w14:ligatures w14:val="none"/>
        </w:rPr>
        <w:t>ділянок.Досягнення</w:t>
      </w:r>
      <w:proofErr w:type="spellEnd"/>
      <w:r w:rsidRPr="007A43ED">
        <w:rPr>
          <w:rFonts w:ascii="Times New Roman" w:eastAsia="Times New Roman" w:hAnsi="Times New Roman" w:cs="Times New Roman"/>
          <w:kern w:val="0"/>
          <w:sz w:val="28"/>
          <w:szCs w:val="28"/>
          <w:lang w:eastAsia="uk-UA"/>
          <w14:ligatures w14:val="none"/>
        </w:rPr>
        <w:t xml:space="preserve"> 2000-х </w:t>
      </w:r>
      <w:proofErr w:type="spellStart"/>
      <w:r w:rsidRPr="007A43ED">
        <w:rPr>
          <w:rFonts w:ascii="Times New Roman" w:eastAsia="Times New Roman" w:hAnsi="Times New Roman" w:cs="Times New Roman"/>
          <w:kern w:val="0"/>
          <w:sz w:val="28"/>
          <w:szCs w:val="28"/>
          <w:lang w:eastAsia="uk-UA"/>
          <w14:ligatures w14:val="none"/>
        </w:rPr>
        <w:t>років:Вдосконалення</w:t>
      </w:r>
      <w:proofErr w:type="spellEnd"/>
      <w:r w:rsidRPr="007A43ED">
        <w:rPr>
          <w:rFonts w:ascii="Times New Roman" w:eastAsia="Times New Roman" w:hAnsi="Times New Roman" w:cs="Times New Roman"/>
          <w:kern w:val="0"/>
          <w:sz w:val="28"/>
          <w:szCs w:val="28"/>
          <w:lang w:eastAsia="uk-UA"/>
          <w14:ligatures w14:val="none"/>
        </w:rPr>
        <w:t xml:space="preserve"> просторової роздільної </w:t>
      </w:r>
      <w:proofErr w:type="spellStart"/>
      <w:r w:rsidRPr="007A43ED">
        <w:rPr>
          <w:rFonts w:ascii="Times New Roman" w:eastAsia="Times New Roman" w:hAnsi="Times New Roman" w:cs="Times New Roman"/>
          <w:kern w:val="0"/>
          <w:sz w:val="28"/>
          <w:szCs w:val="28"/>
          <w:lang w:eastAsia="uk-UA"/>
          <w14:ligatures w14:val="none"/>
        </w:rPr>
        <w:t>здатності.Застосування</w:t>
      </w:r>
      <w:proofErr w:type="spellEnd"/>
      <w:r w:rsidRPr="007A43ED">
        <w:rPr>
          <w:rFonts w:ascii="Times New Roman" w:eastAsia="Times New Roman" w:hAnsi="Times New Roman" w:cs="Times New Roman"/>
          <w:kern w:val="0"/>
          <w:sz w:val="28"/>
          <w:szCs w:val="28"/>
          <w:lang w:eastAsia="uk-UA"/>
          <w14:ligatures w14:val="none"/>
        </w:rPr>
        <w:t xml:space="preserve"> </w:t>
      </w:r>
      <w:proofErr w:type="spellStart"/>
      <w:r w:rsidRPr="007A43ED">
        <w:rPr>
          <w:rFonts w:ascii="Times New Roman" w:eastAsia="Times New Roman" w:hAnsi="Times New Roman" w:cs="Times New Roman"/>
          <w:kern w:val="0"/>
          <w:sz w:val="28"/>
          <w:szCs w:val="28"/>
          <w:lang w:eastAsia="uk-UA"/>
          <w14:ligatures w14:val="none"/>
        </w:rPr>
        <w:t>фМРТ</w:t>
      </w:r>
      <w:proofErr w:type="spellEnd"/>
      <w:r w:rsidRPr="007A43ED">
        <w:rPr>
          <w:rFonts w:ascii="Times New Roman" w:eastAsia="Times New Roman" w:hAnsi="Times New Roman" w:cs="Times New Roman"/>
          <w:kern w:val="0"/>
          <w:sz w:val="28"/>
          <w:szCs w:val="28"/>
          <w:lang w:eastAsia="uk-UA"/>
          <w14:ligatures w14:val="none"/>
        </w:rPr>
        <w:t xml:space="preserve"> для дослідження складних когнітивних процесів, як-от прийняття рішень, навчання, </w:t>
      </w:r>
      <w:proofErr w:type="spellStart"/>
      <w:r w:rsidRPr="007A43ED">
        <w:rPr>
          <w:rFonts w:ascii="Times New Roman" w:eastAsia="Times New Roman" w:hAnsi="Times New Roman" w:cs="Times New Roman"/>
          <w:kern w:val="0"/>
          <w:sz w:val="28"/>
          <w:szCs w:val="28"/>
          <w:lang w:eastAsia="uk-UA"/>
          <w14:ligatures w14:val="none"/>
        </w:rPr>
        <w:t>емпатія.Магнітоенцефалографія</w:t>
      </w:r>
      <w:proofErr w:type="spellEnd"/>
      <w:r w:rsidRPr="007A43ED">
        <w:rPr>
          <w:rFonts w:ascii="Times New Roman" w:eastAsia="Times New Roman" w:hAnsi="Times New Roman" w:cs="Times New Roman"/>
          <w:kern w:val="0"/>
          <w:sz w:val="28"/>
          <w:szCs w:val="28"/>
          <w:lang w:eastAsia="uk-UA"/>
          <w14:ligatures w14:val="none"/>
        </w:rPr>
        <w:t xml:space="preserve"> (МЕГ)Особливості: Дослідження електромагнітних полів, що генеруються нейронною </w:t>
      </w:r>
      <w:proofErr w:type="spellStart"/>
      <w:r w:rsidRPr="007A43ED">
        <w:rPr>
          <w:rFonts w:ascii="Times New Roman" w:eastAsia="Times New Roman" w:hAnsi="Times New Roman" w:cs="Times New Roman"/>
          <w:kern w:val="0"/>
          <w:sz w:val="28"/>
          <w:szCs w:val="28"/>
          <w:lang w:eastAsia="uk-UA"/>
          <w14:ligatures w14:val="none"/>
        </w:rPr>
        <w:t>активністю.Нові</w:t>
      </w:r>
      <w:proofErr w:type="spellEnd"/>
      <w:r w:rsidRPr="007A43ED">
        <w:rPr>
          <w:rFonts w:ascii="Times New Roman" w:eastAsia="Times New Roman" w:hAnsi="Times New Roman" w:cs="Times New Roman"/>
          <w:kern w:val="0"/>
          <w:sz w:val="28"/>
          <w:szCs w:val="28"/>
          <w:lang w:eastAsia="uk-UA"/>
          <w14:ligatures w14:val="none"/>
        </w:rPr>
        <w:t xml:space="preserve"> </w:t>
      </w:r>
      <w:proofErr w:type="spellStart"/>
      <w:r w:rsidRPr="007A43ED">
        <w:rPr>
          <w:rFonts w:ascii="Times New Roman" w:eastAsia="Times New Roman" w:hAnsi="Times New Roman" w:cs="Times New Roman"/>
          <w:kern w:val="0"/>
          <w:sz w:val="28"/>
          <w:szCs w:val="28"/>
          <w:lang w:eastAsia="uk-UA"/>
          <w14:ligatures w14:val="none"/>
        </w:rPr>
        <w:t>можливості:Використання</w:t>
      </w:r>
      <w:proofErr w:type="spellEnd"/>
      <w:r w:rsidRPr="007A43ED">
        <w:rPr>
          <w:rFonts w:ascii="Times New Roman" w:eastAsia="Times New Roman" w:hAnsi="Times New Roman" w:cs="Times New Roman"/>
          <w:kern w:val="0"/>
          <w:sz w:val="28"/>
          <w:szCs w:val="28"/>
          <w:lang w:eastAsia="uk-UA"/>
          <w14:ligatures w14:val="none"/>
        </w:rPr>
        <w:t xml:space="preserve"> МЕГ для аналізу мозкових реакцій у реальному </w:t>
      </w:r>
      <w:proofErr w:type="spellStart"/>
      <w:r w:rsidRPr="007A43ED">
        <w:rPr>
          <w:rFonts w:ascii="Times New Roman" w:eastAsia="Times New Roman" w:hAnsi="Times New Roman" w:cs="Times New Roman"/>
          <w:kern w:val="0"/>
          <w:sz w:val="28"/>
          <w:szCs w:val="28"/>
          <w:lang w:eastAsia="uk-UA"/>
          <w14:ligatures w14:val="none"/>
        </w:rPr>
        <w:t>часі.Вивчення</w:t>
      </w:r>
      <w:proofErr w:type="spellEnd"/>
      <w:r w:rsidRPr="007A43ED">
        <w:rPr>
          <w:rFonts w:ascii="Times New Roman" w:eastAsia="Times New Roman" w:hAnsi="Times New Roman" w:cs="Times New Roman"/>
          <w:kern w:val="0"/>
          <w:sz w:val="28"/>
          <w:szCs w:val="28"/>
          <w:lang w:eastAsia="uk-UA"/>
          <w14:ligatures w14:val="none"/>
        </w:rPr>
        <w:t xml:space="preserve"> сенсорної інтеграції та моторного </w:t>
      </w:r>
      <w:proofErr w:type="spellStart"/>
      <w:r w:rsidRPr="007A43ED">
        <w:rPr>
          <w:rFonts w:ascii="Times New Roman" w:eastAsia="Times New Roman" w:hAnsi="Times New Roman" w:cs="Times New Roman"/>
          <w:kern w:val="0"/>
          <w:sz w:val="28"/>
          <w:szCs w:val="28"/>
          <w:lang w:eastAsia="uk-UA"/>
          <w14:ligatures w14:val="none"/>
        </w:rPr>
        <w:t>контролю.Функціональна</w:t>
      </w:r>
      <w:proofErr w:type="spellEnd"/>
      <w:r w:rsidRPr="007A43ED">
        <w:rPr>
          <w:rFonts w:ascii="Times New Roman" w:eastAsia="Times New Roman" w:hAnsi="Times New Roman" w:cs="Times New Roman"/>
          <w:kern w:val="0"/>
          <w:sz w:val="28"/>
          <w:szCs w:val="28"/>
          <w:lang w:eastAsia="uk-UA"/>
          <w14:ligatures w14:val="none"/>
        </w:rPr>
        <w:t xml:space="preserve"> інфрачервона спектроскопія (</w:t>
      </w:r>
      <w:proofErr w:type="spellStart"/>
      <w:r w:rsidRPr="007A43ED">
        <w:rPr>
          <w:rFonts w:ascii="Times New Roman" w:eastAsia="Times New Roman" w:hAnsi="Times New Roman" w:cs="Times New Roman"/>
          <w:kern w:val="0"/>
          <w:sz w:val="28"/>
          <w:szCs w:val="28"/>
          <w:lang w:eastAsia="uk-UA"/>
          <w14:ligatures w14:val="none"/>
        </w:rPr>
        <w:t>fNIRS</w:t>
      </w:r>
      <w:proofErr w:type="spellEnd"/>
      <w:r w:rsidRPr="007A43ED">
        <w:rPr>
          <w:rFonts w:ascii="Times New Roman" w:eastAsia="Times New Roman" w:hAnsi="Times New Roman" w:cs="Times New Roman"/>
          <w:kern w:val="0"/>
          <w:sz w:val="28"/>
          <w:szCs w:val="28"/>
          <w:lang w:eastAsia="uk-UA"/>
          <w14:ligatures w14:val="none"/>
        </w:rPr>
        <w:t xml:space="preserve">)Прогрес: Портативність та зручність використання для дослідження мозкової активності в природних </w:t>
      </w:r>
      <w:proofErr w:type="spellStart"/>
      <w:r w:rsidRPr="007A43ED">
        <w:rPr>
          <w:rFonts w:ascii="Times New Roman" w:eastAsia="Times New Roman" w:hAnsi="Times New Roman" w:cs="Times New Roman"/>
          <w:kern w:val="0"/>
          <w:sz w:val="28"/>
          <w:szCs w:val="28"/>
          <w:lang w:eastAsia="uk-UA"/>
          <w14:ligatures w14:val="none"/>
        </w:rPr>
        <w:t>умовах.</w:t>
      </w:r>
      <w:r w:rsidRPr="00036BA7">
        <w:rPr>
          <w:rFonts w:ascii="Times New Roman" w:eastAsia="Times New Roman" w:hAnsi="Times New Roman" w:cs="Times New Roman"/>
          <w:kern w:val="0"/>
          <w:sz w:val="28"/>
          <w:szCs w:val="28"/>
          <w:lang w:eastAsia="uk-UA"/>
          <w14:ligatures w14:val="none"/>
        </w:rPr>
        <w:t>Застосування</w:t>
      </w:r>
      <w:proofErr w:type="spellEnd"/>
      <w:r w:rsidRPr="00036BA7">
        <w:rPr>
          <w:rFonts w:ascii="Times New Roman" w:eastAsia="Times New Roman" w:hAnsi="Times New Roman" w:cs="Times New Roman"/>
          <w:kern w:val="0"/>
          <w:sz w:val="28"/>
          <w:szCs w:val="28"/>
          <w:lang w:eastAsia="uk-UA"/>
          <w14:ligatures w14:val="none"/>
        </w:rPr>
        <w:t xml:space="preserve">: Аналіз навчання, стресу, взаємодії в соціальних </w:t>
      </w:r>
      <w:proofErr w:type="spellStart"/>
      <w:r w:rsidRPr="00036BA7">
        <w:rPr>
          <w:rFonts w:ascii="Times New Roman" w:eastAsia="Times New Roman" w:hAnsi="Times New Roman" w:cs="Times New Roman"/>
          <w:kern w:val="0"/>
          <w:sz w:val="28"/>
          <w:szCs w:val="28"/>
          <w:lang w:eastAsia="uk-UA"/>
          <w14:ligatures w14:val="none"/>
        </w:rPr>
        <w:t>групах.Електрофізіологічні</w:t>
      </w:r>
      <w:proofErr w:type="spellEnd"/>
      <w:r w:rsidRPr="00036BA7">
        <w:rPr>
          <w:rFonts w:ascii="Times New Roman" w:eastAsia="Times New Roman" w:hAnsi="Times New Roman" w:cs="Times New Roman"/>
          <w:kern w:val="0"/>
          <w:sz w:val="28"/>
          <w:szCs w:val="28"/>
          <w:lang w:eastAsia="uk-UA"/>
          <w14:ligatures w14:val="none"/>
        </w:rPr>
        <w:t xml:space="preserve"> методи</w:t>
      </w:r>
    </w:p>
    <w:p w14:paraId="202443E2" w14:textId="77777777" w:rsidR="00036BA7" w:rsidRPr="00036BA7" w:rsidRDefault="00036BA7" w:rsidP="00036BA7">
      <w:pPr>
        <w:rPr>
          <w:rFonts w:ascii="Times New Roman" w:eastAsia="Times New Roman" w:hAnsi="Times New Roman" w:cs="Times New Roman"/>
          <w:kern w:val="0"/>
          <w:sz w:val="28"/>
          <w:szCs w:val="28"/>
          <w:lang w:eastAsia="uk-UA"/>
          <w14:ligatures w14:val="none"/>
        </w:rPr>
      </w:pPr>
    </w:p>
    <w:p w14:paraId="2A4CFD1C" w14:textId="77777777" w:rsidR="00036BA7" w:rsidRPr="00036BA7" w:rsidRDefault="00036BA7" w:rsidP="00036BA7">
      <w:pPr>
        <w:rPr>
          <w:rFonts w:ascii="Times New Roman" w:eastAsia="Times New Roman" w:hAnsi="Times New Roman" w:cs="Times New Roman"/>
          <w:kern w:val="0"/>
          <w:sz w:val="28"/>
          <w:szCs w:val="28"/>
          <w:lang w:eastAsia="uk-UA"/>
          <w14:ligatures w14:val="none"/>
        </w:rPr>
      </w:pPr>
      <w:r w:rsidRPr="00036BA7">
        <w:rPr>
          <w:rFonts w:ascii="Times New Roman" w:eastAsia="Times New Roman" w:hAnsi="Times New Roman" w:cs="Times New Roman"/>
          <w:kern w:val="0"/>
          <w:sz w:val="28"/>
          <w:szCs w:val="28"/>
          <w:lang w:eastAsia="uk-UA"/>
          <w14:ligatures w14:val="none"/>
        </w:rPr>
        <w:t xml:space="preserve">1.1.2. </w:t>
      </w:r>
      <w:proofErr w:type="spellStart"/>
      <w:r w:rsidRPr="00036BA7">
        <w:rPr>
          <w:rFonts w:ascii="Times New Roman" w:eastAsia="Times New Roman" w:hAnsi="Times New Roman" w:cs="Times New Roman"/>
          <w:kern w:val="0"/>
          <w:sz w:val="28"/>
          <w:szCs w:val="28"/>
          <w:lang w:eastAsia="uk-UA"/>
          <w14:ligatures w14:val="none"/>
        </w:rPr>
        <w:t>Електроенцефалографія</w:t>
      </w:r>
      <w:proofErr w:type="spellEnd"/>
      <w:r w:rsidRPr="00036BA7">
        <w:rPr>
          <w:rFonts w:ascii="Times New Roman" w:eastAsia="Times New Roman" w:hAnsi="Times New Roman" w:cs="Times New Roman"/>
          <w:kern w:val="0"/>
          <w:sz w:val="28"/>
          <w:szCs w:val="28"/>
          <w:lang w:eastAsia="uk-UA"/>
          <w14:ligatures w14:val="none"/>
        </w:rPr>
        <w:t xml:space="preserve"> (ЕЕГ)</w:t>
      </w:r>
    </w:p>
    <w:p w14:paraId="28680D5C" w14:textId="77777777" w:rsidR="007A43ED" w:rsidRDefault="00036BA7" w:rsidP="00036BA7">
      <w:pPr>
        <w:rPr>
          <w:rFonts w:ascii="Times New Roman" w:eastAsia="Times New Roman" w:hAnsi="Times New Roman" w:cs="Times New Roman"/>
          <w:kern w:val="0"/>
          <w:sz w:val="28"/>
          <w:szCs w:val="28"/>
          <w:lang w:eastAsia="uk-UA"/>
          <w14:ligatures w14:val="none"/>
        </w:rPr>
      </w:pPr>
      <w:r w:rsidRPr="00036BA7">
        <w:rPr>
          <w:rFonts w:ascii="Times New Roman" w:eastAsia="Times New Roman" w:hAnsi="Times New Roman" w:cs="Times New Roman"/>
          <w:kern w:val="0"/>
          <w:sz w:val="28"/>
          <w:szCs w:val="28"/>
          <w:lang w:eastAsia="uk-UA"/>
          <w14:ligatures w14:val="none"/>
        </w:rPr>
        <w:t xml:space="preserve">Сучасні вдосконалення: Покращення роздільної здатності завдяки поєднанню з іншими методами, наприклад </w:t>
      </w:r>
      <w:proofErr w:type="spellStart"/>
      <w:r w:rsidRPr="00036BA7">
        <w:rPr>
          <w:rFonts w:ascii="Times New Roman" w:eastAsia="Times New Roman" w:hAnsi="Times New Roman" w:cs="Times New Roman"/>
          <w:kern w:val="0"/>
          <w:sz w:val="28"/>
          <w:szCs w:val="28"/>
          <w:lang w:eastAsia="uk-UA"/>
          <w14:ligatures w14:val="none"/>
        </w:rPr>
        <w:t>фМРТ</w:t>
      </w:r>
      <w:proofErr w:type="spellEnd"/>
      <w:r w:rsidRPr="00036BA7">
        <w:rPr>
          <w:rFonts w:ascii="Times New Roman" w:eastAsia="Times New Roman" w:hAnsi="Times New Roman" w:cs="Times New Roman"/>
          <w:kern w:val="0"/>
          <w:sz w:val="28"/>
          <w:szCs w:val="28"/>
          <w:lang w:eastAsia="uk-UA"/>
          <w14:ligatures w14:val="none"/>
        </w:rPr>
        <w:t xml:space="preserve">. Аналіз динаміки мозкових хвиль під час емоційних і когнітивних </w:t>
      </w:r>
      <w:proofErr w:type="spellStart"/>
      <w:r w:rsidRPr="00036BA7">
        <w:rPr>
          <w:rFonts w:ascii="Times New Roman" w:eastAsia="Times New Roman" w:hAnsi="Times New Roman" w:cs="Times New Roman"/>
          <w:kern w:val="0"/>
          <w:sz w:val="28"/>
          <w:szCs w:val="28"/>
          <w:lang w:eastAsia="uk-UA"/>
          <w14:ligatures w14:val="none"/>
        </w:rPr>
        <w:t>завдань.Багатоканальна</w:t>
      </w:r>
      <w:proofErr w:type="spellEnd"/>
      <w:r w:rsidRPr="00036BA7">
        <w:rPr>
          <w:rFonts w:ascii="Times New Roman" w:eastAsia="Times New Roman" w:hAnsi="Times New Roman" w:cs="Times New Roman"/>
          <w:kern w:val="0"/>
          <w:sz w:val="28"/>
          <w:szCs w:val="28"/>
          <w:lang w:eastAsia="uk-UA"/>
          <w14:ligatures w14:val="none"/>
        </w:rPr>
        <w:t xml:space="preserve"> </w:t>
      </w:r>
      <w:proofErr w:type="spellStart"/>
      <w:r w:rsidRPr="00036BA7">
        <w:rPr>
          <w:rFonts w:ascii="Times New Roman" w:eastAsia="Times New Roman" w:hAnsi="Times New Roman" w:cs="Times New Roman"/>
          <w:kern w:val="0"/>
          <w:sz w:val="28"/>
          <w:szCs w:val="28"/>
          <w:lang w:eastAsia="uk-UA"/>
          <w14:ligatures w14:val="none"/>
        </w:rPr>
        <w:t>електрофізіологіяОсобливості</w:t>
      </w:r>
      <w:proofErr w:type="spellEnd"/>
      <w:r w:rsidRPr="00036BA7">
        <w:rPr>
          <w:rFonts w:ascii="Times New Roman" w:eastAsia="Times New Roman" w:hAnsi="Times New Roman" w:cs="Times New Roman"/>
          <w:kern w:val="0"/>
          <w:sz w:val="28"/>
          <w:szCs w:val="28"/>
          <w:lang w:eastAsia="uk-UA"/>
          <w14:ligatures w14:val="none"/>
        </w:rPr>
        <w:t xml:space="preserve">: Дослідження нейронної активності на клітинному </w:t>
      </w:r>
      <w:proofErr w:type="spellStart"/>
      <w:r w:rsidRPr="00036BA7">
        <w:rPr>
          <w:rFonts w:ascii="Times New Roman" w:eastAsia="Times New Roman" w:hAnsi="Times New Roman" w:cs="Times New Roman"/>
          <w:kern w:val="0"/>
          <w:sz w:val="28"/>
          <w:szCs w:val="28"/>
          <w:lang w:eastAsia="uk-UA"/>
          <w14:ligatures w14:val="none"/>
        </w:rPr>
        <w:t>рівні.Застосування</w:t>
      </w:r>
      <w:proofErr w:type="spellEnd"/>
      <w:r w:rsidRPr="00036BA7">
        <w:rPr>
          <w:rFonts w:ascii="Times New Roman" w:eastAsia="Times New Roman" w:hAnsi="Times New Roman" w:cs="Times New Roman"/>
          <w:kern w:val="0"/>
          <w:sz w:val="28"/>
          <w:szCs w:val="28"/>
          <w:lang w:eastAsia="uk-UA"/>
          <w14:ligatures w14:val="none"/>
        </w:rPr>
        <w:t>: Аналіз нейронних мереж і механізмів пам’яті та навчання.</w:t>
      </w:r>
    </w:p>
    <w:p w14:paraId="1B948769" w14:textId="77777777" w:rsidR="007A43ED" w:rsidRDefault="007A43ED">
      <w:pP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br w:type="page"/>
      </w:r>
    </w:p>
    <w:p w14:paraId="6F583EA1" w14:textId="580038EB" w:rsidR="00036BA7" w:rsidRPr="00036BA7" w:rsidRDefault="00036BA7" w:rsidP="00036BA7">
      <w:pPr>
        <w:rPr>
          <w:rFonts w:ascii="Times New Roman" w:eastAsia="Times New Roman" w:hAnsi="Times New Roman" w:cs="Times New Roman"/>
          <w:kern w:val="0"/>
          <w:sz w:val="28"/>
          <w:szCs w:val="28"/>
          <w:lang w:eastAsia="uk-UA"/>
          <w14:ligatures w14:val="none"/>
        </w:rPr>
      </w:pPr>
      <w:r w:rsidRPr="00036BA7">
        <w:rPr>
          <w:rFonts w:ascii="Times New Roman" w:eastAsia="Times New Roman" w:hAnsi="Times New Roman" w:cs="Times New Roman"/>
          <w:kern w:val="0"/>
          <w:sz w:val="28"/>
          <w:szCs w:val="28"/>
          <w:lang w:eastAsia="uk-UA"/>
          <w14:ligatures w14:val="none"/>
        </w:rPr>
        <w:lastRenderedPageBreak/>
        <w:t>1.1.3 Віртуальна реальність у наукових експериментах</w:t>
      </w:r>
    </w:p>
    <w:p w14:paraId="4B67A905" w14:textId="77777777" w:rsidR="00036BA7" w:rsidRPr="00036BA7" w:rsidRDefault="00036BA7" w:rsidP="00036BA7">
      <w:pPr>
        <w:rPr>
          <w:rFonts w:ascii="Times New Roman" w:eastAsia="Times New Roman" w:hAnsi="Times New Roman" w:cs="Times New Roman"/>
          <w:kern w:val="0"/>
          <w:sz w:val="28"/>
          <w:szCs w:val="28"/>
          <w:lang w:eastAsia="uk-UA"/>
          <w14:ligatures w14:val="none"/>
        </w:rPr>
      </w:pPr>
      <w:r w:rsidRPr="00036BA7">
        <w:rPr>
          <w:rFonts w:ascii="Times New Roman" w:eastAsia="Times New Roman" w:hAnsi="Times New Roman" w:cs="Times New Roman"/>
          <w:kern w:val="0"/>
          <w:sz w:val="28"/>
          <w:szCs w:val="28"/>
          <w:lang w:eastAsia="uk-UA"/>
          <w14:ligatures w14:val="none"/>
        </w:rPr>
        <w:t xml:space="preserve">Створення контрольованого середовища, яке імітує реальні умови. Дослідження соціальної поведінки, фобій, стресових </w:t>
      </w:r>
      <w:proofErr w:type="spellStart"/>
      <w:r w:rsidRPr="00036BA7">
        <w:rPr>
          <w:rFonts w:ascii="Times New Roman" w:eastAsia="Times New Roman" w:hAnsi="Times New Roman" w:cs="Times New Roman"/>
          <w:kern w:val="0"/>
          <w:sz w:val="28"/>
          <w:szCs w:val="28"/>
          <w:lang w:eastAsia="uk-UA"/>
          <w14:ligatures w14:val="none"/>
        </w:rPr>
        <w:t>ситуацій.Інноваційні</w:t>
      </w:r>
      <w:proofErr w:type="spellEnd"/>
      <w:r w:rsidRPr="00036BA7">
        <w:rPr>
          <w:rFonts w:ascii="Times New Roman" w:eastAsia="Times New Roman" w:hAnsi="Times New Roman" w:cs="Times New Roman"/>
          <w:kern w:val="0"/>
          <w:sz w:val="28"/>
          <w:szCs w:val="28"/>
          <w:lang w:eastAsia="uk-UA"/>
          <w14:ligatures w14:val="none"/>
        </w:rPr>
        <w:t xml:space="preserve"> програми. Використання VR для вивчення адаптації до змінених умов середовища (наприклад, космічних польотів).Терапія посттравматичних розладів через імітацію травматичних подій у безпечних умовах.</w:t>
      </w:r>
    </w:p>
    <w:p w14:paraId="1BC5F77E" w14:textId="77777777" w:rsidR="007A43ED" w:rsidRDefault="007A43ED" w:rsidP="00036BA7">
      <w:pPr>
        <w:rPr>
          <w:rFonts w:ascii="Times New Roman" w:eastAsia="Times New Roman" w:hAnsi="Times New Roman" w:cs="Times New Roman"/>
          <w:kern w:val="0"/>
          <w:sz w:val="28"/>
          <w:szCs w:val="28"/>
          <w:lang w:eastAsia="uk-UA"/>
          <w14:ligatures w14:val="none"/>
        </w:rPr>
      </w:pPr>
    </w:p>
    <w:p w14:paraId="62CC027A" w14:textId="42E9BB5F" w:rsidR="00036BA7" w:rsidRPr="00036BA7" w:rsidRDefault="00036BA7" w:rsidP="00036BA7">
      <w:pPr>
        <w:rPr>
          <w:rFonts w:ascii="Times New Roman" w:eastAsia="Times New Roman" w:hAnsi="Times New Roman" w:cs="Times New Roman"/>
          <w:kern w:val="0"/>
          <w:sz w:val="28"/>
          <w:szCs w:val="28"/>
          <w:lang w:eastAsia="uk-UA"/>
          <w14:ligatures w14:val="none"/>
        </w:rPr>
      </w:pPr>
      <w:r w:rsidRPr="00036BA7">
        <w:rPr>
          <w:rFonts w:ascii="Times New Roman" w:eastAsia="Times New Roman" w:hAnsi="Times New Roman" w:cs="Times New Roman"/>
          <w:kern w:val="0"/>
          <w:sz w:val="28"/>
          <w:szCs w:val="28"/>
          <w:lang w:eastAsia="uk-UA"/>
          <w14:ligatures w14:val="none"/>
        </w:rPr>
        <w:t xml:space="preserve">1.1.4 </w:t>
      </w:r>
      <w:proofErr w:type="spellStart"/>
      <w:r w:rsidRPr="00036BA7">
        <w:rPr>
          <w:rFonts w:ascii="Times New Roman" w:eastAsia="Times New Roman" w:hAnsi="Times New Roman" w:cs="Times New Roman"/>
          <w:kern w:val="0"/>
          <w:sz w:val="28"/>
          <w:szCs w:val="28"/>
          <w:lang w:eastAsia="uk-UA"/>
          <w14:ligatures w14:val="none"/>
        </w:rPr>
        <w:t>Нейротехнології</w:t>
      </w:r>
      <w:proofErr w:type="spellEnd"/>
      <w:r w:rsidRPr="00036BA7">
        <w:rPr>
          <w:rFonts w:ascii="Times New Roman" w:eastAsia="Times New Roman" w:hAnsi="Times New Roman" w:cs="Times New Roman"/>
          <w:kern w:val="0"/>
          <w:sz w:val="28"/>
          <w:szCs w:val="28"/>
          <w:lang w:eastAsia="uk-UA"/>
          <w14:ligatures w14:val="none"/>
        </w:rPr>
        <w:t xml:space="preserve"> та інтеграція з експериментальними методами</w:t>
      </w:r>
    </w:p>
    <w:p w14:paraId="6A1D73C4" w14:textId="48A3DD5C" w:rsidR="00036BA7" w:rsidRPr="00036BA7" w:rsidRDefault="00036BA7" w:rsidP="00036BA7">
      <w:pPr>
        <w:rPr>
          <w:rFonts w:ascii="Times New Roman" w:eastAsia="Times New Roman" w:hAnsi="Times New Roman" w:cs="Times New Roman"/>
          <w:kern w:val="0"/>
          <w:sz w:val="28"/>
          <w:szCs w:val="28"/>
          <w:lang w:eastAsia="uk-UA"/>
          <w14:ligatures w14:val="none"/>
        </w:rPr>
      </w:pPr>
      <w:proofErr w:type="spellStart"/>
      <w:r w:rsidRPr="00036BA7">
        <w:rPr>
          <w:rFonts w:ascii="Times New Roman" w:eastAsia="Times New Roman" w:hAnsi="Times New Roman" w:cs="Times New Roman"/>
          <w:kern w:val="0"/>
          <w:sz w:val="28"/>
          <w:szCs w:val="28"/>
          <w:lang w:eastAsia="uk-UA"/>
          <w14:ligatures w14:val="none"/>
        </w:rPr>
        <w:t>Транскраніальна</w:t>
      </w:r>
      <w:proofErr w:type="spellEnd"/>
      <w:r w:rsidRPr="00036BA7">
        <w:rPr>
          <w:rFonts w:ascii="Times New Roman" w:eastAsia="Times New Roman" w:hAnsi="Times New Roman" w:cs="Times New Roman"/>
          <w:kern w:val="0"/>
          <w:sz w:val="28"/>
          <w:szCs w:val="28"/>
          <w:lang w:eastAsia="uk-UA"/>
          <w14:ligatures w14:val="none"/>
        </w:rPr>
        <w:t xml:space="preserve"> магнітна стимуляція (ТМС)</w:t>
      </w:r>
      <w:r w:rsidR="007A43ED">
        <w:rPr>
          <w:rFonts w:ascii="Times New Roman" w:eastAsia="Times New Roman" w:hAnsi="Times New Roman" w:cs="Times New Roman"/>
          <w:kern w:val="0"/>
          <w:sz w:val="28"/>
          <w:szCs w:val="28"/>
          <w:lang w:eastAsia="uk-UA"/>
          <w14:ligatures w14:val="none"/>
        </w:rPr>
        <w:t xml:space="preserve"> </w:t>
      </w:r>
      <w:r w:rsidRPr="00036BA7">
        <w:rPr>
          <w:rFonts w:ascii="Times New Roman" w:eastAsia="Times New Roman" w:hAnsi="Times New Roman" w:cs="Times New Roman"/>
          <w:kern w:val="0"/>
          <w:sz w:val="28"/>
          <w:szCs w:val="28"/>
          <w:lang w:eastAsia="uk-UA"/>
          <w14:ligatures w14:val="none"/>
        </w:rPr>
        <w:t xml:space="preserve">Сутність: Вплив магнітного поля на певні ділянки мозку для дослідження їхньої </w:t>
      </w:r>
      <w:proofErr w:type="spellStart"/>
      <w:r w:rsidRPr="00036BA7">
        <w:rPr>
          <w:rFonts w:ascii="Times New Roman" w:eastAsia="Times New Roman" w:hAnsi="Times New Roman" w:cs="Times New Roman"/>
          <w:kern w:val="0"/>
          <w:sz w:val="28"/>
          <w:szCs w:val="28"/>
          <w:lang w:eastAsia="uk-UA"/>
          <w14:ligatures w14:val="none"/>
        </w:rPr>
        <w:t>функції.Застосування:Аналіз</w:t>
      </w:r>
      <w:proofErr w:type="spellEnd"/>
      <w:r w:rsidRPr="00036BA7">
        <w:rPr>
          <w:rFonts w:ascii="Times New Roman" w:eastAsia="Times New Roman" w:hAnsi="Times New Roman" w:cs="Times New Roman"/>
          <w:kern w:val="0"/>
          <w:sz w:val="28"/>
          <w:szCs w:val="28"/>
          <w:lang w:eastAsia="uk-UA"/>
          <w14:ligatures w14:val="none"/>
        </w:rPr>
        <w:t xml:space="preserve"> </w:t>
      </w:r>
      <w:proofErr w:type="spellStart"/>
      <w:r w:rsidRPr="00036BA7">
        <w:rPr>
          <w:rFonts w:ascii="Times New Roman" w:eastAsia="Times New Roman" w:hAnsi="Times New Roman" w:cs="Times New Roman"/>
          <w:kern w:val="0"/>
          <w:sz w:val="28"/>
          <w:szCs w:val="28"/>
          <w:lang w:eastAsia="uk-UA"/>
          <w14:ligatures w14:val="none"/>
        </w:rPr>
        <w:t>нейропластичності.Лікування</w:t>
      </w:r>
      <w:proofErr w:type="spellEnd"/>
      <w:r w:rsidRPr="00036BA7">
        <w:rPr>
          <w:rFonts w:ascii="Times New Roman" w:eastAsia="Times New Roman" w:hAnsi="Times New Roman" w:cs="Times New Roman"/>
          <w:kern w:val="0"/>
          <w:sz w:val="28"/>
          <w:szCs w:val="28"/>
          <w:lang w:eastAsia="uk-UA"/>
          <w14:ligatures w14:val="none"/>
        </w:rPr>
        <w:t xml:space="preserve"> депресії та хронічного </w:t>
      </w:r>
      <w:proofErr w:type="spellStart"/>
      <w:r w:rsidRPr="00036BA7">
        <w:rPr>
          <w:rFonts w:ascii="Times New Roman" w:eastAsia="Times New Roman" w:hAnsi="Times New Roman" w:cs="Times New Roman"/>
          <w:kern w:val="0"/>
          <w:sz w:val="28"/>
          <w:szCs w:val="28"/>
          <w:lang w:eastAsia="uk-UA"/>
          <w14:ligatures w14:val="none"/>
        </w:rPr>
        <w:t>болю.Нейрокомп’ютерні</w:t>
      </w:r>
      <w:proofErr w:type="spellEnd"/>
      <w:r w:rsidRPr="00036BA7">
        <w:rPr>
          <w:rFonts w:ascii="Times New Roman" w:eastAsia="Times New Roman" w:hAnsi="Times New Roman" w:cs="Times New Roman"/>
          <w:kern w:val="0"/>
          <w:sz w:val="28"/>
          <w:szCs w:val="28"/>
          <w:lang w:eastAsia="uk-UA"/>
          <w14:ligatures w14:val="none"/>
        </w:rPr>
        <w:t xml:space="preserve"> інтерфейси (BCI)Можливості:</w:t>
      </w:r>
      <w:r w:rsidR="007A43ED">
        <w:rPr>
          <w:rFonts w:ascii="Times New Roman" w:eastAsia="Times New Roman" w:hAnsi="Times New Roman" w:cs="Times New Roman"/>
          <w:kern w:val="0"/>
          <w:sz w:val="28"/>
          <w:szCs w:val="28"/>
          <w:lang w:eastAsia="uk-UA"/>
          <w14:ligatures w14:val="none"/>
        </w:rPr>
        <w:t xml:space="preserve"> </w:t>
      </w:r>
      <w:r w:rsidRPr="00036BA7">
        <w:rPr>
          <w:rFonts w:ascii="Times New Roman" w:eastAsia="Times New Roman" w:hAnsi="Times New Roman" w:cs="Times New Roman"/>
          <w:kern w:val="0"/>
          <w:sz w:val="28"/>
          <w:szCs w:val="28"/>
          <w:lang w:eastAsia="uk-UA"/>
          <w14:ligatures w14:val="none"/>
        </w:rPr>
        <w:t xml:space="preserve">Аналіз мозкових сигналів для керування </w:t>
      </w:r>
      <w:proofErr w:type="spellStart"/>
      <w:r w:rsidRPr="00036BA7">
        <w:rPr>
          <w:rFonts w:ascii="Times New Roman" w:eastAsia="Times New Roman" w:hAnsi="Times New Roman" w:cs="Times New Roman"/>
          <w:kern w:val="0"/>
          <w:sz w:val="28"/>
          <w:szCs w:val="28"/>
          <w:lang w:eastAsia="uk-UA"/>
          <w14:ligatures w14:val="none"/>
        </w:rPr>
        <w:t>пристроями.Дослідження</w:t>
      </w:r>
      <w:proofErr w:type="spellEnd"/>
      <w:r w:rsidRPr="00036BA7">
        <w:rPr>
          <w:rFonts w:ascii="Times New Roman" w:eastAsia="Times New Roman" w:hAnsi="Times New Roman" w:cs="Times New Roman"/>
          <w:kern w:val="0"/>
          <w:sz w:val="28"/>
          <w:szCs w:val="28"/>
          <w:lang w:eastAsia="uk-UA"/>
          <w14:ligatures w14:val="none"/>
        </w:rPr>
        <w:t xml:space="preserve"> волі, намірів і реакцій на зовнішні стимули.</w:t>
      </w:r>
    </w:p>
    <w:p w14:paraId="50B5D642" w14:textId="77777777" w:rsidR="007A43ED" w:rsidRDefault="007A43ED" w:rsidP="00036BA7">
      <w:pPr>
        <w:rPr>
          <w:rFonts w:ascii="Times New Roman" w:eastAsia="Times New Roman" w:hAnsi="Times New Roman" w:cs="Times New Roman"/>
          <w:kern w:val="0"/>
          <w:sz w:val="28"/>
          <w:szCs w:val="28"/>
          <w:lang w:eastAsia="uk-UA"/>
          <w14:ligatures w14:val="none"/>
        </w:rPr>
      </w:pPr>
    </w:p>
    <w:p w14:paraId="06EF28F5" w14:textId="516FFFD1" w:rsidR="00036BA7" w:rsidRPr="00036BA7" w:rsidRDefault="00036BA7" w:rsidP="00036BA7">
      <w:pPr>
        <w:rPr>
          <w:rFonts w:ascii="Times New Roman" w:eastAsia="Times New Roman" w:hAnsi="Times New Roman" w:cs="Times New Roman"/>
          <w:kern w:val="0"/>
          <w:sz w:val="28"/>
          <w:szCs w:val="28"/>
          <w:lang w:eastAsia="uk-UA"/>
          <w14:ligatures w14:val="none"/>
        </w:rPr>
      </w:pPr>
      <w:r w:rsidRPr="00036BA7">
        <w:rPr>
          <w:rFonts w:ascii="Times New Roman" w:eastAsia="Times New Roman" w:hAnsi="Times New Roman" w:cs="Times New Roman"/>
          <w:kern w:val="0"/>
          <w:sz w:val="28"/>
          <w:szCs w:val="28"/>
          <w:lang w:eastAsia="uk-UA"/>
          <w14:ligatures w14:val="none"/>
        </w:rPr>
        <w:t>1.1.5 Використання великих даних і штучного інтелекту</w:t>
      </w:r>
    </w:p>
    <w:p w14:paraId="2BE68CD0" w14:textId="589EB9C7" w:rsidR="00036BA7" w:rsidRPr="00036BA7" w:rsidRDefault="00036BA7" w:rsidP="00036BA7">
      <w:pPr>
        <w:rPr>
          <w:rFonts w:ascii="Times New Roman" w:eastAsia="Times New Roman" w:hAnsi="Times New Roman" w:cs="Times New Roman"/>
          <w:kern w:val="0"/>
          <w:sz w:val="28"/>
          <w:szCs w:val="28"/>
          <w:lang w:eastAsia="uk-UA"/>
          <w14:ligatures w14:val="none"/>
        </w:rPr>
      </w:pPr>
      <w:r w:rsidRPr="00036BA7">
        <w:rPr>
          <w:rFonts w:ascii="Times New Roman" w:eastAsia="Times New Roman" w:hAnsi="Times New Roman" w:cs="Times New Roman"/>
          <w:kern w:val="0"/>
          <w:sz w:val="28"/>
          <w:szCs w:val="28"/>
          <w:lang w:eastAsia="uk-UA"/>
          <w14:ligatures w14:val="none"/>
        </w:rPr>
        <w:t xml:space="preserve">Автоматизація інтерпретації результатів експериментів за допомогою алгоритмів машинного </w:t>
      </w:r>
      <w:proofErr w:type="spellStart"/>
      <w:r w:rsidRPr="00036BA7">
        <w:rPr>
          <w:rFonts w:ascii="Times New Roman" w:eastAsia="Times New Roman" w:hAnsi="Times New Roman" w:cs="Times New Roman"/>
          <w:kern w:val="0"/>
          <w:sz w:val="28"/>
          <w:szCs w:val="28"/>
          <w:lang w:eastAsia="uk-UA"/>
          <w14:ligatures w14:val="none"/>
        </w:rPr>
        <w:t>навчання.Виявлення</w:t>
      </w:r>
      <w:proofErr w:type="spellEnd"/>
      <w:r w:rsidRPr="00036BA7">
        <w:rPr>
          <w:rFonts w:ascii="Times New Roman" w:eastAsia="Times New Roman" w:hAnsi="Times New Roman" w:cs="Times New Roman"/>
          <w:kern w:val="0"/>
          <w:sz w:val="28"/>
          <w:szCs w:val="28"/>
          <w:lang w:eastAsia="uk-UA"/>
          <w14:ligatures w14:val="none"/>
        </w:rPr>
        <w:t xml:space="preserve"> </w:t>
      </w:r>
      <w:proofErr w:type="spellStart"/>
      <w:r w:rsidRPr="00036BA7">
        <w:rPr>
          <w:rFonts w:ascii="Times New Roman" w:eastAsia="Times New Roman" w:hAnsi="Times New Roman" w:cs="Times New Roman"/>
          <w:kern w:val="0"/>
          <w:sz w:val="28"/>
          <w:szCs w:val="28"/>
          <w:lang w:eastAsia="uk-UA"/>
          <w14:ligatures w14:val="none"/>
        </w:rPr>
        <w:t>патернів</w:t>
      </w:r>
      <w:proofErr w:type="spellEnd"/>
      <w:r w:rsidRPr="00036BA7">
        <w:rPr>
          <w:rFonts w:ascii="Times New Roman" w:eastAsia="Times New Roman" w:hAnsi="Times New Roman" w:cs="Times New Roman"/>
          <w:kern w:val="0"/>
          <w:sz w:val="28"/>
          <w:szCs w:val="28"/>
          <w:lang w:eastAsia="uk-UA"/>
          <w14:ligatures w14:val="none"/>
        </w:rPr>
        <w:t xml:space="preserve"> у великих наборах даних (наприклад, </w:t>
      </w:r>
      <w:proofErr w:type="spellStart"/>
      <w:r w:rsidRPr="00036BA7">
        <w:rPr>
          <w:rFonts w:ascii="Times New Roman" w:eastAsia="Times New Roman" w:hAnsi="Times New Roman" w:cs="Times New Roman"/>
          <w:kern w:val="0"/>
          <w:sz w:val="28"/>
          <w:szCs w:val="28"/>
          <w:lang w:eastAsia="uk-UA"/>
          <w14:ligatures w14:val="none"/>
        </w:rPr>
        <w:t>нейровізуалізаційних</w:t>
      </w:r>
      <w:proofErr w:type="spellEnd"/>
      <w:r w:rsidRPr="00036BA7">
        <w:rPr>
          <w:rFonts w:ascii="Times New Roman" w:eastAsia="Times New Roman" w:hAnsi="Times New Roman" w:cs="Times New Roman"/>
          <w:kern w:val="0"/>
          <w:sz w:val="28"/>
          <w:szCs w:val="28"/>
          <w:lang w:eastAsia="uk-UA"/>
          <w14:ligatures w14:val="none"/>
        </w:rPr>
        <w:t>).Застосування: Прогнозування психічних розладів.</w:t>
      </w:r>
    </w:p>
    <w:p w14:paraId="394336DF" w14:textId="46B4E286" w:rsidR="00005600" w:rsidRPr="00036BA7" w:rsidRDefault="00036BA7" w:rsidP="00036BA7">
      <w:pPr>
        <w:rPr>
          <w:rFonts w:ascii="Times New Roman" w:eastAsia="Times New Roman" w:hAnsi="Times New Roman" w:cs="Times New Roman"/>
          <w:kern w:val="0"/>
          <w:sz w:val="28"/>
          <w:szCs w:val="28"/>
          <w:lang w:eastAsia="uk-UA"/>
          <w14:ligatures w14:val="none"/>
        </w:rPr>
      </w:pPr>
      <w:r w:rsidRPr="00036BA7">
        <w:rPr>
          <w:rFonts w:ascii="Times New Roman" w:eastAsia="Times New Roman" w:hAnsi="Times New Roman" w:cs="Times New Roman"/>
          <w:kern w:val="0"/>
          <w:sz w:val="28"/>
          <w:szCs w:val="28"/>
          <w:lang w:eastAsia="uk-UA"/>
          <w14:ligatures w14:val="none"/>
        </w:rPr>
        <w:t>Моделювання поведінкових реакцій у складних середовищах.</w:t>
      </w:r>
    </w:p>
    <w:p w14:paraId="219F4E06" w14:textId="77777777" w:rsidR="00101A4D" w:rsidRDefault="00101A4D" w:rsidP="00182439">
      <w:pPr>
        <w:spacing w:after="240" w:line="360" w:lineRule="auto"/>
        <w:textAlignment w:val="baseline"/>
        <w:rPr>
          <w:rFonts w:ascii="Times New Roman" w:eastAsia="Times New Roman" w:hAnsi="Times New Roman" w:cs="Times New Roman"/>
          <w:kern w:val="0"/>
          <w:sz w:val="28"/>
          <w:szCs w:val="28"/>
          <w:lang w:eastAsia="uk-UA"/>
          <w14:ligatures w14:val="none"/>
        </w:rPr>
      </w:pPr>
    </w:p>
    <w:p w14:paraId="542555CF" w14:textId="7756AF50" w:rsidR="00BB3AC1" w:rsidRDefault="00101A4D">
      <w:pPr>
        <w:rPr>
          <w:rFonts w:ascii="Times New Roman" w:eastAsia="Times New Roman" w:hAnsi="Times New Roman" w:cs="Times New Roman"/>
          <w:kern w:val="0"/>
          <w:sz w:val="28"/>
          <w:szCs w:val="28"/>
          <w:lang w:eastAsia="uk-UA"/>
          <w14:ligatures w14:val="none"/>
        </w:rPr>
      </w:pPr>
      <w:r w:rsidRPr="00406976">
        <w:rPr>
          <w:rFonts w:ascii="Times New Roman" w:eastAsia="Times New Roman" w:hAnsi="Times New Roman" w:cs="Times New Roman"/>
          <w:kern w:val="0"/>
          <w:sz w:val="28"/>
          <w:szCs w:val="28"/>
          <w:lang w:eastAsia="uk-UA"/>
          <w14:ligatures w14:val="none"/>
        </w:rPr>
        <w:br w:type="page"/>
      </w:r>
    </w:p>
    <w:p w14:paraId="34BA5381" w14:textId="11458C43" w:rsidR="002070E3" w:rsidRPr="00A00A0F" w:rsidRDefault="00410CB4" w:rsidP="00A00A0F">
      <w:pPr>
        <w:pStyle w:val="a9"/>
        <w:numPr>
          <w:ilvl w:val="1"/>
          <w:numId w:val="3"/>
        </w:numPr>
        <w:jc w:val="center"/>
        <w:rPr>
          <w:rFonts w:ascii="Times New Roman" w:eastAsia="Times New Roman" w:hAnsi="Times New Roman" w:cs="Times New Roman"/>
          <w:b/>
          <w:bCs/>
          <w:kern w:val="0"/>
          <w:sz w:val="32"/>
          <w:szCs w:val="32"/>
          <w:lang w:eastAsia="uk-UA"/>
          <w14:ligatures w14:val="none"/>
        </w:rPr>
      </w:pPr>
      <w:r w:rsidRPr="00A00A0F">
        <w:rPr>
          <w:rFonts w:ascii="Times New Roman" w:eastAsia="Times New Roman" w:hAnsi="Times New Roman" w:cs="Times New Roman"/>
          <w:b/>
          <w:bCs/>
          <w:kern w:val="0"/>
          <w:sz w:val="32"/>
          <w:szCs w:val="32"/>
          <w:lang w:eastAsia="uk-UA"/>
          <w14:ligatures w14:val="none"/>
        </w:rPr>
        <w:lastRenderedPageBreak/>
        <w:t xml:space="preserve">Нейрофізіологія та когнітивна психофізіологія </w:t>
      </w:r>
    </w:p>
    <w:p w14:paraId="07C7A65A" w14:textId="39953261" w:rsidR="00A00A0F" w:rsidRDefault="0054124F" w:rsidP="00A00A0F">
      <w:pPr>
        <w:rPr>
          <w:rFonts w:ascii="Times New Roman" w:eastAsia="Times New Roman" w:hAnsi="Times New Roman" w:cs="Times New Roman"/>
          <w:kern w:val="0"/>
          <w:sz w:val="28"/>
          <w:szCs w:val="28"/>
          <w:lang w:eastAsia="uk-UA"/>
          <w14:ligatures w14:val="none"/>
        </w:rPr>
      </w:pPr>
      <w:r w:rsidRPr="0054124F">
        <w:rPr>
          <w:rFonts w:ascii="Times New Roman" w:eastAsia="Times New Roman" w:hAnsi="Times New Roman" w:cs="Times New Roman"/>
          <w:kern w:val="0"/>
          <w:sz w:val="28"/>
          <w:szCs w:val="28"/>
          <w:lang w:eastAsia="uk-UA"/>
          <w14:ligatures w14:val="none"/>
        </w:rPr>
        <w:t xml:space="preserve">У 2000-х роках нейрофізіологія та когнітивна психофізіологія досягли значного прогресу завдяки розвитку інноваційних технологій та міждисциплінарного підходу. Нові методи </w:t>
      </w:r>
      <w:proofErr w:type="spellStart"/>
      <w:r w:rsidRPr="0054124F">
        <w:rPr>
          <w:rFonts w:ascii="Times New Roman" w:eastAsia="Times New Roman" w:hAnsi="Times New Roman" w:cs="Times New Roman"/>
          <w:kern w:val="0"/>
          <w:sz w:val="28"/>
          <w:szCs w:val="28"/>
          <w:lang w:eastAsia="uk-UA"/>
          <w14:ligatures w14:val="none"/>
        </w:rPr>
        <w:t>нейровізуалізації</w:t>
      </w:r>
      <w:proofErr w:type="spellEnd"/>
      <w:r w:rsidRPr="0054124F">
        <w:rPr>
          <w:rFonts w:ascii="Times New Roman" w:eastAsia="Times New Roman" w:hAnsi="Times New Roman" w:cs="Times New Roman"/>
          <w:kern w:val="0"/>
          <w:sz w:val="28"/>
          <w:szCs w:val="28"/>
          <w:lang w:eastAsia="uk-UA"/>
          <w14:ligatures w14:val="none"/>
        </w:rPr>
        <w:t>, електрофізіологічних досліджень та інтеграція штучного інтелекту вивели вивчення функцій мозку та поведінки на новий рівень. Ці досягнення дозволили глибше зрозуміти взаємозв’язок між фізіологічними процесами мозку та психічними функціями.</w:t>
      </w:r>
    </w:p>
    <w:p w14:paraId="3B4DF692" w14:textId="38BA39A3" w:rsidR="00284D1F" w:rsidRPr="00A00A0F" w:rsidRDefault="00284D1F" w:rsidP="00A00A0F">
      <w:pPr>
        <w:rPr>
          <w:rFonts w:ascii="Times New Roman" w:eastAsia="Times New Roman" w:hAnsi="Times New Roman" w:cs="Times New Roman"/>
          <w:kern w:val="0"/>
          <w:sz w:val="28"/>
          <w:szCs w:val="28"/>
          <w:lang w:eastAsia="uk-UA"/>
          <w14:ligatures w14:val="none"/>
        </w:rPr>
      </w:pPr>
      <w:r w:rsidRPr="00284D1F">
        <w:rPr>
          <w:rFonts w:ascii="Times New Roman" w:eastAsia="Times New Roman" w:hAnsi="Times New Roman" w:cs="Times New Roman"/>
          <w:kern w:val="0"/>
          <w:sz w:val="28"/>
          <w:szCs w:val="28"/>
          <w:lang w:eastAsia="uk-UA"/>
          <w14:ligatures w14:val="none"/>
        </w:rPr>
        <w:t xml:space="preserve">У 2000-х роках нейрофізіологія та когнітивна психофізіологія зазнали значного прогресу завдяки впровадженню сучасних технологій, таких як </w:t>
      </w:r>
      <w:r>
        <w:rPr>
          <w:rFonts w:ascii="Times New Roman" w:eastAsia="Times New Roman" w:hAnsi="Times New Roman" w:cs="Times New Roman"/>
          <w:kern w:val="0"/>
          <w:sz w:val="28"/>
          <w:szCs w:val="28"/>
          <w:lang w:eastAsia="uk-UA"/>
          <w14:ligatures w14:val="none"/>
        </w:rPr>
        <w:t>Ф</w:t>
      </w:r>
      <w:r w:rsidRPr="00284D1F">
        <w:rPr>
          <w:rFonts w:ascii="Times New Roman" w:eastAsia="Times New Roman" w:hAnsi="Times New Roman" w:cs="Times New Roman"/>
          <w:kern w:val="0"/>
          <w:sz w:val="28"/>
          <w:szCs w:val="28"/>
          <w:lang w:eastAsia="uk-UA"/>
          <w14:ligatures w14:val="none"/>
        </w:rPr>
        <w:t xml:space="preserve">МРТ, МЕГ, BCI, а також розвитку теоретичних моделей </w:t>
      </w:r>
      <w:proofErr w:type="spellStart"/>
      <w:r w:rsidRPr="00284D1F">
        <w:rPr>
          <w:rFonts w:ascii="Times New Roman" w:eastAsia="Times New Roman" w:hAnsi="Times New Roman" w:cs="Times New Roman"/>
          <w:kern w:val="0"/>
          <w:sz w:val="28"/>
          <w:szCs w:val="28"/>
          <w:lang w:eastAsia="uk-UA"/>
          <w14:ligatures w14:val="none"/>
        </w:rPr>
        <w:t>нейропластичності</w:t>
      </w:r>
      <w:proofErr w:type="spellEnd"/>
      <w:r w:rsidRPr="00284D1F">
        <w:rPr>
          <w:rFonts w:ascii="Times New Roman" w:eastAsia="Times New Roman" w:hAnsi="Times New Roman" w:cs="Times New Roman"/>
          <w:kern w:val="0"/>
          <w:sz w:val="28"/>
          <w:szCs w:val="28"/>
          <w:lang w:eastAsia="uk-UA"/>
          <w14:ligatures w14:val="none"/>
        </w:rPr>
        <w:t xml:space="preserve"> та когнітивних функцій. Інтеграція цих підходів дозволила отримати глибші знання про зв’язок між психічними та фізіологічними процесами, що має значення не лише для науки, але й для медицини та психології.</w:t>
      </w:r>
    </w:p>
    <w:p w14:paraId="55C0EE6F" w14:textId="30AE2E21" w:rsidR="002070E3" w:rsidRDefault="002070E3" w:rsidP="002070E3">
      <w:pPr>
        <w:jc w:val="cente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br w:type="page"/>
      </w:r>
    </w:p>
    <w:p w14:paraId="6030BD41" w14:textId="77777777" w:rsidR="00101A4D" w:rsidRPr="00101A4D" w:rsidRDefault="00101A4D" w:rsidP="00284D1F">
      <w:pPr>
        <w:rPr>
          <w:rFonts w:ascii="Times New Roman" w:eastAsia="Times New Roman" w:hAnsi="Times New Roman" w:cs="Times New Roman"/>
          <w:b/>
          <w:bCs/>
          <w:kern w:val="0"/>
          <w:sz w:val="32"/>
          <w:szCs w:val="32"/>
          <w:lang w:eastAsia="uk-UA"/>
          <w14:ligatures w14:val="none"/>
        </w:rPr>
      </w:pPr>
    </w:p>
    <w:p w14:paraId="3D4D6AF0" w14:textId="77777777" w:rsidR="00654903" w:rsidRDefault="00654903" w:rsidP="00182439">
      <w:pPr>
        <w:spacing w:after="240" w:line="360" w:lineRule="auto"/>
        <w:textAlignment w:val="baseline"/>
        <w:rPr>
          <w:rFonts w:ascii="Times New Roman" w:eastAsia="Times New Roman" w:hAnsi="Times New Roman" w:cs="Times New Roman"/>
          <w:kern w:val="0"/>
          <w:sz w:val="28"/>
          <w:szCs w:val="28"/>
          <w:lang w:eastAsia="uk-UA"/>
          <w14:ligatures w14:val="none"/>
        </w:rPr>
      </w:pPr>
    </w:p>
    <w:p w14:paraId="2C27B2B1" w14:textId="2F679B57" w:rsidR="00654903" w:rsidRPr="00101A4D" w:rsidRDefault="00697D03" w:rsidP="00697D03">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 xml:space="preserve">Розділ </w:t>
      </w:r>
      <w:r>
        <w:rPr>
          <w:rFonts w:ascii="Times New Roman" w:eastAsia="Times New Roman" w:hAnsi="Times New Roman" w:cs="Times New Roman"/>
          <w:b/>
          <w:bCs/>
          <w:kern w:val="0"/>
          <w:sz w:val="32"/>
          <w:szCs w:val="32"/>
          <w:lang w:val="en-US" w:eastAsia="uk-UA"/>
          <w14:ligatures w14:val="none"/>
        </w:rPr>
        <w:t>IV</w:t>
      </w:r>
    </w:p>
    <w:p w14:paraId="40931095" w14:textId="185E1791" w:rsidR="008F0BE6" w:rsidRDefault="008F0BE6" w:rsidP="008F0BE6">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Сучасні тенденції в пси</w:t>
      </w:r>
      <w:r w:rsidR="00B12120">
        <w:rPr>
          <w:rFonts w:ascii="Times New Roman" w:eastAsia="Times New Roman" w:hAnsi="Times New Roman" w:cs="Times New Roman"/>
          <w:b/>
          <w:bCs/>
          <w:kern w:val="0"/>
          <w:sz w:val="32"/>
          <w:szCs w:val="32"/>
          <w:lang w:eastAsia="uk-UA"/>
          <w14:ligatures w14:val="none"/>
        </w:rPr>
        <w:t>хофізіології (2000-2020)</w:t>
      </w:r>
    </w:p>
    <w:p w14:paraId="6694920F" w14:textId="3C2FBEB7" w:rsidR="007E69BF" w:rsidRPr="004F1FDD" w:rsidRDefault="004F1FDD" w:rsidP="004F1FDD">
      <w:pPr>
        <w:pStyle w:val="a9"/>
        <w:numPr>
          <w:ilvl w:val="1"/>
          <w:numId w:val="2"/>
        </w:num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sidRPr="004F1FDD">
        <w:rPr>
          <w:rFonts w:ascii="Times New Roman" w:eastAsia="Times New Roman" w:hAnsi="Times New Roman" w:cs="Times New Roman"/>
          <w:b/>
          <w:bCs/>
          <w:kern w:val="0"/>
          <w:sz w:val="32"/>
          <w:szCs w:val="32"/>
          <w:lang w:eastAsia="uk-UA"/>
          <w14:ligatures w14:val="none"/>
        </w:rPr>
        <w:t>Інноваційні методи</w:t>
      </w:r>
    </w:p>
    <w:p w14:paraId="15C3001E" w14:textId="77777777" w:rsidR="00867B30" w:rsidRDefault="00B61275" w:rsidP="00B61275">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B61275">
        <w:rPr>
          <w:rFonts w:ascii="Times New Roman" w:eastAsia="Times New Roman" w:hAnsi="Times New Roman" w:cs="Times New Roman"/>
          <w:kern w:val="0"/>
          <w:sz w:val="28"/>
          <w:szCs w:val="28"/>
          <w:lang w:eastAsia="uk-UA"/>
          <w14:ligatures w14:val="none"/>
        </w:rPr>
        <w:t>Сучасна психофізіологія, що вивчає взаємозв’язок між психологічними процесами і фізіологічними механізмами, стрімко розвивається завдяки появі нових технологій.</w:t>
      </w:r>
    </w:p>
    <w:p w14:paraId="314AFDD2" w14:textId="3F0D6AEE" w:rsidR="00B61275" w:rsidRPr="00B61275" w:rsidRDefault="00867B30" w:rsidP="00B61275">
      <w:pPr>
        <w:spacing w:after="240" w:line="360" w:lineRule="auto"/>
        <w:textAlignment w:val="baseline"/>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1.1.1.</w:t>
      </w:r>
      <w:r w:rsidR="00B61275" w:rsidRPr="00B61275">
        <w:rPr>
          <w:rFonts w:ascii="Times New Roman" w:eastAsia="Times New Roman" w:hAnsi="Times New Roman" w:cs="Times New Roman"/>
          <w:kern w:val="0"/>
          <w:sz w:val="28"/>
          <w:szCs w:val="28"/>
          <w:lang w:eastAsia="uk-UA"/>
          <w14:ligatures w14:val="none"/>
        </w:rPr>
        <w:t>Функціональна магнітно-резонансна томографія (</w:t>
      </w:r>
      <w:proofErr w:type="spellStart"/>
      <w:r w:rsidR="00B61275" w:rsidRPr="00B61275">
        <w:rPr>
          <w:rFonts w:ascii="Times New Roman" w:eastAsia="Times New Roman" w:hAnsi="Times New Roman" w:cs="Times New Roman"/>
          <w:kern w:val="0"/>
          <w:sz w:val="28"/>
          <w:szCs w:val="28"/>
          <w:lang w:eastAsia="uk-UA"/>
          <w14:ligatures w14:val="none"/>
        </w:rPr>
        <w:t>фМРТ</w:t>
      </w:r>
      <w:proofErr w:type="spellEnd"/>
      <w:r w:rsidR="00B61275" w:rsidRPr="00B61275">
        <w:rPr>
          <w:rFonts w:ascii="Times New Roman" w:eastAsia="Times New Roman" w:hAnsi="Times New Roman" w:cs="Times New Roman"/>
          <w:kern w:val="0"/>
          <w:sz w:val="28"/>
          <w:szCs w:val="28"/>
          <w:lang w:eastAsia="uk-UA"/>
          <w14:ligatures w14:val="none"/>
        </w:rPr>
        <w:t>)</w:t>
      </w:r>
    </w:p>
    <w:p w14:paraId="0A71C948" w14:textId="77777777" w:rsidR="008E1367" w:rsidRDefault="00B61275" w:rsidP="00B61275">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B61275">
        <w:rPr>
          <w:rFonts w:ascii="Times New Roman" w:eastAsia="Times New Roman" w:hAnsi="Times New Roman" w:cs="Times New Roman"/>
          <w:kern w:val="0"/>
          <w:sz w:val="28"/>
          <w:szCs w:val="28"/>
          <w:lang w:eastAsia="uk-UA"/>
          <w14:ligatures w14:val="none"/>
        </w:rPr>
        <w:t xml:space="preserve">Принцип: Вимірює зміни в кровотоку мозку, що пов’язані з </w:t>
      </w:r>
      <w:proofErr w:type="spellStart"/>
      <w:r w:rsidRPr="00B61275">
        <w:rPr>
          <w:rFonts w:ascii="Times New Roman" w:eastAsia="Times New Roman" w:hAnsi="Times New Roman" w:cs="Times New Roman"/>
          <w:kern w:val="0"/>
          <w:sz w:val="28"/>
          <w:szCs w:val="28"/>
          <w:lang w:eastAsia="uk-UA"/>
          <w14:ligatures w14:val="none"/>
        </w:rPr>
        <w:t>нейрональною</w:t>
      </w:r>
      <w:proofErr w:type="spellEnd"/>
      <w:r w:rsidRPr="00B61275">
        <w:rPr>
          <w:rFonts w:ascii="Times New Roman" w:eastAsia="Times New Roman" w:hAnsi="Times New Roman" w:cs="Times New Roman"/>
          <w:kern w:val="0"/>
          <w:sz w:val="28"/>
          <w:szCs w:val="28"/>
          <w:lang w:eastAsia="uk-UA"/>
          <w14:ligatures w14:val="none"/>
        </w:rPr>
        <w:t xml:space="preserve"> </w:t>
      </w:r>
      <w:proofErr w:type="spellStart"/>
      <w:r w:rsidRPr="00B61275">
        <w:rPr>
          <w:rFonts w:ascii="Times New Roman" w:eastAsia="Times New Roman" w:hAnsi="Times New Roman" w:cs="Times New Roman"/>
          <w:kern w:val="0"/>
          <w:sz w:val="28"/>
          <w:szCs w:val="28"/>
          <w:lang w:eastAsia="uk-UA"/>
          <w14:ligatures w14:val="none"/>
        </w:rPr>
        <w:t>активністю.Нові</w:t>
      </w:r>
      <w:proofErr w:type="spellEnd"/>
      <w:r w:rsidRPr="00B61275">
        <w:rPr>
          <w:rFonts w:ascii="Times New Roman" w:eastAsia="Times New Roman" w:hAnsi="Times New Roman" w:cs="Times New Roman"/>
          <w:kern w:val="0"/>
          <w:sz w:val="28"/>
          <w:szCs w:val="28"/>
          <w:lang w:eastAsia="uk-UA"/>
          <w14:ligatures w14:val="none"/>
        </w:rPr>
        <w:t xml:space="preserve"> </w:t>
      </w:r>
      <w:proofErr w:type="spellStart"/>
      <w:r w:rsidRPr="00B61275">
        <w:rPr>
          <w:rFonts w:ascii="Times New Roman" w:eastAsia="Times New Roman" w:hAnsi="Times New Roman" w:cs="Times New Roman"/>
          <w:kern w:val="0"/>
          <w:sz w:val="28"/>
          <w:szCs w:val="28"/>
          <w:lang w:eastAsia="uk-UA"/>
          <w14:ligatures w14:val="none"/>
        </w:rPr>
        <w:t>напрямки:Застосування</w:t>
      </w:r>
      <w:proofErr w:type="spellEnd"/>
      <w:r w:rsidRPr="00B61275">
        <w:rPr>
          <w:rFonts w:ascii="Times New Roman" w:eastAsia="Times New Roman" w:hAnsi="Times New Roman" w:cs="Times New Roman"/>
          <w:kern w:val="0"/>
          <w:sz w:val="28"/>
          <w:szCs w:val="28"/>
          <w:lang w:eastAsia="uk-UA"/>
          <w14:ligatures w14:val="none"/>
        </w:rPr>
        <w:t xml:space="preserve"> </w:t>
      </w:r>
      <w:proofErr w:type="spellStart"/>
      <w:r w:rsidRPr="00B61275">
        <w:rPr>
          <w:rFonts w:ascii="Times New Roman" w:eastAsia="Times New Roman" w:hAnsi="Times New Roman" w:cs="Times New Roman"/>
          <w:kern w:val="0"/>
          <w:sz w:val="28"/>
          <w:szCs w:val="28"/>
          <w:lang w:eastAsia="uk-UA"/>
          <w14:ligatures w14:val="none"/>
        </w:rPr>
        <w:t>фМРТ</w:t>
      </w:r>
      <w:proofErr w:type="spellEnd"/>
      <w:r w:rsidRPr="00B61275">
        <w:rPr>
          <w:rFonts w:ascii="Times New Roman" w:eastAsia="Times New Roman" w:hAnsi="Times New Roman" w:cs="Times New Roman"/>
          <w:kern w:val="0"/>
          <w:sz w:val="28"/>
          <w:szCs w:val="28"/>
          <w:lang w:eastAsia="uk-UA"/>
          <w14:ligatures w14:val="none"/>
        </w:rPr>
        <w:t xml:space="preserve"> для створення нейронних карт когнітивних процесів (емоції, увага, пам’ять).Динамічний аналіз мозкової активності для прогнозування поведінки.</w:t>
      </w:r>
    </w:p>
    <w:p w14:paraId="48DFA8DF" w14:textId="07AD0F74" w:rsidR="0037603B" w:rsidRDefault="00D368FD" w:rsidP="00B61275">
      <w:pPr>
        <w:spacing w:after="240" w:line="360" w:lineRule="auto"/>
        <w:textAlignment w:val="baseline"/>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1.1.2. </w:t>
      </w:r>
      <w:proofErr w:type="spellStart"/>
      <w:r>
        <w:rPr>
          <w:rFonts w:ascii="Times New Roman" w:eastAsia="Times New Roman" w:hAnsi="Times New Roman" w:cs="Times New Roman"/>
          <w:kern w:val="0"/>
          <w:sz w:val="28"/>
          <w:szCs w:val="28"/>
          <w:lang w:eastAsia="uk-UA"/>
          <w14:ligatures w14:val="none"/>
        </w:rPr>
        <w:t>Магнітоенцефалографія</w:t>
      </w:r>
      <w:proofErr w:type="spellEnd"/>
      <w:r>
        <w:rPr>
          <w:rFonts w:ascii="Times New Roman" w:eastAsia="Times New Roman" w:hAnsi="Times New Roman" w:cs="Times New Roman"/>
          <w:kern w:val="0"/>
          <w:sz w:val="28"/>
          <w:szCs w:val="28"/>
          <w:lang w:eastAsia="uk-UA"/>
          <w14:ligatures w14:val="none"/>
        </w:rPr>
        <w:t xml:space="preserve"> (МЕГ)</w:t>
      </w:r>
      <w:r w:rsidR="006F4D27">
        <w:rPr>
          <w:rFonts w:ascii="Times New Roman" w:eastAsia="Times New Roman" w:hAnsi="Times New Roman" w:cs="Times New Roman"/>
          <w:kern w:val="0"/>
          <w:sz w:val="28"/>
          <w:szCs w:val="28"/>
          <w:lang w:eastAsia="uk-UA"/>
          <w14:ligatures w14:val="none"/>
        </w:rPr>
        <w:t xml:space="preserve"> </w:t>
      </w:r>
      <w:r w:rsidR="00B61275" w:rsidRPr="00B61275">
        <w:rPr>
          <w:rFonts w:ascii="Times New Roman" w:eastAsia="Times New Roman" w:hAnsi="Times New Roman" w:cs="Times New Roman"/>
          <w:kern w:val="0"/>
          <w:sz w:val="28"/>
          <w:szCs w:val="28"/>
          <w:lang w:eastAsia="uk-UA"/>
          <w14:ligatures w14:val="none"/>
        </w:rPr>
        <w:t xml:space="preserve">Вимірює магнітні поля, які виникають внаслідок електричної активності </w:t>
      </w:r>
      <w:proofErr w:type="spellStart"/>
      <w:r w:rsidR="00B61275" w:rsidRPr="00B61275">
        <w:rPr>
          <w:rFonts w:ascii="Times New Roman" w:eastAsia="Times New Roman" w:hAnsi="Times New Roman" w:cs="Times New Roman"/>
          <w:kern w:val="0"/>
          <w:sz w:val="28"/>
          <w:szCs w:val="28"/>
          <w:lang w:eastAsia="uk-UA"/>
          <w14:ligatures w14:val="none"/>
        </w:rPr>
        <w:t>нейронів.Переваги:Забезпечує</w:t>
      </w:r>
      <w:proofErr w:type="spellEnd"/>
      <w:r w:rsidR="00B61275" w:rsidRPr="00B61275">
        <w:rPr>
          <w:rFonts w:ascii="Times New Roman" w:eastAsia="Times New Roman" w:hAnsi="Times New Roman" w:cs="Times New Roman"/>
          <w:kern w:val="0"/>
          <w:sz w:val="28"/>
          <w:szCs w:val="28"/>
          <w:lang w:eastAsia="uk-UA"/>
          <w14:ligatures w14:val="none"/>
        </w:rPr>
        <w:t xml:space="preserve"> високу часову та просторову роздільну здатність. Використовується для дослідження сенсорної інтеграції та моторних процесів.</w:t>
      </w:r>
    </w:p>
    <w:p w14:paraId="392829CE" w14:textId="77777777" w:rsidR="008F7014" w:rsidRDefault="0037603B" w:rsidP="00B61275">
      <w:pPr>
        <w:spacing w:after="240" w:line="360" w:lineRule="auto"/>
        <w:textAlignment w:val="baseline"/>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1.1.3 </w:t>
      </w:r>
      <w:r w:rsidR="000C5081">
        <w:rPr>
          <w:rFonts w:ascii="Times New Roman" w:eastAsia="Times New Roman" w:hAnsi="Times New Roman" w:cs="Times New Roman"/>
          <w:kern w:val="0"/>
          <w:sz w:val="28"/>
          <w:szCs w:val="28"/>
          <w:lang w:eastAsia="uk-UA"/>
          <w14:ligatures w14:val="none"/>
        </w:rPr>
        <w:t xml:space="preserve">Оптична томографія </w:t>
      </w:r>
    </w:p>
    <w:p w14:paraId="4548AB37" w14:textId="3E9D6F14" w:rsidR="00A126DD" w:rsidRDefault="00B61275" w:rsidP="00B61275">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B61275">
        <w:rPr>
          <w:rFonts w:ascii="Times New Roman" w:eastAsia="Times New Roman" w:hAnsi="Times New Roman" w:cs="Times New Roman"/>
          <w:kern w:val="0"/>
          <w:sz w:val="28"/>
          <w:szCs w:val="28"/>
          <w:lang w:eastAsia="uk-UA"/>
          <w14:ligatures w14:val="none"/>
        </w:rPr>
        <w:t>Функціональна інфрачервона спектроскопія</w:t>
      </w:r>
      <w:r w:rsidR="00B611CD">
        <w:rPr>
          <w:rFonts w:ascii="Times New Roman" w:eastAsia="Times New Roman" w:hAnsi="Times New Roman" w:cs="Times New Roman"/>
          <w:kern w:val="0"/>
          <w:sz w:val="28"/>
          <w:szCs w:val="28"/>
          <w:lang w:eastAsia="uk-UA"/>
          <w14:ligatures w14:val="none"/>
        </w:rPr>
        <w:t>.</w:t>
      </w:r>
      <w:r w:rsidR="008F7014">
        <w:rPr>
          <w:rFonts w:ascii="Times New Roman" w:eastAsia="Times New Roman" w:hAnsi="Times New Roman" w:cs="Times New Roman"/>
          <w:kern w:val="0"/>
          <w:sz w:val="28"/>
          <w:szCs w:val="28"/>
          <w:lang w:eastAsia="uk-UA"/>
          <w14:ligatures w14:val="none"/>
        </w:rPr>
        <w:t xml:space="preserve"> </w:t>
      </w:r>
      <w:r w:rsidRPr="00B61275">
        <w:rPr>
          <w:rFonts w:ascii="Times New Roman" w:eastAsia="Times New Roman" w:hAnsi="Times New Roman" w:cs="Times New Roman"/>
          <w:kern w:val="0"/>
          <w:sz w:val="28"/>
          <w:szCs w:val="28"/>
          <w:lang w:eastAsia="uk-UA"/>
          <w14:ligatures w14:val="none"/>
        </w:rPr>
        <w:t xml:space="preserve">Нова технологія, яка використовує інфрачервоне світло для вимірювання </w:t>
      </w:r>
      <w:proofErr w:type="spellStart"/>
      <w:r w:rsidRPr="00B61275">
        <w:rPr>
          <w:rFonts w:ascii="Times New Roman" w:eastAsia="Times New Roman" w:hAnsi="Times New Roman" w:cs="Times New Roman"/>
          <w:kern w:val="0"/>
          <w:sz w:val="28"/>
          <w:szCs w:val="28"/>
          <w:lang w:eastAsia="uk-UA"/>
          <w14:ligatures w14:val="none"/>
        </w:rPr>
        <w:t>оксигенації</w:t>
      </w:r>
      <w:proofErr w:type="spellEnd"/>
      <w:r w:rsidRPr="00B61275">
        <w:rPr>
          <w:rFonts w:ascii="Times New Roman" w:eastAsia="Times New Roman" w:hAnsi="Times New Roman" w:cs="Times New Roman"/>
          <w:kern w:val="0"/>
          <w:sz w:val="28"/>
          <w:szCs w:val="28"/>
          <w:lang w:eastAsia="uk-UA"/>
          <w14:ligatures w14:val="none"/>
        </w:rPr>
        <w:t xml:space="preserve"> крові в корі головного </w:t>
      </w:r>
      <w:proofErr w:type="spellStart"/>
      <w:r w:rsidRPr="00B61275">
        <w:rPr>
          <w:rFonts w:ascii="Times New Roman" w:eastAsia="Times New Roman" w:hAnsi="Times New Roman" w:cs="Times New Roman"/>
          <w:kern w:val="0"/>
          <w:sz w:val="28"/>
          <w:szCs w:val="28"/>
          <w:lang w:eastAsia="uk-UA"/>
          <w14:ligatures w14:val="none"/>
        </w:rPr>
        <w:t>мозку.Застосування:Зручна</w:t>
      </w:r>
      <w:proofErr w:type="spellEnd"/>
      <w:r w:rsidRPr="00B61275">
        <w:rPr>
          <w:rFonts w:ascii="Times New Roman" w:eastAsia="Times New Roman" w:hAnsi="Times New Roman" w:cs="Times New Roman"/>
          <w:kern w:val="0"/>
          <w:sz w:val="28"/>
          <w:szCs w:val="28"/>
          <w:lang w:eastAsia="uk-UA"/>
          <w14:ligatures w14:val="none"/>
        </w:rPr>
        <w:t xml:space="preserve"> для досліджень із дітьми та рухомими об’єктами. Використовується у дослідженнях уваги та </w:t>
      </w:r>
      <w:proofErr w:type="spellStart"/>
      <w:r w:rsidRPr="00B61275">
        <w:rPr>
          <w:rFonts w:ascii="Times New Roman" w:eastAsia="Times New Roman" w:hAnsi="Times New Roman" w:cs="Times New Roman"/>
          <w:kern w:val="0"/>
          <w:sz w:val="28"/>
          <w:szCs w:val="28"/>
          <w:lang w:eastAsia="uk-UA"/>
          <w14:ligatures w14:val="none"/>
        </w:rPr>
        <w:t>навчання.Нейротехнології</w:t>
      </w:r>
      <w:proofErr w:type="spellEnd"/>
      <w:r w:rsidRPr="00B61275">
        <w:rPr>
          <w:rFonts w:ascii="Times New Roman" w:eastAsia="Times New Roman" w:hAnsi="Times New Roman" w:cs="Times New Roman"/>
          <w:kern w:val="0"/>
          <w:sz w:val="28"/>
          <w:szCs w:val="28"/>
          <w:lang w:eastAsia="uk-UA"/>
          <w14:ligatures w14:val="none"/>
        </w:rPr>
        <w:t xml:space="preserve"> та </w:t>
      </w:r>
      <w:proofErr w:type="spellStart"/>
      <w:r w:rsidRPr="00B61275">
        <w:rPr>
          <w:rFonts w:ascii="Times New Roman" w:eastAsia="Times New Roman" w:hAnsi="Times New Roman" w:cs="Times New Roman"/>
          <w:kern w:val="0"/>
          <w:sz w:val="28"/>
          <w:szCs w:val="28"/>
          <w:lang w:eastAsia="uk-UA"/>
          <w14:ligatures w14:val="none"/>
        </w:rPr>
        <w:t>нейрокомп’ютерні</w:t>
      </w:r>
      <w:proofErr w:type="spellEnd"/>
      <w:r w:rsidRPr="00B61275">
        <w:rPr>
          <w:rFonts w:ascii="Times New Roman" w:eastAsia="Times New Roman" w:hAnsi="Times New Roman" w:cs="Times New Roman"/>
          <w:kern w:val="0"/>
          <w:sz w:val="28"/>
          <w:szCs w:val="28"/>
          <w:lang w:eastAsia="uk-UA"/>
          <w14:ligatures w14:val="none"/>
        </w:rPr>
        <w:t xml:space="preserve"> інтерфейси (BCI)</w:t>
      </w:r>
    </w:p>
    <w:p w14:paraId="6A0EE476" w14:textId="77777777" w:rsidR="00A126DD" w:rsidRDefault="00A126DD">
      <w:pP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br w:type="page"/>
      </w:r>
    </w:p>
    <w:p w14:paraId="488C731C" w14:textId="77777777" w:rsidR="00D707BE" w:rsidRDefault="00D707BE" w:rsidP="00B61275">
      <w:pPr>
        <w:spacing w:after="240" w:line="360" w:lineRule="auto"/>
        <w:textAlignment w:val="baseline"/>
        <w:rPr>
          <w:rFonts w:ascii="Times New Roman" w:eastAsia="Times New Roman" w:hAnsi="Times New Roman" w:cs="Times New Roman"/>
          <w:kern w:val="0"/>
          <w:sz w:val="28"/>
          <w:szCs w:val="28"/>
          <w:lang w:eastAsia="uk-UA"/>
          <w14:ligatures w14:val="none"/>
        </w:rPr>
      </w:pPr>
    </w:p>
    <w:p w14:paraId="59350C76" w14:textId="7C44FFC2" w:rsidR="00B61275" w:rsidRPr="00B61275" w:rsidRDefault="005A33D7" w:rsidP="00B61275">
      <w:pPr>
        <w:spacing w:after="240" w:line="360" w:lineRule="auto"/>
        <w:textAlignment w:val="baseline"/>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1.1.</w:t>
      </w:r>
      <w:r w:rsidR="008F7014">
        <w:rPr>
          <w:rFonts w:ascii="Times New Roman" w:eastAsia="Times New Roman" w:hAnsi="Times New Roman" w:cs="Times New Roman"/>
          <w:kern w:val="0"/>
          <w:sz w:val="28"/>
          <w:szCs w:val="28"/>
          <w:lang w:eastAsia="uk-UA"/>
          <w14:ligatures w14:val="none"/>
        </w:rPr>
        <w:t>4</w:t>
      </w:r>
      <w:r w:rsidR="006F024D">
        <w:rPr>
          <w:rFonts w:ascii="Times New Roman" w:eastAsia="Times New Roman" w:hAnsi="Times New Roman" w:cs="Times New Roman"/>
          <w:kern w:val="0"/>
          <w:sz w:val="28"/>
          <w:szCs w:val="28"/>
          <w:lang w:eastAsia="uk-UA"/>
          <w14:ligatures w14:val="none"/>
        </w:rPr>
        <w:t xml:space="preserve">. </w:t>
      </w:r>
      <w:proofErr w:type="spellStart"/>
      <w:r w:rsidR="00A126DD">
        <w:rPr>
          <w:rFonts w:ascii="Times New Roman" w:eastAsia="Times New Roman" w:hAnsi="Times New Roman" w:cs="Times New Roman"/>
          <w:kern w:val="0"/>
          <w:sz w:val="28"/>
          <w:szCs w:val="28"/>
          <w:lang w:eastAsia="uk-UA"/>
          <w14:ligatures w14:val="none"/>
        </w:rPr>
        <w:t>Не</w:t>
      </w:r>
      <w:r w:rsidR="004855DF">
        <w:rPr>
          <w:rFonts w:ascii="Times New Roman" w:eastAsia="Times New Roman" w:hAnsi="Times New Roman" w:cs="Times New Roman"/>
          <w:kern w:val="0"/>
          <w:sz w:val="28"/>
          <w:szCs w:val="28"/>
          <w:lang w:eastAsia="uk-UA"/>
          <w14:ligatures w14:val="none"/>
        </w:rPr>
        <w:t>йротехгології</w:t>
      </w:r>
      <w:proofErr w:type="spellEnd"/>
      <w:r w:rsidR="004855DF">
        <w:rPr>
          <w:rFonts w:ascii="Times New Roman" w:eastAsia="Times New Roman" w:hAnsi="Times New Roman" w:cs="Times New Roman"/>
          <w:kern w:val="0"/>
          <w:sz w:val="28"/>
          <w:szCs w:val="28"/>
          <w:lang w:eastAsia="uk-UA"/>
          <w14:ligatures w14:val="none"/>
        </w:rPr>
        <w:t xml:space="preserve"> та </w:t>
      </w:r>
      <w:proofErr w:type="spellStart"/>
      <w:r w:rsidR="004855DF">
        <w:rPr>
          <w:rFonts w:ascii="Times New Roman" w:eastAsia="Times New Roman" w:hAnsi="Times New Roman" w:cs="Times New Roman"/>
          <w:kern w:val="0"/>
          <w:sz w:val="28"/>
          <w:szCs w:val="28"/>
          <w:lang w:eastAsia="uk-UA"/>
          <w14:ligatures w14:val="none"/>
        </w:rPr>
        <w:t>нейрокомп</w:t>
      </w:r>
      <w:r w:rsidR="00A126DD">
        <w:rPr>
          <w:rFonts w:ascii="Times New Roman" w:eastAsia="Times New Roman" w:hAnsi="Times New Roman" w:cs="Times New Roman"/>
          <w:kern w:val="0"/>
          <w:sz w:val="28"/>
          <w:szCs w:val="28"/>
          <w:lang w:eastAsia="uk-UA"/>
          <w14:ligatures w14:val="none"/>
        </w:rPr>
        <w:t>’ютерні</w:t>
      </w:r>
      <w:proofErr w:type="spellEnd"/>
      <w:r w:rsidR="00A126DD">
        <w:rPr>
          <w:rFonts w:ascii="Times New Roman" w:eastAsia="Times New Roman" w:hAnsi="Times New Roman" w:cs="Times New Roman"/>
          <w:kern w:val="0"/>
          <w:sz w:val="28"/>
          <w:szCs w:val="28"/>
          <w:lang w:eastAsia="uk-UA"/>
          <w14:ligatures w14:val="none"/>
        </w:rPr>
        <w:t xml:space="preserve"> інтерфейси </w:t>
      </w:r>
      <w:r w:rsidR="00B61275" w:rsidRPr="00B61275">
        <w:rPr>
          <w:rFonts w:ascii="Times New Roman" w:eastAsia="Times New Roman" w:hAnsi="Times New Roman" w:cs="Times New Roman"/>
          <w:kern w:val="0"/>
          <w:sz w:val="28"/>
          <w:szCs w:val="28"/>
          <w:lang w:eastAsia="uk-UA"/>
          <w14:ligatures w14:val="none"/>
        </w:rPr>
        <w:t>Принцип: Перетворення мозкових сигналів на команди для керування пристроями.</w:t>
      </w:r>
      <w:r w:rsidR="00236D72">
        <w:rPr>
          <w:rFonts w:ascii="Times New Roman" w:eastAsia="Times New Roman" w:hAnsi="Times New Roman" w:cs="Times New Roman"/>
          <w:kern w:val="0"/>
          <w:sz w:val="28"/>
          <w:szCs w:val="28"/>
          <w:lang w:eastAsia="uk-UA"/>
          <w14:ligatures w14:val="none"/>
        </w:rPr>
        <w:t xml:space="preserve"> </w:t>
      </w:r>
      <w:r w:rsidR="00B61275" w:rsidRPr="00B61275">
        <w:rPr>
          <w:rFonts w:ascii="Times New Roman" w:eastAsia="Times New Roman" w:hAnsi="Times New Roman" w:cs="Times New Roman"/>
          <w:kern w:val="0"/>
          <w:sz w:val="28"/>
          <w:szCs w:val="28"/>
          <w:lang w:eastAsia="uk-UA"/>
          <w14:ligatures w14:val="none"/>
        </w:rPr>
        <w:t xml:space="preserve">Нові досягнення: Реабілітація пацієнтів із паралічем за допомогою </w:t>
      </w:r>
      <w:proofErr w:type="spellStart"/>
      <w:r w:rsidR="00B61275" w:rsidRPr="00B61275">
        <w:rPr>
          <w:rFonts w:ascii="Times New Roman" w:eastAsia="Times New Roman" w:hAnsi="Times New Roman" w:cs="Times New Roman"/>
          <w:kern w:val="0"/>
          <w:sz w:val="28"/>
          <w:szCs w:val="28"/>
          <w:lang w:eastAsia="uk-UA"/>
          <w14:ligatures w14:val="none"/>
        </w:rPr>
        <w:t>роботизованих</w:t>
      </w:r>
      <w:proofErr w:type="spellEnd"/>
      <w:r w:rsidR="00B61275" w:rsidRPr="00B61275">
        <w:rPr>
          <w:rFonts w:ascii="Times New Roman" w:eastAsia="Times New Roman" w:hAnsi="Times New Roman" w:cs="Times New Roman"/>
          <w:kern w:val="0"/>
          <w:sz w:val="28"/>
          <w:szCs w:val="28"/>
          <w:lang w:eastAsia="uk-UA"/>
          <w14:ligatures w14:val="none"/>
        </w:rPr>
        <w:t xml:space="preserve"> </w:t>
      </w:r>
      <w:proofErr w:type="spellStart"/>
      <w:r w:rsidR="00B61275" w:rsidRPr="00B61275">
        <w:rPr>
          <w:rFonts w:ascii="Times New Roman" w:eastAsia="Times New Roman" w:hAnsi="Times New Roman" w:cs="Times New Roman"/>
          <w:kern w:val="0"/>
          <w:sz w:val="28"/>
          <w:szCs w:val="28"/>
          <w:lang w:eastAsia="uk-UA"/>
          <w14:ligatures w14:val="none"/>
        </w:rPr>
        <w:t>протезів.Дослідження</w:t>
      </w:r>
      <w:proofErr w:type="spellEnd"/>
      <w:r w:rsidR="00B61275" w:rsidRPr="00B61275">
        <w:rPr>
          <w:rFonts w:ascii="Times New Roman" w:eastAsia="Times New Roman" w:hAnsi="Times New Roman" w:cs="Times New Roman"/>
          <w:kern w:val="0"/>
          <w:sz w:val="28"/>
          <w:szCs w:val="28"/>
          <w:lang w:eastAsia="uk-UA"/>
          <w14:ligatures w14:val="none"/>
        </w:rPr>
        <w:t xml:space="preserve"> мозкової активності у реальному часі для створення “комунікаторів думок”. Інтеграція великих даних та штучного інтелекту</w:t>
      </w:r>
    </w:p>
    <w:p w14:paraId="26703FBD" w14:textId="7A4E742E" w:rsidR="00B61275" w:rsidRPr="00B61275" w:rsidRDefault="006F024D" w:rsidP="00B61275">
      <w:pPr>
        <w:spacing w:after="240" w:line="360" w:lineRule="auto"/>
        <w:textAlignment w:val="baseline"/>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1.1.</w:t>
      </w:r>
      <w:r w:rsidR="008F7014">
        <w:rPr>
          <w:rFonts w:ascii="Times New Roman" w:eastAsia="Times New Roman" w:hAnsi="Times New Roman" w:cs="Times New Roman"/>
          <w:kern w:val="0"/>
          <w:sz w:val="28"/>
          <w:szCs w:val="28"/>
          <w:lang w:eastAsia="uk-UA"/>
          <w14:ligatures w14:val="none"/>
        </w:rPr>
        <w:t>5</w:t>
      </w:r>
      <w:r>
        <w:rPr>
          <w:rFonts w:ascii="Times New Roman" w:eastAsia="Times New Roman" w:hAnsi="Times New Roman" w:cs="Times New Roman"/>
          <w:kern w:val="0"/>
          <w:sz w:val="28"/>
          <w:szCs w:val="28"/>
          <w:lang w:eastAsia="uk-UA"/>
          <w14:ligatures w14:val="none"/>
        </w:rPr>
        <w:t>.</w:t>
      </w:r>
      <w:r w:rsidR="00B94425">
        <w:rPr>
          <w:rFonts w:ascii="Times New Roman" w:eastAsia="Times New Roman" w:hAnsi="Times New Roman" w:cs="Times New Roman"/>
          <w:kern w:val="0"/>
          <w:sz w:val="28"/>
          <w:szCs w:val="28"/>
          <w:lang w:eastAsia="uk-UA"/>
          <w14:ligatures w14:val="none"/>
        </w:rPr>
        <w:t>Інтеграція вел</w:t>
      </w:r>
      <w:r w:rsidR="005A33D7">
        <w:rPr>
          <w:rFonts w:ascii="Times New Roman" w:eastAsia="Times New Roman" w:hAnsi="Times New Roman" w:cs="Times New Roman"/>
          <w:kern w:val="0"/>
          <w:sz w:val="28"/>
          <w:szCs w:val="28"/>
          <w:lang w:eastAsia="uk-UA"/>
          <w14:ligatures w14:val="none"/>
        </w:rPr>
        <w:t xml:space="preserve">иких даних та штучного </w:t>
      </w:r>
      <w:proofErr w:type="spellStart"/>
      <w:r w:rsidR="005A33D7">
        <w:rPr>
          <w:rFonts w:ascii="Times New Roman" w:eastAsia="Times New Roman" w:hAnsi="Times New Roman" w:cs="Times New Roman"/>
          <w:kern w:val="0"/>
          <w:sz w:val="28"/>
          <w:szCs w:val="28"/>
          <w:lang w:eastAsia="uk-UA"/>
          <w14:ligatures w14:val="none"/>
        </w:rPr>
        <w:t>інтелекту</w:t>
      </w:r>
      <w:r w:rsidR="00236D72">
        <w:rPr>
          <w:rFonts w:ascii="Times New Roman" w:eastAsia="Times New Roman" w:hAnsi="Times New Roman" w:cs="Times New Roman"/>
          <w:kern w:val="0"/>
          <w:sz w:val="28"/>
          <w:szCs w:val="28"/>
          <w:lang w:eastAsia="uk-UA"/>
          <w14:ligatures w14:val="none"/>
        </w:rPr>
        <w:t>.</w:t>
      </w:r>
      <w:r w:rsidR="00B61275" w:rsidRPr="00B61275">
        <w:rPr>
          <w:rFonts w:ascii="Times New Roman" w:eastAsia="Times New Roman" w:hAnsi="Times New Roman" w:cs="Times New Roman"/>
          <w:kern w:val="0"/>
          <w:sz w:val="28"/>
          <w:szCs w:val="28"/>
          <w:lang w:eastAsia="uk-UA"/>
          <w14:ligatures w14:val="none"/>
        </w:rPr>
        <w:t>Використання</w:t>
      </w:r>
      <w:proofErr w:type="spellEnd"/>
      <w:r w:rsidR="00B61275" w:rsidRPr="00B61275">
        <w:rPr>
          <w:rFonts w:ascii="Times New Roman" w:eastAsia="Times New Roman" w:hAnsi="Times New Roman" w:cs="Times New Roman"/>
          <w:kern w:val="0"/>
          <w:sz w:val="28"/>
          <w:szCs w:val="28"/>
          <w:lang w:eastAsia="uk-UA"/>
          <w14:ligatures w14:val="none"/>
        </w:rPr>
        <w:t xml:space="preserve"> методів машинного навчання для аналізу великих масивів нейрофізіологічних </w:t>
      </w:r>
      <w:proofErr w:type="spellStart"/>
      <w:r w:rsidR="00B61275" w:rsidRPr="00B61275">
        <w:rPr>
          <w:rFonts w:ascii="Times New Roman" w:eastAsia="Times New Roman" w:hAnsi="Times New Roman" w:cs="Times New Roman"/>
          <w:kern w:val="0"/>
          <w:sz w:val="28"/>
          <w:szCs w:val="28"/>
          <w:lang w:eastAsia="uk-UA"/>
          <w14:ligatures w14:val="none"/>
        </w:rPr>
        <w:t>даних.Автоматичне</w:t>
      </w:r>
      <w:proofErr w:type="spellEnd"/>
      <w:r w:rsidR="00B61275" w:rsidRPr="00B61275">
        <w:rPr>
          <w:rFonts w:ascii="Times New Roman" w:eastAsia="Times New Roman" w:hAnsi="Times New Roman" w:cs="Times New Roman"/>
          <w:kern w:val="0"/>
          <w:sz w:val="28"/>
          <w:szCs w:val="28"/>
          <w:lang w:eastAsia="uk-UA"/>
          <w14:ligatures w14:val="none"/>
        </w:rPr>
        <w:t xml:space="preserve"> розпізнавання </w:t>
      </w:r>
      <w:proofErr w:type="spellStart"/>
      <w:r w:rsidR="00B61275" w:rsidRPr="00B61275">
        <w:rPr>
          <w:rFonts w:ascii="Times New Roman" w:eastAsia="Times New Roman" w:hAnsi="Times New Roman" w:cs="Times New Roman"/>
          <w:kern w:val="0"/>
          <w:sz w:val="28"/>
          <w:szCs w:val="28"/>
          <w:lang w:eastAsia="uk-UA"/>
          <w14:ligatures w14:val="none"/>
        </w:rPr>
        <w:t>патернів</w:t>
      </w:r>
      <w:proofErr w:type="spellEnd"/>
      <w:r w:rsidR="00B61275" w:rsidRPr="00B61275">
        <w:rPr>
          <w:rFonts w:ascii="Times New Roman" w:eastAsia="Times New Roman" w:hAnsi="Times New Roman" w:cs="Times New Roman"/>
          <w:kern w:val="0"/>
          <w:sz w:val="28"/>
          <w:szCs w:val="28"/>
          <w:lang w:eastAsia="uk-UA"/>
          <w14:ligatures w14:val="none"/>
        </w:rPr>
        <w:t xml:space="preserve"> мозкової активності для прогнозування психічних </w:t>
      </w:r>
      <w:proofErr w:type="spellStart"/>
      <w:r w:rsidR="00B61275" w:rsidRPr="00B61275">
        <w:rPr>
          <w:rFonts w:ascii="Times New Roman" w:eastAsia="Times New Roman" w:hAnsi="Times New Roman" w:cs="Times New Roman"/>
          <w:kern w:val="0"/>
          <w:sz w:val="28"/>
          <w:szCs w:val="28"/>
          <w:lang w:eastAsia="uk-UA"/>
          <w14:ligatures w14:val="none"/>
        </w:rPr>
        <w:t>розладів.Новітні</w:t>
      </w:r>
      <w:proofErr w:type="spellEnd"/>
      <w:r w:rsidR="00B61275" w:rsidRPr="00B61275">
        <w:rPr>
          <w:rFonts w:ascii="Times New Roman" w:eastAsia="Times New Roman" w:hAnsi="Times New Roman" w:cs="Times New Roman"/>
          <w:kern w:val="0"/>
          <w:sz w:val="28"/>
          <w:szCs w:val="28"/>
          <w:lang w:eastAsia="uk-UA"/>
          <w14:ligatures w14:val="none"/>
        </w:rPr>
        <w:t xml:space="preserve"> методи віртуальної реальності (VR)</w:t>
      </w:r>
    </w:p>
    <w:p w14:paraId="2A272E80" w14:textId="646D8B87" w:rsidR="004F1FDD" w:rsidRPr="00B61275" w:rsidRDefault="00426FBA" w:rsidP="00B61275">
      <w:pPr>
        <w:spacing w:after="240" w:line="360" w:lineRule="auto"/>
        <w:textAlignment w:val="baseline"/>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1.1.</w:t>
      </w:r>
      <w:r w:rsidR="008F7014">
        <w:rPr>
          <w:rFonts w:ascii="Times New Roman" w:eastAsia="Times New Roman" w:hAnsi="Times New Roman" w:cs="Times New Roman"/>
          <w:kern w:val="0"/>
          <w:sz w:val="28"/>
          <w:szCs w:val="28"/>
          <w:lang w:eastAsia="uk-UA"/>
          <w14:ligatures w14:val="none"/>
        </w:rPr>
        <w:t>6</w:t>
      </w:r>
      <w:r>
        <w:rPr>
          <w:rFonts w:ascii="Times New Roman" w:eastAsia="Times New Roman" w:hAnsi="Times New Roman" w:cs="Times New Roman"/>
          <w:kern w:val="0"/>
          <w:sz w:val="28"/>
          <w:szCs w:val="28"/>
          <w:lang w:eastAsia="uk-UA"/>
          <w14:ligatures w14:val="none"/>
        </w:rPr>
        <w:t xml:space="preserve">. Новітні методи віртуальної </w:t>
      </w:r>
      <w:r w:rsidR="00236D72">
        <w:rPr>
          <w:rFonts w:ascii="Times New Roman" w:eastAsia="Times New Roman" w:hAnsi="Times New Roman" w:cs="Times New Roman"/>
          <w:kern w:val="0"/>
          <w:sz w:val="28"/>
          <w:szCs w:val="28"/>
          <w:lang w:eastAsia="uk-UA"/>
          <w14:ligatures w14:val="none"/>
        </w:rPr>
        <w:t xml:space="preserve">реальності  </w:t>
      </w:r>
      <w:r w:rsidR="00B61275" w:rsidRPr="00B61275">
        <w:rPr>
          <w:rFonts w:ascii="Times New Roman" w:eastAsia="Times New Roman" w:hAnsi="Times New Roman" w:cs="Times New Roman"/>
          <w:kern w:val="0"/>
          <w:sz w:val="28"/>
          <w:szCs w:val="28"/>
          <w:lang w:eastAsia="uk-UA"/>
          <w14:ligatures w14:val="none"/>
        </w:rPr>
        <w:t xml:space="preserve">Принцип: Створення віртуального середовища для моделювання поведінкових і когнітивних процесів. </w:t>
      </w:r>
      <w:proofErr w:type="spellStart"/>
      <w:r w:rsidR="00B61275" w:rsidRPr="00B61275">
        <w:rPr>
          <w:rFonts w:ascii="Times New Roman" w:eastAsia="Times New Roman" w:hAnsi="Times New Roman" w:cs="Times New Roman"/>
          <w:kern w:val="0"/>
          <w:sz w:val="28"/>
          <w:szCs w:val="28"/>
          <w:lang w:eastAsia="uk-UA"/>
          <w14:ligatures w14:val="none"/>
        </w:rPr>
        <w:t>Застосування:Терапія</w:t>
      </w:r>
      <w:proofErr w:type="spellEnd"/>
      <w:r w:rsidR="00B61275" w:rsidRPr="00B61275">
        <w:rPr>
          <w:rFonts w:ascii="Times New Roman" w:eastAsia="Times New Roman" w:hAnsi="Times New Roman" w:cs="Times New Roman"/>
          <w:kern w:val="0"/>
          <w:sz w:val="28"/>
          <w:szCs w:val="28"/>
          <w:lang w:eastAsia="uk-UA"/>
          <w14:ligatures w14:val="none"/>
        </w:rPr>
        <w:t xml:space="preserve"> фобій та посттравматичного стресового </w:t>
      </w:r>
      <w:proofErr w:type="spellStart"/>
      <w:r w:rsidR="00B61275" w:rsidRPr="00B61275">
        <w:rPr>
          <w:rFonts w:ascii="Times New Roman" w:eastAsia="Times New Roman" w:hAnsi="Times New Roman" w:cs="Times New Roman"/>
          <w:kern w:val="0"/>
          <w:sz w:val="28"/>
          <w:szCs w:val="28"/>
          <w:lang w:eastAsia="uk-UA"/>
          <w14:ligatures w14:val="none"/>
        </w:rPr>
        <w:t>розладу.Дослідження</w:t>
      </w:r>
      <w:proofErr w:type="spellEnd"/>
      <w:r w:rsidR="00B61275" w:rsidRPr="00B61275">
        <w:rPr>
          <w:rFonts w:ascii="Times New Roman" w:eastAsia="Times New Roman" w:hAnsi="Times New Roman" w:cs="Times New Roman"/>
          <w:kern w:val="0"/>
          <w:sz w:val="28"/>
          <w:szCs w:val="28"/>
          <w:lang w:eastAsia="uk-UA"/>
          <w14:ligatures w14:val="none"/>
        </w:rPr>
        <w:t xml:space="preserve"> адаптації </w:t>
      </w:r>
      <w:proofErr w:type="spellStart"/>
      <w:r w:rsidR="00B61275" w:rsidRPr="00B61275">
        <w:rPr>
          <w:rFonts w:ascii="Times New Roman" w:eastAsia="Times New Roman" w:hAnsi="Times New Roman" w:cs="Times New Roman"/>
          <w:kern w:val="0"/>
          <w:sz w:val="28"/>
          <w:szCs w:val="28"/>
          <w:lang w:eastAsia="uk-UA"/>
          <w14:ligatures w14:val="none"/>
        </w:rPr>
        <w:t>сенсомоторних</w:t>
      </w:r>
      <w:proofErr w:type="spellEnd"/>
      <w:r w:rsidR="00B61275" w:rsidRPr="00B61275">
        <w:rPr>
          <w:rFonts w:ascii="Times New Roman" w:eastAsia="Times New Roman" w:hAnsi="Times New Roman" w:cs="Times New Roman"/>
          <w:kern w:val="0"/>
          <w:sz w:val="28"/>
          <w:szCs w:val="28"/>
          <w:lang w:eastAsia="uk-UA"/>
          <w14:ligatures w14:val="none"/>
        </w:rPr>
        <w:t xml:space="preserve"> функцій.</w:t>
      </w:r>
    </w:p>
    <w:p w14:paraId="30CD4C68" w14:textId="08C02163" w:rsidR="00617C73" w:rsidRDefault="00617C73">
      <w:pP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br w:type="page"/>
      </w:r>
    </w:p>
    <w:p w14:paraId="4DCD7B80" w14:textId="77777777" w:rsidR="00BF252D" w:rsidRDefault="00BF252D" w:rsidP="003205EA">
      <w:pPr>
        <w:spacing w:after="240" w:line="360" w:lineRule="auto"/>
        <w:jc w:val="center"/>
        <w:textAlignment w:val="baseline"/>
        <w:rPr>
          <w:rFonts w:ascii="Times New Roman" w:eastAsia="Times New Roman" w:hAnsi="Times New Roman" w:cs="Times New Roman"/>
          <w:kern w:val="0"/>
          <w:sz w:val="28"/>
          <w:szCs w:val="28"/>
          <w:lang w:eastAsia="uk-UA"/>
          <w14:ligatures w14:val="none"/>
        </w:rPr>
      </w:pPr>
    </w:p>
    <w:p w14:paraId="4E6BDAE3" w14:textId="79C2DA57" w:rsidR="0063446E" w:rsidRDefault="00D17374" w:rsidP="003205EA">
      <w:pPr>
        <w:spacing w:after="240" w:line="360" w:lineRule="auto"/>
        <w:jc w:val="center"/>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 xml:space="preserve">1.2 </w:t>
      </w:r>
      <w:r w:rsidR="00C4699F">
        <w:rPr>
          <w:rFonts w:ascii="Times New Roman" w:eastAsia="Times New Roman" w:hAnsi="Times New Roman" w:cs="Times New Roman"/>
          <w:b/>
          <w:bCs/>
          <w:kern w:val="0"/>
          <w:sz w:val="32"/>
          <w:szCs w:val="32"/>
          <w:lang w:eastAsia="uk-UA"/>
          <w14:ligatures w14:val="none"/>
        </w:rPr>
        <w:t>Вивчення психічних станів і поведінки</w:t>
      </w:r>
    </w:p>
    <w:p w14:paraId="4D1D08C0" w14:textId="77777777" w:rsidR="00617C73" w:rsidRPr="00617C73" w:rsidRDefault="00617C73" w:rsidP="00617C73">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617C73">
        <w:rPr>
          <w:rFonts w:ascii="Times New Roman" w:eastAsia="Times New Roman" w:hAnsi="Times New Roman" w:cs="Times New Roman"/>
          <w:kern w:val="0"/>
          <w:sz w:val="28"/>
          <w:szCs w:val="28"/>
          <w:lang w:eastAsia="uk-UA"/>
          <w14:ligatures w14:val="none"/>
        </w:rPr>
        <w:t xml:space="preserve">У XXI столітті вивчення психічних станів і поведінки набуло нового рівня завдяки розвитку сучасних технологій та інтеграції міждисциплінарних підходів. Методи </w:t>
      </w:r>
      <w:proofErr w:type="spellStart"/>
      <w:r w:rsidRPr="00617C73">
        <w:rPr>
          <w:rFonts w:ascii="Times New Roman" w:eastAsia="Times New Roman" w:hAnsi="Times New Roman" w:cs="Times New Roman"/>
          <w:kern w:val="0"/>
          <w:sz w:val="28"/>
          <w:szCs w:val="28"/>
          <w:lang w:eastAsia="uk-UA"/>
          <w14:ligatures w14:val="none"/>
        </w:rPr>
        <w:t>нейровізуалізації</w:t>
      </w:r>
      <w:proofErr w:type="spellEnd"/>
      <w:r w:rsidRPr="00617C73">
        <w:rPr>
          <w:rFonts w:ascii="Times New Roman" w:eastAsia="Times New Roman" w:hAnsi="Times New Roman" w:cs="Times New Roman"/>
          <w:kern w:val="0"/>
          <w:sz w:val="28"/>
          <w:szCs w:val="28"/>
          <w:lang w:eastAsia="uk-UA"/>
          <w14:ligatures w14:val="none"/>
        </w:rPr>
        <w:t xml:space="preserve">, біометрії, штучного інтелекту та віртуальної реальності зробили дослідження психічних процесів і поведінки більш точними та комплексними. Ці інновації значно розширили можливості аналізу емоцій, уваги, стресу та інших психічних станів, що має важливе значення для психології, психіатрії, </w:t>
      </w:r>
      <w:proofErr w:type="spellStart"/>
      <w:r w:rsidRPr="00617C73">
        <w:rPr>
          <w:rFonts w:ascii="Times New Roman" w:eastAsia="Times New Roman" w:hAnsi="Times New Roman" w:cs="Times New Roman"/>
          <w:kern w:val="0"/>
          <w:sz w:val="28"/>
          <w:szCs w:val="28"/>
          <w:lang w:eastAsia="uk-UA"/>
          <w14:ligatures w14:val="none"/>
        </w:rPr>
        <w:t>нейронаук</w:t>
      </w:r>
      <w:proofErr w:type="spellEnd"/>
      <w:r w:rsidRPr="00617C73">
        <w:rPr>
          <w:rFonts w:ascii="Times New Roman" w:eastAsia="Times New Roman" w:hAnsi="Times New Roman" w:cs="Times New Roman"/>
          <w:kern w:val="0"/>
          <w:sz w:val="28"/>
          <w:szCs w:val="28"/>
          <w:lang w:eastAsia="uk-UA"/>
          <w14:ligatures w14:val="none"/>
        </w:rPr>
        <w:t xml:space="preserve"> і когнітивних </w:t>
      </w:r>
      <w:proofErr w:type="spellStart"/>
      <w:r w:rsidRPr="00617C73">
        <w:rPr>
          <w:rFonts w:ascii="Times New Roman" w:eastAsia="Times New Roman" w:hAnsi="Times New Roman" w:cs="Times New Roman"/>
          <w:kern w:val="0"/>
          <w:sz w:val="28"/>
          <w:szCs w:val="28"/>
          <w:lang w:eastAsia="uk-UA"/>
          <w14:ligatures w14:val="none"/>
        </w:rPr>
        <w:t>досліджень.Функціональна</w:t>
      </w:r>
      <w:proofErr w:type="spellEnd"/>
      <w:r w:rsidRPr="00617C73">
        <w:rPr>
          <w:rFonts w:ascii="Times New Roman" w:eastAsia="Times New Roman" w:hAnsi="Times New Roman" w:cs="Times New Roman"/>
          <w:kern w:val="0"/>
          <w:sz w:val="28"/>
          <w:szCs w:val="28"/>
          <w:lang w:eastAsia="uk-UA"/>
          <w14:ligatures w14:val="none"/>
        </w:rPr>
        <w:t xml:space="preserve"> магнітно-резонансна томографія (</w:t>
      </w:r>
      <w:proofErr w:type="spellStart"/>
      <w:r w:rsidRPr="00617C73">
        <w:rPr>
          <w:rFonts w:ascii="Times New Roman" w:eastAsia="Times New Roman" w:hAnsi="Times New Roman" w:cs="Times New Roman"/>
          <w:kern w:val="0"/>
          <w:sz w:val="28"/>
          <w:szCs w:val="28"/>
          <w:lang w:eastAsia="uk-UA"/>
          <w14:ligatures w14:val="none"/>
        </w:rPr>
        <w:t>фМРТ</w:t>
      </w:r>
      <w:proofErr w:type="spellEnd"/>
      <w:r w:rsidRPr="00617C73">
        <w:rPr>
          <w:rFonts w:ascii="Times New Roman" w:eastAsia="Times New Roman" w:hAnsi="Times New Roman" w:cs="Times New Roman"/>
          <w:kern w:val="0"/>
          <w:sz w:val="28"/>
          <w:szCs w:val="28"/>
          <w:lang w:eastAsia="uk-UA"/>
          <w14:ligatures w14:val="none"/>
        </w:rPr>
        <w:t>):Використовується для аналізу мозкової активності під час емоційних реакцій, тривожних станів або депресії. Дає змогу досліджувати кореляції між мозковими зонами, що відповідають за емоції, пам’ять і мотивацію.</w:t>
      </w:r>
    </w:p>
    <w:p w14:paraId="4EDBAF46" w14:textId="25D66635" w:rsidR="00617C73" w:rsidRDefault="00617C73" w:rsidP="00617C73">
      <w:pPr>
        <w:spacing w:after="240" w:line="360" w:lineRule="auto"/>
        <w:textAlignment w:val="baseline"/>
        <w:rPr>
          <w:rFonts w:ascii="Times New Roman" w:eastAsia="Times New Roman" w:hAnsi="Times New Roman" w:cs="Times New Roman"/>
          <w:kern w:val="0"/>
          <w:sz w:val="28"/>
          <w:szCs w:val="28"/>
          <w:lang w:eastAsia="uk-UA"/>
          <w14:ligatures w14:val="none"/>
        </w:rPr>
      </w:pPr>
      <w:proofErr w:type="spellStart"/>
      <w:r w:rsidRPr="00617C73">
        <w:rPr>
          <w:rFonts w:ascii="Times New Roman" w:eastAsia="Times New Roman" w:hAnsi="Times New Roman" w:cs="Times New Roman"/>
          <w:kern w:val="0"/>
          <w:sz w:val="28"/>
          <w:szCs w:val="28"/>
          <w:lang w:eastAsia="uk-UA"/>
          <w14:ligatures w14:val="none"/>
        </w:rPr>
        <w:t>Магнітоенцефалографія</w:t>
      </w:r>
      <w:proofErr w:type="spellEnd"/>
      <w:r w:rsidRPr="00617C73">
        <w:rPr>
          <w:rFonts w:ascii="Times New Roman" w:eastAsia="Times New Roman" w:hAnsi="Times New Roman" w:cs="Times New Roman"/>
          <w:kern w:val="0"/>
          <w:sz w:val="28"/>
          <w:szCs w:val="28"/>
          <w:lang w:eastAsia="uk-UA"/>
          <w14:ligatures w14:val="none"/>
        </w:rPr>
        <w:t xml:space="preserve"> (МЕГ): Досліджує електричну активність мозку з високою часовою точністю, що допомагає у вивченні когнітивної перевтоми та </w:t>
      </w:r>
      <w:proofErr w:type="spellStart"/>
      <w:r w:rsidRPr="00617C73">
        <w:rPr>
          <w:rFonts w:ascii="Times New Roman" w:eastAsia="Times New Roman" w:hAnsi="Times New Roman" w:cs="Times New Roman"/>
          <w:kern w:val="0"/>
          <w:sz w:val="28"/>
          <w:szCs w:val="28"/>
          <w:lang w:eastAsia="uk-UA"/>
          <w14:ligatures w14:val="none"/>
        </w:rPr>
        <w:t>стресу.Функціональна</w:t>
      </w:r>
      <w:proofErr w:type="spellEnd"/>
      <w:r w:rsidRPr="00617C73">
        <w:rPr>
          <w:rFonts w:ascii="Times New Roman" w:eastAsia="Times New Roman" w:hAnsi="Times New Roman" w:cs="Times New Roman"/>
          <w:kern w:val="0"/>
          <w:sz w:val="28"/>
          <w:szCs w:val="28"/>
          <w:lang w:eastAsia="uk-UA"/>
          <w14:ligatures w14:val="none"/>
        </w:rPr>
        <w:t xml:space="preserve"> інфрачервона спектроскопія (</w:t>
      </w:r>
      <w:proofErr w:type="spellStart"/>
      <w:r w:rsidRPr="00617C73">
        <w:rPr>
          <w:rFonts w:ascii="Times New Roman" w:eastAsia="Times New Roman" w:hAnsi="Times New Roman" w:cs="Times New Roman"/>
          <w:kern w:val="0"/>
          <w:sz w:val="28"/>
          <w:szCs w:val="28"/>
          <w:lang w:eastAsia="uk-UA"/>
          <w14:ligatures w14:val="none"/>
        </w:rPr>
        <w:t>fNIRS</w:t>
      </w:r>
      <w:proofErr w:type="spellEnd"/>
      <w:r w:rsidRPr="00617C73">
        <w:rPr>
          <w:rFonts w:ascii="Times New Roman" w:eastAsia="Times New Roman" w:hAnsi="Times New Roman" w:cs="Times New Roman"/>
          <w:kern w:val="0"/>
          <w:sz w:val="28"/>
          <w:szCs w:val="28"/>
          <w:lang w:eastAsia="uk-UA"/>
          <w14:ligatures w14:val="none"/>
        </w:rPr>
        <w:t xml:space="preserve">):Використовується для вимірювання мозкової активності у реальних умовах завдяки </w:t>
      </w:r>
      <w:proofErr w:type="spellStart"/>
      <w:r w:rsidRPr="00617C73">
        <w:rPr>
          <w:rFonts w:ascii="Times New Roman" w:eastAsia="Times New Roman" w:hAnsi="Times New Roman" w:cs="Times New Roman"/>
          <w:kern w:val="0"/>
          <w:sz w:val="28"/>
          <w:szCs w:val="28"/>
          <w:lang w:eastAsia="uk-UA"/>
          <w14:ligatures w14:val="none"/>
        </w:rPr>
        <w:t>портативності.Застосовується</w:t>
      </w:r>
      <w:proofErr w:type="spellEnd"/>
      <w:r w:rsidRPr="00617C73">
        <w:rPr>
          <w:rFonts w:ascii="Times New Roman" w:eastAsia="Times New Roman" w:hAnsi="Times New Roman" w:cs="Times New Roman"/>
          <w:kern w:val="0"/>
          <w:sz w:val="28"/>
          <w:szCs w:val="28"/>
          <w:lang w:eastAsia="uk-UA"/>
          <w14:ligatures w14:val="none"/>
        </w:rPr>
        <w:t xml:space="preserve"> для аналізу стресових реакцій і </w:t>
      </w:r>
      <w:proofErr w:type="spellStart"/>
      <w:r w:rsidRPr="00617C73">
        <w:rPr>
          <w:rFonts w:ascii="Times New Roman" w:eastAsia="Times New Roman" w:hAnsi="Times New Roman" w:cs="Times New Roman"/>
          <w:kern w:val="0"/>
          <w:sz w:val="28"/>
          <w:szCs w:val="28"/>
          <w:lang w:eastAsia="uk-UA"/>
          <w14:ligatures w14:val="none"/>
        </w:rPr>
        <w:t>уваги.Біометричні</w:t>
      </w:r>
      <w:proofErr w:type="spellEnd"/>
      <w:r w:rsidRPr="00617C73">
        <w:rPr>
          <w:rFonts w:ascii="Times New Roman" w:eastAsia="Times New Roman" w:hAnsi="Times New Roman" w:cs="Times New Roman"/>
          <w:kern w:val="0"/>
          <w:sz w:val="28"/>
          <w:szCs w:val="28"/>
          <w:lang w:eastAsia="uk-UA"/>
          <w14:ligatures w14:val="none"/>
        </w:rPr>
        <w:t xml:space="preserve"> </w:t>
      </w:r>
      <w:proofErr w:type="spellStart"/>
      <w:r w:rsidRPr="00617C73">
        <w:rPr>
          <w:rFonts w:ascii="Times New Roman" w:eastAsia="Times New Roman" w:hAnsi="Times New Roman" w:cs="Times New Roman"/>
          <w:kern w:val="0"/>
          <w:sz w:val="28"/>
          <w:szCs w:val="28"/>
          <w:lang w:eastAsia="uk-UA"/>
          <w14:ligatures w14:val="none"/>
        </w:rPr>
        <w:t>методиЕлектродермальна</w:t>
      </w:r>
      <w:proofErr w:type="spellEnd"/>
      <w:r w:rsidRPr="00617C73">
        <w:rPr>
          <w:rFonts w:ascii="Times New Roman" w:eastAsia="Times New Roman" w:hAnsi="Times New Roman" w:cs="Times New Roman"/>
          <w:kern w:val="0"/>
          <w:sz w:val="28"/>
          <w:szCs w:val="28"/>
          <w:lang w:eastAsia="uk-UA"/>
          <w14:ligatures w14:val="none"/>
        </w:rPr>
        <w:t xml:space="preserve"> активність (EDA):Оцінює емоційні стани через зміни провідності шкіри під час стресу чи збудження.</w:t>
      </w:r>
      <w:r>
        <w:rPr>
          <w:rFonts w:ascii="Times New Roman" w:eastAsia="Times New Roman" w:hAnsi="Times New Roman" w:cs="Times New Roman"/>
          <w:kern w:val="0"/>
          <w:sz w:val="28"/>
          <w:szCs w:val="28"/>
          <w:lang w:eastAsia="uk-UA"/>
          <w14:ligatures w14:val="none"/>
        </w:rPr>
        <w:t xml:space="preserve"> </w:t>
      </w:r>
      <w:r w:rsidRPr="00617C73">
        <w:rPr>
          <w:rFonts w:ascii="Times New Roman" w:eastAsia="Times New Roman" w:hAnsi="Times New Roman" w:cs="Times New Roman"/>
          <w:kern w:val="0"/>
          <w:sz w:val="28"/>
          <w:szCs w:val="28"/>
          <w:lang w:eastAsia="uk-UA"/>
          <w14:ligatures w14:val="none"/>
        </w:rPr>
        <w:t xml:space="preserve">Електрокардіографія (ЕКГ):Досліджує зміни серцевого ритму під час тривоги, страху або збудження, що дає змогу об’єктивно оцінювати психічні </w:t>
      </w:r>
      <w:proofErr w:type="spellStart"/>
      <w:r w:rsidRPr="00617C73">
        <w:rPr>
          <w:rFonts w:ascii="Times New Roman" w:eastAsia="Times New Roman" w:hAnsi="Times New Roman" w:cs="Times New Roman"/>
          <w:kern w:val="0"/>
          <w:sz w:val="28"/>
          <w:szCs w:val="28"/>
          <w:lang w:eastAsia="uk-UA"/>
          <w14:ligatures w14:val="none"/>
        </w:rPr>
        <w:t>стани.Eye-tracking</w:t>
      </w:r>
      <w:proofErr w:type="spellEnd"/>
      <w:r w:rsidRPr="00617C73">
        <w:rPr>
          <w:rFonts w:ascii="Times New Roman" w:eastAsia="Times New Roman" w:hAnsi="Times New Roman" w:cs="Times New Roman"/>
          <w:kern w:val="0"/>
          <w:sz w:val="28"/>
          <w:szCs w:val="28"/>
          <w:lang w:eastAsia="uk-UA"/>
          <w14:ligatures w14:val="none"/>
        </w:rPr>
        <w:t xml:space="preserve"> (техніка відстеження рухів очей):Аналізує напрямок і тривалість погляду, що дозволяє оцінювати рівень уваги, тривожність та емоційний інтерес.</w:t>
      </w:r>
    </w:p>
    <w:p w14:paraId="2D1BB414" w14:textId="77777777" w:rsidR="00617C73" w:rsidRDefault="00617C73">
      <w:pP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br w:type="page"/>
      </w:r>
    </w:p>
    <w:p w14:paraId="479B248F" w14:textId="7CE9B1F5" w:rsidR="00C4699F" w:rsidRPr="006D5C1E" w:rsidRDefault="00284D1F" w:rsidP="00617C73">
      <w:pPr>
        <w:spacing w:after="240" w:line="360" w:lineRule="auto"/>
        <w:textAlignment w:val="baseline"/>
        <w:rPr>
          <w:rFonts w:ascii="Times New Roman" w:eastAsia="Times New Roman" w:hAnsi="Times New Roman" w:cs="Times New Roman"/>
          <w:b/>
          <w:bCs/>
          <w:kern w:val="0"/>
          <w:sz w:val="32"/>
          <w:szCs w:val="32"/>
          <w:lang w:eastAsia="uk-UA"/>
          <w14:ligatures w14:val="none"/>
        </w:rPr>
      </w:pPr>
      <w:r w:rsidRPr="006D5C1E">
        <w:rPr>
          <w:rFonts w:ascii="Times New Roman" w:eastAsia="Times New Roman" w:hAnsi="Times New Roman" w:cs="Times New Roman"/>
          <w:b/>
          <w:bCs/>
          <w:kern w:val="0"/>
          <w:sz w:val="32"/>
          <w:szCs w:val="32"/>
          <w:lang w:eastAsia="uk-UA"/>
          <w14:ligatures w14:val="none"/>
        </w:rPr>
        <w:lastRenderedPageBreak/>
        <w:t>Висновок</w:t>
      </w:r>
    </w:p>
    <w:p w14:paraId="072F5A50" w14:textId="15E21B6F" w:rsidR="000C56AF" w:rsidRDefault="00BC6B52" w:rsidP="000C56AF">
      <w:pPr>
        <w:spacing w:after="240" w:line="360" w:lineRule="auto"/>
        <w:textAlignment w:val="baseline"/>
        <w:rPr>
          <w:rFonts w:ascii="Times New Roman" w:eastAsia="Times New Roman" w:hAnsi="Times New Roman" w:cs="Times New Roman"/>
          <w:kern w:val="0"/>
          <w:sz w:val="32"/>
          <w:szCs w:val="32"/>
          <w:lang w:eastAsia="uk-UA"/>
          <w14:ligatures w14:val="none"/>
        </w:rPr>
      </w:pPr>
      <w:r w:rsidRPr="00BC6B52">
        <w:rPr>
          <w:rFonts w:ascii="Times New Roman" w:eastAsia="Times New Roman" w:hAnsi="Times New Roman" w:cs="Times New Roman"/>
          <w:kern w:val="0"/>
          <w:sz w:val="32"/>
          <w:szCs w:val="32"/>
          <w:lang w:eastAsia="uk-UA"/>
          <w14:ligatures w14:val="none"/>
        </w:rPr>
        <w:t>Сьогодні ми розглянули кілька ключових тем, пов’язаних із сучасними підходами до вивчення психофізіології, нейрофізіології та когнітивної психології:</w:t>
      </w:r>
      <w:r w:rsidR="00162F33" w:rsidRPr="00162F33">
        <w:t xml:space="preserve"> </w:t>
      </w:r>
      <w:r w:rsidR="00162F33">
        <w:rPr>
          <w:rFonts w:ascii="Times New Roman" w:eastAsia="Times New Roman" w:hAnsi="Times New Roman" w:cs="Times New Roman"/>
          <w:kern w:val="0"/>
          <w:sz w:val="32"/>
          <w:szCs w:val="32"/>
          <w:lang w:eastAsia="uk-UA"/>
          <w14:ligatures w14:val="none"/>
        </w:rPr>
        <w:t>в</w:t>
      </w:r>
      <w:r w:rsidR="00162F33" w:rsidRPr="00162F33">
        <w:rPr>
          <w:rFonts w:ascii="Times New Roman" w:eastAsia="Times New Roman" w:hAnsi="Times New Roman" w:cs="Times New Roman"/>
          <w:kern w:val="0"/>
          <w:sz w:val="32"/>
          <w:szCs w:val="32"/>
          <w:lang w:eastAsia="uk-UA"/>
          <w14:ligatures w14:val="none"/>
        </w:rPr>
        <w:t xml:space="preserve">икористання </w:t>
      </w:r>
      <w:proofErr w:type="spellStart"/>
      <w:r w:rsidR="00162F33" w:rsidRPr="00162F33">
        <w:rPr>
          <w:rFonts w:ascii="Times New Roman" w:eastAsia="Times New Roman" w:hAnsi="Times New Roman" w:cs="Times New Roman"/>
          <w:kern w:val="0"/>
          <w:sz w:val="32"/>
          <w:szCs w:val="32"/>
          <w:lang w:eastAsia="uk-UA"/>
          <w14:ligatures w14:val="none"/>
        </w:rPr>
        <w:t>фМРТ</w:t>
      </w:r>
      <w:proofErr w:type="spellEnd"/>
      <w:r w:rsidR="00162F33" w:rsidRPr="00162F33">
        <w:rPr>
          <w:rFonts w:ascii="Times New Roman" w:eastAsia="Times New Roman" w:hAnsi="Times New Roman" w:cs="Times New Roman"/>
          <w:kern w:val="0"/>
          <w:sz w:val="32"/>
          <w:szCs w:val="32"/>
          <w:lang w:eastAsia="uk-UA"/>
          <w14:ligatures w14:val="none"/>
        </w:rPr>
        <w:t xml:space="preserve">, ЕЕГ, МЕГ і </w:t>
      </w:r>
      <w:proofErr w:type="spellStart"/>
      <w:r w:rsidR="00162F33" w:rsidRPr="00162F33">
        <w:rPr>
          <w:rFonts w:ascii="Times New Roman" w:eastAsia="Times New Roman" w:hAnsi="Times New Roman" w:cs="Times New Roman"/>
          <w:kern w:val="0"/>
          <w:sz w:val="32"/>
          <w:szCs w:val="32"/>
          <w:lang w:eastAsia="uk-UA"/>
          <w14:ligatures w14:val="none"/>
        </w:rPr>
        <w:t>fNIRS</w:t>
      </w:r>
      <w:proofErr w:type="spellEnd"/>
      <w:r w:rsidR="00162F33" w:rsidRPr="00162F33">
        <w:rPr>
          <w:rFonts w:ascii="Times New Roman" w:eastAsia="Times New Roman" w:hAnsi="Times New Roman" w:cs="Times New Roman"/>
          <w:kern w:val="0"/>
          <w:sz w:val="32"/>
          <w:szCs w:val="32"/>
          <w:lang w:eastAsia="uk-UA"/>
          <w14:ligatures w14:val="none"/>
        </w:rPr>
        <w:t xml:space="preserve"> дозволило значно розширити розуміння нейронної активності під час когнітивних та емоційних процесів.</w:t>
      </w:r>
      <w:r w:rsidR="00162F33">
        <w:rPr>
          <w:rFonts w:ascii="Times New Roman" w:eastAsia="Times New Roman" w:hAnsi="Times New Roman" w:cs="Times New Roman"/>
          <w:kern w:val="0"/>
          <w:sz w:val="32"/>
          <w:szCs w:val="32"/>
          <w:lang w:eastAsia="uk-UA"/>
          <w14:ligatures w14:val="none"/>
        </w:rPr>
        <w:t xml:space="preserve"> </w:t>
      </w:r>
      <w:r w:rsidR="00162F33" w:rsidRPr="00162F33">
        <w:rPr>
          <w:rFonts w:ascii="Times New Roman" w:eastAsia="Times New Roman" w:hAnsi="Times New Roman" w:cs="Times New Roman"/>
          <w:kern w:val="0"/>
          <w:sz w:val="32"/>
          <w:szCs w:val="32"/>
          <w:lang w:eastAsia="uk-UA"/>
          <w14:ligatures w14:val="none"/>
        </w:rPr>
        <w:t>Інтеграція електрофізіологічних методів із технологіями, як-от VR та BCI, відкрила нові можливості для дослідження взаємодії мозку й поведінки.</w:t>
      </w:r>
      <w:r w:rsidR="0059670F" w:rsidRPr="0059670F">
        <w:t xml:space="preserve"> </w:t>
      </w:r>
      <w:r w:rsidR="0059670F" w:rsidRPr="0059670F">
        <w:rPr>
          <w:rFonts w:ascii="Times New Roman" w:eastAsia="Times New Roman" w:hAnsi="Times New Roman" w:cs="Times New Roman"/>
          <w:kern w:val="0"/>
          <w:sz w:val="32"/>
          <w:szCs w:val="32"/>
          <w:lang w:eastAsia="uk-UA"/>
          <w14:ligatures w14:val="none"/>
        </w:rPr>
        <w:t>Значний прогрес був досягнутий у розумінні таких функцій, як пам’ять, увага, прийняття рішень та емоції.</w:t>
      </w:r>
      <w:r w:rsidR="0059670F">
        <w:rPr>
          <w:rFonts w:ascii="Times New Roman" w:eastAsia="Times New Roman" w:hAnsi="Times New Roman" w:cs="Times New Roman"/>
          <w:kern w:val="0"/>
          <w:sz w:val="32"/>
          <w:szCs w:val="32"/>
          <w:lang w:eastAsia="uk-UA"/>
          <w14:ligatures w14:val="none"/>
        </w:rPr>
        <w:t xml:space="preserve"> </w:t>
      </w:r>
      <w:r w:rsidR="0059670F" w:rsidRPr="0059670F">
        <w:rPr>
          <w:rFonts w:ascii="Times New Roman" w:eastAsia="Times New Roman" w:hAnsi="Times New Roman" w:cs="Times New Roman"/>
          <w:kern w:val="0"/>
          <w:sz w:val="32"/>
          <w:szCs w:val="32"/>
          <w:lang w:eastAsia="uk-UA"/>
          <w14:ligatures w14:val="none"/>
        </w:rPr>
        <w:t xml:space="preserve">Інноваційні підходи до вивчення емоцій і мотивації базувалися на поєднанні </w:t>
      </w:r>
      <w:proofErr w:type="spellStart"/>
      <w:r w:rsidR="0059670F" w:rsidRPr="0059670F">
        <w:rPr>
          <w:rFonts w:ascii="Times New Roman" w:eastAsia="Times New Roman" w:hAnsi="Times New Roman" w:cs="Times New Roman"/>
          <w:kern w:val="0"/>
          <w:sz w:val="32"/>
          <w:szCs w:val="32"/>
          <w:lang w:eastAsia="uk-UA"/>
          <w14:ligatures w14:val="none"/>
        </w:rPr>
        <w:t>нейровізуалізації</w:t>
      </w:r>
      <w:proofErr w:type="spellEnd"/>
      <w:r w:rsidR="0059670F" w:rsidRPr="0059670F">
        <w:rPr>
          <w:rFonts w:ascii="Times New Roman" w:eastAsia="Times New Roman" w:hAnsi="Times New Roman" w:cs="Times New Roman"/>
          <w:kern w:val="0"/>
          <w:sz w:val="32"/>
          <w:szCs w:val="32"/>
          <w:lang w:eastAsia="uk-UA"/>
          <w14:ligatures w14:val="none"/>
        </w:rPr>
        <w:t xml:space="preserve"> та психофізіологічних біометричних методів.</w:t>
      </w:r>
      <w:r w:rsidR="000C56AF">
        <w:t xml:space="preserve"> </w:t>
      </w:r>
      <w:r w:rsidR="000C56AF" w:rsidRPr="000C56AF">
        <w:rPr>
          <w:rFonts w:ascii="Times New Roman" w:eastAsia="Times New Roman" w:hAnsi="Times New Roman" w:cs="Times New Roman"/>
          <w:kern w:val="0"/>
          <w:sz w:val="32"/>
          <w:szCs w:val="32"/>
          <w:lang w:eastAsia="uk-UA"/>
          <w14:ligatures w14:val="none"/>
        </w:rPr>
        <w:t>Поєднання молекулярної біології, штучного інтелекту та нейрофізіології дозволило виявляти глибші зв’язки між структурою мозку та його функціями.</w:t>
      </w:r>
      <w:r w:rsidR="000C56AF">
        <w:rPr>
          <w:rFonts w:ascii="Times New Roman" w:eastAsia="Times New Roman" w:hAnsi="Times New Roman" w:cs="Times New Roman"/>
          <w:kern w:val="0"/>
          <w:sz w:val="32"/>
          <w:szCs w:val="32"/>
          <w:lang w:eastAsia="uk-UA"/>
          <w14:ligatures w14:val="none"/>
        </w:rPr>
        <w:t xml:space="preserve"> </w:t>
      </w:r>
      <w:r w:rsidR="000C56AF" w:rsidRPr="000C56AF">
        <w:rPr>
          <w:rFonts w:ascii="Times New Roman" w:eastAsia="Times New Roman" w:hAnsi="Times New Roman" w:cs="Times New Roman"/>
          <w:kern w:val="0"/>
          <w:sz w:val="32"/>
          <w:szCs w:val="32"/>
          <w:lang w:eastAsia="uk-UA"/>
          <w14:ligatures w14:val="none"/>
        </w:rPr>
        <w:t>Використання великих даних та алгоритмів машинного навчання значно підвищило ефективність аналізу результатів експериментів.</w:t>
      </w:r>
    </w:p>
    <w:p w14:paraId="1E43325D" w14:textId="77777777" w:rsidR="000C56AF" w:rsidRDefault="000C56AF">
      <w:pPr>
        <w:rPr>
          <w:rFonts w:ascii="Times New Roman" w:eastAsia="Times New Roman" w:hAnsi="Times New Roman" w:cs="Times New Roman"/>
          <w:kern w:val="0"/>
          <w:sz w:val="32"/>
          <w:szCs w:val="32"/>
          <w:lang w:eastAsia="uk-UA"/>
          <w14:ligatures w14:val="none"/>
        </w:rPr>
      </w:pPr>
      <w:r>
        <w:rPr>
          <w:rFonts w:ascii="Times New Roman" w:eastAsia="Times New Roman" w:hAnsi="Times New Roman" w:cs="Times New Roman"/>
          <w:kern w:val="0"/>
          <w:sz w:val="32"/>
          <w:szCs w:val="32"/>
          <w:lang w:eastAsia="uk-UA"/>
          <w14:ligatures w14:val="none"/>
        </w:rPr>
        <w:br w:type="page"/>
      </w:r>
    </w:p>
    <w:p w14:paraId="17F10F3B" w14:textId="59D44091" w:rsidR="00284D1F" w:rsidRDefault="000C56AF" w:rsidP="000C56AF">
      <w:pPr>
        <w:spacing w:after="240" w:line="360" w:lineRule="auto"/>
        <w:textAlignment w:val="baseline"/>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lastRenderedPageBreak/>
        <w:t xml:space="preserve">Список використаних </w:t>
      </w:r>
      <w:r w:rsidR="006D5C1E">
        <w:rPr>
          <w:rFonts w:ascii="Times New Roman" w:eastAsia="Times New Roman" w:hAnsi="Times New Roman" w:cs="Times New Roman"/>
          <w:b/>
          <w:bCs/>
          <w:kern w:val="0"/>
          <w:sz w:val="32"/>
          <w:szCs w:val="32"/>
          <w:lang w:eastAsia="uk-UA"/>
          <w14:ligatures w14:val="none"/>
        </w:rPr>
        <w:t>джерел</w:t>
      </w:r>
    </w:p>
    <w:p w14:paraId="5C4D25D6" w14:textId="5C1976A5" w:rsidR="000401D4" w:rsidRDefault="000401D4" w:rsidP="000401D4">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0401D4">
        <w:rPr>
          <w:rFonts w:ascii="Times New Roman" w:eastAsia="Times New Roman" w:hAnsi="Times New Roman" w:cs="Times New Roman"/>
          <w:kern w:val="0"/>
          <w:sz w:val="28"/>
          <w:szCs w:val="28"/>
          <w:lang w:eastAsia="uk-UA"/>
          <w14:ligatures w14:val="none"/>
        </w:rPr>
        <w:t xml:space="preserve">1. </w:t>
      </w:r>
      <w:proofErr w:type="spellStart"/>
      <w:r w:rsidRPr="000401D4">
        <w:rPr>
          <w:rFonts w:ascii="Times New Roman" w:eastAsia="Times New Roman" w:hAnsi="Times New Roman" w:cs="Times New Roman"/>
          <w:kern w:val="0"/>
          <w:sz w:val="28"/>
          <w:szCs w:val="28"/>
          <w:lang w:eastAsia="uk-UA"/>
          <w14:ligatures w14:val="none"/>
        </w:rPr>
        <w:t>Вітенко</w:t>
      </w:r>
      <w:proofErr w:type="spellEnd"/>
      <w:r w:rsidRPr="000401D4">
        <w:rPr>
          <w:rFonts w:ascii="Times New Roman" w:eastAsia="Times New Roman" w:hAnsi="Times New Roman" w:cs="Times New Roman"/>
          <w:kern w:val="0"/>
          <w:sz w:val="28"/>
          <w:szCs w:val="28"/>
          <w:lang w:eastAsia="uk-UA"/>
          <w14:ligatures w14:val="none"/>
        </w:rPr>
        <w:t>, І. С. (2012). Сучасні методи дослідження функціональної активності мозку. Київ: Науковий світ</w:t>
      </w:r>
      <w:r>
        <w:rPr>
          <w:rFonts w:ascii="Times New Roman" w:eastAsia="Times New Roman" w:hAnsi="Times New Roman" w:cs="Times New Roman"/>
          <w:kern w:val="0"/>
          <w:sz w:val="28"/>
          <w:szCs w:val="28"/>
          <w:lang w:eastAsia="uk-UA"/>
          <w14:ligatures w14:val="none"/>
        </w:rPr>
        <w:t>…………………………………………………………...</w:t>
      </w:r>
    </w:p>
    <w:p w14:paraId="566EE129" w14:textId="0E031B72" w:rsidR="000401D4" w:rsidRPr="000401D4" w:rsidRDefault="000401D4" w:rsidP="000401D4">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0401D4">
        <w:rPr>
          <w:rFonts w:ascii="Times New Roman" w:eastAsia="Times New Roman" w:hAnsi="Times New Roman" w:cs="Times New Roman"/>
          <w:kern w:val="0"/>
          <w:sz w:val="28"/>
          <w:szCs w:val="28"/>
          <w:lang w:eastAsia="uk-UA"/>
          <w14:ligatures w14:val="none"/>
        </w:rPr>
        <w:t xml:space="preserve"> 2. Данилова, Н. Н. (2009). Нейрофізіологія: навчальний посібник. Харків: Основа</w:t>
      </w:r>
      <w:r>
        <w:rPr>
          <w:rFonts w:ascii="Times New Roman" w:eastAsia="Times New Roman" w:hAnsi="Times New Roman" w:cs="Times New Roman"/>
          <w:kern w:val="0"/>
          <w:sz w:val="28"/>
          <w:szCs w:val="28"/>
          <w:lang w:eastAsia="uk-UA"/>
          <w14:ligatures w14:val="none"/>
        </w:rPr>
        <w:t>………………………………………………………………………………….</w:t>
      </w:r>
    </w:p>
    <w:p w14:paraId="76C0CCD0" w14:textId="67DE43D8" w:rsidR="000401D4" w:rsidRPr="000401D4" w:rsidRDefault="000401D4" w:rsidP="000401D4">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0401D4">
        <w:rPr>
          <w:rFonts w:ascii="Times New Roman" w:eastAsia="Times New Roman" w:hAnsi="Times New Roman" w:cs="Times New Roman"/>
          <w:kern w:val="0"/>
          <w:sz w:val="28"/>
          <w:szCs w:val="28"/>
          <w:lang w:eastAsia="uk-UA"/>
          <w14:ligatures w14:val="none"/>
        </w:rPr>
        <w:t xml:space="preserve"> 3. Когут, О. В. (2011). Використання методів </w:t>
      </w:r>
      <w:proofErr w:type="spellStart"/>
      <w:r w:rsidRPr="000401D4">
        <w:rPr>
          <w:rFonts w:ascii="Times New Roman" w:eastAsia="Times New Roman" w:hAnsi="Times New Roman" w:cs="Times New Roman"/>
          <w:kern w:val="0"/>
          <w:sz w:val="28"/>
          <w:szCs w:val="28"/>
          <w:lang w:eastAsia="uk-UA"/>
          <w14:ligatures w14:val="none"/>
        </w:rPr>
        <w:t>фМРТ</w:t>
      </w:r>
      <w:proofErr w:type="spellEnd"/>
      <w:r w:rsidRPr="000401D4">
        <w:rPr>
          <w:rFonts w:ascii="Times New Roman" w:eastAsia="Times New Roman" w:hAnsi="Times New Roman" w:cs="Times New Roman"/>
          <w:kern w:val="0"/>
          <w:sz w:val="28"/>
          <w:szCs w:val="28"/>
          <w:lang w:eastAsia="uk-UA"/>
          <w14:ligatures w14:val="none"/>
        </w:rPr>
        <w:t xml:space="preserve"> у когнітивній психології. Вісник психології та соціальної роботи, 4(12), 15–21</w:t>
      </w:r>
      <w:r>
        <w:rPr>
          <w:rFonts w:ascii="Times New Roman" w:eastAsia="Times New Roman" w:hAnsi="Times New Roman" w:cs="Times New Roman"/>
          <w:kern w:val="0"/>
          <w:sz w:val="28"/>
          <w:szCs w:val="28"/>
          <w:lang w:eastAsia="uk-UA"/>
          <w14:ligatures w14:val="none"/>
        </w:rPr>
        <w:t>………………………………</w:t>
      </w:r>
    </w:p>
    <w:p w14:paraId="5D7E4F7B" w14:textId="5024E2C6" w:rsidR="000401D4" w:rsidRPr="000401D4" w:rsidRDefault="000401D4" w:rsidP="000401D4">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0401D4">
        <w:rPr>
          <w:rFonts w:ascii="Times New Roman" w:eastAsia="Times New Roman" w:hAnsi="Times New Roman" w:cs="Times New Roman"/>
          <w:kern w:val="0"/>
          <w:sz w:val="28"/>
          <w:szCs w:val="28"/>
          <w:lang w:eastAsia="uk-UA"/>
          <w14:ligatures w14:val="none"/>
        </w:rPr>
        <w:t xml:space="preserve"> 4. Лозова, О. О., &amp; Ковальчук, Л. П. (2008). Психофізіологічні аспекти вивчення уваги за допомогою ЕЕГ. Наукові записки </w:t>
      </w:r>
      <w:proofErr w:type="spellStart"/>
      <w:r w:rsidRPr="000401D4">
        <w:rPr>
          <w:rFonts w:ascii="Times New Roman" w:eastAsia="Times New Roman" w:hAnsi="Times New Roman" w:cs="Times New Roman"/>
          <w:kern w:val="0"/>
          <w:sz w:val="28"/>
          <w:szCs w:val="28"/>
          <w:lang w:eastAsia="uk-UA"/>
          <w14:ligatures w14:val="none"/>
        </w:rPr>
        <w:t>НаУКМА</w:t>
      </w:r>
      <w:proofErr w:type="spellEnd"/>
      <w:r w:rsidRPr="000401D4">
        <w:rPr>
          <w:rFonts w:ascii="Times New Roman" w:eastAsia="Times New Roman" w:hAnsi="Times New Roman" w:cs="Times New Roman"/>
          <w:kern w:val="0"/>
          <w:sz w:val="28"/>
          <w:szCs w:val="28"/>
          <w:lang w:eastAsia="uk-UA"/>
          <w14:ligatures w14:val="none"/>
        </w:rPr>
        <w:t>: Психологія, 10, 45–52</w:t>
      </w:r>
      <w:r>
        <w:rPr>
          <w:rFonts w:ascii="Times New Roman" w:eastAsia="Times New Roman" w:hAnsi="Times New Roman" w:cs="Times New Roman"/>
          <w:kern w:val="0"/>
          <w:sz w:val="28"/>
          <w:szCs w:val="28"/>
          <w:lang w:eastAsia="uk-UA"/>
          <w14:ligatures w14:val="none"/>
        </w:rPr>
        <w:t>…………………………………………………………………………………</w:t>
      </w:r>
    </w:p>
    <w:p w14:paraId="51BC0EB4" w14:textId="5BF5E86C" w:rsidR="000401D4" w:rsidRPr="000401D4" w:rsidRDefault="000401D4" w:rsidP="000401D4">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0401D4">
        <w:rPr>
          <w:rFonts w:ascii="Times New Roman" w:eastAsia="Times New Roman" w:hAnsi="Times New Roman" w:cs="Times New Roman"/>
          <w:kern w:val="0"/>
          <w:sz w:val="28"/>
          <w:szCs w:val="28"/>
          <w:lang w:eastAsia="uk-UA"/>
          <w14:ligatures w14:val="none"/>
        </w:rPr>
        <w:t xml:space="preserve"> 5. Мірошниченко, О. В. (2010). Роль </w:t>
      </w:r>
      <w:proofErr w:type="spellStart"/>
      <w:r w:rsidRPr="000401D4">
        <w:rPr>
          <w:rFonts w:ascii="Times New Roman" w:eastAsia="Times New Roman" w:hAnsi="Times New Roman" w:cs="Times New Roman"/>
          <w:kern w:val="0"/>
          <w:sz w:val="28"/>
          <w:szCs w:val="28"/>
          <w:lang w:eastAsia="uk-UA"/>
          <w14:ligatures w14:val="none"/>
        </w:rPr>
        <w:t>магнітоенцефалографії</w:t>
      </w:r>
      <w:proofErr w:type="spellEnd"/>
      <w:r w:rsidRPr="000401D4">
        <w:rPr>
          <w:rFonts w:ascii="Times New Roman" w:eastAsia="Times New Roman" w:hAnsi="Times New Roman" w:cs="Times New Roman"/>
          <w:kern w:val="0"/>
          <w:sz w:val="28"/>
          <w:szCs w:val="28"/>
          <w:lang w:eastAsia="uk-UA"/>
          <w14:ligatures w14:val="none"/>
        </w:rPr>
        <w:t xml:space="preserve"> у вивченні мозкової активності. Український журнал </w:t>
      </w:r>
      <w:proofErr w:type="spellStart"/>
      <w:r w:rsidRPr="000401D4">
        <w:rPr>
          <w:rFonts w:ascii="Times New Roman" w:eastAsia="Times New Roman" w:hAnsi="Times New Roman" w:cs="Times New Roman"/>
          <w:kern w:val="0"/>
          <w:sz w:val="28"/>
          <w:szCs w:val="28"/>
          <w:lang w:eastAsia="uk-UA"/>
          <w14:ligatures w14:val="none"/>
        </w:rPr>
        <w:t>нейронаук</w:t>
      </w:r>
      <w:proofErr w:type="spellEnd"/>
      <w:r w:rsidRPr="000401D4">
        <w:rPr>
          <w:rFonts w:ascii="Times New Roman" w:eastAsia="Times New Roman" w:hAnsi="Times New Roman" w:cs="Times New Roman"/>
          <w:kern w:val="0"/>
          <w:sz w:val="28"/>
          <w:szCs w:val="28"/>
          <w:lang w:eastAsia="uk-UA"/>
          <w14:ligatures w14:val="none"/>
        </w:rPr>
        <w:t>, 2(3), 27–34</w:t>
      </w:r>
      <w:r>
        <w:rPr>
          <w:rFonts w:ascii="Times New Roman" w:eastAsia="Times New Roman" w:hAnsi="Times New Roman" w:cs="Times New Roman"/>
          <w:kern w:val="0"/>
          <w:sz w:val="28"/>
          <w:szCs w:val="28"/>
          <w:lang w:eastAsia="uk-UA"/>
          <w14:ligatures w14:val="none"/>
        </w:rPr>
        <w:t>………………..</w:t>
      </w:r>
    </w:p>
    <w:p w14:paraId="368CF43F" w14:textId="22904F07" w:rsidR="000401D4" w:rsidRPr="000401D4" w:rsidRDefault="000401D4" w:rsidP="000401D4">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0401D4">
        <w:rPr>
          <w:rFonts w:ascii="Times New Roman" w:eastAsia="Times New Roman" w:hAnsi="Times New Roman" w:cs="Times New Roman"/>
          <w:kern w:val="0"/>
          <w:sz w:val="28"/>
          <w:szCs w:val="28"/>
          <w:lang w:eastAsia="uk-UA"/>
          <w14:ligatures w14:val="none"/>
        </w:rPr>
        <w:t xml:space="preserve"> 6. Психічні процеси та їх нейрофізіологічні основи: монографія / За ред. С. І. Кравченка. (2009). Львів: ЛНУ ім. І. Франка</w:t>
      </w:r>
      <w:r>
        <w:rPr>
          <w:rFonts w:ascii="Times New Roman" w:eastAsia="Times New Roman" w:hAnsi="Times New Roman" w:cs="Times New Roman"/>
          <w:kern w:val="0"/>
          <w:sz w:val="28"/>
          <w:szCs w:val="28"/>
          <w:lang w:eastAsia="uk-UA"/>
          <w14:ligatures w14:val="none"/>
        </w:rPr>
        <w:t>………………………………………..</w:t>
      </w:r>
    </w:p>
    <w:p w14:paraId="5882DB18" w14:textId="6CFDAB92" w:rsidR="000401D4" w:rsidRPr="000401D4" w:rsidRDefault="000401D4" w:rsidP="000401D4">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0401D4">
        <w:rPr>
          <w:rFonts w:ascii="Times New Roman" w:eastAsia="Times New Roman" w:hAnsi="Times New Roman" w:cs="Times New Roman"/>
          <w:kern w:val="0"/>
          <w:sz w:val="28"/>
          <w:szCs w:val="28"/>
          <w:lang w:eastAsia="uk-UA"/>
          <w14:ligatures w14:val="none"/>
        </w:rPr>
        <w:t xml:space="preserve"> 7. Ткачук, Н. М. (2007). Використання віртуальної реальності у психологічних дослідженнях. Український психологічний журнал, 3(7), 18–24</w:t>
      </w:r>
      <w:r>
        <w:rPr>
          <w:rFonts w:ascii="Times New Roman" w:eastAsia="Times New Roman" w:hAnsi="Times New Roman" w:cs="Times New Roman"/>
          <w:kern w:val="0"/>
          <w:sz w:val="28"/>
          <w:szCs w:val="28"/>
          <w:lang w:eastAsia="uk-UA"/>
          <w14:ligatures w14:val="none"/>
        </w:rPr>
        <w:t>…………….</w:t>
      </w:r>
    </w:p>
    <w:p w14:paraId="139FDCDA" w14:textId="1D771CAE" w:rsidR="006D5C1E" w:rsidRPr="000401D4" w:rsidRDefault="000401D4" w:rsidP="000401D4">
      <w:pPr>
        <w:spacing w:after="240" w:line="360" w:lineRule="auto"/>
        <w:textAlignment w:val="baseline"/>
        <w:rPr>
          <w:rFonts w:ascii="Times New Roman" w:eastAsia="Times New Roman" w:hAnsi="Times New Roman" w:cs="Times New Roman"/>
          <w:kern w:val="0"/>
          <w:sz w:val="28"/>
          <w:szCs w:val="28"/>
          <w:lang w:eastAsia="uk-UA"/>
          <w14:ligatures w14:val="none"/>
        </w:rPr>
      </w:pPr>
      <w:r w:rsidRPr="000401D4">
        <w:rPr>
          <w:rFonts w:ascii="Times New Roman" w:eastAsia="Times New Roman" w:hAnsi="Times New Roman" w:cs="Times New Roman"/>
          <w:kern w:val="0"/>
          <w:sz w:val="28"/>
          <w:szCs w:val="28"/>
          <w:lang w:eastAsia="uk-UA"/>
          <w14:ligatures w14:val="none"/>
        </w:rPr>
        <w:t xml:space="preserve"> 8. Федоров, В. П., &amp; Гончарук, О. І. (2010). Електрофізіологічні методи вивчення когнітивних функцій. Психологія і суспільство, 1(11), 35–41</w:t>
      </w:r>
    </w:p>
    <w:p w14:paraId="58705B21" w14:textId="77777777" w:rsidR="00E62D55" w:rsidRDefault="00E62D55" w:rsidP="00E62D55">
      <w:pPr>
        <w:spacing w:after="240" w:line="360" w:lineRule="auto"/>
        <w:textAlignment w:val="baseline"/>
        <w:rPr>
          <w:rFonts w:ascii="Times New Roman" w:eastAsia="Times New Roman" w:hAnsi="Times New Roman" w:cs="Times New Roman"/>
          <w:b/>
          <w:bCs/>
          <w:kern w:val="0"/>
          <w:sz w:val="32"/>
          <w:szCs w:val="32"/>
          <w:lang w:eastAsia="uk-UA"/>
          <w14:ligatures w14:val="none"/>
        </w:rPr>
      </w:pPr>
    </w:p>
    <w:p w14:paraId="31EBA36D" w14:textId="2FC3056D" w:rsidR="00E144D4" w:rsidRPr="00E144D4" w:rsidRDefault="00E144D4" w:rsidP="00E62D55">
      <w:pPr>
        <w:spacing w:after="240" w:line="360" w:lineRule="auto"/>
        <w:textAlignment w:val="baseline"/>
        <w:rPr>
          <w:rFonts w:ascii="Times New Roman" w:eastAsia="Times New Roman" w:hAnsi="Times New Roman" w:cs="Times New Roman"/>
          <w:kern w:val="0"/>
          <w:sz w:val="32"/>
          <w:szCs w:val="32"/>
          <w:lang w:eastAsia="uk-UA"/>
          <w14:ligatures w14:val="none"/>
        </w:rPr>
      </w:pPr>
      <w:r w:rsidRPr="00E144D4">
        <w:rPr>
          <w:rFonts w:ascii="Times New Roman" w:eastAsia="Times New Roman" w:hAnsi="Times New Roman" w:cs="Times New Roman"/>
          <w:kern w:val="0"/>
          <w:sz w:val="32"/>
          <w:szCs w:val="32"/>
          <w:lang w:eastAsia="uk-UA"/>
          <w14:ligatures w14:val="none"/>
        </w:rPr>
        <w:t>ДЯКУЮ ЗА УВАГУ</w:t>
      </w:r>
    </w:p>
    <w:sectPr w:rsidR="00E144D4" w:rsidRPr="00E144D4" w:rsidSect="001326CB">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E3ADD4" w14:textId="77777777" w:rsidR="00697ECF" w:rsidRDefault="00697ECF" w:rsidP="009A7ADF">
      <w:pPr>
        <w:spacing w:after="0" w:line="240" w:lineRule="auto"/>
      </w:pPr>
      <w:r>
        <w:separator/>
      </w:r>
    </w:p>
  </w:endnote>
  <w:endnote w:type="continuationSeparator" w:id="0">
    <w:p w14:paraId="7EAE2C0C" w14:textId="77777777" w:rsidR="00697ECF" w:rsidRDefault="00697ECF" w:rsidP="009A7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FDCAF" w14:textId="77777777" w:rsidR="00697ECF" w:rsidRDefault="00697ECF" w:rsidP="009A7ADF">
      <w:pPr>
        <w:spacing w:after="0" w:line="240" w:lineRule="auto"/>
      </w:pPr>
      <w:r>
        <w:separator/>
      </w:r>
    </w:p>
  </w:footnote>
  <w:footnote w:type="continuationSeparator" w:id="0">
    <w:p w14:paraId="5078911E" w14:textId="77777777" w:rsidR="00697ECF" w:rsidRDefault="00697ECF" w:rsidP="009A7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0263049"/>
      <w:docPartObj>
        <w:docPartGallery w:val="Page Numbers (Top of Page)"/>
        <w:docPartUnique/>
      </w:docPartObj>
    </w:sdtPr>
    <w:sdtContent>
      <w:p w14:paraId="366CD064" w14:textId="7270373F" w:rsidR="008B5E36" w:rsidRDefault="008B5E36">
        <w:pPr>
          <w:pStyle w:val="ae"/>
          <w:jc w:val="right"/>
        </w:pPr>
        <w:r>
          <w:fldChar w:fldCharType="begin"/>
        </w:r>
        <w:r>
          <w:instrText>PAGE   \* MERGEFORMAT</w:instrText>
        </w:r>
        <w:r>
          <w:fldChar w:fldCharType="separate"/>
        </w:r>
        <w:r>
          <w:t>2</w:t>
        </w:r>
        <w:r>
          <w:fldChar w:fldCharType="end"/>
        </w:r>
      </w:p>
    </w:sdtContent>
  </w:sdt>
  <w:p w14:paraId="29E4B3CB" w14:textId="77777777" w:rsidR="008B5E36" w:rsidRDefault="008B5E3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0046E3"/>
    <w:multiLevelType w:val="multilevel"/>
    <w:tmpl w:val="4888099E"/>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56013867"/>
    <w:multiLevelType w:val="multilevel"/>
    <w:tmpl w:val="0AF0EB7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70D9761A"/>
    <w:multiLevelType w:val="multilevel"/>
    <w:tmpl w:val="35788702"/>
    <w:lvl w:ilvl="0">
      <w:start w:val="1"/>
      <w:numFmt w:val="decimal"/>
      <w:lvlText w:val="%1"/>
      <w:lvlJc w:val="left"/>
      <w:pPr>
        <w:ind w:left="624" w:hanging="624"/>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60885307">
    <w:abstractNumId w:val="0"/>
  </w:num>
  <w:num w:numId="2" w16cid:durableId="392511417">
    <w:abstractNumId w:val="1"/>
  </w:num>
  <w:num w:numId="3" w16cid:durableId="1564489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FA1"/>
    <w:rsid w:val="00000145"/>
    <w:rsid w:val="00005600"/>
    <w:rsid w:val="00036BA7"/>
    <w:rsid w:val="000401D4"/>
    <w:rsid w:val="00052A8B"/>
    <w:rsid w:val="000C5081"/>
    <w:rsid w:val="000C56AF"/>
    <w:rsid w:val="000E1CEE"/>
    <w:rsid w:val="00101A4D"/>
    <w:rsid w:val="001326CB"/>
    <w:rsid w:val="00162F33"/>
    <w:rsid w:val="00182439"/>
    <w:rsid w:val="001B0941"/>
    <w:rsid w:val="001C1FEE"/>
    <w:rsid w:val="001F4000"/>
    <w:rsid w:val="00203118"/>
    <w:rsid w:val="002070E3"/>
    <w:rsid w:val="00236D72"/>
    <w:rsid w:val="00284D1F"/>
    <w:rsid w:val="00286E36"/>
    <w:rsid w:val="002A6BF1"/>
    <w:rsid w:val="00303FFE"/>
    <w:rsid w:val="003205EA"/>
    <w:rsid w:val="00325BA8"/>
    <w:rsid w:val="0037603B"/>
    <w:rsid w:val="003F331C"/>
    <w:rsid w:val="00406976"/>
    <w:rsid w:val="00410CB4"/>
    <w:rsid w:val="00426FBA"/>
    <w:rsid w:val="004855DF"/>
    <w:rsid w:val="004F1FDD"/>
    <w:rsid w:val="004F3C11"/>
    <w:rsid w:val="004F67A9"/>
    <w:rsid w:val="00505893"/>
    <w:rsid w:val="0054124F"/>
    <w:rsid w:val="00560162"/>
    <w:rsid w:val="0059670F"/>
    <w:rsid w:val="005A33D7"/>
    <w:rsid w:val="00617C73"/>
    <w:rsid w:val="0063446E"/>
    <w:rsid w:val="00654903"/>
    <w:rsid w:val="00697D03"/>
    <w:rsid w:val="00697ECF"/>
    <w:rsid w:val="006D5C1E"/>
    <w:rsid w:val="006F024D"/>
    <w:rsid w:val="006F4D27"/>
    <w:rsid w:val="007A43ED"/>
    <w:rsid w:val="007C0DD6"/>
    <w:rsid w:val="007E69BF"/>
    <w:rsid w:val="00826566"/>
    <w:rsid w:val="00867B30"/>
    <w:rsid w:val="008B5E36"/>
    <w:rsid w:val="008E1367"/>
    <w:rsid w:val="008F0BE6"/>
    <w:rsid w:val="008F7014"/>
    <w:rsid w:val="0097331D"/>
    <w:rsid w:val="009A7ADF"/>
    <w:rsid w:val="00A00A0F"/>
    <w:rsid w:val="00A126DD"/>
    <w:rsid w:val="00A22C14"/>
    <w:rsid w:val="00A3279D"/>
    <w:rsid w:val="00A93FA1"/>
    <w:rsid w:val="00B12120"/>
    <w:rsid w:val="00B32D82"/>
    <w:rsid w:val="00B611CD"/>
    <w:rsid w:val="00B61275"/>
    <w:rsid w:val="00B77351"/>
    <w:rsid w:val="00B773E2"/>
    <w:rsid w:val="00B94425"/>
    <w:rsid w:val="00BB3AC1"/>
    <w:rsid w:val="00BC6B52"/>
    <w:rsid w:val="00BF252D"/>
    <w:rsid w:val="00C25C45"/>
    <w:rsid w:val="00C45050"/>
    <w:rsid w:val="00C4699F"/>
    <w:rsid w:val="00CD0460"/>
    <w:rsid w:val="00D17374"/>
    <w:rsid w:val="00D368FD"/>
    <w:rsid w:val="00D707BE"/>
    <w:rsid w:val="00D7577C"/>
    <w:rsid w:val="00D90AD5"/>
    <w:rsid w:val="00E144D4"/>
    <w:rsid w:val="00E62D55"/>
    <w:rsid w:val="00ED236F"/>
    <w:rsid w:val="00F13727"/>
    <w:rsid w:val="00F753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CE945"/>
  <w15:chartTrackingRefBased/>
  <w15:docId w15:val="{3B7335CF-9B1E-48D5-BD10-96E6A23DB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93F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93F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93FA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93FA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93FA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93FA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93FA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93FA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93FA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3FA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93FA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93FA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93FA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93FA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93FA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93FA1"/>
    <w:rPr>
      <w:rFonts w:eastAsiaTheme="majorEastAsia" w:cstheme="majorBidi"/>
      <w:color w:val="595959" w:themeColor="text1" w:themeTint="A6"/>
    </w:rPr>
  </w:style>
  <w:style w:type="character" w:customStyle="1" w:styleId="80">
    <w:name w:val="Заголовок 8 Знак"/>
    <w:basedOn w:val="a0"/>
    <w:link w:val="8"/>
    <w:uiPriority w:val="9"/>
    <w:semiHidden/>
    <w:rsid w:val="00A93FA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93FA1"/>
    <w:rPr>
      <w:rFonts w:eastAsiaTheme="majorEastAsia" w:cstheme="majorBidi"/>
      <w:color w:val="272727" w:themeColor="text1" w:themeTint="D8"/>
    </w:rPr>
  </w:style>
  <w:style w:type="paragraph" w:styleId="a3">
    <w:name w:val="Title"/>
    <w:basedOn w:val="a"/>
    <w:next w:val="a"/>
    <w:link w:val="a4"/>
    <w:uiPriority w:val="10"/>
    <w:qFormat/>
    <w:rsid w:val="00A93F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93F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3FA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93FA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93FA1"/>
    <w:pPr>
      <w:spacing w:before="160"/>
      <w:jc w:val="center"/>
    </w:pPr>
    <w:rPr>
      <w:i/>
      <w:iCs/>
      <w:color w:val="404040" w:themeColor="text1" w:themeTint="BF"/>
    </w:rPr>
  </w:style>
  <w:style w:type="character" w:customStyle="1" w:styleId="a8">
    <w:name w:val="Цитата Знак"/>
    <w:basedOn w:val="a0"/>
    <w:link w:val="a7"/>
    <w:uiPriority w:val="29"/>
    <w:rsid w:val="00A93FA1"/>
    <w:rPr>
      <w:i/>
      <w:iCs/>
      <w:color w:val="404040" w:themeColor="text1" w:themeTint="BF"/>
    </w:rPr>
  </w:style>
  <w:style w:type="paragraph" w:styleId="a9">
    <w:name w:val="List Paragraph"/>
    <w:basedOn w:val="a"/>
    <w:uiPriority w:val="34"/>
    <w:qFormat/>
    <w:rsid w:val="00A93FA1"/>
    <w:pPr>
      <w:ind w:left="720"/>
      <w:contextualSpacing/>
    </w:pPr>
  </w:style>
  <w:style w:type="character" w:styleId="aa">
    <w:name w:val="Intense Emphasis"/>
    <w:basedOn w:val="a0"/>
    <w:uiPriority w:val="21"/>
    <w:qFormat/>
    <w:rsid w:val="00A93FA1"/>
    <w:rPr>
      <w:i/>
      <w:iCs/>
      <w:color w:val="0F4761" w:themeColor="accent1" w:themeShade="BF"/>
    </w:rPr>
  </w:style>
  <w:style w:type="paragraph" w:styleId="ab">
    <w:name w:val="Intense Quote"/>
    <w:basedOn w:val="a"/>
    <w:next w:val="a"/>
    <w:link w:val="ac"/>
    <w:uiPriority w:val="30"/>
    <w:qFormat/>
    <w:rsid w:val="00A93F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A93FA1"/>
    <w:rPr>
      <w:i/>
      <w:iCs/>
      <w:color w:val="0F4761" w:themeColor="accent1" w:themeShade="BF"/>
    </w:rPr>
  </w:style>
  <w:style w:type="character" w:styleId="ad">
    <w:name w:val="Intense Reference"/>
    <w:basedOn w:val="a0"/>
    <w:uiPriority w:val="32"/>
    <w:qFormat/>
    <w:rsid w:val="00A93FA1"/>
    <w:rPr>
      <w:b/>
      <w:bCs/>
      <w:smallCaps/>
      <w:color w:val="0F4761" w:themeColor="accent1" w:themeShade="BF"/>
      <w:spacing w:val="5"/>
    </w:rPr>
  </w:style>
  <w:style w:type="paragraph" w:styleId="ae">
    <w:name w:val="header"/>
    <w:basedOn w:val="a"/>
    <w:link w:val="af"/>
    <w:uiPriority w:val="99"/>
    <w:unhideWhenUsed/>
    <w:rsid w:val="009A7ADF"/>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9A7ADF"/>
  </w:style>
  <w:style w:type="paragraph" w:styleId="af0">
    <w:name w:val="footer"/>
    <w:basedOn w:val="a"/>
    <w:link w:val="af1"/>
    <w:uiPriority w:val="99"/>
    <w:unhideWhenUsed/>
    <w:rsid w:val="009A7ADF"/>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9A7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410645">
      <w:bodyDiv w:val="1"/>
      <w:marLeft w:val="0"/>
      <w:marRight w:val="0"/>
      <w:marTop w:val="0"/>
      <w:marBottom w:val="0"/>
      <w:divBdr>
        <w:top w:val="none" w:sz="0" w:space="0" w:color="auto"/>
        <w:left w:val="none" w:sz="0" w:space="0" w:color="auto"/>
        <w:bottom w:val="none" w:sz="0" w:space="0" w:color="auto"/>
        <w:right w:val="none" w:sz="0" w:space="0" w:color="auto"/>
      </w:divBdr>
      <w:divsChild>
        <w:div w:id="1238439935">
          <w:marLeft w:val="0"/>
          <w:marRight w:val="0"/>
          <w:marTop w:val="0"/>
          <w:marBottom w:val="0"/>
          <w:divBdr>
            <w:top w:val="none" w:sz="0" w:space="0" w:color="auto"/>
            <w:left w:val="none" w:sz="0" w:space="0" w:color="auto"/>
            <w:bottom w:val="none" w:sz="0" w:space="0" w:color="auto"/>
            <w:right w:val="none" w:sz="0" w:space="0" w:color="auto"/>
          </w:divBdr>
        </w:div>
        <w:div w:id="695540872">
          <w:marLeft w:val="0"/>
          <w:marRight w:val="0"/>
          <w:marTop w:val="0"/>
          <w:marBottom w:val="0"/>
          <w:divBdr>
            <w:top w:val="none" w:sz="0" w:space="0" w:color="auto"/>
            <w:left w:val="none" w:sz="0" w:space="0" w:color="auto"/>
            <w:bottom w:val="none" w:sz="0" w:space="0" w:color="auto"/>
            <w:right w:val="none" w:sz="0" w:space="0" w:color="auto"/>
          </w:divBdr>
        </w:div>
        <w:div w:id="750934927">
          <w:marLeft w:val="0"/>
          <w:marRight w:val="0"/>
          <w:marTop w:val="0"/>
          <w:marBottom w:val="0"/>
          <w:divBdr>
            <w:top w:val="none" w:sz="0" w:space="0" w:color="auto"/>
            <w:left w:val="none" w:sz="0" w:space="0" w:color="auto"/>
            <w:bottom w:val="none" w:sz="0" w:space="0" w:color="auto"/>
            <w:right w:val="none" w:sz="0" w:space="0" w:color="auto"/>
          </w:divBdr>
        </w:div>
        <w:div w:id="268202061">
          <w:marLeft w:val="0"/>
          <w:marRight w:val="0"/>
          <w:marTop w:val="0"/>
          <w:marBottom w:val="0"/>
          <w:divBdr>
            <w:top w:val="none" w:sz="0" w:space="0" w:color="auto"/>
            <w:left w:val="none" w:sz="0" w:space="0" w:color="auto"/>
            <w:bottom w:val="none" w:sz="0" w:space="0" w:color="auto"/>
            <w:right w:val="none" w:sz="0" w:space="0" w:color="auto"/>
          </w:divBdr>
        </w:div>
        <w:div w:id="1731346810">
          <w:marLeft w:val="0"/>
          <w:marRight w:val="0"/>
          <w:marTop w:val="0"/>
          <w:marBottom w:val="0"/>
          <w:divBdr>
            <w:top w:val="none" w:sz="0" w:space="0" w:color="auto"/>
            <w:left w:val="none" w:sz="0" w:space="0" w:color="auto"/>
            <w:bottom w:val="none" w:sz="0" w:space="0" w:color="auto"/>
            <w:right w:val="none" w:sz="0" w:space="0" w:color="auto"/>
          </w:divBdr>
        </w:div>
        <w:div w:id="2010012122">
          <w:marLeft w:val="0"/>
          <w:marRight w:val="0"/>
          <w:marTop w:val="0"/>
          <w:marBottom w:val="0"/>
          <w:divBdr>
            <w:top w:val="none" w:sz="0" w:space="0" w:color="auto"/>
            <w:left w:val="none" w:sz="0" w:space="0" w:color="auto"/>
            <w:bottom w:val="none" w:sz="0" w:space="0" w:color="auto"/>
            <w:right w:val="none" w:sz="0" w:space="0" w:color="auto"/>
          </w:divBdr>
        </w:div>
        <w:div w:id="347760825">
          <w:marLeft w:val="0"/>
          <w:marRight w:val="0"/>
          <w:marTop w:val="0"/>
          <w:marBottom w:val="0"/>
          <w:divBdr>
            <w:top w:val="none" w:sz="0" w:space="0" w:color="auto"/>
            <w:left w:val="none" w:sz="0" w:space="0" w:color="auto"/>
            <w:bottom w:val="none" w:sz="0" w:space="0" w:color="auto"/>
            <w:right w:val="none" w:sz="0" w:space="0" w:color="auto"/>
          </w:divBdr>
          <w:divsChild>
            <w:div w:id="585846416">
              <w:marLeft w:val="-75"/>
              <w:marRight w:val="0"/>
              <w:marTop w:val="30"/>
              <w:marBottom w:val="30"/>
              <w:divBdr>
                <w:top w:val="none" w:sz="0" w:space="0" w:color="auto"/>
                <w:left w:val="none" w:sz="0" w:space="0" w:color="auto"/>
                <w:bottom w:val="none" w:sz="0" w:space="0" w:color="auto"/>
                <w:right w:val="none" w:sz="0" w:space="0" w:color="auto"/>
              </w:divBdr>
              <w:divsChild>
                <w:div w:id="703940155">
                  <w:marLeft w:val="0"/>
                  <w:marRight w:val="0"/>
                  <w:marTop w:val="0"/>
                  <w:marBottom w:val="0"/>
                  <w:divBdr>
                    <w:top w:val="none" w:sz="0" w:space="0" w:color="auto"/>
                    <w:left w:val="none" w:sz="0" w:space="0" w:color="auto"/>
                    <w:bottom w:val="none" w:sz="0" w:space="0" w:color="auto"/>
                    <w:right w:val="none" w:sz="0" w:space="0" w:color="auto"/>
                  </w:divBdr>
                  <w:divsChild>
                    <w:div w:id="735401541">
                      <w:marLeft w:val="0"/>
                      <w:marRight w:val="0"/>
                      <w:marTop w:val="0"/>
                      <w:marBottom w:val="0"/>
                      <w:divBdr>
                        <w:top w:val="none" w:sz="0" w:space="0" w:color="auto"/>
                        <w:left w:val="none" w:sz="0" w:space="0" w:color="auto"/>
                        <w:bottom w:val="none" w:sz="0" w:space="0" w:color="auto"/>
                        <w:right w:val="none" w:sz="0" w:space="0" w:color="auto"/>
                      </w:divBdr>
                    </w:div>
                  </w:divsChild>
                </w:div>
                <w:div w:id="991912947">
                  <w:marLeft w:val="0"/>
                  <w:marRight w:val="0"/>
                  <w:marTop w:val="0"/>
                  <w:marBottom w:val="0"/>
                  <w:divBdr>
                    <w:top w:val="none" w:sz="0" w:space="0" w:color="auto"/>
                    <w:left w:val="none" w:sz="0" w:space="0" w:color="auto"/>
                    <w:bottom w:val="none" w:sz="0" w:space="0" w:color="auto"/>
                    <w:right w:val="none" w:sz="0" w:space="0" w:color="auto"/>
                  </w:divBdr>
                  <w:divsChild>
                    <w:div w:id="1345014747">
                      <w:marLeft w:val="0"/>
                      <w:marRight w:val="0"/>
                      <w:marTop w:val="0"/>
                      <w:marBottom w:val="0"/>
                      <w:divBdr>
                        <w:top w:val="none" w:sz="0" w:space="0" w:color="auto"/>
                        <w:left w:val="none" w:sz="0" w:space="0" w:color="auto"/>
                        <w:bottom w:val="none" w:sz="0" w:space="0" w:color="auto"/>
                        <w:right w:val="none" w:sz="0" w:space="0" w:color="auto"/>
                      </w:divBdr>
                    </w:div>
                    <w:div w:id="1035690487">
                      <w:marLeft w:val="0"/>
                      <w:marRight w:val="0"/>
                      <w:marTop w:val="0"/>
                      <w:marBottom w:val="0"/>
                      <w:divBdr>
                        <w:top w:val="none" w:sz="0" w:space="0" w:color="auto"/>
                        <w:left w:val="none" w:sz="0" w:space="0" w:color="auto"/>
                        <w:bottom w:val="none" w:sz="0" w:space="0" w:color="auto"/>
                        <w:right w:val="none" w:sz="0" w:space="0" w:color="auto"/>
                      </w:divBdr>
                    </w:div>
                    <w:div w:id="1470123639">
                      <w:marLeft w:val="0"/>
                      <w:marRight w:val="0"/>
                      <w:marTop w:val="0"/>
                      <w:marBottom w:val="0"/>
                      <w:divBdr>
                        <w:top w:val="none" w:sz="0" w:space="0" w:color="auto"/>
                        <w:left w:val="none" w:sz="0" w:space="0" w:color="auto"/>
                        <w:bottom w:val="none" w:sz="0" w:space="0" w:color="auto"/>
                        <w:right w:val="none" w:sz="0" w:space="0" w:color="auto"/>
                      </w:divBdr>
                    </w:div>
                  </w:divsChild>
                </w:div>
                <w:div w:id="407847102">
                  <w:marLeft w:val="0"/>
                  <w:marRight w:val="0"/>
                  <w:marTop w:val="0"/>
                  <w:marBottom w:val="0"/>
                  <w:divBdr>
                    <w:top w:val="none" w:sz="0" w:space="0" w:color="auto"/>
                    <w:left w:val="none" w:sz="0" w:space="0" w:color="auto"/>
                    <w:bottom w:val="none" w:sz="0" w:space="0" w:color="auto"/>
                    <w:right w:val="none" w:sz="0" w:space="0" w:color="auto"/>
                  </w:divBdr>
                  <w:divsChild>
                    <w:div w:id="43456811">
                      <w:marLeft w:val="0"/>
                      <w:marRight w:val="0"/>
                      <w:marTop w:val="0"/>
                      <w:marBottom w:val="0"/>
                      <w:divBdr>
                        <w:top w:val="none" w:sz="0" w:space="0" w:color="auto"/>
                        <w:left w:val="none" w:sz="0" w:space="0" w:color="auto"/>
                        <w:bottom w:val="none" w:sz="0" w:space="0" w:color="auto"/>
                        <w:right w:val="none" w:sz="0" w:space="0" w:color="auto"/>
                      </w:divBdr>
                    </w:div>
                  </w:divsChild>
                </w:div>
                <w:div w:id="924074468">
                  <w:marLeft w:val="0"/>
                  <w:marRight w:val="0"/>
                  <w:marTop w:val="0"/>
                  <w:marBottom w:val="0"/>
                  <w:divBdr>
                    <w:top w:val="none" w:sz="0" w:space="0" w:color="auto"/>
                    <w:left w:val="none" w:sz="0" w:space="0" w:color="auto"/>
                    <w:bottom w:val="none" w:sz="0" w:space="0" w:color="auto"/>
                    <w:right w:val="none" w:sz="0" w:space="0" w:color="auto"/>
                  </w:divBdr>
                  <w:divsChild>
                    <w:div w:id="1493528673">
                      <w:marLeft w:val="0"/>
                      <w:marRight w:val="0"/>
                      <w:marTop w:val="0"/>
                      <w:marBottom w:val="0"/>
                      <w:divBdr>
                        <w:top w:val="none" w:sz="0" w:space="0" w:color="auto"/>
                        <w:left w:val="none" w:sz="0" w:space="0" w:color="auto"/>
                        <w:bottom w:val="none" w:sz="0" w:space="0" w:color="auto"/>
                        <w:right w:val="none" w:sz="0" w:space="0" w:color="auto"/>
                      </w:divBdr>
                    </w:div>
                    <w:div w:id="1880824795">
                      <w:marLeft w:val="0"/>
                      <w:marRight w:val="0"/>
                      <w:marTop w:val="0"/>
                      <w:marBottom w:val="0"/>
                      <w:divBdr>
                        <w:top w:val="none" w:sz="0" w:space="0" w:color="auto"/>
                        <w:left w:val="none" w:sz="0" w:space="0" w:color="auto"/>
                        <w:bottom w:val="none" w:sz="0" w:space="0" w:color="auto"/>
                        <w:right w:val="none" w:sz="0" w:space="0" w:color="auto"/>
                      </w:divBdr>
                    </w:div>
                    <w:div w:id="72399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251211">
          <w:marLeft w:val="0"/>
          <w:marRight w:val="0"/>
          <w:marTop w:val="0"/>
          <w:marBottom w:val="0"/>
          <w:divBdr>
            <w:top w:val="none" w:sz="0" w:space="0" w:color="auto"/>
            <w:left w:val="none" w:sz="0" w:space="0" w:color="auto"/>
            <w:bottom w:val="none" w:sz="0" w:space="0" w:color="auto"/>
            <w:right w:val="none" w:sz="0" w:space="0" w:color="auto"/>
          </w:divBdr>
        </w:div>
        <w:div w:id="1960646331">
          <w:marLeft w:val="0"/>
          <w:marRight w:val="0"/>
          <w:marTop w:val="0"/>
          <w:marBottom w:val="0"/>
          <w:divBdr>
            <w:top w:val="none" w:sz="0" w:space="0" w:color="auto"/>
            <w:left w:val="none" w:sz="0" w:space="0" w:color="auto"/>
            <w:bottom w:val="none" w:sz="0" w:space="0" w:color="auto"/>
            <w:right w:val="none" w:sz="0" w:space="0" w:color="auto"/>
          </w:divBdr>
        </w:div>
      </w:divsChild>
    </w:div>
    <w:div w:id="226191027">
      <w:bodyDiv w:val="1"/>
      <w:marLeft w:val="0"/>
      <w:marRight w:val="0"/>
      <w:marTop w:val="0"/>
      <w:marBottom w:val="0"/>
      <w:divBdr>
        <w:top w:val="none" w:sz="0" w:space="0" w:color="auto"/>
        <w:left w:val="none" w:sz="0" w:space="0" w:color="auto"/>
        <w:bottom w:val="none" w:sz="0" w:space="0" w:color="auto"/>
        <w:right w:val="none" w:sz="0" w:space="0" w:color="auto"/>
      </w:divBdr>
      <w:divsChild>
        <w:div w:id="58869015">
          <w:marLeft w:val="0"/>
          <w:marRight w:val="0"/>
          <w:marTop w:val="0"/>
          <w:marBottom w:val="0"/>
          <w:divBdr>
            <w:top w:val="none" w:sz="0" w:space="0" w:color="auto"/>
            <w:left w:val="none" w:sz="0" w:space="0" w:color="auto"/>
            <w:bottom w:val="none" w:sz="0" w:space="0" w:color="auto"/>
            <w:right w:val="none" w:sz="0" w:space="0" w:color="auto"/>
          </w:divBdr>
        </w:div>
        <w:div w:id="300041027">
          <w:marLeft w:val="0"/>
          <w:marRight w:val="0"/>
          <w:marTop w:val="0"/>
          <w:marBottom w:val="0"/>
          <w:divBdr>
            <w:top w:val="none" w:sz="0" w:space="0" w:color="auto"/>
            <w:left w:val="none" w:sz="0" w:space="0" w:color="auto"/>
            <w:bottom w:val="none" w:sz="0" w:space="0" w:color="auto"/>
            <w:right w:val="none" w:sz="0" w:space="0" w:color="auto"/>
          </w:divBdr>
        </w:div>
        <w:div w:id="1906211598">
          <w:marLeft w:val="0"/>
          <w:marRight w:val="0"/>
          <w:marTop w:val="0"/>
          <w:marBottom w:val="0"/>
          <w:divBdr>
            <w:top w:val="none" w:sz="0" w:space="0" w:color="auto"/>
            <w:left w:val="none" w:sz="0" w:space="0" w:color="auto"/>
            <w:bottom w:val="none" w:sz="0" w:space="0" w:color="auto"/>
            <w:right w:val="none" w:sz="0" w:space="0" w:color="auto"/>
          </w:divBdr>
        </w:div>
        <w:div w:id="56979891">
          <w:marLeft w:val="0"/>
          <w:marRight w:val="0"/>
          <w:marTop w:val="0"/>
          <w:marBottom w:val="0"/>
          <w:divBdr>
            <w:top w:val="none" w:sz="0" w:space="0" w:color="auto"/>
            <w:left w:val="none" w:sz="0" w:space="0" w:color="auto"/>
            <w:bottom w:val="none" w:sz="0" w:space="0" w:color="auto"/>
            <w:right w:val="none" w:sz="0" w:space="0" w:color="auto"/>
          </w:divBdr>
        </w:div>
        <w:div w:id="104732102">
          <w:marLeft w:val="0"/>
          <w:marRight w:val="0"/>
          <w:marTop w:val="0"/>
          <w:marBottom w:val="0"/>
          <w:divBdr>
            <w:top w:val="none" w:sz="0" w:space="0" w:color="auto"/>
            <w:left w:val="none" w:sz="0" w:space="0" w:color="auto"/>
            <w:bottom w:val="none" w:sz="0" w:space="0" w:color="auto"/>
            <w:right w:val="none" w:sz="0" w:space="0" w:color="auto"/>
          </w:divBdr>
        </w:div>
        <w:div w:id="1740787136">
          <w:marLeft w:val="0"/>
          <w:marRight w:val="0"/>
          <w:marTop w:val="0"/>
          <w:marBottom w:val="0"/>
          <w:divBdr>
            <w:top w:val="none" w:sz="0" w:space="0" w:color="auto"/>
            <w:left w:val="none" w:sz="0" w:space="0" w:color="auto"/>
            <w:bottom w:val="none" w:sz="0" w:space="0" w:color="auto"/>
            <w:right w:val="none" w:sz="0" w:space="0" w:color="auto"/>
          </w:divBdr>
        </w:div>
        <w:div w:id="1512798564">
          <w:marLeft w:val="0"/>
          <w:marRight w:val="0"/>
          <w:marTop w:val="0"/>
          <w:marBottom w:val="0"/>
          <w:divBdr>
            <w:top w:val="none" w:sz="0" w:space="0" w:color="auto"/>
            <w:left w:val="none" w:sz="0" w:space="0" w:color="auto"/>
            <w:bottom w:val="none" w:sz="0" w:space="0" w:color="auto"/>
            <w:right w:val="none" w:sz="0" w:space="0" w:color="auto"/>
          </w:divBdr>
          <w:divsChild>
            <w:div w:id="1329138177">
              <w:marLeft w:val="-75"/>
              <w:marRight w:val="0"/>
              <w:marTop w:val="30"/>
              <w:marBottom w:val="30"/>
              <w:divBdr>
                <w:top w:val="none" w:sz="0" w:space="0" w:color="auto"/>
                <w:left w:val="none" w:sz="0" w:space="0" w:color="auto"/>
                <w:bottom w:val="none" w:sz="0" w:space="0" w:color="auto"/>
                <w:right w:val="none" w:sz="0" w:space="0" w:color="auto"/>
              </w:divBdr>
              <w:divsChild>
                <w:div w:id="1472677768">
                  <w:marLeft w:val="0"/>
                  <w:marRight w:val="0"/>
                  <w:marTop w:val="0"/>
                  <w:marBottom w:val="0"/>
                  <w:divBdr>
                    <w:top w:val="none" w:sz="0" w:space="0" w:color="auto"/>
                    <w:left w:val="none" w:sz="0" w:space="0" w:color="auto"/>
                    <w:bottom w:val="none" w:sz="0" w:space="0" w:color="auto"/>
                    <w:right w:val="none" w:sz="0" w:space="0" w:color="auto"/>
                  </w:divBdr>
                  <w:divsChild>
                    <w:div w:id="1329669285">
                      <w:marLeft w:val="0"/>
                      <w:marRight w:val="0"/>
                      <w:marTop w:val="0"/>
                      <w:marBottom w:val="0"/>
                      <w:divBdr>
                        <w:top w:val="none" w:sz="0" w:space="0" w:color="auto"/>
                        <w:left w:val="none" w:sz="0" w:space="0" w:color="auto"/>
                        <w:bottom w:val="none" w:sz="0" w:space="0" w:color="auto"/>
                        <w:right w:val="none" w:sz="0" w:space="0" w:color="auto"/>
                      </w:divBdr>
                    </w:div>
                  </w:divsChild>
                </w:div>
                <w:div w:id="1387296410">
                  <w:marLeft w:val="0"/>
                  <w:marRight w:val="0"/>
                  <w:marTop w:val="0"/>
                  <w:marBottom w:val="0"/>
                  <w:divBdr>
                    <w:top w:val="none" w:sz="0" w:space="0" w:color="auto"/>
                    <w:left w:val="none" w:sz="0" w:space="0" w:color="auto"/>
                    <w:bottom w:val="none" w:sz="0" w:space="0" w:color="auto"/>
                    <w:right w:val="none" w:sz="0" w:space="0" w:color="auto"/>
                  </w:divBdr>
                  <w:divsChild>
                    <w:div w:id="1106386661">
                      <w:marLeft w:val="0"/>
                      <w:marRight w:val="0"/>
                      <w:marTop w:val="0"/>
                      <w:marBottom w:val="0"/>
                      <w:divBdr>
                        <w:top w:val="none" w:sz="0" w:space="0" w:color="auto"/>
                        <w:left w:val="none" w:sz="0" w:space="0" w:color="auto"/>
                        <w:bottom w:val="none" w:sz="0" w:space="0" w:color="auto"/>
                        <w:right w:val="none" w:sz="0" w:space="0" w:color="auto"/>
                      </w:divBdr>
                    </w:div>
                    <w:div w:id="1248340591">
                      <w:marLeft w:val="0"/>
                      <w:marRight w:val="0"/>
                      <w:marTop w:val="0"/>
                      <w:marBottom w:val="0"/>
                      <w:divBdr>
                        <w:top w:val="none" w:sz="0" w:space="0" w:color="auto"/>
                        <w:left w:val="none" w:sz="0" w:space="0" w:color="auto"/>
                        <w:bottom w:val="none" w:sz="0" w:space="0" w:color="auto"/>
                        <w:right w:val="none" w:sz="0" w:space="0" w:color="auto"/>
                      </w:divBdr>
                    </w:div>
                    <w:div w:id="4092771">
                      <w:marLeft w:val="0"/>
                      <w:marRight w:val="0"/>
                      <w:marTop w:val="0"/>
                      <w:marBottom w:val="0"/>
                      <w:divBdr>
                        <w:top w:val="none" w:sz="0" w:space="0" w:color="auto"/>
                        <w:left w:val="none" w:sz="0" w:space="0" w:color="auto"/>
                        <w:bottom w:val="none" w:sz="0" w:space="0" w:color="auto"/>
                        <w:right w:val="none" w:sz="0" w:space="0" w:color="auto"/>
                      </w:divBdr>
                    </w:div>
                  </w:divsChild>
                </w:div>
                <w:div w:id="129250692">
                  <w:marLeft w:val="0"/>
                  <w:marRight w:val="0"/>
                  <w:marTop w:val="0"/>
                  <w:marBottom w:val="0"/>
                  <w:divBdr>
                    <w:top w:val="none" w:sz="0" w:space="0" w:color="auto"/>
                    <w:left w:val="none" w:sz="0" w:space="0" w:color="auto"/>
                    <w:bottom w:val="none" w:sz="0" w:space="0" w:color="auto"/>
                    <w:right w:val="none" w:sz="0" w:space="0" w:color="auto"/>
                  </w:divBdr>
                  <w:divsChild>
                    <w:div w:id="196087626">
                      <w:marLeft w:val="0"/>
                      <w:marRight w:val="0"/>
                      <w:marTop w:val="0"/>
                      <w:marBottom w:val="0"/>
                      <w:divBdr>
                        <w:top w:val="none" w:sz="0" w:space="0" w:color="auto"/>
                        <w:left w:val="none" w:sz="0" w:space="0" w:color="auto"/>
                        <w:bottom w:val="none" w:sz="0" w:space="0" w:color="auto"/>
                        <w:right w:val="none" w:sz="0" w:space="0" w:color="auto"/>
                      </w:divBdr>
                    </w:div>
                  </w:divsChild>
                </w:div>
                <w:div w:id="330765954">
                  <w:marLeft w:val="0"/>
                  <w:marRight w:val="0"/>
                  <w:marTop w:val="0"/>
                  <w:marBottom w:val="0"/>
                  <w:divBdr>
                    <w:top w:val="none" w:sz="0" w:space="0" w:color="auto"/>
                    <w:left w:val="none" w:sz="0" w:space="0" w:color="auto"/>
                    <w:bottom w:val="none" w:sz="0" w:space="0" w:color="auto"/>
                    <w:right w:val="none" w:sz="0" w:space="0" w:color="auto"/>
                  </w:divBdr>
                  <w:divsChild>
                    <w:div w:id="840657147">
                      <w:marLeft w:val="0"/>
                      <w:marRight w:val="0"/>
                      <w:marTop w:val="0"/>
                      <w:marBottom w:val="0"/>
                      <w:divBdr>
                        <w:top w:val="none" w:sz="0" w:space="0" w:color="auto"/>
                        <w:left w:val="none" w:sz="0" w:space="0" w:color="auto"/>
                        <w:bottom w:val="none" w:sz="0" w:space="0" w:color="auto"/>
                        <w:right w:val="none" w:sz="0" w:space="0" w:color="auto"/>
                      </w:divBdr>
                    </w:div>
                    <w:div w:id="363987133">
                      <w:marLeft w:val="0"/>
                      <w:marRight w:val="0"/>
                      <w:marTop w:val="0"/>
                      <w:marBottom w:val="0"/>
                      <w:divBdr>
                        <w:top w:val="none" w:sz="0" w:space="0" w:color="auto"/>
                        <w:left w:val="none" w:sz="0" w:space="0" w:color="auto"/>
                        <w:bottom w:val="none" w:sz="0" w:space="0" w:color="auto"/>
                        <w:right w:val="none" w:sz="0" w:space="0" w:color="auto"/>
                      </w:divBdr>
                    </w:div>
                    <w:div w:id="15437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06587">
          <w:marLeft w:val="0"/>
          <w:marRight w:val="0"/>
          <w:marTop w:val="0"/>
          <w:marBottom w:val="0"/>
          <w:divBdr>
            <w:top w:val="none" w:sz="0" w:space="0" w:color="auto"/>
            <w:left w:val="none" w:sz="0" w:space="0" w:color="auto"/>
            <w:bottom w:val="none" w:sz="0" w:space="0" w:color="auto"/>
            <w:right w:val="none" w:sz="0" w:space="0" w:color="auto"/>
          </w:divBdr>
        </w:div>
        <w:div w:id="1459839720">
          <w:marLeft w:val="0"/>
          <w:marRight w:val="0"/>
          <w:marTop w:val="0"/>
          <w:marBottom w:val="0"/>
          <w:divBdr>
            <w:top w:val="none" w:sz="0" w:space="0" w:color="auto"/>
            <w:left w:val="none" w:sz="0" w:space="0" w:color="auto"/>
            <w:bottom w:val="none" w:sz="0" w:space="0" w:color="auto"/>
            <w:right w:val="none" w:sz="0" w:space="0" w:color="auto"/>
          </w:divBdr>
        </w:div>
      </w:divsChild>
    </w:div>
    <w:div w:id="483622809">
      <w:bodyDiv w:val="1"/>
      <w:marLeft w:val="0"/>
      <w:marRight w:val="0"/>
      <w:marTop w:val="0"/>
      <w:marBottom w:val="0"/>
      <w:divBdr>
        <w:top w:val="none" w:sz="0" w:space="0" w:color="auto"/>
        <w:left w:val="none" w:sz="0" w:space="0" w:color="auto"/>
        <w:bottom w:val="none" w:sz="0" w:space="0" w:color="auto"/>
        <w:right w:val="none" w:sz="0" w:space="0" w:color="auto"/>
      </w:divBdr>
      <w:divsChild>
        <w:div w:id="1551766545">
          <w:marLeft w:val="0"/>
          <w:marRight w:val="0"/>
          <w:marTop w:val="0"/>
          <w:marBottom w:val="0"/>
          <w:divBdr>
            <w:top w:val="none" w:sz="0" w:space="0" w:color="auto"/>
            <w:left w:val="none" w:sz="0" w:space="0" w:color="auto"/>
            <w:bottom w:val="none" w:sz="0" w:space="0" w:color="auto"/>
            <w:right w:val="none" w:sz="0" w:space="0" w:color="auto"/>
          </w:divBdr>
        </w:div>
        <w:div w:id="1850833586">
          <w:marLeft w:val="0"/>
          <w:marRight w:val="0"/>
          <w:marTop w:val="0"/>
          <w:marBottom w:val="0"/>
          <w:divBdr>
            <w:top w:val="none" w:sz="0" w:space="0" w:color="auto"/>
            <w:left w:val="none" w:sz="0" w:space="0" w:color="auto"/>
            <w:bottom w:val="none" w:sz="0" w:space="0" w:color="auto"/>
            <w:right w:val="none" w:sz="0" w:space="0" w:color="auto"/>
          </w:divBdr>
        </w:div>
        <w:div w:id="715399164">
          <w:marLeft w:val="0"/>
          <w:marRight w:val="0"/>
          <w:marTop w:val="0"/>
          <w:marBottom w:val="0"/>
          <w:divBdr>
            <w:top w:val="none" w:sz="0" w:space="0" w:color="auto"/>
            <w:left w:val="none" w:sz="0" w:space="0" w:color="auto"/>
            <w:bottom w:val="none" w:sz="0" w:space="0" w:color="auto"/>
            <w:right w:val="none" w:sz="0" w:space="0" w:color="auto"/>
          </w:divBdr>
        </w:div>
        <w:div w:id="399519124">
          <w:marLeft w:val="0"/>
          <w:marRight w:val="0"/>
          <w:marTop w:val="0"/>
          <w:marBottom w:val="0"/>
          <w:divBdr>
            <w:top w:val="none" w:sz="0" w:space="0" w:color="auto"/>
            <w:left w:val="none" w:sz="0" w:space="0" w:color="auto"/>
            <w:bottom w:val="none" w:sz="0" w:space="0" w:color="auto"/>
            <w:right w:val="none" w:sz="0" w:space="0" w:color="auto"/>
          </w:divBdr>
        </w:div>
        <w:div w:id="450126711">
          <w:marLeft w:val="0"/>
          <w:marRight w:val="0"/>
          <w:marTop w:val="0"/>
          <w:marBottom w:val="0"/>
          <w:divBdr>
            <w:top w:val="none" w:sz="0" w:space="0" w:color="auto"/>
            <w:left w:val="none" w:sz="0" w:space="0" w:color="auto"/>
            <w:bottom w:val="none" w:sz="0" w:space="0" w:color="auto"/>
            <w:right w:val="none" w:sz="0" w:space="0" w:color="auto"/>
          </w:divBdr>
        </w:div>
        <w:div w:id="2061393345">
          <w:marLeft w:val="0"/>
          <w:marRight w:val="0"/>
          <w:marTop w:val="0"/>
          <w:marBottom w:val="0"/>
          <w:divBdr>
            <w:top w:val="none" w:sz="0" w:space="0" w:color="auto"/>
            <w:left w:val="none" w:sz="0" w:space="0" w:color="auto"/>
            <w:bottom w:val="none" w:sz="0" w:space="0" w:color="auto"/>
            <w:right w:val="none" w:sz="0" w:space="0" w:color="auto"/>
          </w:divBdr>
        </w:div>
        <w:div w:id="1014571434">
          <w:marLeft w:val="0"/>
          <w:marRight w:val="0"/>
          <w:marTop w:val="0"/>
          <w:marBottom w:val="0"/>
          <w:divBdr>
            <w:top w:val="none" w:sz="0" w:space="0" w:color="auto"/>
            <w:left w:val="none" w:sz="0" w:space="0" w:color="auto"/>
            <w:bottom w:val="none" w:sz="0" w:space="0" w:color="auto"/>
            <w:right w:val="none" w:sz="0" w:space="0" w:color="auto"/>
          </w:divBdr>
          <w:divsChild>
            <w:div w:id="1604847378">
              <w:marLeft w:val="-75"/>
              <w:marRight w:val="0"/>
              <w:marTop w:val="30"/>
              <w:marBottom w:val="30"/>
              <w:divBdr>
                <w:top w:val="none" w:sz="0" w:space="0" w:color="auto"/>
                <w:left w:val="none" w:sz="0" w:space="0" w:color="auto"/>
                <w:bottom w:val="none" w:sz="0" w:space="0" w:color="auto"/>
                <w:right w:val="none" w:sz="0" w:space="0" w:color="auto"/>
              </w:divBdr>
              <w:divsChild>
                <w:div w:id="105274321">
                  <w:marLeft w:val="0"/>
                  <w:marRight w:val="0"/>
                  <w:marTop w:val="0"/>
                  <w:marBottom w:val="0"/>
                  <w:divBdr>
                    <w:top w:val="none" w:sz="0" w:space="0" w:color="auto"/>
                    <w:left w:val="none" w:sz="0" w:space="0" w:color="auto"/>
                    <w:bottom w:val="none" w:sz="0" w:space="0" w:color="auto"/>
                    <w:right w:val="none" w:sz="0" w:space="0" w:color="auto"/>
                  </w:divBdr>
                  <w:divsChild>
                    <w:div w:id="1419061368">
                      <w:marLeft w:val="0"/>
                      <w:marRight w:val="0"/>
                      <w:marTop w:val="0"/>
                      <w:marBottom w:val="0"/>
                      <w:divBdr>
                        <w:top w:val="none" w:sz="0" w:space="0" w:color="auto"/>
                        <w:left w:val="none" w:sz="0" w:space="0" w:color="auto"/>
                        <w:bottom w:val="none" w:sz="0" w:space="0" w:color="auto"/>
                        <w:right w:val="none" w:sz="0" w:space="0" w:color="auto"/>
                      </w:divBdr>
                    </w:div>
                  </w:divsChild>
                </w:div>
                <w:div w:id="798956103">
                  <w:marLeft w:val="0"/>
                  <w:marRight w:val="0"/>
                  <w:marTop w:val="0"/>
                  <w:marBottom w:val="0"/>
                  <w:divBdr>
                    <w:top w:val="none" w:sz="0" w:space="0" w:color="auto"/>
                    <w:left w:val="none" w:sz="0" w:space="0" w:color="auto"/>
                    <w:bottom w:val="none" w:sz="0" w:space="0" w:color="auto"/>
                    <w:right w:val="none" w:sz="0" w:space="0" w:color="auto"/>
                  </w:divBdr>
                  <w:divsChild>
                    <w:div w:id="21132178">
                      <w:marLeft w:val="0"/>
                      <w:marRight w:val="0"/>
                      <w:marTop w:val="0"/>
                      <w:marBottom w:val="0"/>
                      <w:divBdr>
                        <w:top w:val="none" w:sz="0" w:space="0" w:color="auto"/>
                        <w:left w:val="none" w:sz="0" w:space="0" w:color="auto"/>
                        <w:bottom w:val="none" w:sz="0" w:space="0" w:color="auto"/>
                        <w:right w:val="none" w:sz="0" w:space="0" w:color="auto"/>
                      </w:divBdr>
                    </w:div>
                    <w:div w:id="1613318752">
                      <w:marLeft w:val="0"/>
                      <w:marRight w:val="0"/>
                      <w:marTop w:val="0"/>
                      <w:marBottom w:val="0"/>
                      <w:divBdr>
                        <w:top w:val="none" w:sz="0" w:space="0" w:color="auto"/>
                        <w:left w:val="none" w:sz="0" w:space="0" w:color="auto"/>
                        <w:bottom w:val="none" w:sz="0" w:space="0" w:color="auto"/>
                        <w:right w:val="none" w:sz="0" w:space="0" w:color="auto"/>
                      </w:divBdr>
                    </w:div>
                    <w:div w:id="1861695556">
                      <w:marLeft w:val="0"/>
                      <w:marRight w:val="0"/>
                      <w:marTop w:val="0"/>
                      <w:marBottom w:val="0"/>
                      <w:divBdr>
                        <w:top w:val="none" w:sz="0" w:space="0" w:color="auto"/>
                        <w:left w:val="none" w:sz="0" w:space="0" w:color="auto"/>
                        <w:bottom w:val="none" w:sz="0" w:space="0" w:color="auto"/>
                        <w:right w:val="none" w:sz="0" w:space="0" w:color="auto"/>
                      </w:divBdr>
                    </w:div>
                  </w:divsChild>
                </w:div>
                <w:div w:id="333915919">
                  <w:marLeft w:val="0"/>
                  <w:marRight w:val="0"/>
                  <w:marTop w:val="0"/>
                  <w:marBottom w:val="0"/>
                  <w:divBdr>
                    <w:top w:val="none" w:sz="0" w:space="0" w:color="auto"/>
                    <w:left w:val="none" w:sz="0" w:space="0" w:color="auto"/>
                    <w:bottom w:val="none" w:sz="0" w:space="0" w:color="auto"/>
                    <w:right w:val="none" w:sz="0" w:space="0" w:color="auto"/>
                  </w:divBdr>
                  <w:divsChild>
                    <w:div w:id="779833457">
                      <w:marLeft w:val="0"/>
                      <w:marRight w:val="0"/>
                      <w:marTop w:val="0"/>
                      <w:marBottom w:val="0"/>
                      <w:divBdr>
                        <w:top w:val="none" w:sz="0" w:space="0" w:color="auto"/>
                        <w:left w:val="none" w:sz="0" w:space="0" w:color="auto"/>
                        <w:bottom w:val="none" w:sz="0" w:space="0" w:color="auto"/>
                        <w:right w:val="none" w:sz="0" w:space="0" w:color="auto"/>
                      </w:divBdr>
                    </w:div>
                  </w:divsChild>
                </w:div>
                <w:div w:id="2132942731">
                  <w:marLeft w:val="0"/>
                  <w:marRight w:val="0"/>
                  <w:marTop w:val="0"/>
                  <w:marBottom w:val="0"/>
                  <w:divBdr>
                    <w:top w:val="none" w:sz="0" w:space="0" w:color="auto"/>
                    <w:left w:val="none" w:sz="0" w:space="0" w:color="auto"/>
                    <w:bottom w:val="none" w:sz="0" w:space="0" w:color="auto"/>
                    <w:right w:val="none" w:sz="0" w:space="0" w:color="auto"/>
                  </w:divBdr>
                  <w:divsChild>
                    <w:div w:id="59133006">
                      <w:marLeft w:val="0"/>
                      <w:marRight w:val="0"/>
                      <w:marTop w:val="0"/>
                      <w:marBottom w:val="0"/>
                      <w:divBdr>
                        <w:top w:val="none" w:sz="0" w:space="0" w:color="auto"/>
                        <w:left w:val="none" w:sz="0" w:space="0" w:color="auto"/>
                        <w:bottom w:val="none" w:sz="0" w:space="0" w:color="auto"/>
                        <w:right w:val="none" w:sz="0" w:space="0" w:color="auto"/>
                      </w:divBdr>
                    </w:div>
                    <w:div w:id="1712419009">
                      <w:marLeft w:val="0"/>
                      <w:marRight w:val="0"/>
                      <w:marTop w:val="0"/>
                      <w:marBottom w:val="0"/>
                      <w:divBdr>
                        <w:top w:val="none" w:sz="0" w:space="0" w:color="auto"/>
                        <w:left w:val="none" w:sz="0" w:space="0" w:color="auto"/>
                        <w:bottom w:val="none" w:sz="0" w:space="0" w:color="auto"/>
                        <w:right w:val="none" w:sz="0" w:space="0" w:color="auto"/>
                      </w:divBdr>
                    </w:div>
                    <w:div w:id="11320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986462">
          <w:marLeft w:val="0"/>
          <w:marRight w:val="0"/>
          <w:marTop w:val="0"/>
          <w:marBottom w:val="0"/>
          <w:divBdr>
            <w:top w:val="none" w:sz="0" w:space="0" w:color="auto"/>
            <w:left w:val="none" w:sz="0" w:space="0" w:color="auto"/>
            <w:bottom w:val="none" w:sz="0" w:space="0" w:color="auto"/>
            <w:right w:val="none" w:sz="0" w:space="0" w:color="auto"/>
          </w:divBdr>
        </w:div>
        <w:div w:id="1714191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2856ae-965b-4bea-9cea-a25b23b9a296">
      <Terms xmlns="http://schemas.microsoft.com/office/infopath/2007/PartnerControls"/>
    </lcf76f155ced4ddcb4097134ff3c332f>
    <ReferenceId xmlns="592856ae-965b-4bea-9cea-a25b23b9a296" xsi:nil="true"/>
    <TaxCatchAll xmlns="3e6768ca-a4c1-446f-a02a-d375fb8da1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CA47B9FBA840014C81304799C234443B" ma:contentTypeVersion="11" ma:contentTypeDescription="Створення нового документа." ma:contentTypeScope="" ma:versionID="867c4e5cff238f33c30f19181628ec2c">
  <xsd:schema xmlns:xsd="http://www.w3.org/2001/XMLSchema" xmlns:xs="http://www.w3.org/2001/XMLSchema" xmlns:p="http://schemas.microsoft.com/office/2006/metadata/properties" xmlns:ns2="592856ae-965b-4bea-9cea-a25b23b9a296" xmlns:ns3="3e6768ca-a4c1-446f-a02a-d375fb8da171" targetNamespace="http://schemas.microsoft.com/office/2006/metadata/properties" ma:root="true" ma:fieldsID="69821d6a32e65b03a29452c5a69245b2" ns2:_="" ns3:_="">
    <xsd:import namespace="592856ae-965b-4bea-9cea-a25b23b9a296"/>
    <xsd:import namespace="3e6768ca-a4c1-446f-a02a-d375fb8da171"/>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856ae-965b-4bea-9cea-a25b23b9a296"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Теги зображень" ma:readOnly="false" ma:fieldId="{5cf76f15-5ced-4ddc-b409-7134ff3c332f}" ma:taxonomyMulti="true" ma:sspId="6bf54646-f93d-4032-a3aa-13bdb9f5077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6768ca-a4c1-446f-a02a-d375fb8da17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024a1a0-f3a3-4b2a-a944-8acce013a872}" ma:internalName="TaxCatchAll" ma:showField="CatchAllData" ma:web="3e6768ca-a4c1-446f-a02a-d375fb8da1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16C164-F792-4B2F-8712-F350B6257753}">
  <ds:schemaRefs>
    <ds:schemaRef ds:uri="http://schemas.microsoft.com/sharepoint/v3/contenttype/forms"/>
  </ds:schemaRefs>
</ds:datastoreItem>
</file>

<file path=customXml/itemProps2.xml><?xml version="1.0" encoding="utf-8"?>
<ds:datastoreItem xmlns:ds="http://schemas.openxmlformats.org/officeDocument/2006/customXml" ds:itemID="{8EE30E14-50FF-433F-BDAE-ADADA8FCCF66}">
  <ds:schemaRefs>
    <ds:schemaRef ds:uri="http://schemas.microsoft.com/office/2006/metadata/properties"/>
    <ds:schemaRef ds:uri="http://schemas.microsoft.com/office/infopath/2007/PartnerControls"/>
    <ds:schemaRef ds:uri="6583a30a-4490-460b-b519-97f68a593330"/>
  </ds:schemaRefs>
</ds:datastoreItem>
</file>

<file path=customXml/itemProps3.xml><?xml version="1.0" encoding="utf-8"?>
<ds:datastoreItem xmlns:ds="http://schemas.openxmlformats.org/officeDocument/2006/customXml" ds:itemID="{00FF90F5-1951-4B09-AC62-5274F6EE6D3C}"/>
</file>

<file path=docProps/app.xml><?xml version="1.0" encoding="utf-8"?>
<Properties xmlns="http://schemas.openxmlformats.org/officeDocument/2006/extended-properties" xmlns:vt="http://schemas.openxmlformats.org/officeDocument/2006/docPropsVTypes">
  <Template>Normal</Template>
  <TotalTime>132</TotalTime>
  <Pages>16</Pages>
  <Words>11547</Words>
  <Characters>6582</Characters>
  <Application>Microsoft Office Word</Application>
  <DocSecurity>0</DocSecurity>
  <Lines>54</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Сафронова Інга Анатоліївна</dc:creator>
  <cp:keywords/>
  <dc:description/>
  <cp:lastModifiedBy>Марущак Валерія Василівна</cp:lastModifiedBy>
  <cp:revision>71</cp:revision>
  <dcterms:created xsi:type="dcterms:W3CDTF">2024-11-28T16:41:00Z</dcterms:created>
  <dcterms:modified xsi:type="dcterms:W3CDTF">2024-12-01T16:18:00Z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0x010100CA47B9FBA840014C81304799C234443B</vt:lpwstr>
  </property>
  <property fmtid="{D5CDD505-2E9C-101B-9397-08002B2CF9AE}" pid="3" name="Order">
    <vt:r8>7800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