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color w:val="0d0d0d"/>
          <w:sz w:val="24"/>
          <w:szCs w:val="24"/>
        </w:rPr>
      </w:pPr>
      <w:r w:rsidDel="00000000" w:rsidR="00000000" w:rsidRPr="00000000">
        <w:rPr>
          <w:color w:val="0d0d0d"/>
          <w:sz w:val="24"/>
          <w:szCs w:val="24"/>
          <w:rtl w:val="0"/>
        </w:rPr>
        <w:t xml:space="preserve">The Economist</w:t>
      </w:r>
    </w:p>
    <w:p w:rsidR="00000000" w:rsidDel="00000000" w:rsidP="00000000" w:rsidRDefault="00000000" w:rsidRPr="00000000" w14:paraId="00000002">
      <w:pPr>
        <w:spacing w:after="240" w:before="240" w:lineRule="auto"/>
        <w:rPr>
          <w:color w:val="0d0d0d"/>
          <w:sz w:val="28"/>
          <w:szCs w:val="28"/>
        </w:rPr>
      </w:pPr>
      <w:r w:rsidDel="00000000" w:rsidR="00000000" w:rsidRPr="00000000">
        <w:rPr>
          <w:color w:val="0d0d0d"/>
          <w:sz w:val="24"/>
          <w:szCs w:val="24"/>
          <w:rtl w:val="0"/>
        </w:rPr>
        <w:br w:type="textWrapping"/>
      </w:r>
      <w:r w:rsidDel="00000000" w:rsidR="00000000" w:rsidRPr="00000000">
        <w:rPr>
          <w:color w:val="0d0d0d"/>
          <w:sz w:val="28"/>
          <w:szCs w:val="28"/>
          <w:rtl w:val="0"/>
        </w:rPr>
        <w:t xml:space="preserve">І словом 2022 року стає…</w:t>
        <w:br w:type="textWrapping"/>
        <w:t xml:space="preserve">Вибір Джонсона не є ані розумним, ані принадним. Але має величезне значення</w:t>
        <w:br w:type="textWrapping"/>
      </w:r>
    </w:p>
    <w:p w:rsidR="00000000" w:rsidDel="00000000" w:rsidP="00000000" w:rsidRDefault="00000000" w:rsidRPr="00000000" w14:paraId="00000003">
      <w:pPr>
        <w:spacing w:after="240" w:before="240" w:lineRule="auto"/>
        <w:rPr>
          <w:color w:val="0d0d0d"/>
          <w:sz w:val="24"/>
          <w:szCs w:val="24"/>
        </w:rPr>
      </w:pPr>
      <w:r w:rsidDel="00000000" w:rsidR="00000000" w:rsidRPr="00000000">
        <w:rPr>
          <w:color w:val="0d0d0d"/>
          <w:sz w:val="24"/>
          <w:szCs w:val="24"/>
          <w:rtl w:val="0"/>
        </w:rPr>
        <w:t xml:space="preserve">Історію року іноді легко розпізнати: фінансова криза 2008 року, популістська хвиля Брексіт-Трамп 2016 року або пандемія 2020 року. </w:t>
      </w:r>
      <w:r w:rsidDel="00000000" w:rsidR="00000000" w:rsidRPr="00000000">
        <w:rPr>
          <w:color w:val="0d0d0d"/>
          <w:sz w:val="24"/>
          <w:szCs w:val="24"/>
          <w:rtl w:val="0"/>
        </w:rPr>
        <w:t xml:space="preserve">Найболючішою</w:t>
      </w:r>
      <w:r w:rsidDel="00000000" w:rsidR="00000000" w:rsidRPr="00000000">
        <w:rPr>
          <w:color w:val="0d0d0d"/>
          <w:sz w:val="24"/>
          <w:szCs w:val="24"/>
          <w:rtl w:val="0"/>
        </w:rPr>
        <w:t xml:space="preserve"> подією 2022 року стала війна в Україні, проте попередні історії затрималися в заголовках газет. Для тих, хто стежить за </w:t>
      </w:r>
      <w:r w:rsidDel="00000000" w:rsidR="00000000" w:rsidRPr="00000000">
        <w:rPr>
          <w:color w:val="0d0d0d"/>
          <w:sz w:val="24"/>
          <w:szCs w:val="24"/>
          <w:rtl w:val="0"/>
        </w:rPr>
        <w:t xml:space="preserve">мовою</w:t>
      </w:r>
      <w:r w:rsidDel="00000000" w:rsidR="00000000" w:rsidRPr="00000000">
        <w:rPr>
          <w:color w:val="0d0d0d"/>
          <w:sz w:val="24"/>
          <w:szCs w:val="24"/>
          <w:rtl w:val="0"/>
        </w:rPr>
        <w:t xml:space="preserve">, все це означало, що потрібно враховувати багато нової лексики.</w:t>
      </w:r>
    </w:p>
    <w:p w:rsidR="00000000" w:rsidDel="00000000" w:rsidP="00000000" w:rsidRDefault="00000000" w:rsidRPr="00000000" w14:paraId="00000004">
      <w:pPr>
        <w:spacing w:after="240" w:before="240" w:lineRule="auto"/>
        <w:rPr>
          <w:color w:val="0d0d0d"/>
          <w:sz w:val="24"/>
          <w:szCs w:val="24"/>
        </w:rPr>
      </w:pPr>
      <w:r w:rsidDel="00000000" w:rsidR="00000000" w:rsidRPr="00000000">
        <w:rPr>
          <w:color w:val="0d0d0d"/>
          <w:sz w:val="24"/>
          <w:szCs w:val="24"/>
          <w:rtl w:val="0"/>
        </w:rPr>
        <w:t xml:space="preserve">Вторгнення Росії в Україну змусило дикторів новин використовувати топоніми, такі як Харків, Запоріжжя. Це також посприяло вживанню термінів повʼязаних із зброєю, які раніше були відомі тільки експертам: ПЗРК, Nasams, Himars тощо. (Солдати вже давно використовують абревіатурами, не лише офіційні, а й такі, як </w:t>
      </w:r>
      <w:r w:rsidDel="00000000" w:rsidR="00000000" w:rsidRPr="00000000">
        <w:rPr>
          <w:i w:val="1"/>
          <w:color w:val="0d0d0d"/>
          <w:sz w:val="24"/>
          <w:szCs w:val="24"/>
          <w:rtl w:val="0"/>
        </w:rPr>
        <w:t xml:space="preserve">фубар</w:t>
      </w:r>
      <w:r w:rsidDel="00000000" w:rsidR="00000000" w:rsidRPr="00000000">
        <w:rPr>
          <w:color w:val="0d0d0d"/>
          <w:sz w:val="24"/>
          <w:szCs w:val="24"/>
          <w:rtl w:val="0"/>
        </w:rPr>
        <w:t xml:space="preserve"> та </w:t>
      </w:r>
      <w:r w:rsidDel="00000000" w:rsidR="00000000" w:rsidRPr="00000000">
        <w:rPr>
          <w:i w:val="1"/>
          <w:color w:val="0d0d0d"/>
          <w:sz w:val="24"/>
          <w:szCs w:val="24"/>
          <w:rtl w:val="0"/>
        </w:rPr>
        <w:t xml:space="preserve">снафу</w:t>
      </w:r>
      <w:r w:rsidDel="00000000" w:rsidR="00000000" w:rsidRPr="00000000">
        <w:rPr>
          <w:color w:val="0d0d0d"/>
          <w:sz w:val="24"/>
          <w:szCs w:val="24"/>
          <w:rtl w:val="0"/>
        </w:rPr>
        <w:t xml:space="preserve">.) Також розгорнулася дискусія про те, чи доречно з культурної чи військової точки зору називати дрони-камікадзе або дрони-смертники дронами, оскільки за визначенням вони не мають пілотування. Баражуючим боєприпасам не вистачає певної хватки.</w:t>
      </w:r>
    </w:p>
    <w:p w:rsidR="00000000" w:rsidDel="00000000" w:rsidP="00000000" w:rsidRDefault="00000000" w:rsidRPr="00000000" w14:paraId="00000005">
      <w:pPr>
        <w:spacing w:after="240" w:before="240" w:lineRule="auto"/>
        <w:rPr>
          <w:color w:val="0d0d0d"/>
          <w:sz w:val="24"/>
          <w:szCs w:val="24"/>
        </w:rPr>
      </w:pPr>
      <w:r w:rsidDel="00000000" w:rsidR="00000000" w:rsidRPr="00000000">
        <w:rPr>
          <w:color w:val="0d0d0d"/>
          <w:sz w:val="24"/>
          <w:szCs w:val="24"/>
          <w:rtl w:val="0"/>
        </w:rPr>
        <w:t xml:space="preserve">Економічні проблеми, яким посприяла війна, теж принесли нові слова. Найбільш помітним у цій підкатегорії є шкрінкфляція. Це означає, що компанії приховують зростання цін, скорочуючи асортимент продукції, при цьому не змінюючи цінники. Це ідеальне словозлиття (слово, складене з частин інших). Це не тільки вказує на важливу річ, але й на те, що її складові частини зрозумілі, так що це не вимагає особливих пояснень. Не дивно, що Шакіл О'ніл, зірка американського баскетболу, що зараз на пенсії, використовував його в рекламі піци – можливо, показник успіху.</w:t>
      </w:r>
    </w:p>
    <w:p w:rsidR="00000000" w:rsidDel="00000000" w:rsidP="00000000" w:rsidRDefault="00000000" w:rsidRPr="00000000" w14:paraId="00000006">
      <w:pPr>
        <w:spacing w:after="240" w:before="240" w:lineRule="auto"/>
        <w:rPr>
          <w:color w:val="0d0d0d"/>
          <w:sz w:val="24"/>
          <w:szCs w:val="24"/>
        </w:rPr>
      </w:pPr>
      <w:r w:rsidDel="00000000" w:rsidR="00000000" w:rsidRPr="00000000">
        <w:rPr>
          <w:color w:val="0d0d0d"/>
          <w:sz w:val="24"/>
          <w:szCs w:val="24"/>
          <w:rtl w:val="0"/>
        </w:rPr>
        <w:t xml:space="preserve">Бізнес, економіка та фінанси є постійними джерелами нового жаргону, деякі частини якого є стійкішими за інші. Уповільнення китайської економіки призвело до зростання розмов про роз'єднання (західного бізнесу від китайського). Міжнародні незгоди призвели до буму </w:t>
      </w:r>
      <w:r w:rsidDel="00000000" w:rsidR="00000000" w:rsidRPr="00000000">
        <w:rPr>
          <w:color w:val="0d0d0d"/>
          <w:sz w:val="24"/>
          <w:szCs w:val="24"/>
          <w:rtl w:val="0"/>
        </w:rPr>
        <w:t xml:space="preserve">френдшорингу</w:t>
      </w:r>
      <w:r w:rsidDel="00000000" w:rsidR="00000000" w:rsidRPr="00000000">
        <w:rPr>
          <w:color w:val="0d0d0d"/>
          <w:sz w:val="24"/>
          <w:szCs w:val="24"/>
          <w:rtl w:val="0"/>
        </w:rPr>
        <w:t xml:space="preserve">: свого роду зворотного офшорингу, при якому ланцюги поставок перенаправляються в стабільні, в ідеалі союзні країни, а не в ті, які вторгаються в своїх сусідів або дотримується політики самоушкодження проти коронавірусу.</w:t>
      </w:r>
    </w:p>
    <w:p w:rsidR="00000000" w:rsidDel="00000000" w:rsidP="00000000" w:rsidRDefault="00000000" w:rsidRPr="00000000" w14:paraId="00000007">
      <w:pPr>
        <w:spacing w:after="240" w:before="240" w:lineRule="auto"/>
        <w:rPr>
          <w:color w:val="0d0d0d"/>
          <w:sz w:val="24"/>
          <w:szCs w:val="24"/>
        </w:rPr>
      </w:pPr>
      <w:r w:rsidDel="00000000" w:rsidR="00000000" w:rsidRPr="00000000">
        <w:rPr>
          <w:color w:val="0d0d0d"/>
          <w:sz w:val="24"/>
          <w:szCs w:val="24"/>
          <w:rtl w:val="0"/>
        </w:rPr>
        <w:t xml:space="preserve">Зосередившись на Китаї, </w:t>
      </w:r>
      <w:r w:rsidDel="00000000" w:rsidR="00000000" w:rsidRPr="00000000">
        <w:rPr>
          <w:i w:val="1"/>
          <w:color w:val="0d0d0d"/>
          <w:sz w:val="24"/>
          <w:szCs w:val="24"/>
          <w:rtl w:val="0"/>
        </w:rPr>
        <w:t xml:space="preserve">нульовий ковід</w:t>
      </w:r>
      <w:r w:rsidDel="00000000" w:rsidR="00000000" w:rsidRPr="00000000">
        <w:rPr>
          <w:color w:val="0d0d0d"/>
          <w:sz w:val="24"/>
          <w:szCs w:val="24"/>
          <w:rtl w:val="0"/>
        </w:rPr>
        <w:t xml:space="preserve"> може стати очевидним словом цього року. Карантини та репресії в Китаї призвели до рідкісних громадських протестів у великих містах і спровокували незвичайний публічний відступ від деяких елементів політики в кінці року. Китайською мовою влада назвала свою політику “</w:t>
      </w:r>
      <w:r w:rsidDel="00000000" w:rsidR="00000000" w:rsidRPr="00000000">
        <w:rPr>
          <w:color w:val="0d0d0d"/>
          <w:sz w:val="24"/>
          <w:szCs w:val="24"/>
          <w:rtl w:val="0"/>
        </w:rPr>
        <w:t xml:space="preserve">дунтай</w:t>
      </w:r>
      <w:r w:rsidDel="00000000" w:rsidR="00000000" w:rsidRPr="00000000">
        <w:rPr>
          <w:color w:val="0d0d0d"/>
          <w:sz w:val="24"/>
          <w:szCs w:val="24"/>
          <w:rtl w:val="0"/>
        </w:rPr>
        <w:t xml:space="preserve"> Цінлін”, що означає "динамічне очищення до нуля"; це звучить більш героїчно, ніж запирати мільйони людей у своїх домівках.</w:t>
      </w:r>
    </w:p>
    <w:p w:rsidR="00000000" w:rsidDel="00000000" w:rsidP="00000000" w:rsidRDefault="00000000" w:rsidRPr="00000000" w14:paraId="00000008">
      <w:pPr>
        <w:spacing w:after="240" w:before="240" w:lineRule="auto"/>
        <w:rPr>
          <w:color w:val="0d0d0d"/>
          <w:sz w:val="24"/>
          <w:szCs w:val="24"/>
        </w:rPr>
      </w:pPr>
      <w:r w:rsidDel="00000000" w:rsidR="00000000" w:rsidRPr="00000000">
        <w:rPr>
          <w:color w:val="0d0d0d"/>
          <w:sz w:val="24"/>
          <w:szCs w:val="24"/>
          <w:rtl w:val="0"/>
        </w:rPr>
        <w:t xml:space="preserve">Зміна клімату також внесла корективи у 2022 рік, рік екстремальних погодних умов і екологічної тривоги. Спекотним літом уряди </w:t>
      </w:r>
      <w:r w:rsidDel="00000000" w:rsidR="00000000" w:rsidRPr="00000000">
        <w:rPr>
          <w:color w:val="0d0d0d"/>
          <w:sz w:val="24"/>
          <w:szCs w:val="24"/>
          <w:rtl w:val="0"/>
        </w:rPr>
        <w:t xml:space="preserve">створили</w:t>
      </w:r>
      <w:r w:rsidDel="00000000" w:rsidR="00000000" w:rsidRPr="00000000">
        <w:rPr>
          <w:color w:val="0d0d0d"/>
          <w:sz w:val="24"/>
          <w:szCs w:val="24"/>
          <w:rtl w:val="0"/>
        </w:rPr>
        <w:t xml:space="preserve"> громадські центри охолодження. З приходом зими різке зростання цін на паливо призвело до появи їх еквівалентів для холодної погоди - теплих берегів. На саміті </w:t>
      </w:r>
      <w:r w:rsidDel="00000000" w:rsidR="00000000" w:rsidRPr="00000000">
        <w:rPr>
          <w:color w:val="0d0d0d"/>
          <w:sz w:val="24"/>
          <w:szCs w:val="24"/>
          <w:rtl w:val="0"/>
        </w:rPr>
        <w:t xml:space="preserve">СОР27</w:t>
      </w:r>
      <w:r w:rsidDel="00000000" w:rsidR="00000000" w:rsidRPr="00000000">
        <w:rPr>
          <w:color w:val="0d0d0d"/>
          <w:sz w:val="24"/>
          <w:szCs w:val="24"/>
          <w:rtl w:val="0"/>
        </w:rPr>
        <w:t xml:space="preserve"> з питань зміни клімату в Шарм-ель-Шейху в Єгипті втрати та збитки були в центрі уваги. Багаті країни, індустріалізація яких значною мірою спричинила зміну клімату, пообіцяли створити фонд для відшкодування шкоди, яка вже була завдана або, безсумнівно, буде завдана </w:t>
      </w:r>
      <w:r w:rsidDel="00000000" w:rsidR="00000000" w:rsidRPr="00000000">
        <w:rPr>
          <w:color w:val="0d0d0d"/>
          <w:sz w:val="24"/>
          <w:szCs w:val="24"/>
          <w:rtl w:val="0"/>
        </w:rPr>
        <w:t xml:space="preserve">біднішим</w:t>
      </w:r>
      <w:r w:rsidDel="00000000" w:rsidR="00000000" w:rsidRPr="00000000">
        <w:rPr>
          <w:color w:val="0d0d0d"/>
          <w:sz w:val="24"/>
          <w:szCs w:val="24"/>
          <w:rtl w:val="0"/>
        </w:rPr>
        <w:t xml:space="preserve"> країнам. Втрати та збитки стають новою основою кліматичної політики, поряд із обмеженням подальших змін (пом'якшення) та підвищенням стійкості країн (адаптація).</w:t>
      </w:r>
    </w:p>
    <w:p w:rsidR="00000000" w:rsidDel="00000000" w:rsidP="00000000" w:rsidRDefault="00000000" w:rsidRPr="00000000" w14:paraId="00000009">
      <w:pPr>
        <w:spacing w:after="240" w:before="240" w:lineRule="auto"/>
        <w:rPr>
          <w:color w:val="0d0d0d"/>
          <w:sz w:val="24"/>
          <w:szCs w:val="24"/>
        </w:rPr>
      </w:pPr>
      <w:r w:rsidDel="00000000" w:rsidR="00000000" w:rsidRPr="00000000">
        <w:rPr>
          <w:color w:val="0d0d0d"/>
          <w:sz w:val="24"/>
          <w:szCs w:val="24"/>
          <w:rtl w:val="0"/>
        </w:rPr>
        <w:t xml:space="preserve">Facebook перейменував себе на Meta в 2021 році і витратив величезні суми в 2022 році, намагаючись активувати </w:t>
      </w:r>
      <w:r w:rsidDel="00000000" w:rsidR="00000000" w:rsidRPr="00000000">
        <w:rPr>
          <w:color w:val="0d0d0d"/>
          <w:sz w:val="24"/>
          <w:szCs w:val="24"/>
          <w:rtl w:val="0"/>
        </w:rPr>
        <w:t xml:space="preserve">метавсесвіт</w:t>
      </w:r>
      <w:r w:rsidDel="00000000" w:rsidR="00000000" w:rsidRPr="00000000">
        <w:rPr>
          <w:color w:val="0d0d0d"/>
          <w:sz w:val="24"/>
          <w:szCs w:val="24"/>
          <w:rtl w:val="0"/>
        </w:rPr>
        <w:t xml:space="preserve">, онлайн-світ, в якому люди можуть взаємодіяти за допомогою аватарів і окулярів віртуальної реальності. Натомість прибутки впали, оскільки компанія намагалася навіть залучити своїх співробітників до того </w:t>
      </w:r>
      <w:r w:rsidDel="00000000" w:rsidR="00000000" w:rsidRPr="00000000">
        <w:rPr>
          <w:color w:val="0d0d0d"/>
          <w:sz w:val="24"/>
          <w:szCs w:val="24"/>
          <w:rtl w:val="0"/>
        </w:rPr>
        <w:t xml:space="preserve">всесвіту</w:t>
      </w:r>
      <w:r w:rsidDel="00000000" w:rsidR="00000000" w:rsidRPr="00000000">
        <w:rPr>
          <w:color w:val="0d0d0d"/>
          <w:sz w:val="24"/>
          <w:szCs w:val="24"/>
          <w:rtl w:val="0"/>
        </w:rPr>
        <w:t xml:space="preserve">. Це слово було фіналістом конкурсу оксфордських словників "Слово року", але не було обрано. Можливо, на наступний рік. Це все ще слово (і світ), яке шукає користувачів.</w:t>
      </w:r>
    </w:p>
    <w:p w:rsidR="00000000" w:rsidDel="00000000" w:rsidP="00000000" w:rsidRDefault="00000000" w:rsidRPr="00000000" w14:paraId="0000000A">
      <w:pPr>
        <w:spacing w:after="240" w:before="240" w:lineRule="auto"/>
        <w:rPr>
          <w:color w:val="0d0d0d"/>
          <w:sz w:val="24"/>
          <w:szCs w:val="24"/>
        </w:rPr>
      </w:pPr>
      <w:r w:rsidDel="00000000" w:rsidR="00000000" w:rsidRPr="00000000">
        <w:rPr>
          <w:color w:val="0d0d0d"/>
          <w:sz w:val="24"/>
          <w:szCs w:val="24"/>
          <w:rtl w:val="0"/>
        </w:rPr>
        <w:t xml:space="preserve">Натомість Оксфорд на основі публічного голосування цього року обрав “режим гобліна”, стан, в якому люди потурають своїм найледачішим чи найегоїстичнішим звичкам. Після багатьох років пандемії коронавірусу, рецесії та інфляції люди втомилися і виснажилися, їм стає все важче вдавати, що все добре. Але ще одним продуктом епохи ковіду є слово року Джонсона.</w:t>
      </w:r>
    </w:p>
    <w:p w:rsidR="00000000" w:rsidDel="00000000" w:rsidP="00000000" w:rsidRDefault="00000000" w:rsidRPr="00000000" w14:paraId="0000000B">
      <w:pPr>
        <w:spacing w:after="240" w:before="240" w:lineRule="auto"/>
        <w:rPr>
          <w:color w:val="0d0d0d"/>
          <w:sz w:val="24"/>
          <w:szCs w:val="24"/>
        </w:rPr>
      </w:pPr>
      <w:r w:rsidDel="00000000" w:rsidR="00000000" w:rsidRPr="00000000">
        <w:rPr>
          <w:color w:val="0d0d0d"/>
          <w:sz w:val="24"/>
          <w:szCs w:val="24"/>
          <w:rtl w:val="0"/>
        </w:rPr>
        <w:t xml:space="preserve">Після локдаунів 2020 року, за якими у 2021 році відбулося повільне повернення до офісу, 2022 рік став роком початку віддаленої роботи. Інколи вона має переваги (відпочинок від міської метушні та менше виснажливих поїздок на роботу), так само має і недоліки (побоювання зниження продуктивності в поєднанні з відчуттям, що ви ніколи не будете вільні від роботи). Навесні Twitter оголосив про політику необмеженої дистанційної роботи для тих, хто цього хотів. Коли Ілон Маск купив компанію, він відразу ж прийняв протилежне рішення. Але більшість фірм не впали в жодну з крайнощів, натомість намагаючись знайти найкраще з обох світів.</w:t>
      </w:r>
    </w:p>
    <w:p w:rsidR="00000000" w:rsidDel="00000000" w:rsidP="00000000" w:rsidRDefault="00000000" w:rsidRPr="00000000" w14:paraId="0000000C">
      <w:pPr>
        <w:spacing w:after="240" w:before="240" w:lineRule="auto"/>
        <w:rPr>
          <w:color w:val="0d0d0d"/>
          <w:sz w:val="24"/>
          <w:szCs w:val="24"/>
        </w:rPr>
      </w:pPr>
      <w:r w:rsidDel="00000000" w:rsidR="00000000" w:rsidRPr="00000000">
        <w:rPr>
          <w:color w:val="0d0d0d"/>
          <w:sz w:val="24"/>
          <w:szCs w:val="24"/>
          <w:rtl w:val="0"/>
        </w:rPr>
        <w:t xml:space="preserve">Як і карбування монет, дистанційна робота не відрізняється красою. Але вона змінить міста, професії, сімейне життя та вільний час. Цього цілком достатньо для того, щоб стати словом року.</w:t>
      </w:r>
    </w:p>
    <w:p w:rsidR="00000000" w:rsidDel="00000000" w:rsidP="00000000" w:rsidRDefault="00000000" w:rsidRPr="00000000" w14:paraId="0000000D">
      <w:pPr>
        <w:spacing w:after="240" w:before="240" w:lineRule="auto"/>
        <w:rPr>
          <w:color w:val="0d0d0d"/>
          <w:sz w:val="24"/>
          <w:szCs w:val="24"/>
        </w:rPr>
      </w:pPr>
      <w:r w:rsidDel="00000000" w:rsidR="00000000" w:rsidRPr="00000000">
        <w:rPr>
          <w:rtl w:val="0"/>
        </w:rPr>
      </w:r>
    </w:p>
    <w:sectPr>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