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E39" w:rsidRPr="000E6D06" w:rsidRDefault="00817E39" w:rsidP="002F69C4">
      <w:pPr>
        <w:spacing w:after="0"/>
        <w:ind w:firstLine="567"/>
        <w:jc w:val="both"/>
        <w:rPr>
          <w:rFonts w:ascii="Times New Roman" w:hAnsi="Times New Roman" w:cs="Times New Roman"/>
          <w:b/>
          <w:sz w:val="28"/>
        </w:rPr>
      </w:pPr>
      <w:r>
        <w:rPr>
          <w:rFonts w:ascii="Times New Roman" w:hAnsi="Times New Roman" w:cs="Times New Roman"/>
          <w:b/>
          <w:sz w:val="28"/>
          <w:lang w:val="en-GB"/>
        </w:rPr>
        <w:t>“</w:t>
      </w:r>
      <w:r w:rsidRPr="00817E39">
        <w:rPr>
          <w:rFonts w:ascii="Times New Roman" w:hAnsi="Times New Roman" w:cs="Times New Roman"/>
          <w:b/>
          <w:sz w:val="28"/>
          <w:lang w:val="uk-UA"/>
        </w:rPr>
        <w:t>Our Mathematical Universe</w:t>
      </w:r>
      <w:r>
        <w:rPr>
          <w:rFonts w:ascii="Times New Roman" w:hAnsi="Times New Roman" w:cs="Times New Roman"/>
          <w:b/>
          <w:sz w:val="28"/>
          <w:lang w:val="en-GB"/>
        </w:rPr>
        <w:t>”</w:t>
      </w:r>
    </w:p>
    <w:p w:rsidR="00817E39" w:rsidRPr="003E041D" w:rsidRDefault="00817E39" w:rsidP="002F69C4">
      <w:pPr>
        <w:spacing w:after="0"/>
        <w:ind w:firstLine="567"/>
        <w:jc w:val="both"/>
        <w:rPr>
          <w:rFonts w:ascii="Times New Roman" w:hAnsi="Times New Roman" w:cs="Times New Roman"/>
          <w:b/>
          <w:sz w:val="28"/>
        </w:rPr>
      </w:pPr>
      <w:proofErr w:type="gramStart"/>
      <w:r>
        <w:rPr>
          <w:rFonts w:ascii="Times New Roman" w:hAnsi="Times New Roman" w:cs="Times New Roman"/>
          <w:b/>
          <w:sz w:val="28"/>
          <w:lang w:val="en-GB"/>
        </w:rPr>
        <w:t>by</w:t>
      </w:r>
      <w:proofErr w:type="gramEnd"/>
      <w:r>
        <w:rPr>
          <w:rFonts w:ascii="Times New Roman" w:hAnsi="Times New Roman" w:cs="Times New Roman"/>
          <w:b/>
          <w:sz w:val="28"/>
          <w:lang w:val="en-GB"/>
        </w:rPr>
        <w:t xml:space="preserve"> </w:t>
      </w:r>
      <w:r w:rsidR="000E6D06" w:rsidRPr="000E6D06">
        <w:rPr>
          <w:rFonts w:ascii="Times New Roman" w:hAnsi="Times New Roman" w:cs="Times New Roman"/>
          <w:b/>
          <w:sz w:val="28"/>
          <w:lang w:val="en-GB"/>
        </w:rPr>
        <w:t>Max Tegmark</w:t>
      </w:r>
    </w:p>
    <w:p w:rsidR="008866FD" w:rsidRPr="0005276D" w:rsidRDefault="008866FD" w:rsidP="002F69C4">
      <w:pPr>
        <w:spacing w:after="0"/>
        <w:ind w:firstLine="567"/>
        <w:jc w:val="both"/>
        <w:rPr>
          <w:rFonts w:ascii="Times New Roman" w:hAnsi="Times New Roman" w:cs="Times New Roman"/>
          <w:color w:val="000000" w:themeColor="text1"/>
          <w:sz w:val="28"/>
        </w:rPr>
      </w:pPr>
      <w:r w:rsidRPr="0005276D">
        <w:rPr>
          <w:rFonts w:ascii="Times New Roman" w:hAnsi="Times New Roman" w:cs="Times New Roman"/>
          <w:color w:val="000000" w:themeColor="text1"/>
          <w:sz w:val="28"/>
        </w:rPr>
        <w:t xml:space="preserve">Galileo Galilei observed that the </w:t>
      </w:r>
      <w:r w:rsidRPr="0005276D">
        <w:rPr>
          <w:rFonts w:ascii="Times New Roman" w:hAnsi="Times New Roman" w:cs="Times New Roman"/>
          <w:color w:val="000000" w:themeColor="text1"/>
          <w:sz w:val="28"/>
          <w:lang w:val="en-GB"/>
        </w:rPr>
        <w:t>U</w:t>
      </w:r>
      <w:r w:rsidRPr="0005276D">
        <w:rPr>
          <w:rFonts w:ascii="Times New Roman" w:hAnsi="Times New Roman" w:cs="Times New Roman"/>
          <w:color w:val="000000" w:themeColor="text1"/>
          <w:sz w:val="28"/>
        </w:rPr>
        <w:t>niverse is a book written in the language of mathematics. Max Tegmark believes that our physical world</w:t>
      </w:r>
      <w:r w:rsidRPr="0005276D">
        <w:rPr>
          <w:rFonts w:ascii="Times New Roman" w:hAnsi="Times New Roman" w:cs="Times New Roman"/>
          <w:color w:val="000000" w:themeColor="text1"/>
          <w:sz w:val="28"/>
          <w:lang w:val="en-GB"/>
        </w:rPr>
        <w:t>,</w:t>
      </w:r>
      <w:r w:rsidRPr="0005276D">
        <w:rPr>
          <w:rFonts w:ascii="Times New Roman" w:hAnsi="Times New Roman" w:cs="Times New Roman"/>
          <w:color w:val="000000" w:themeColor="text1"/>
          <w:sz w:val="28"/>
        </w:rPr>
        <w:t xml:space="preserve"> in </w:t>
      </w:r>
      <w:r w:rsidRPr="0005276D">
        <w:rPr>
          <w:rFonts w:ascii="Times New Roman" w:hAnsi="Times New Roman" w:cs="Times New Roman"/>
          <w:color w:val="000000" w:themeColor="text1"/>
          <w:sz w:val="28"/>
          <w:lang w:val="en-GB"/>
        </w:rPr>
        <w:t>some</w:t>
      </w:r>
      <w:r w:rsidRPr="0005276D">
        <w:rPr>
          <w:rFonts w:ascii="Times New Roman" w:hAnsi="Times New Roman" w:cs="Times New Roman"/>
          <w:color w:val="000000" w:themeColor="text1"/>
          <w:sz w:val="28"/>
        </w:rPr>
        <w:t xml:space="preserve"> sense</w:t>
      </w:r>
      <w:r w:rsidRPr="0005276D">
        <w:rPr>
          <w:rFonts w:ascii="Times New Roman" w:hAnsi="Times New Roman" w:cs="Times New Roman"/>
          <w:color w:val="000000" w:themeColor="text1"/>
          <w:sz w:val="28"/>
          <w:lang w:val="en-GB"/>
        </w:rPr>
        <w:t>,</w:t>
      </w:r>
      <w:r w:rsidRPr="0005276D">
        <w:rPr>
          <w:rFonts w:ascii="Times New Roman" w:hAnsi="Times New Roman" w:cs="Times New Roman"/>
          <w:color w:val="000000" w:themeColor="text1"/>
          <w:sz w:val="28"/>
        </w:rPr>
        <w:t xml:space="preserve"> is mathematics. A renowned cosmologist, Professor at the Massachusetts Institute of technology invites readers to join the search for the fundamental nature of reality and leads them through infinite space and time - from the microcosm of subatomic particles to the macrocosm of the Universe.</w:t>
      </w:r>
    </w:p>
    <w:p w:rsidR="000424B8" w:rsidRPr="0005276D" w:rsidRDefault="00CB7268" w:rsidP="002F69C4">
      <w:pPr>
        <w:spacing w:after="0"/>
        <w:ind w:firstLine="567"/>
        <w:jc w:val="both"/>
        <w:rPr>
          <w:rFonts w:ascii="Times New Roman" w:hAnsi="Times New Roman" w:cs="Times New Roman"/>
          <w:color w:val="000000" w:themeColor="text1"/>
          <w:sz w:val="28"/>
          <w:lang w:val="uk-UA"/>
        </w:rPr>
      </w:pPr>
      <w:r w:rsidRPr="0005276D">
        <w:rPr>
          <w:rFonts w:ascii="Times New Roman" w:hAnsi="Times New Roman" w:cs="Times New Roman"/>
          <w:color w:val="000000" w:themeColor="text1"/>
          <w:sz w:val="28"/>
        </w:rPr>
        <w:t>Max Tegmark is author or coauthor of more than two hundred technical papers, twelve of</w:t>
      </w:r>
      <w:r w:rsidR="00817E39" w:rsidRPr="0005276D">
        <w:rPr>
          <w:rFonts w:ascii="Times New Roman" w:hAnsi="Times New Roman" w:cs="Times New Roman"/>
          <w:color w:val="000000" w:themeColor="text1"/>
          <w:sz w:val="28"/>
          <w:lang w:val="uk-UA"/>
        </w:rPr>
        <w:t xml:space="preserve"> </w:t>
      </w:r>
      <w:r w:rsidRPr="0005276D">
        <w:rPr>
          <w:rFonts w:ascii="Times New Roman" w:hAnsi="Times New Roman" w:cs="Times New Roman"/>
          <w:color w:val="000000" w:themeColor="text1"/>
          <w:sz w:val="28"/>
        </w:rPr>
        <w:t>which have been cited more than five hundred times. He holds a Ph.D. from the University of</w:t>
      </w:r>
      <w:r w:rsidR="00817E39" w:rsidRPr="0005276D">
        <w:rPr>
          <w:rFonts w:ascii="Times New Roman" w:hAnsi="Times New Roman" w:cs="Times New Roman"/>
          <w:color w:val="000000" w:themeColor="text1"/>
          <w:sz w:val="28"/>
          <w:lang w:val="uk-UA"/>
        </w:rPr>
        <w:t xml:space="preserve"> </w:t>
      </w:r>
      <w:r w:rsidRPr="0005276D">
        <w:rPr>
          <w:rFonts w:ascii="Times New Roman" w:hAnsi="Times New Roman" w:cs="Times New Roman"/>
          <w:color w:val="000000" w:themeColor="text1"/>
          <w:sz w:val="28"/>
        </w:rPr>
        <w:t>California, Berkeley, and is a physics professor at MIT.</w:t>
      </w:r>
    </w:p>
    <w:p w:rsidR="002F69C4" w:rsidRPr="0005276D" w:rsidRDefault="002F69C4" w:rsidP="002F69C4">
      <w:pPr>
        <w:spacing w:after="0"/>
        <w:ind w:firstLine="567"/>
        <w:jc w:val="both"/>
        <w:rPr>
          <w:rFonts w:ascii="Times New Roman" w:hAnsi="Times New Roman" w:cs="Times New Roman"/>
          <w:color w:val="000000" w:themeColor="text1"/>
          <w:sz w:val="28"/>
          <w:lang w:val="en-GB"/>
        </w:rPr>
      </w:pPr>
      <w:r w:rsidRPr="0005276D">
        <w:rPr>
          <w:rFonts w:ascii="Times New Roman" w:hAnsi="Times New Roman" w:cs="Times New Roman"/>
          <w:color w:val="000000" w:themeColor="text1"/>
          <w:sz w:val="28"/>
          <w:lang w:val="uk-UA"/>
        </w:rPr>
        <w:t>The first part starts with a list of fundamental questions, such as: Is space infinite? Is the Milky Way expanding? What caused the Big Bang? What are dark matter and dark energy? After lucidly educating us about stars and galaxies, Dr. Tegmark quickly gets to the main points. He tells us of cosmic microwave radiation, “the faint afterglow” of the Big Bang, and other discoveries in cosmology in the past 50 years that yielded “baby pictures of when our universe was ‘only’ 400,000 years old” and “crucial clues to our cosmic origins.” Tegmark participated in some of these pioneering developments, and he enlivens his story with personal anecdotes.</w:t>
      </w:r>
    </w:p>
    <w:p w:rsidR="00AF1141" w:rsidRPr="0005276D" w:rsidRDefault="002F4E42" w:rsidP="00AF1141">
      <w:pPr>
        <w:spacing w:after="0"/>
        <w:ind w:firstLine="567"/>
        <w:jc w:val="both"/>
        <w:rPr>
          <w:rFonts w:ascii="Times New Roman" w:hAnsi="Times New Roman" w:cs="Times New Roman"/>
          <w:color w:val="000000" w:themeColor="text1"/>
          <w:sz w:val="28"/>
          <w:lang w:val="en-GB"/>
        </w:rPr>
      </w:pPr>
      <w:r w:rsidRPr="0005276D">
        <w:rPr>
          <w:rFonts w:ascii="Times New Roman" w:hAnsi="Times New Roman" w:cs="Times New Roman"/>
          <w:color w:val="000000" w:themeColor="text1"/>
          <w:sz w:val="28"/>
          <w:lang w:val="en-GB"/>
        </w:rPr>
        <w:t xml:space="preserve">Max Tegmark </w:t>
      </w:r>
      <w:r w:rsidR="00AF1141" w:rsidRPr="0005276D">
        <w:rPr>
          <w:rFonts w:ascii="Times New Roman" w:hAnsi="Times New Roman" w:cs="Times New Roman"/>
          <w:color w:val="000000" w:themeColor="text1"/>
          <w:sz w:val="28"/>
          <w:lang w:val="en-GB"/>
        </w:rPr>
        <w:t xml:space="preserve">believes that the mathematics of our </w:t>
      </w:r>
      <w:r w:rsidRPr="0005276D">
        <w:rPr>
          <w:rFonts w:ascii="Times New Roman" w:hAnsi="Times New Roman" w:cs="Times New Roman"/>
          <w:color w:val="000000" w:themeColor="text1"/>
          <w:sz w:val="28"/>
          <w:lang w:val="en-GB"/>
        </w:rPr>
        <w:t>U</w:t>
      </w:r>
      <w:r w:rsidR="00AF1141" w:rsidRPr="0005276D">
        <w:rPr>
          <w:rFonts w:ascii="Times New Roman" w:hAnsi="Times New Roman" w:cs="Times New Roman"/>
          <w:color w:val="000000" w:themeColor="text1"/>
          <w:sz w:val="28"/>
          <w:lang w:val="en-GB"/>
        </w:rPr>
        <w:t xml:space="preserve">niverse is just one of </w:t>
      </w:r>
      <w:r w:rsidR="0005276D" w:rsidRPr="0005276D">
        <w:rPr>
          <w:rFonts w:ascii="Times New Roman" w:hAnsi="Times New Roman" w:cs="Times New Roman"/>
          <w:color w:val="000000" w:themeColor="text1"/>
          <w:sz w:val="28"/>
          <w:lang w:val="en-GB"/>
        </w:rPr>
        <w:t>infinity</w:t>
      </w:r>
      <w:r w:rsidR="00AF1141" w:rsidRPr="0005276D">
        <w:rPr>
          <w:rFonts w:ascii="Times New Roman" w:hAnsi="Times New Roman" w:cs="Times New Roman"/>
          <w:color w:val="000000" w:themeColor="text1"/>
          <w:sz w:val="28"/>
          <w:lang w:val="en-GB"/>
        </w:rPr>
        <w:t xml:space="preserve"> of conceivable mathematical structures. He goes on to wonder: if this mathematical structure is a </w:t>
      </w:r>
      <w:r w:rsidRPr="0005276D">
        <w:rPr>
          <w:rFonts w:ascii="Times New Roman" w:hAnsi="Times New Roman" w:cs="Times New Roman"/>
          <w:color w:val="000000" w:themeColor="text1"/>
          <w:sz w:val="28"/>
          <w:lang w:val="en-GB"/>
        </w:rPr>
        <w:t>U</w:t>
      </w:r>
      <w:r w:rsidR="00AF1141" w:rsidRPr="0005276D">
        <w:rPr>
          <w:rFonts w:ascii="Times New Roman" w:hAnsi="Times New Roman" w:cs="Times New Roman"/>
          <w:color w:val="000000" w:themeColor="text1"/>
          <w:sz w:val="28"/>
          <w:lang w:val="en-GB"/>
        </w:rPr>
        <w:t xml:space="preserve">niverse, why not all the others? And so he makes a bold claim – </w:t>
      </w:r>
      <w:proofErr w:type="gramStart"/>
      <w:r w:rsidR="00AF1141" w:rsidRPr="0005276D">
        <w:rPr>
          <w:rFonts w:ascii="Times New Roman" w:hAnsi="Times New Roman" w:cs="Times New Roman"/>
          <w:color w:val="000000" w:themeColor="text1"/>
          <w:sz w:val="28"/>
          <w:lang w:val="en-GB"/>
        </w:rPr>
        <w:t>that</w:t>
      </w:r>
      <w:proofErr w:type="gramEnd"/>
      <w:r w:rsidR="00AF1141" w:rsidRPr="0005276D">
        <w:rPr>
          <w:rFonts w:ascii="Times New Roman" w:hAnsi="Times New Roman" w:cs="Times New Roman"/>
          <w:color w:val="000000" w:themeColor="text1"/>
          <w:sz w:val="28"/>
          <w:lang w:val="en-GB"/>
        </w:rPr>
        <w:t xml:space="preserve"> all other mathematical structures should also exist physically as further parallel universes.</w:t>
      </w:r>
    </w:p>
    <w:p w:rsidR="00AF1141" w:rsidRPr="0005276D" w:rsidRDefault="00AF1141" w:rsidP="002F4E42">
      <w:pPr>
        <w:spacing w:after="0"/>
        <w:ind w:firstLine="567"/>
        <w:jc w:val="both"/>
        <w:rPr>
          <w:rFonts w:ascii="Times New Roman" w:hAnsi="Times New Roman" w:cs="Times New Roman"/>
          <w:color w:val="000000" w:themeColor="text1"/>
          <w:sz w:val="28"/>
          <w:lang w:val="en-GB"/>
        </w:rPr>
      </w:pPr>
      <w:r w:rsidRPr="0005276D">
        <w:rPr>
          <w:rFonts w:ascii="Times New Roman" w:hAnsi="Times New Roman" w:cs="Times New Roman"/>
          <w:color w:val="000000" w:themeColor="text1"/>
          <w:sz w:val="28"/>
          <w:lang w:val="en-GB"/>
        </w:rPr>
        <w:t xml:space="preserve">Of course, we don’t really know. The history of science ought to have taught us that just because something sounds unbelievable, it doesn’t mean it is. Human history, after all, is one long progression of people being surprised by what they previously thought was impossible. </w:t>
      </w:r>
    </w:p>
    <w:p w:rsidR="00AF1141" w:rsidRPr="0005276D" w:rsidRDefault="0005276D" w:rsidP="00AF1141">
      <w:pPr>
        <w:spacing w:after="0"/>
        <w:ind w:firstLine="567"/>
        <w:jc w:val="both"/>
        <w:rPr>
          <w:rFonts w:ascii="Times New Roman" w:hAnsi="Times New Roman" w:cs="Times New Roman"/>
          <w:color w:val="000000" w:themeColor="text1"/>
          <w:sz w:val="28"/>
          <w:lang w:val="en-GB"/>
        </w:rPr>
      </w:pPr>
      <w:r w:rsidRPr="0005276D">
        <w:rPr>
          <w:rFonts w:ascii="Times New Roman" w:hAnsi="Times New Roman" w:cs="Times New Roman"/>
          <w:color w:val="000000" w:themeColor="text1"/>
          <w:sz w:val="28"/>
          <w:lang w:val="en-GB"/>
        </w:rPr>
        <w:t>This book</w:t>
      </w:r>
      <w:r w:rsidR="00AF1141" w:rsidRPr="0005276D">
        <w:rPr>
          <w:rFonts w:ascii="Times New Roman" w:hAnsi="Times New Roman" w:cs="Times New Roman"/>
          <w:color w:val="000000" w:themeColor="text1"/>
          <w:sz w:val="28"/>
          <w:lang w:val="en-GB"/>
        </w:rPr>
        <w:t xml:space="preserve"> is a good example of Tegmark as a creative, speculating scientist, churning out radical ideas as rapidly as possible. It suggests that prediction alone is the point and measure of science, whether or not those predictions turn out to be true.</w:t>
      </w:r>
    </w:p>
    <w:p w:rsidR="00AF1141" w:rsidRPr="0005276D" w:rsidRDefault="00AF1141" w:rsidP="00AF1141">
      <w:pPr>
        <w:spacing w:after="0"/>
        <w:ind w:firstLine="567"/>
        <w:jc w:val="both"/>
        <w:rPr>
          <w:rFonts w:ascii="Times New Roman" w:hAnsi="Times New Roman" w:cs="Times New Roman"/>
          <w:color w:val="000000" w:themeColor="text1"/>
          <w:sz w:val="28"/>
          <w:lang w:val="en-GB"/>
        </w:rPr>
      </w:pPr>
      <w:r w:rsidRPr="0005276D">
        <w:rPr>
          <w:rFonts w:ascii="Times New Roman" w:hAnsi="Times New Roman" w:cs="Times New Roman"/>
          <w:color w:val="000000" w:themeColor="text1"/>
          <w:sz w:val="28"/>
          <w:lang w:val="en-GB"/>
        </w:rPr>
        <w:t>But all writers overstate their position on occasion, and uninhibited speculation is only one side of Tegmark’s brand of science. Much of his early work, which built his reputation as a physicist, wasn’t of this kind at all. It was hard, empirical stuff, developing methods for analysing data from large-scale telescope projects to measuring fluctuations in the cosmic microwave background.</w:t>
      </w:r>
    </w:p>
    <w:p w:rsidR="00401CC1" w:rsidRDefault="00AF1141" w:rsidP="00AF1141">
      <w:pPr>
        <w:spacing w:after="0"/>
        <w:ind w:firstLine="567"/>
        <w:jc w:val="both"/>
        <w:rPr>
          <w:rFonts w:ascii="Times New Roman" w:hAnsi="Times New Roman" w:cs="Times New Roman"/>
          <w:color w:val="000000" w:themeColor="text1"/>
          <w:sz w:val="28"/>
          <w:lang w:val="en-GB"/>
        </w:rPr>
      </w:pPr>
      <w:r w:rsidRPr="0005276D">
        <w:rPr>
          <w:rFonts w:ascii="Times New Roman" w:hAnsi="Times New Roman" w:cs="Times New Roman"/>
          <w:color w:val="000000" w:themeColor="text1"/>
          <w:sz w:val="28"/>
          <w:lang w:val="en-GB"/>
        </w:rPr>
        <w:t>Perhaps this book is proof that the two personalities needed for science – the speculative and sceptic – can readily exist in one individual.</w:t>
      </w:r>
      <w:r w:rsidR="00401CC1">
        <w:rPr>
          <w:rFonts w:ascii="Times New Roman" w:hAnsi="Times New Roman" w:cs="Times New Roman"/>
          <w:color w:val="000000" w:themeColor="text1"/>
          <w:sz w:val="28"/>
          <w:lang w:val="en-GB"/>
        </w:rPr>
        <w:t xml:space="preserve"> </w:t>
      </w:r>
    </w:p>
    <w:p w:rsidR="00AF1141" w:rsidRPr="003E041D" w:rsidRDefault="00401CC1" w:rsidP="00AF1141">
      <w:pPr>
        <w:spacing w:after="0"/>
        <w:ind w:firstLine="567"/>
        <w:jc w:val="both"/>
        <w:rPr>
          <w:rFonts w:ascii="Times New Roman" w:hAnsi="Times New Roman" w:cs="Times New Roman"/>
          <w:b/>
          <w:color w:val="000000" w:themeColor="text1"/>
          <w:sz w:val="28"/>
        </w:rPr>
      </w:pPr>
      <w:r>
        <w:rPr>
          <w:rFonts w:ascii="Times New Roman" w:hAnsi="Times New Roman" w:cs="Times New Roman"/>
          <w:color w:val="000000" w:themeColor="text1"/>
          <w:sz w:val="28"/>
          <w:lang w:val="en-GB"/>
        </w:rPr>
        <w:t xml:space="preserve">This book is intended for all readers interested in </w:t>
      </w:r>
      <w:r w:rsidRPr="00401CC1">
        <w:rPr>
          <w:rFonts w:ascii="Times New Roman" w:hAnsi="Times New Roman" w:cs="Times New Roman"/>
          <w:color w:val="000000" w:themeColor="text1"/>
          <w:sz w:val="28"/>
          <w:lang w:val="en-GB"/>
        </w:rPr>
        <w:t>mathematics, physics and astronomy</w:t>
      </w:r>
      <w:r w:rsidR="003E041D">
        <w:rPr>
          <w:rFonts w:ascii="Times New Roman" w:hAnsi="Times New Roman" w:cs="Times New Roman"/>
          <w:color w:val="000000" w:themeColor="text1"/>
          <w:sz w:val="28"/>
        </w:rPr>
        <w:t>.</w:t>
      </w:r>
      <w:bookmarkStart w:id="0" w:name="_GoBack"/>
      <w:bookmarkEnd w:id="0"/>
    </w:p>
    <w:sectPr w:rsidR="00AF1141" w:rsidRPr="003E041D" w:rsidSect="00817E39">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268"/>
    <w:rsid w:val="0005276D"/>
    <w:rsid w:val="000E6D06"/>
    <w:rsid w:val="002F4E42"/>
    <w:rsid w:val="002F69C4"/>
    <w:rsid w:val="003E041D"/>
    <w:rsid w:val="00401CC1"/>
    <w:rsid w:val="00817E39"/>
    <w:rsid w:val="008866FD"/>
    <w:rsid w:val="00AF1141"/>
    <w:rsid w:val="00BF05FE"/>
    <w:rsid w:val="00CB7268"/>
    <w:rsid w:val="00CF7CF5"/>
    <w:rsid w:val="00E34F2B"/>
    <w:rsid w:val="00EF5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5078877">
      <w:bodyDiv w:val="1"/>
      <w:marLeft w:val="0"/>
      <w:marRight w:val="0"/>
      <w:marTop w:val="0"/>
      <w:marBottom w:val="0"/>
      <w:divBdr>
        <w:top w:val="none" w:sz="0" w:space="0" w:color="auto"/>
        <w:left w:val="none" w:sz="0" w:space="0" w:color="auto"/>
        <w:bottom w:val="none" w:sz="0" w:space="0" w:color="auto"/>
        <w:right w:val="none" w:sz="0" w:space="0" w:color="auto"/>
      </w:divBdr>
      <w:divsChild>
        <w:div w:id="1782189872">
          <w:marLeft w:val="0"/>
          <w:marRight w:val="0"/>
          <w:marTop w:val="0"/>
          <w:marBottom w:val="0"/>
          <w:divBdr>
            <w:top w:val="none" w:sz="0" w:space="0" w:color="auto"/>
            <w:left w:val="none" w:sz="0" w:space="0" w:color="auto"/>
            <w:bottom w:val="none" w:sz="0" w:space="0" w:color="auto"/>
            <w:right w:val="none" w:sz="0" w:space="0" w:color="auto"/>
          </w:divBdr>
          <w:divsChild>
            <w:div w:id="723481451">
              <w:marLeft w:val="0"/>
              <w:marRight w:val="0"/>
              <w:marTop w:val="0"/>
              <w:marBottom w:val="0"/>
              <w:divBdr>
                <w:top w:val="none" w:sz="0" w:space="0" w:color="auto"/>
                <w:left w:val="none" w:sz="0" w:space="0" w:color="auto"/>
                <w:bottom w:val="none" w:sz="0" w:space="0" w:color="auto"/>
                <w:right w:val="none" w:sz="0" w:space="0" w:color="auto"/>
              </w:divBdr>
            </w:div>
          </w:divsChild>
        </w:div>
        <w:div w:id="163783210">
          <w:marLeft w:val="0"/>
          <w:marRight w:val="0"/>
          <w:marTop w:val="0"/>
          <w:marBottom w:val="0"/>
          <w:divBdr>
            <w:top w:val="none" w:sz="0" w:space="0" w:color="auto"/>
            <w:left w:val="none" w:sz="0" w:space="0" w:color="auto"/>
            <w:bottom w:val="none" w:sz="0" w:space="0" w:color="auto"/>
            <w:right w:val="none" w:sz="0" w:space="0" w:color="auto"/>
          </w:divBdr>
          <w:divsChild>
            <w:div w:id="918515407">
              <w:marLeft w:val="0"/>
              <w:marRight w:val="0"/>
              <w:marTop w:val="0"/>
              <w:marBottom w:val="0"/>
              <w:divBdr>
                <w:top w:val="none" w:sz="0" w:space="0" w:color="auto"/>
                <w:left w:val="none" w:sz="0" w:space="0" w:color="auto"/>
                <w:bottom w:val="none" w:sz="0" w:space="0" w:color="auto"/>
                <w:right w:val="none" w:sz="0" w:space="0" w:color="auto"/>
              </w:divBdr>
              <w:divsChild>
                <w:div w:id="1379164038">
                  <w:marLeft w:val="0"/>
                  <w:marRight w:val="0"/>
                  <w:marTop w:val="0"/>
                  <w:marBottom w:val="0"/>
                  <w:divBdr>
                    <w:top w:val="none" w:sz="0" w:space="0" w:color="auto"/>
                    <w:left w:val="none" w:sz="0" w:space="0" w:color="auto"/>
                    <w:bottom w:val="none" w:sz="0" w:space="0" w:color="auto"/>
                    <w:right w:val="none" w:sz="0" w:space="0" w:color="auto"/>
                  </w:divBdr>
                  <w:divsChild>
                    <w:div w:id="306590603">
                      <w:marLeft w:val="0"/>
                      <w:marRight w:val="0"/>
                      <w:marTop w:val="0"/>
                      <w:marBottom w:val="0"/>
                      <w:divBdr>
                        <w:top w:val="none" w:sz="0" w:space="0" w:color="auto"/>
                        <w:left w:val="none" w:sz="0" w:space="0" w:color="auto"/>
                        <w:bottom w:val="none" w:sz="0" w:space="0" w:color="auto"/>
                        <w:right w:val="none" w:sz="0" w:space="0" w:color="auto"/>
                      </w:divBdr>
                      <w:divsChild>
                        <w:div w:id="1003362436">
                          <w:marLeft w:val="0"/>
                          <w:marRight w:val="0"/>
                          <w:marTop w:val="0"/>
                          <w:marBottom w:val="0"/>
                          <w:divBdr>
                            <w:top w:val="none" w:sz="0" w:space="0" w:color="auto"/>
                            <w:left w:val="none" w:sz="0" w:space="0" w:color="auto"/>
                            <w:bottom w:val="none" w:sz="0" w:space="0" w:color="auto"/>
                            <w:right w:val="none" w:sz="0" w:space="0" w:color="auto"/>
                          </w:divBdr>
                          <w:divsChild>
                            <w:div w:id="606735135">
                              <w:marLeft w:val="0"/>
                              <w:marRight w:val="0"/>
                              <w:marTop w:val="0"/>
                              <w:marBottom w:val="0"/>
                              <w:divBdr>
                                <w:top w:val="none" w:sz="0" w:space="0" w:color="auto"/>
                                <w:left w:val="none" w:sz="0" w:space="0" w:color="auto"/>
                                <w:bottom w:val="none" w:sz="0" w:space="0" w:color="auto"/>
                                <w:right w:val="none" w:sz="0" w:space="0" w:color="auto"/>
                              </w:divBdr>
                            </w:div>
                            <w:div w:id="1543597225">
                              <w:marLeft w:val="0"/>
                              <w:marRight w:val="0"/>
                              <w:marTop w:val="0"/>
                              <w:marBottom w:val="0"/>
                              <w:divBdr>
                                <w:top w:val="none" w:sz="0" w:space="0" w:color="auto"/>
                                <w:left w:val="none" w:sz="0" w:space="0" w:color="auto"/>
                                <w:bottom w:val="none" w:sz="0" w:space="0" w:color="auto"/>
                                <w:right w:val="none" w:sz="0" w:space="0" w:color="auto"/>
                              </w:divBdr>
                              <w:divsChild>
                                <w:div w:id="1214385699">
                                  <w:marLeft w:val="0"/>
                                  <w:marRight w:val="0"/>
                                  <w:marTop w:val="0"/>
                                  <w:marBottom w:val="0"/>
                                  <w:divBdr>
                                    <w:top w:val="none" w:sz="0" w:space="0" w:color="auto"/>
                                    <w:left w:val="none" w:sz="0" w:space="0" w:color="auto"/>
                                    <w:bottom w:val="none" w:sz="0" w:space="0" w:color="auto"/>
                                    <w:right w:val="none" w:sz="0" w:space="0" w:color="auto"/>
                                  </w:divBdr>
                                  <w:divsChild>
                                    <w:div w:id="357123139">
                                      <w:marLeft w:val="0"/>
                                      <w:marRight w:val="0"/>
                                      <w:marTop w:val="0"/>
                                      <w:marBottom w:val="0"/>
                                      <w:divBdr>
                                        <w:top w:val="none" w:sz="0" w:space="0" w:color="auto"/>
                                        <w:left w:val="none" w:sz="0" w:space="0" w:color="auto"/>
                                        <w:bottom w:val="none" w:sz="0" w:space="0" w:color="auto"/>
                                        <w:right w:val="none" w:sz="0" w:space="0" w:color="auto"/>
                                      </w:divBdr>
                                      <w:divsChild>
                                        <w:div w:id="62380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6743574">
                      <w:marLeft w:val="0"/>
                      <w:marRight w:val="0"/>
                      <w:marTop w:val="0"/>
                      <w:marBottom w:val="0"/>
                      <w:divBdr>
                        <w:top w:val="none" w:sz="0" w:space="0" w:color="auto"/>
                        <w:left w:val="none" w:sz="0" w:space="0" w:color="auto"/>
                        <w:bottom w:val="none" w:sz="0" w:space="0" w:color="auto"/>
                        <w:right w:val="none" w:sz="0" w:space="0" w:color="auto"/>
                      </w:divBdr>
                      <w:divsChild>
                        <w:div w:id="171195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008813">
              <w:marLeft w:val="0"/>
              <w:marRight w:val="0"/>
              <w:marTop w:val="0"/>
              <w:marBottom w:val="0"/>
              <w:divBdr>
                <w:top w:val="none" w:sz="0" w:space="0" w:color="auto"/>
                <w:left w:val="none" w:sz="0" w:space="0" w:color="auto"/>
                <w:bottom w:val="none" w:sz="0" w:space="0" w:color="auto"/>
                <w:right w:val="none" w:sz="0" w:space="0" w:color="auto"/>
              </w:divBdr>
              <w:divsChild>
                <w:div w:id="2025672369">
                  <w:marLeft w:val="0"/>
                  <w:marRight w:val="0"/>
                  <w:marTop w:val="0"/>
                  <w:marBottom w:val="0"/>
                  <w:divBdr>
                    <w:top w:val="none" w:sz="0" w:space="0" w:color="auto"/>
                    <w:left w:val="none" w:sz="0" w:space="0" w:color="auto"/>
                    <w:bottom w:val="none" w:sz="0" w:space="0" w:color="auto"/>
                    <w:right w:val="none" w:sz="0" w:space="0" w:color="auto"/>
                  </w:divBdr>
                </w:div>
                <w:div w:id="487404883">
                  <w:marLeft w:val="0"/>
                  <w:marRight w:val="0"/>
                  <w:marTop w:val="0"/>
                  <w:marBottom w:val="0"/>
                  <w:divBdr>
                    <w:top w:val="none" w:sz="0" w:space="0" w:color="auto"/>
                    <w:left w:val="none" w:sz="0" w:space="0" w:color="auto"/>
                    <w:bottom w:val="none" w:sz="0" w:space="0" w:color="auto"/>
                    <w:right w:val="none" w:sz="0" w:space="0" w:color="auto"/>
                  </w:divBdr>
                </w:div>
                <w:div w:id="126669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6413">
          <w:marLeft w:val="0"/>
          <w:marRight w:val="0"/>
          <w:marTop w:val="0"/>
          <w:marBottom w:val="0"/>
          <w:divBdr>
            <w:top w:val="none" w:sz="0" w:space="0" w:color="auto"/>
            <w:left w:val="none" w:sz="0" w:space="0" w:color="auto"/>
            <w:bottom w:val="none" w:sz="0" w:space="0" w:color="auto"/>
            <w:right w:val="none" w:sz="0" w:space="0" w:color="auto"/>
          </w:divBdr>
          <w:divsChild>
            <w:div w:id="119592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65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428</Words>
  <Characters>2446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6</cp:revision>
  <dcterms:created xsi:type="dcterms:W3CDTF">2019-04-27T11:40:00Z</dcterms:created>
  <dcterms:modified xsi:type="dcterms:W3CDTF">2019-04-30T13:02:00Z</dcterms:modified>
</cp:coreProperties>
</file>