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3F" w:rsidRDefault="00F04E3F">
      <w:pPr>
        <w:rPr>
          <w:lang w:val="ru-RU"/>
        </w:rPr>
      </w:pPr>
      <w:r w:rsidRPr="00F04E3F">
        <w:rPr>
          <w:lang w:val="ru-RU"/>
        </w:rPr>
        <w:t>Фотообои Париж</w:t>
      </w:r>
    </w:p>
    <w:p w:rsidR="00C7107D" w:rsidRDefault="00F04E3F">
      <w:pPr>
        <w:rPr>
          <w:lang w:val="ru-RU"/>
        </w:rPr>
      </w:pPr>
      <w:r w:rsidRPr="00F04E3F">
        <w:rPr>
          <w:lang w:val="ru-RU"/>
        </w:rPr>
        <w:tab/>
        <w:t xml:space="preserve">Хрустящий </w:t>
      </w:r>
      <w:proofErr w:type="spellStart"/>
      <w:r w:rsidRPr="00F04E3F">
        <w:rPr>
          <w:lang w:val="ru-RU"/>
        </w:rPr>
        <w:t>круассан</w:t>
      </w:r>
      <w:proofErr w:type="spellEnd"/>
      <w:r w:rsidRPr="00F04E3F">
        <w:rPr>
          <w:lang w:val="ru-RU"/>
        </w:rPr>
        <w:t xml:space="preserve">, горячий </w:t>
      </w:r>
      <w:proofErr w:type="spellStart"/>
      <w:r w:rsidRPr="00F04E3F">
        <w:rPr>
          <w:lang w:val="ru-RU"/>
        </w:rPr>
        <w:t>латте</w:t>
      </w:r>
      <w:proofErr w:type="spellEnd"/>
      <w:r w:rsidRPr="00F04E3F">
        <w:rPr>
          <w:lang w:val="ru-RU"/>
        </w:rPr>
        <w:t xml:space="preserve"> и неспешная прогулка по берегам Сены. Признайтесь, ведь именно такие ассоциации вызывает у вас этот окутанный романтикой город. Создать французский шарм у себя дома легко с помощью тематических фотообоев. Крыши старинных домов, атмосферные улочки, и конечно же, знаменитая Эйфелева башня – все это украсит вашу спальню, кухню или коридор. Обои изготовлены из высококачественных материалов, не вызывают аллергии и абсолютно безопасны. Вы можете выбрать фотообои на бумажной основе или виниловые на </w:t>
      </w:r>
      <w:proofErr w:type="spellStart"/>
      <w:r w:rsidRPr="00F04E3F">
        <w:rPr>
          <w:lang w:val="ru-RU"/>
        </w:rPr>
        <w:t>флизелиновой</w:t>
      </w:r>
      <w:proofErr w:type="spellEnd"/>
      <w:r w:rsidRPr="00F04E3F">
        <w:rPr>
          <w:lang w:val="ru-RU"/>
        </w:rPr>
        <w:t xml:space="preserve">. Вне зависимости от выбранного материала, обои легко клеить на стену, а изображения остаются яркими и четкими на протяжении многих лет. Добавьте нотку парижского антуража в ваш </w:t>
      </w:r>
      <w:proofErr w:type="gramStart"/>
      <w:r w:rsidRPr="00F04E3F">
        <w:rPr>
          <w:lang w:val="ru-RU"/>
        </w:rPr>
        <w:t>дом</w:t>
      </w:r>
      <w:proofErr w:type="gramEnd"/>
      <w:r w:rsidRPr="00F04E3F">
        <w:rPr>
          <w:lang w:val="ru-RU"/>
        </w:rPr>
        <w:t xml:space="preserve"> и он станет самым романтическим местом на земле!</w:t>
      </w:r>
      <w:r w:rsidRPr="00F04E3F">
        <w:rPr>
          <w:lang w:val="ru-RU"/>
        </w:rPr>
        <w:tab/>
      </w:r>
    </w:p>
    <w:p w:rsidR="00F04E3F" w:rsidRPr="00F04E3F" w:rsidRDefault="00F04E3F">
      <w:pPr>
        <w:rPr>
          <w:lang w:val="uk-UA"/>
        </w:rPr>
      </w:pPr>
      <w:bookmarkStart w:id="0" w:name="_GoBack"/>
      <w:r>
        <w:rPr>
          <w:noProof/>
        </w:rPr>
        <w:drawing>
          <wp:inline distT="0" distB="0" distL="0" distR="0">
            <wp:extent cx="6152515" cy="232219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2f3514c7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4E3F" w:rsidRPr="00F04E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3F"/>
    <w:rsid w:val="00C7107D"/>
    <w:rsid w:val="00F0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F3644"/>
  <w15:chartTrackingRefBased/>
  <w15:docId w15:val="{4F2BF056-8B69-4CA1-9363-3A781D2F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0323</dc:creator>
  <cp:keywords/>
  <dc:description/>
  <cp:lastModifiedBy>user 0323</cp:lastModifiedBy>
  <cp:revision>2</cp:revision>
  <dcterms:created xsi:type="dcterms:W3CDTF">2021-12-15T11:45:00Z</dcterms:created>
  <dcterms:modified xsi:type="dcterms:W3CDTF">2021-12-15T11:45:00Z</dcterms:modified>
</cp:coreProperties>
</file>