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92F" w:rsidRDefault="0015692F" w:rsidP="0015692F">
      <w:pPr>
        <w:pStyle w:val="a3"/>
      </w:pPr>
      <w:r>
        <w:t>Фолликулярная киста яичника - это доброкачественная опухоль придатков матки, которая образуется из фолликула яичника (структурного компонента органа, состоящего из яйцеклетки), вследствие незавершенности его развития и отсутствия овуляции. Жидкость, содержащаяся в новообразовании, не обладает воспалительными свойствами и по своему составу напоминает плазму крови. Данная патология преимущественно возникает у женщин детородного возраста, однако в редких случаях она может быть и врожденной.</w:t>
      </w:r>
    </w:p>
    <w:p w:rsidR="0015692F" w:rsidRDefault="0015692F" w:rsidP="0015692F">
      <w:pPr>
        <w:pStyle w:val="2"/>
      </w:pPr>
      <w:r>
        <w:t>Причины развития заболевания</w:t>
      </w:r>
    </w:p>
    <w:p w:rsidR="0015692F" w:rsidRDefault="0015692F" w:rsidP="0015692F">
      <w:pPr>
        <w:pStyle w:val="a3"/>
      </w:pPr>
      <w:r>
        <w:t>Фолликулярная опухоль в основном образуется на фоне такого нарушения, как воспаление маточных труб и яичников. Это приводит к тому, что кровообращение органов малого таза усиливается, в результате чего появляется возможность скопления крови в них и образования доброкачественного уплотнения повышается. Также усиление кровотока может наблюдаться в период беременности, овуляции, кормления ребенка грудью или во время восстановления организма после родов.</w:t>
      </w:r>
    </w:p>
    <w:p w:rsidR="0015692F" w:rsidRDefault="0015692F" w:rsidP="0015692F">
      <w:pPr>
        <w:pStyle w:val="a3"/>
      </w:pPr>
      <w:r>
        <w:t xml:space="preserve">Еще одной причиной развития опухоли на ТКАНЯХ ЯИЧНИКА является гормональный дисбаланс, который, в свою очередь, вызывает увеличение уровня содержания в организме </w:t>
      </w:r>
      <w:proofErr w:type="spellStart"/>
      <w:r>
        <w:t>фоллитропина</w:t>
      </w:r>
      <w:proofErr w:type="spellEnd"/>
      <w:r>
        <w:t xml:space="preserve"> (фолликулостимулирующего гормона) и эстрогена. Гормональные нарушения могут иметь различные причины, начиная от наличия болезней, поражающих нервную систему и заканчивая простым переутомлением как физического, так и эмоционального характера.</w:t>
      </w:r>
    </w:p>
    <w:p w:rsidR="0015692F" w:rsidRDefault="0015692F" w:rsidP="0015692F">
      <w:pPr>
        <w:pStyle w:val="a3"/>
      </w:pPr>
      <w:r>
        <w:t>Если же заболевание имеет врожденную природу, то предполагается что формирование кисты происходит вследствие воздействия эстрогенов матери на формирующийся плод. Обнаружить опухоль во время внутриутробного развития ребенка невозможно, поэтому ее диагностика становится возможной после родов.</w:t>
      </w:r>
    </w:p>
    <w:p w:rsidR="0015692F" w:rsidRDefault="0015692F" w:rsidP="0015692F">
      <w:pPr>
        <w:pStyle w:val="a3"/>
      </w:pPr>
      <w:r>
        <w:t xml:space="preserve">К </w:t>
      </w:r>
      <w:proofErr w:type="gramStart"/>
      <w:r>
        <w:t>факторам, провоцирующим появление доброкачественного НОВООБРАЗОВАНИЯ относятся</w:t>
      </w:r>
      <w:proofErr w:type="gramEnd"/>
      <w:r>
        <w:t>:</w:t>
      </w:r>
    </w:p>
    <w:p w:rsidR="0015692F" w:rsidRDefault="0015692F" w:rsidP="0015692F">
      <w:pPr>
        <w:numPr>
          <w:ilvl w:val="0"/>
          <w:numId w:val="17"/>
        </w:numPr>
        <w:spacing w:before="100" w:beforeAutospacing="1" w:after="100" w:afterAutospacing="1" w:line="240" w:lineRule="auto"/>
      </w:pPr>
      <w:r>
        <w:t xml:space="preserve">патологии органов репродуктивной системы (например, дисфункция яичников, миома матки, </w:t>
      </w:r>
      <w:proofErr w:type="spellStart"/>
      <w:r>
        <w:t>эндометриоз</w:t>
      </w:r>
      <w:proofErr w:type="spellEnd"/>
      <w:r>
        <w:t>, аднексит и т. д.);</w:t>
      </w:r>
    </w:p>
    <w:p w:rsidR="0015692F" w:rsidRDefault="0015692F" w:rsidP="0015692F">
      <w:pPr>
        <w:numPr>
          <w:ilvl w:val="0"/>
          <w:numId w:val="17"/>
        </w:numPr>
        <w:spacing w:before="100" w:beforeAutospacing="1" w:after="100" w:afterAutospacing="1" w:line="240" w:lineRule="auto"/>
      </w:pPr>
      <w:r>
        <w:t>инфекционные болезни половых органов (сифилис, трихомоноз и другие);</w:t>
      </w:r>
    </w:p>
    <w:p w:rsidR="0015692F" w:rsidRDefault="0015692F" w:rsidP="0015692F">
      <w:pPr>
        <w:numPr>
          <w:ilvl w:val="0"/>
          <w:numId w:val="17"/>
        </w:numPr>
        <w:spacing w:before="100" w:beforeAutospacing="1" w:after="100" w:afterAutospacing="1" w:line="240" w:lineRule="auto"/>
      </w:pPr>
      <w:r>
        <w:t>частое использование такой процедуры как аборт;</w:t>
      </w:r>
    </w:p>
    <w:p w:rsidR="0015692F" w:rsidRDefault="0015692F" w:rsidP="0015692F">
      <w:pPr>
        <w:numPr>
          <w:ilvl w:val="0"/>
          <w:numId w:val="17"/>
        </w:numPr>
        <w:spacing w:before="100" w:beforeAutospacing="1" w:after="100" w:afterAutospacing="1" w:line="240" w:lineRule="auto"/>
      </w:pPr>
      <w:r>
        <w:t>длительное применение различных противозачаточных средств;</w:t>
      </w:r>
    </w:p>
    <w:p w:rsidR="0015692F" w:rsidRDefault="0015692F" w:rsidP="0015692F">
      <w:pPr>
        <w:numPr>
          <w:ilvl w:val="0"/>
          <w:numId w:val="17"/>
        </w:numPr>
        <w:spacing w:before="100" w:beforeAutospacing="1" w:after="100" w:afterAutospacing="1" w:line="240" w:lineRule="auto"/>
      </w:pPr>
      <w:proofErr w:type="spellStart"/>
      <w:r>
        <w:t>гиперстимулирование</w:t>
      </w:r>
      <w:proofErr w:type="spellEnd"/>
      <w:r>
        <w:t xml:space="preserve"> овуляции;</w:t>
      </w:r>
    </w:p>
    <w:p w:rsidR="0015692F" w:rsidRDefault="0015692F" w:rsidP="0015692F">
      <w:pPr>
        <w:numPr>
          <w:ilvl w:val="0"/>
          <w:numId w:val="17"/>
        </w:numPr>
        <w:spacing w:before="100" w:beforeAutospacing="1" w:after="100" w:afterAutospacing="1" w:line="240" w:lineRule="auto"/>
      </w:pPr>
      <w:r>
        <w:t>бесплодие;</w:t>
      </w:r>
    </w:p>
    <w:p w:rsidR="0015692F" w:rsidRDefault="0015692F" w:rsidP="0015692F">
      <w:pPr>
        <w:numPr>
          <w:ilvl w:val="0"/>
          <w:numId w:val="17"/>
        </w:numPr>
        <w:spacing w:before="100" w:beforeAutospacing="1" w:after="100" w:afterAutospacing="1" w:line="240" w:lineRule="auto"/>
      </w:pPr>
      <w:r>
        <w:t>курение и злоупотребление алкоголем;</w:t>
      </w:r>
    </w:p>
    <w:p w:rsidR="0015692F" w:rsidRDefault="0015692F" w:rsidP="0015692F">
      <w:pPr>
        <w:numPr>
          <w:ilvl w:val="0"/>
          <w:numId w:val="17"/>
        </w:numPr>
        <w:spacing w:before="100" w:beforeAutospacing="1" w:after="100" w:afterAutospacing="1" w:line="240" w:lineRule="auto"/>
      </w:pPr>
      <w:r>
        <w:t>хронический стресс;</w:t>
      </w:r>
    </w:p>
    <w:p w:rsidR="0015692F" w:rsidRDefault="0015692F" w:rsidP="0015692F">
      <w:pPr>
        <w:numPr>
          <w:ilvl w:val="0"/>
          <w:numId w:val="17"/>
        </w:numPr>
        <w:spacing w:before="100" w:beforeAutospacing="1" w:after="100" w:afterAutospacing="1" w:line="240" w:lineRule="auto"/>
      </w:pPr>
      <w:r>
        <w:t>переохлаждение организма.</w:t>
      </w:r>
    </w:p>
    <w:p w:rsidR="0015692F" w:rsidRDefault="0015692F" w:rsidP="0015692F">
      <w:pPr>
        <w:pStyle w:val="a3"/>
      </w:pPr>
      <w:r>
        <w:t>РАЗМЕР фолликулярной опухоли яичника может достигать от 3 до 10 см. При этом возможно ее развитие как на левом или правом, так и на ОБОИХ ЯИЧНИКАХ.</w:t>
      </w:r>
    </w:p>
    <w:p w:rsidR="0015692F" w:rsidRDefault="0015692F" w:rsidP="0015692F">
      <w:pPr>
        <w:pStyle w:val="2"/>
      </w:pPr>
      <w:r>
        <w:t>Характерные признаки</w:t>
      </w:r>
    </w:p>
    <w:p w:rsidR="0015692F" w:rsidRDefault="0015692F" w:rsidP="0015692F">
      <w:pPr>
        <w:pStyle w:val="a3"/>
      </w:pPr>
      <w:r>
        <w:t>На начальных этапах формирования доброкачественное уплотнение практически никак не проявляет себя. Однако</w:t>
      </w:r>
      <w:proofErr w:type="gramStart"/>
      <w:r>
        <w:t>,</w:t>
      </w:r>
      <w:proofErr w:type="gramEnd"/>
      <w:r>
        <w:t xml:space="preserve"> когда новообразование достигает размера 8 и более см., то женщину начинают беспокоить следующие явления:</w:t>
      </w:r>
    </w:p>
    <w:p w:rsidR="0015692F" w:rsidRDefault="0015692F" w:rsidP="0015692F">
      <w:pPr>
        <w:numPr>
          <w:ilvl w:val="0"/>
          <w:numId w:val="18"/>
        </w:numPr>
        <w:spacing w:before="100" w:beforeAutospacing="1" w:after="100" w:afterAutospacing="1" w:line="240" w:lineRule="auto"/>
      </w:pPr>
      <w:r>
        <w:lastRenderedPageBreak/>
        <w:t>боль в нижней части живота, сопровождающаяся чувством распирания и усиливающаяся в момент выполнения резких движений или вращения корпусом;</w:t>
      </w:r>
    </w:p>
    <w:p w:rsidR="0015692F" w:rsidRDefault="0015692F" w:rsidP="0015692F">
      <w:pPr>
        <w:numPr>
          <w:ilvl w:val="0"/>
          <w:numId w:val="18"/>
        </w:numPr>
        <w:spacing w:before="100" w:beforeAutospacing="1" w:after="100" w:afterAutospacing="1" w:line="240" w:lineRule="auto"/>
      </w:pPr>
      <w:r>
        <w:t>изменение характера менструальных выделений, то есть их обильность или уменьшение, а также увеличение продолжительности менструального периода;</w:t>
      </w:r>
    </w:p>
    <w:p w:rsidR="0015692F" w:rsidRDefault="0015692F" w:rsidP="0015692F">
      <w:pPr>
        <w:numPr>
          <w:ilvl w:val="0"/>
          <w:numId w:val="18"/>
        </w:numPr>
        <w:spacing w:before="100" w:beforeAutospacing="1" w:after="100" w:afterAutospacing="1" w:line="240" w:lineRule="auto"/>
      </w:pPr>
      <w:r>
        <w:t>сильная напряженность брюшных мышц;</w:t>
      </w:r>
    </w:p>
    <w:p w:rsidR="0015692F" w:rsidRDefault="0015692F" w:rsidP="0015692F">
      <w:pPr>
        <w:numPr>
          <w:ilvl w:val="0"/>
          <w:numId w:val="18"/>
        </w:numPr>
        <w:spacing w:before="100" w:beforeAutospacing="1" w:after="100" w:afterAutospacing="1" w:line="240" w:lineRule="auto"/>
      </w:pPr>
      <w:r>
        <w:t>расстройства мочевыделительной системы, проявляющиеся в виде частого мочеиспускания;</w:t>
      </w:r>
    </w:p>
    <w:p w:rsidR="0015692F" w:rsidRDefault="0015692F" w:rsidP="0015692F">
      <w:pPr>
        <w:numPr>
          <w:ilvl w:val="0"/>
          <w:numId w:val="18"/>
        </w:numPr>
        <w:spacing w:before="100" w:beforeAutospacing="1" w:after="100" w:afterAutospacing="1" w:line="240" w:lineRule="auto"/>
      </w:pPr>
      <w:r>
        <w:t>КРОВОТЕЧЕНИЕ из влагалища</w:t>
      </w:r>
    </w:p>
    <w:p w:rsidR="0015692F" w:rsidRDefault="0015692F" w:rsidP="0015692F">
      <w:pPr>
        <w:numPr>
          <w:ilvl w:val="0"/>
          <w:numId w:val="18"/>
        </w:numPr>
        <w:spacing w:before="100" w:beforeAutospacing="1" w:after="100" w:afterAutospacing="1" w:line="240" w:lineRule="auto"/>
      </w:pPr>
      <w:r>
        <w:t>головокружение и тошнота;</w:t>
      </w:r>
    </w:p>
    <w:p w:rsidR="0015692F" w:rsidRDefault="0015692F" w:rsidP="0015692F">
      <w:pPr>
        <w:numPr>
          <w:ilvl w:val="0"/>
          <w:numId w:val="18"/>
        </w:numPr>
        <w:spacing w:before="100" w:beforeAutospacing="1" w:after="100" w:afterAutospacing="1" w:line="240" w:lineRule="auto"/>
      </w:pPr>
      <w:r>
        <w:t>повышение температуры тела;</w:t>
      </w:r>
    </w:p>
    <w:p w:rsidR="0015692F" w:rsidRDefault="0015692F" w:rsidP="0015692F">
      <w:pPr>
        <w:numPr>
          <w:ilvl w:val="0"/>
          <w:numId w:val="18"/>
        </w:numPr>
        <w:spacing w:before="100" w:beforeAutospacing="1" w:after="100" w:afterAutospacing="1" w:line="240" w:lineRule="auto"/>
      </w:pPr>
      <w:r>
        <w:t>иногда возникают нарушения деятельности желудочно-кишечного тракта (диарея или запор);</w:t>
      </w:r>
    </w:p>
    <w:p w:rsidR="0015692F" w:rsidRDefault="0015692F" w:rsidP="0015692F">
      <w:pPr>
        <w:numPr>
          <w:ilvl w:val="0"/>
          <w:numId w:val="18"/>
        </w:numPr>
        <w:spacing w:before="100" w:beforeAutospacing="1" w:after="100" w:afterAutospacing="1" w:line="240" w:lineRule="auto"/>
      </w:pPr>
      <w:r>
        <w:t>чувство дискомфорта в паху во время полового контакта;</w:t>
      </w:r>
    </w:p>
    <w:p w:rsidR="0015692F" w:rsidRDefault="0015692F" w:rsidP="0015692F">
      <w:pPr>
        <w:numPr>
          <w:ilvl w:val="0"/>
          <w:numId w:val="18"/>
        </w:numPr>
        <w:spacing w:before="100" w:beforeAutospacing="1" w:after="100" w:afterAutospacing="1" w:line="240" w:lineRule="auto"/>
      </w:pPr>
      <w:r>
        <w:t>невозможность забеременеть в течени</w:t>
      </w:r>
      <w:proofErr w:type="gramStart"/>
      <w:r>
        <w:t>и</w:t>
      </w:r>
      <w:proofErr w:type="gramEnd"/>
      <w:r>
        <w:t xml:space="preserve"> длительного промежутка времени.</w:t>
      </w:r>
    </w:p>
    <w:p w:rsidR="0015692F" w:rsidRDefault="0015692F" w:rsidP="0015692F">
      <w:pPr>
        <w:pStyle w:val="a3"/>
      </w:pPr>
      <w:r>
        <w:t>Если все же беременность происходит при оплодотворении фолликула, произведенного здоровым яичником, то киста при благоприятных условиях может вызвать ряд ОПАСНЫХ осложнений, которые, в свою очередь, способны прервать развитие плода, то есть привести к выкидышу и даже смерти беременной женщины.</w:t>
      </w:r>
    </w:p>
    <w:p w:rsidR="0015692F" w:rsidRDefault="0015692F" w:rsidP="0015692F">
      <w:pPr>
        <w:pStyle w:val="2"/>
      </w:pPr>
      <w:r>
        <w:t>Диагностика</w:t>
      </w:r>
    </w:p>
    <w:p w:rsidR="0015692F" w:rsidRDefault="0015692F" w:rsidP="0015692F">
      <w:pPr>
        <w:pStyle w:val="a3"/>
      </w:pPr>
      <w:r>
        <w:t>Обнаружение фолликулярной кисты левого или ПРАВОГО ЯИЧНИКА осуществляется, прежде всего, при посещении гинеколога. Доктор с помощью гинекологического осмотра может определить наличие опухолевидного образования и даже установить его приблизительный размер.</w:t>
      </w:r>
    </w:p>
    <w:p w:rsidR="0015692F" w:rsidRDefault="0015692F" w:rsidP="0015692F">
      <w:pPr>
        <w:pStyle w:val="a3"/>
      </w:pPr>
      <w:r>
        <w:t>Кроме этого, для диагностики заболевания используется УЗИ (ультразвуковое исследование) органов малого таза. Данная процедура выполняется при помощи специального аппарата, испускающего ультразвуковые волны, и дает возможность установить точную величину уплотнения, а также скорость кровоснабжения его стенок. Как раз по такому признаку и определяется характер происхождения кисты (невысокая интенсивность кровоснабжения свидетельствует о доброкачественности фолликулярной опухоли).</w:t>
      </w:r>
    </w:p>
    <w:p w:rsidR="0015692F" w:rsidRDefault="0015692F" w:rsidP="0015692F">
      <w:pPr>
        <w:pStyle w:val="a3"/>
      </w:pPr>
      <w:r>
        <w:t>В нестандартных случаях, когда природу новообразования определить затруднительно может потребоваться осуществление диагностической лапароскопии. Процедура представляет собой исследование структуры органов брюшной полости при помощи эндоскопа, который вводится через брюшную стенку. Благодаря такому прибору доктор может получить изображение структуры органов малого таза в высоком разрешении и обнаружить любые изменения на их поверхности.</w:t>
      </w:r>
    </w:p>
    <w:p w:rsidR="0015692F" w:rsidRDefault="0015692F" w:rsidP="0015692F">
      <w:pPr>
        <w:pStyle w:val="a3"/>
      </w:pPr>
      <w:r>
        <w:t>Лабораторные методы обнаружения фолликулярной кисты правого или ЛЕВОГО ЯИЧНИКА применяются крайне редко, поскольку в стандартных ситуациях они являются малоинформативными.</w:t>
      </w:r>
    </w:p>
    <w:p w:rsidR="0015692F" w:rsidRDefault="0015692F" w:rsidP="0015692F">
      <w:pPr>
        <w:pStyle w:val="2"/>
      </w:pPr>
      <w:r>
        <w:t>Методы лечения</w:t>
      </w:r>
    </w:p>
    <w:p w:rsidR="0015692F" w:rsidRDefault="0015692F" w:rsidP="0015692F">
      <w:pPr>
        <w:pStyle w:val="a3"/>
      </w:pPr>
      <w:r>
        <w:t xml:space="preserve">Тактика лечения болезни выбирается врачом на основании параметров кисты, ее свойств и общего состояния здоровья пациентки. Если новообразование не превышает в диаметре 4 см., то в таком случае существует возможность ее самостоятельного исчезновения. Поэтому в лечении, как таковом, нет необходимости, и используется выжидательная </w:t>
      </w:r>
      <w:r>
        <w:lastRenderedPageBreak/>
        <w:t xml:space="preserve">ТЕРАПИЯ. Это когда больная просто </w:t>
      </w:r>
      <w:proofErr w:type="gramStart"/>
      <w:r>
        <w:t>стоит на учете</w:t>
      </w:r>
      <w:proofErr w:type="gramEnd"/>
      <w:r>
        <w:t xml:space="preserve"> у гинеколога и за ее здоровьем ведется регулярное наблюдение.</w:t>
      </w:r>
    </w:p>
    <w:p w:rsidR="0015692F" w:rsidRDefault="0015692F" w:rsidP="0015692F">
      <w:pPr>
        <w:pStyle w:val="a3"/>
      </w:pPr>
      <w:r>
        <w:t>В основном период такого наблюдения составляет не более 3 месяцев. Если в течение этого времени опухоль начала прогрессировать или осталась без изменений, то подбирается другой способ лечения патологии.</w:t>
      </w:r>
    </w:p>
    <w:p w:rsidR="0015692F" w:rsidRDefault="0015692F" w:rsidP="0015692F">
      <w:pPr>
        <w:pStyle w:val="a3"/>
      </w:pPr>
      <w:r>
        <w:t>При интенсивном увеличении размеров фолликулярной кисты назначается прием комбинированных оральных контрацептивов. С помощью таких средств можно восстановить гормональный фон организма и тем самым предотвратить разрастание доброкачественного уплотнения.</w:t>
      </w:r>
    </w:p>
    <w:p w:rsidR="0015692F" w:rsidRDefault="0015692F" w:rsidP="0015692F">
      <w:pPr>
        <w:pStyle w:val="a3"/>
      </w:pPr>
      <w:r>
        <w:t>Вместе с гормональными препаратами пациентке прописывается применение противовоспалительных медикаментов и всевозможных витаминных комплексов, укрепляющих иммунную систему. Выбором медикаментов и установлением их дозировки должен заниматься только врач, так как самостоятельное лечение может негативно сказаться на здоровье больной женщины.</w:t>
      </w:r>
    </w:p>
    <w:p w:rsidR="0015692F" w:rsidRDefault="0015692F" w:rsidP="0015692F">
      <w:pPr>
        <w:pStyle w:val="a3"/>
      </w:pPr>
      <w:r>
        <w:t>В основном лечение заболевания происходит БЕЗ ОПЕРАЦИИ, однако, если фолликулярная киста увеличивается до критических размеров (более 8 см.) и может спровоцировать развитие осложнений, то в таком случае доктор может прибегнуть к проведению хирургического вмешательства. УДАЛЕНИЕ опухоли осуществляется при помощи лапароскопии. Процедура представляет собой иссечение патологического новообразования через разрезы, сделанные в брюшной стенке. Такая операция безболезненна и не вызывает обширной кровопотери.</w:t>
      </w:r>
    </w:p>
    <w:p w:rsidR="0015692F" w:rsidRDefault="0015692F" w:rsidP="0015692F">
      <w:pPr>
        <w:pStyle w:val="a3"/>
      </w:pPr>
      <w:r>
        <w:t>Период реабилитации после проведения лапароскопии в основном составляет 1-2 недели. На это время пациентке следует отказаться от употребления алкоголя, выполнения тяжелой физической активности и от приема горячих ванн. Настоятельно рекомендуется вести здоровый образ жизни, полноценно отдыхать и спать.</w:t>
      </w:r>
    </w:p>
    <w:p w:rsidR="0015692F" w:rsidRDefault="0015692F" w:rsidP="0015692F">
      <w:pPr>
        <w:pStyle w:val="2"/>
      </w:pPr>
      <w:r>
        <w:t>Возможные осложнения</w:t>
      </w:r>
    </w:p>
    <w:p w:rsidR="0015692F" w:rsidRDefault="0015692F" w:rsidP="0015692F">
      <w:pPr>
        <w:pStyle w:val="a3"/>
      </w:pPr>
      <w:r>
        <w:t>Самыми распространенными последствиями, возникающими при патологии</w:t>
      </w:r>
      <w:r w:rsidR="00DB5DE9">
        <w:t>,</w:t>
      </w:r>
      <w:r>
        <w:t xml:space="preserve"> являются:</w:t>
      </w:r>
    </w:p>
    <w:p w:rsidR="0015692F" w:rsidRDefault="0015692F" w:rsidP="0015692F">
      <w:pPr>
        <w:numPr>
          <w:ilvl w:val="0"/>
          <w:numId w:val="19"/>
        </w:numPr>
        <w:spacing w:before="100" w:beforeAutospacing="1" w:after="100" w:afterAutospacing="1" w:line="240" w:lineRule="auto"/>
      </w:pPr>
      <w:r>
        <w:t>Разрыв капсулы фолликулярной кисты. Такое осложнение чаще всего происходит в середине месячного цикла во время овуляции. Разрыв уплотнения сопровождается острой болью в паху, тошнотой, рвотой и резким уменьшением артериального давления. Иногда возможна потеря сознания.</w:t>
      </w:r>
    </w:p>
    <w:p w:rsidR="0015692F" w:rsidRDefault="0015692F" w:rsidP="0015692F">
      <w:pPr>
        <w:numPr>
          <w:ilvl w:val="0"/>
          <w:numId w:val="19"/>
        </w:numPr>
        <w:spacing w:before="100" w:beforeAutospacing="1" w:after="100" w:afterAutospacing="1" w:line="240" w:lineRule="auto"/>
      </w:pPr>
      <w:r>
        <w:t>Кровоизлияние в яичник, на котором располагается доброкачественная опухоль. Для данного явления характерно учащение пульса и понижение артериального давления. Кроме этого, слизистые оболо</w:t>
      </w:r>
      <w:bookmarkStart w:id="0" w:name="_GoBack"/>
      <w:bookmarkEnd w:id="0"/>
      <w:r>
        <w:t>чки и кожа больной становятся бледными.</w:t>
      </w:r>
    </w:p>
    <w:p w:rsidR="0015692F" w:rsidRDefault="0015692F" w:rsidP="0015692F">
      <w:pPr>
        <w:numPr>
          <w:ilvl w:val="0"/>
          <w:numId w:val="19"/>
        </w:numPr>
        <w:spacing w:before="100" w:beforeAutospacing="1" w:after="100" w:afterAutospacing="1" w:line="240" w:lineRule="auto"/>
      </w:pPr>
      <w:r>
        <w:t>Перекручивание ножки новообразования, при помощи которой оно прикрепляется к яичнику. Провоцирует закупорку кровеносных сосудов во внутреннем органе, что в свою очередь, приводит к нарушению кровотока. Такого рода осложнение вызывает тахикардию, головокружение, тошноту, боль в животе и повышение температуры тела.</w:t>
      </w:r>
    </w:p>
    <w:p w:rsidR="0015692F" w:rsidRDefault="0015692F" w:rsidP="0015692F">
      <w:pPr>
        <w:numPr>
          <w:ilvl w:val="0"/>
          <w:numId w:val="19"/>
        </w:numPr>
        <w:spacing w:before="100" w:beforeAutospacing="1" w:after="100" w:afterAutospacing="1" w:line="240" w:lineRule="auto"/>
      </w:pPr>
      <w:r>
        <w:t>Нагноение опухоли. Происходит в результате образования воспалительного процесса на фоне основного заболевания. Это приводит к тому, что содержимое кисты начинает гноиться.</w:t>
      </w:r>
    </w:p>
    <w:p w:rsidR="0015692F" w:rsidRDefault="0015692F" w:rsidP="0015692F">
      <w:pPr>
        <w:pStyle w:val="a3"/>
      </w:pPr>
      <w:r>
        <w:lastRenderedPageBreak/>
        <w:t>Все осложнения, появляющиеся в процессе развития болезни, требуют безотлагательной медицинской помощи, которая подразумевает хирургическое удаление опухоли. Иначе возникает угроза жизни пациента.</w:t>
      </w:r>
    </w:p>
    <w:p w:rsidR="0015692F" w:rsidRDefault="0015692F" w:rsidP="0015692F">
      <w:pPr>
        <w:pStyle w:val="2"/>
      </w:pPr>
      <w:r>
        <w:t>Профилактические меры</w:t>
      </w:r>
    </w:p>
    <w:p w:rsidR="0015692F" w:rsidRDefault="0015692F" w:rsidP="0015692F">
      <w:pPr>
        <w:pStyle w:val="a3"/>
      </w:pPr>
      <w:r>
        <w:t>Для того чтобы предупредить возникновение фолликулярной опухоли нужно, в первую очередь, внимательно следить за состоянием своего здоровья и своевременно обращаться к доктору. Кроме этого, следует помнить о важности регулярного посещения гинеколога. Еще рекомендуется оградить себя от воздействия излишнего эмоционального напряжения и в случае необходимости принимать гормональные контрацептивы.</w:t>
      </w:r>
    </w:p>
    <w:p w:rsidR="0015692F" w:rsidRDefault="0015692F" w:rsidP="0015692F">
      <w:pPr>
        <w:pStyle w:val="a3"/>
      </w:pPr>
      <w:r>
        <w:t>Считается, что такие средства оказывают благотворное влияние на женский организм, благодаря нормализации гормонального фона или созданию ложной беременности. Предполагают, что беременность - это лучшая профилактическая мера любой женской патологии, в том числе и фолликулярной кисты. Но, необходимо знать, что данные препараты подходят не для каждого, а назначать их прием может только соответствующий специалист.</w:t>
      </w:r>
    </w:p>
    <w:p w:rsidR="001463FA" w:rsidRPr="0015692F" w:rsidRDefault="001463FA" w:rsidP="0015692F"/>
    <w:sectPr w:rsidR="001463FA" w:rsidRPr="001569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7801"/>
    <w:multiLevelType w:val="multilevel"/>
    <w:tmpl w:val="0AA2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05D9A"/>
    <w:multiLevelType w:val="multilevel"/>
    <w:tmpl w:val="4370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22F0E"/>
    <w:multiLevelType w:val="multilevel"/>
    <w:tmpl w:val="E3B89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F207D4"/>
    <w:multiLevelType w:val="multilevel"/>
    <w:tmpl w:val="0118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3E1DFA"/>
    <w:multiLevelType w:val="multilevel"/>
    <w:tmpl w:val="92E4C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5B246F"/>
    <w:multiLevelType w:val="multilevel"/>
    <w:tmpl w:val="D3DE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FD6F99"/>
    <w:multiLevelType w:val="multilevel"/>
    <w:tmpl w:val="446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BD6CEB"/>
    <w:multiLevelType w:val="multilevel"/>
    <w:tmpl w:val="7E56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9B3684"/>
    <w:multiLevelType w:val="multilevel"/>
    <w:tmpl w:val="33F4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B2114E"/>
    <w:multiLevelType w:val="multilevel"/>
    <w:tmpl w:val="227EA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826F41"/>
    <w:multiLevelType w:val="multilevel"/>
    <w:tmpl w:val="DE668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FA71D2"/>
    <w:multiLevelType w:val="multilevel"/>
    <w:tmpl w:val="BA5A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26552B"/>
    <w:multiLevelType w:val="multilevel"/>
    <w:tmpl w:val="0F42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964BF0"/>
    <w:multiLevelType w:val="multilevel"/>
    <w:tmpl w:val="0D96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7F0C0E"/>
    <w:multiLevelType w:val="multilevel"/>
    <w:tmpl w:val="5C10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881F2E"/>
    <w:multiLevelType w:val="multilevel"/>
    <w:tmpl w:val="A590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5408FD"/>
    <w:multiLevelType w:val="multilevel"/>
    <w:tmpl w:val="220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537A46"/>
    <w:multiLevelType w:val="multilevel"/>
    <w:tmpl w:val="3E04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CD7693"/>
    <w:multiLevelType w:val="multilevel"/>
    <w:tmpl w:val="8D1A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5"/>
  </w:num>
  <w:num w:numId="5">
    <w:abstractNumId w:val="10"/>
  </w:num>
  <w:num w:numId="6">
    <w:abstractNumId w:val="3"/>
  </w:num>
  <w:num w:numId="7">
    <w:abstractNumId w:val="7"/>
  </w:num>
  <w:num w:numId="8">
    <w:abstractNumId w:val="16"/>
  </w:num>
  <w:num w:numId="9">
    <w:abstractNumId w:val="14"/>
  </w:num>
  <w:num w:numId="10">
    <w:abstractNumId w:val="4"/>
  </w:num>
  <w:num w:numId="11">
    <w:abstractNumId w:val="11"/>
  </w:num>
  <w:num w:numId="12">
    <w:abstractNumId w:val="17"/>
  </w:num>
  <w:num w:numId="13">
    <w:abstractNumId w:val="2"/>
  </w:num>
  <w:num w:numId="14">
    <w:abstractNumId w:val="18"/>
  </w:num>
  <w:num w:numId="15">
    <w:abstractNumId w:val="8"/>
  </w:num>
  <w:num w:numId="16">
    <w:abstractNumId w:val="15"/>
  </w:num>
  <w:num w:numId="17">
    <w:abstractNumId w:val="12"/>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75"/>
    <w:rsid w:val="000B392C"/>
    <w:rsid w:val="001463FA"/>
    <w:rsid w:val="0015692F"/>
    <w:rsid w:val="003618F2"/>
    <w:rsid w:val="003F10C2"/>
    <w:rsid w:val="00490F60"/>
    <w:rsid w:val="004F0B4F"/>
    <w:rsid w:val="005024D0"/>
    <w:rsid w:val="006B0E63"/>
    <w:rsid w:val="00776EF4"/>
    <w:rsid w:val="007D09E3"/>
    <w:rsid w:val="008A03A2"/>
    <w:rsid w:val="009D78F6"/>
    <w:rsid w:val="00BF4CA6"/>
    <w:rsid w:val="00DA4975"/>
    <w:rsid w:val="00DB5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B39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392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B39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B39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392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B39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81229">
      <w:bodyDiv w:val="1"/>
      <w:marLeft w:val="0"/>
      <w:marRight w:val="0"/>
      <w:marTop w:val="0"/>
      <w:marBottom w:val="0"/>
      <w:divBdr>
        <w:top w:val="none" w:sz="0" w:space="0" w:color="auto"/>
        <w:left w:val="none" w:sz="0" w:space="0" w:color="auto"/>
        <w:bottom w:val="none" w:sz="0" w:space="0" w:color="auto"/>
        <w:right w:val="none" w:sz="0" w:space="0" w:color="auto"/>
      </w:divBdr>
    </w:div>
    <w:div w:id="328673713">
      <w:bodyDiv w:val="1"/>
      <w:marLeft w:val="0"/>
      <w:marRight w:val="0"/>
      <w:marTop w:val="0"/>
      <w:marBottom w:val="0"/>
      <w:divBdr>
        <w:top w:val="none" w:sz="0" w:space="0" w:color="auto"/>
        <w:left w:val="none" w:sz="0" w:space="0" w:color="auto"/>
        <w:bottom w:val="none" w:sz="0" w:space="0" w:color="auto"/>
        <w:right w:val="none" w:sz="0" w:space="0" w:color="auto"/>
      </w:divBdr>
    </w:div>
    <w:div w:id="393746383">
      <w:bodyDiv w:val="1"/>
      <w:marLeft w:val="0"/>
      <w:marRight w:val="0"/>
      <w:marTop w:val="0"/>
      <w:marBottom w:val="0"/>
      <w:divBdr>
        <w:top w:val="none" w:sz="0" w:space="0" w:color="auto"/>
        <w:left w:val="none" w:sz="0" w:space="0" w:color="auto"/>
        <w:bottom w:val="none" w:sz="0" w:space="0" w:color="auto"/>
        <w:right w:val="none" w:sz="0" w:space="0" w:color="auto"/>
      </w:divBdr>
    </w:div>
    <w:div w:id="593784104">
      <w:bodyDiv w:val="1"/>
      <w:marLeft w:val="0"/>
      <w:marRight w:val="0"/>
      <w:marTop w:val="0"/>
      <w:marBottom w:val="0"/>
      <w:divBdr>
        <w:top w:val="none" w:sz="0" w:space="0" w:color="auto"/>
        <w:left w:val="none" w:sz="0" w:space="0" w:color="auto"/>
        <w:bottom w:val="none" w:sz="0" w:space="0" w:color="auto"/>
        <w:right w:val="none" w:sz="0" w:space="0" w:color="auto"/>
      </w:divBdr>
    </w:div>
    <w:div w:id="671638403">
      <w:bodyDiv w:val="1"/>
      <w:marLeft w:val="0"/>
      <w:marRight w:val="0"/>
      <w:marTop w:val="0"/>
      <w:marBottom w:val="0"/>
      <w:divBdr>
        <w:top w:val="none" w:sz="0" w:space="0" w:color="auto"/>
        <w:left w:val="none" w:sz="0" w:space="0" w:color="auto"/>
        <w:bottom w:val="none" w:sz="0" w:space="0" w:color="auto"/>
        <w:right w:val="none" w:sz="0" w:space="0" w:color="auto"/>
      </w:divBdr>
    </w:div>
    <w:div w:id="1631593744">
      <w:bodyDiv w:val="1"/>
      <w:marLeft w:val="0"/>
      <w:marRight w:val="0"/>
      <w:marTop w:val="0"/>
      <w:marBottom w:val="0"/>
      <w:divBdr>
        <w:top w:val="none" w:sz="0" w:space="0" w:color="auto"/>
        <w:left w:val="none" w:sz="0" w:space="0" w:color="auto"/>
        <w:bottom w:val="none" w:sz="0" w:space="0" w:color="auto"/>
        <w:right w:val="none" w:sz="0" w:space="0" w:color="auto"/>
      </w:divBdr>
    </w:div>
    <w:div w:id="1786077432">
      <w:bodyDiv w:val="1"/>
      <w:marLeft w:val="0"/>
      <w:marRight w:val="0"/>
      <w:marTop w:val="0"/>
      <w:marBottom w:val="0"/>
      <w:divBdr>
        <w:top w:val="none" w:sz="0" w:space="0" w:color="auto"/>
        <w:left w:val="none" w:sz="0" w:space="0" w:color="auto"/>
        <w:bottom w:val="none" w:sz="0" w:space="0" w:color="auto"/>
        <w:right w:val="none" w:sz="0" w:space="0" w:color="auto"/>
      </w:divBdr>
    </w:div>
    <w:div w:id="19120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1357</Words>
  <Characters>7738</Characters>
  <Application>Microsoft Office Word</Application>
  <DocSecurity>0</DocSecurity>
  <Lines>64</Lines>
  <Paragraphs>18</Paragraphs>
  <ScaleCrop>false</ScaleCrop>
  <Company/>
  <LinksUpToDate>false</LinksUpToDate>
  <CharactersWithSpaces>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Пользователь Windows</cp:lastModifiedBy>
  <cp:revision>22</cp:revision>
  <dcterms:created xsi:type="dcterms:W3CDTF">2018-05-16T13:31:00Z</dcterms:created>
  <dcterms:modified xsi:type="dcterms:W3CDTF">2020-03-26T10:34:00Z</dcterms:modified>
</cp:coreProperties>
</file>