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467" w:rsidRDefault="005C3467" w:rsidP="008B1DEE">
      <w:pPr>
        <w:spacing w:line="360" w:lineRule="auto"/>
      </w:pPr>
      <w:r>
        <w:br w:type="page"/>
      </w:r>
    </w:p>
    <w:p w:rsidR="005C3467" w:rsidRPr="00811ECB" w:rsidRDefault="005C3467" w:rsidP="008B1D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11E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ЗМІСТ</w:t>
      </w:r>
    </w:p>
    <w:p w:rsidR="005C3467" w:rsidRPr="00811ECB" w:rsidRDefault="005C3467" w:rsidP="008B1DE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5C3467" w:rsidRPr="00811ECB" w:rsidRDefault="005C3467" w:rsidP="008B1D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11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</w:t>
      </w:r>
      <w:r w:rsidRPr="00811E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………………………………………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……………………………………3</w:t>
      </w:r>
    </w:p>
    <w:p w:rsidR="005C3467" w:rsidRPr="00811ECB" w:rsidRDefault="005C3467" w:rsidP="008B1D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11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РОЗДІЛ 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Аналіз літературних джерел……………………….</w:t>
      </w:r>
      <w:r w:rsidRPr="00811E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……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………5</w:t>
      </w:r>
    </w:p>
    <w:p w:rsidR="005C3467" w:rsidRPr="00811ECB" w:rsidRDefault="005C3467" w:rsidP="008B1DEE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Етіологія і патогенез захворювання…………………………</w:t>
      </w:r>
      <w:r w:rsidRPr="00811E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……..5</w:t>
      </w:r>
    </w:p>
    <w:p w:rsidR="005C3467" w:rsidRPr="00811ECB" w:rsidRDefault="005C3467" w:rsidP="008B1DEE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Симптоми і причини виникнення…………</w:t>
      </w:r>
      <w:r w:rsidRPr="00811E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……………………….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…...</w:t>
      </w:r>
      <w:r w:rsidR="004003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</w:p>
    <w:p w:rsidR="005C3467" w:rsidRPr="0043225B" w:rsidRDefault="005C3467" w:rsidP="008B1DEE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Ефективність або необхідність певних методів масажу при цьому захворюванні……………………………</w:t>
      </w:r>
      <w:r w:rsidRPr="004322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…….</w:t>
      </w:r>
      <w:r w:rsidR="004003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</w:p>
    <w:p w:rsidR="005C3467" w:rsidRPr="00811ECB" w:rsidRDefault="005C3467" w:rsidP="008B1D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11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РОЗДІЛ 2.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Види масажу при гіпертонічному захворюванні</w:t>
      </w:r>
      <w:r w:rsidRPr="00811E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……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……...1</w:t>
      </w:r>
      <w:r w:rsidR="0040039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</w:t>
      </w:r>
    </w:p>
    <w:p w:rsidR="005C3467" w:rsidRPr="00811ECB" w:rsidRDefault="005C3467" w:rsidP="008B1D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2.1. Техніки масажу…………………</w:t>
      </w:r>
      <w:r w:rsidRPr="00811E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……………….1</w:t>
      </w:r>
      <w:r w:rsidR="004003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5C3467" w:rsidRPr="00811ECB" w:rsidRDefault="005C3467" w:rsidP="008B1D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69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Масаж комір</w:t>
      </w:r>
      <w:r w:rsidR="006E2E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вої зони</w:t>
      </w:r>
      <w:r w:rsidRPr="00811E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……………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…………………………………..…</w:t>
      </w:r>
      <w:r w:rsidR="004003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003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:rsidR="005C3467" w:rsidRDefault="005C3467" w:rsidP="008B1D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2.3. Масаж сегментарно-рефлекторної зони</w:t>
      </w:r>
      <w:r w:rsidRPr="00811E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………</w:t>
      </w:r>
      <w:r w:rsidR="004003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</w:t>
      </w:r>
    </w:p>
    <w:p w:rsidR="005C3467" w:rsidRPr="0043225B" w:rsidRDefault="007E1856" w:rsidP="008B1D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2.4. </w:t>
      </w:r>
      <w:r w:rsidR="005C34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Нетрадиційні методи масажу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точковий масаж, </w:t>
      </w:r>
      <w:r w:rsidR="00C415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плавання)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………</w:t>
      </w:r>
      <w:r w:rsidR="005C34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……2</w:t>
      </w:r>
      <w:r w:rsidR="004003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5C3467" w:rsidRPr="00811ECB" w:rsidRDefault="005C3467" w:rsidP="008B1D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11E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ВИСНОВКИ…………………………………………………………</w:t>
      </w:r>
      <w:r w:rsidR="0040039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…………2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3</w:t>
      </w:r>
    </w:p>
    <w:p w:rsidR="005C3467" w:rsidRDefault="005C3467" w:rsidP="008B1D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11E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СПИСОК ВИКОРИСТАНОЇ ЛІТЕРАТУРИ………………………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………</w:t>
      </w:r>
      <w:r w:rsidR="0040039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25</w:t>
      </w:r>
    </w:p>
    <w:p w:rsidR="005C3467" w:rsidRPr="00811ECB" w:rsidRDefault="005C3467" w:rsidP="008B1D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Додатки…………………………………………………………………………</w:t>
      </w:r>
      <w:r w:rsidR="0040039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29</w:t>
      </w:r>
    </w:p>
    <w:p w:rsidR="005C3467" w:rsidRDefault="005C3467" w:rsidP="008B1DEE">
      <w:pPr>
        <w:spacing w:line="36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br w:type="page"/>
      </w:r>
    </w:p>
    <w:p w:rsidR="005C3467" w:rsidRPr="00811ECB" w:rsidRDefault="005C3467" w:rsidP="008B1DEE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11E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ВСТУП</w:t>
      </w:r>
    </w:p>
    <w:p w:rsidR="005C3467" w:rsidRPr="00811ECB" w:rsidRDefault="005C3467" w:rsidP="008B1DEE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C3467" w:rsidRPr="00811ECB" w:rsidRDefault="005C3467" w:rsidP="008B1D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1EC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Актуальність дослідження.</w:t>
      </w:r>
      <w:r w:rsidRPr="00811EC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6B483A" w:rsidRPr="00400397">
        <w:rPr>
          <w:rFonts w:ascii="Times New Roman" w:eastAsia="Times New Roman" w:hAnsi="Times New Roman" w:cs="Times New Roman"/>
          <w:sz w:val="28"/>
          <w:szCs w:val="28"/>
          <w:shd w:val="clear" w:color="auto" w:fill="F4F4F4"/>
          <w:lang w:eastAsia="ru-RU"/>
        </w:rPr>
        <w:t>В Україні на сьогоднішній день налічується 13 млн гіпертоніків. Згідно з даними Всесвітньої організації охорони здоров’я (ВООЗ), гіпертонія щорічно вбиває по всьому світу біля 17 млн людей, а до 2030 року ця цифра збільшиться ще на 7 млн.</w:t>
      </w:r>
      <w:r w:rsidR="006B483A" w:rsidRPr="00400397">
        <w:rPr>
          <w:rFonts w:ascii="Times New Roman" w:eastAsia="Times New Roman" w:hAnsi="Times New Roman" w:cs="Times New Roman"/>
          <w:sz w:val="28"/>
          <w:szCs w:val="28"/>
          <w:shd w:val="clear" w:color="auto" w:fill="F4F4F4"/>
          <w:lang w:val="uk-UA" w:eastAsia="ru-RU"/>
        </w:rPr>
        <w:t xml:space="preserve"> </w:t>
      </w:r>
      <w:r w:rsidR="006B483A" w:rsidRPr="00400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Статистика свідчить, що кожний тре</w:t>
      </w:r>
      <w:r w:rsidR="006B483A" w:rsidRPr="00400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softHyphen/>
        <w:t>тій українець хво</w:t>
      </w:r>
      <w:r w:rsidR="006B483A" w:rsidRPr="00400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softHyphen/>
        <w:t>рий на гіпер</w:t>
      </w:r>
      <w:r w:rsidR="006B483A" w:rsidRPr="00400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softHyphen/>
        <w:t>то</w:t>
      </w:r>
      <w:r w:rsidR="006B483A" w:rsidRPr="00400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softHyphen/>
        <w:t>ніч</w:t>
      </w:r>
      <w:r w:rsidR="006B483A" w:rsidRPr="00400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softHyphen/>
        <w:t>ну хворобу. Вона є причиною інсу</w:t>
      </w:r>
      <w:r w:rsidR="006B483A" w:rsidRPr="00400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softHyphen/>
        <w:t>льтів, інфарктів, які нерідко приз</w:t>
      </w:r>
      <w:r w:rsidR="006B483A" w:rsidRPr="00400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softHyphen/>
        <w:t>водять до не</w:t>
      </w:r>
      <w:r w:rsidR="006B483A" w:rsidRPr="00400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softHyphen/>
        <w:t>ви</w:t>
      </w:r>
      <w:r w:rsidR="006B483A" w:rsidRPr="00400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softHyphen/>
        <w:t>пра</w:t>
      </w:r>
      <w:r w:rsidR="006B483A" w:rsidRPr="00400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softHyphen/>
        <w:t>вних наслідків. У кож</w:t>
      </w:r>
      <w:r w:rsidR="006B483A" w:rsidRPr="00400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softHyphen/>
        <w:t>ному друго</w:t>
      </w:r>
      <w:r w:rsidR="006B483A" w:rsidRPr="00400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softHyphen/>
        <w:t>му випадку смерті винна саме гіперто</w:t>
      </w:r>
      <w:r w:rsidR="006B483A" w:rsidRPr="00400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softHyphen/>
        <w:t>нія. Якщо її вчасно діагностувати та лі</w:t>
      </w:r>
      <w:r w:rsidR="006B483A" w:rsidRPr="00400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softHyphen/>
        <w:t>ку</w:t>
      </w:r>
      <w:r w:rsidR="006B483A" w:rsidRPr="00400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softHyphen/>
        <w:t>вати, таких сум</w:t>
      </w:r>
      <w:r w:rsidR="006B483A" w:rsidRPr="004003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softHyphen/>
        <w:t>них наслідків можна уникнути.</w:t>
      </w:r>
      <w:r w:rsidR="006B483A" w:rsidRPr="006B483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6B483A" w:rsidRPr="006B483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Саме тому </w:t>
      </w:r>
      <w:r w:rsidR="006B483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дослідження причин, наслідків та можливих ускладнень гіпертонічної хвороби є досить актуальним в наш час. </w:t>
      </w:r>
    </w:p>
    <w:p w:rsidR="005C3467" w:rsidRPr="00811ECB" w:rsidRDefault="005C3467" w:rsidP="008B1DEE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</w:pPr>
      <w:r w:rsidRPr="00811ECB"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ru-RU"/>
        </w:rPr>
        <w:t>Робоча гіпотеза:</w:t>
      </w:r>
      <w:r w:rsidRPr="00811ECB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</w:t>
      </w:r>
      <w:r w:rsidR="00335979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вивчення різних методів масажу на перебіг гіпертонічної хвороби та результатів їх впливу на її перебіг.</w:t>
      </w:r>
    </w:p>
    <w:p w:rsidR="005C3467" w:rsidRPr="00335979" w:rsidRDefault="005C3467" w:rsidP="008B1D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597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</w:t>
      </w:r>
      <w:r w:rsidRPr="00811EC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б’</w:t>
      </w:r>
      <w:r w:rsidRPr="0033597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єкт дослідження</w:t>
      </w:r>
      <w:r w:rsidRPr="00811E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</w:t>
      </w:r>
      <w:r w:rsidRPr="003359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особливості анатомо-фізіологічних процесів при </w:t>
      </w:r>
      <w:r w:rsidR="003359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гіпертонічній хворобі</w:t>
      </w:r>
      <w:r w:rsidRPr="003359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C3467" w:rsidRPr="00335979" w:rsidRDefault="005C3467" w:rsidP="008B1D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11EC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Предмет дослідження – </w:t>
      </w:r>
      <w:r w:rsidRPr="00811EC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застосування методів </w:t>
      </w:r>
      <w:r w:rsidR="00335979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масажу </w:t>
      </w:r>
      <w:r w:rsidR="00335979" w:rsidRPr="003359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 </w:t>
      </w:r>
      <w:r w:rsidR="003359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гіпертонічній хворобі</w:t>
      </w:r>
      <w:r w:rsidR="00335979" w:rsidRPr="003359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35979" w:rsidRPr="00335979" w:rsidRDefault="005C3467" w:rsidP="008B1D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11E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роботи:</w:t>
      </w:r>
      <w:r w:rsidRPr="00811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обґрунтувати застосування </w:t>
      </w:r>
      <w:r w:rsidR="003359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різних методів масажу</w:t>
      </w:r>
      <w:r w:rsidRPr="00811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35979" w:rsidRPr="003359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 </w:t>
      </w:r>
      <w:r w:rsidR="003359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гіпертонічній хворобі</w:t>
      </w:r>
      <w:r w:rsidR="00335979" w:rsidRPr="003359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C3467" w:rsidRPr="00811ECB" w:rsidRDefault="005C3467" w:rsidP="008B1D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E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 роботи:</w:t>
      </w:r>
    </w:p>
    <w:p w:rsidR="005C3467" w:rsidRPr="00811ECB" w:rsidRDefault="005C3467" w:rsidP="008B1DEE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11EC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1) охарактеризувати анатомо-фізіологічні особливості будови </w:t>
      </w:r>
      <w:r w:rsidR="004B4250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судин при гіпертонічній хворобі</w:t>
      </w:r>
      <w:r w:rsidRPr="00811EC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;</w:t>
      </w:r>
    </w:p>
    <w:p w:rsidR="005C3467" w:rsidRPr="00811ECB" w:rsidRDefault="005C3467" w:rsidP="008B1DEE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11EC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2) особливості лікування </w:t>
      </w:r>
      <w:r w:rsidR="004B4250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при гіпертонічній хворобі</w:t>
      </w:r>
      <w:r w:rsidRPr="00811EC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;</w:t>
      </w:r>
    </w:p>
    <w:p w:rsidR="005C3467" w:rsidRPr="00335979" w:rsidRDefault="005C3467" w:rsidP="008B1DEE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</w:pPr>
      <w:r w:rsidRPr="00811EC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3) проаналізувати застосування методів </w:t>
      </w:r>
      <w:r w:rsidR="00335979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масажу при гіпертонічній хворобі</w:t>
      </w:r>
      <w:r w:rsidRPr="00811EC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та можливості їх поєднання;</w:t>
      </w:r>
    </w:p>
    <w:p w:rsidR="005C3467" w:rsidRDefault="005C3467" w:rsidP="008B1DEE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</w:pPr>
      <w:r w:rsidRPr="00811EC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4) </w:t>
      </w:r>
      <w:r w:rsidR="00335979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навести приклади видів масажу, ефективних при гіпертонічній хворобі</w:t>
      </w:r>
      <w:r w:rsidR="00400397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;</w:t>
      </w:r>
    </w:p>
    <w:p w:rsidR="00400397" w:rsidRPr="00335979" w:rsidRDefault="00400397" w:rsidP="008B1DEE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lastRenderedPageBreak/>
        <w:t>5) розглянути вплив плавання та точкового масажу при захворюваннях серцево-судинної системи.</w:t>
      </w:r>
    </w:p>
    <w:p w:rsidR="005C3467" w:rsidRPr="00811ECB" w:rsidRDefault="005C3467" w:rsidP="008B1D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</w:pPr>
      <w:r w:rsidRPr="00811EC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 w:type="page"/>
      </w:r>
    </w:p>
    <w:p w:rsidR="005C3467" w:rsidRPr="00811ECB" w:rsidRDefault="005C3467" w:rsidP="008B1DE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 w:rsidRPr="00811E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РОЗДІЛ 1</w:t>
      </w:r>
    </w:p>
    <w:p w:rsidR="005C3467" w:rsidRPr="005C3467" w:rsidRDefault="005C3467" w:rsidP="008B1DE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АНАЛІЗ ЛІТЕРАТУРНИХ ДЖЕРЕЛ</w:t>
      </w:r>
    </w:p>
    <w:p w:rsidR="005C3467" w:rsidRPr="00811ECB" w:rsidRDefault="005C3467" w:rsidP="008B1DEE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</w:pPr>
    </w:p>
    <w:p w:rsidR="005C3467" w:rsidRPr="00E8562F" w:rsidRDefault="006B483A" w:rsidP="008B1DEE">
      <w:pPr>
        <w:pStyle w:val="a3"/>
        <w:numPr>
          <w:ilvl w:val="1"/>
          <w:numId w:val="2"/>
        </w:num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B42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Еті</w:t>
      </w:r>
      <w:r w:rsidR="00335979" w:rsidRPr="004B42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ологія і патогенез захворювання</w:t>
      </w:r>
    </w:p>
    <w:p w:rsidR="00E8562F" w:rsidRPr="00FA21AB" w:rsidRDefault="00E8562F" w:rsidP="008B1DEE">
      <w:pPr>
        <w:pStyle w:val="a3"/>
        <w:shd w:val="clear" w:color="auto" w:fill="FFFFFF"/>
        <w:spacing w:after="0" w:line="36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E20560" w:rsidRDefault="00FA21AB" w:rsidP="008B1DEE">
      <w:pPr>
        <w:pStyle w:val="a3"/>
        <w:shd w:val="clear" w:color="auto" w:fill="FFFFFF"/>
        <w:spacing w:after="0" w:line="360" w:lineRule="auto"/>
        <w:ind w:left="0" w:firstLine="567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Гіпертонічна хвороба – </w:t>
      </w:r>
      <w:r w:rsidRPr="00FA21A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це одна з форм артеріальної гіпертензії, при якій підвищення артеріального тиску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не є наслідком якої-небудь відомої хвороби внутрішніх органів.</w:t>
      </w:r>
      <w:r w:rsidRPr="00E2056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E20560"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t>Артеріальна гіпертензія будучи однією з основних причин ІХС, інсультів і недостатності кровообігу, сама як відомо, належить до групи серцево-судинних захворювань. Як було показано раніше, зниження навіть незначно підвищеного АТ зменшує серцево-судинну захворюваність і смертність</w:t>
      </w:r>
      <w:r w:rsid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5, 126 с.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E20560"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E20560" w:rsidRPr="00E20560">
        <w:rPr>
          <w:rFonts w:ascii="Times New Roman" w:hAnsi="Times New Roman" w:cs="Times New Roman"/>
          <w:color w:val="000000"/>
          <w:sz w:val="28"/>
          <w:szCs w:val="28"/>
        </w:rPr>
        <w:t>Однак, артеріальний тиск не є єдиним чинником, що визначає частоту ускладнень і смертність при артеріальній гіпертензії. Інші фактори також впливають на ці показники, вони поділяються на</w:t>
      </w:r>
      <w:r w:rsid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два типи</w:t>
      </w:r>
      <w:r w:rsidR="00E20560" w:rsidRPr="00E20560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20560" w:rsidRPr="00E2056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B1DEE" w:rsidRPr="008B1DEE" w:rsidRDefault="00E20560" w:rsidP="008B1DEE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B1DEE">
        <w:rPr>
          <w:rFonts w:ascii="Times New Roman" w:hAnsi="Times New Roman" w:cs="Times New Roman"/>
          <w:color w:val="000000"/>
          <w:sz w:val="28"/>
          <w:szCs w:val="28"/>
          <w:lang w:val="uk-UA"/>
        </w:rPr>
        <w:t>Т</w:t>
      </w:r>
      <w:r w:rsidR="000C1765" w:rsidRPr="008B1DEE">
        <w:rPr>
          <w:rFonts w:ascii="Times New Roman" w:hAnsi="Times New Roman" w:cs="Times New Roman"/>
          <w:color w:val="000000"/>
          <w:sz w:val="28"/>
          <w:szCs w:val="28"/>
          <w:lang w:val="uk-UA"/>
        </w:rPr>
        <w:t>і, які не можна усунути:</w:t>
      </w:r>
      <w:r w:rsidRPr="008B1DEE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1) вік (поширеність АГ збільшується з віком, і становить приблизно: 10% серед осіб 50 років, 20% серед осіб 60 років і 30% - серед осіб старше 70 років);</w:t>
      </w:r>
    </w:p>
    <w:p w:rsidR="008B1DEE" w:rsidRDefault="00E20560" w:rsidP="008B1DEE">
      <w:pPr>
        <w:pStyle w:val="a3"/>
        <w:shd w:val="clear" w:color="auto" w:fill="FFFFFF"/>
        <w:spacing w:after="0" w:line="360" w:lineRule="auto"/>
        <w:ind w:left="1080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2) чоловіча стать (віком до 40 років АГ частіше зустрічається у чоловіків, це переважання простежується і в старших вікових групах, хоча воно менш виражено);</w:t>
      </w:r>
    </w:p>
    <w:p w:rsidR="00E20560" w:rsidRDefault="00E20560" w:rsidP="008B1DEE">
      <w:pPr>
        <w:pStyle w:val="a3"/>
        <w:shd w:val="clear" w:color="auto" w:fill="FFFFFF"/>
        <w:spacing w:after="0" w:line="360" w:lineRule="auto"/>
        <w:ind w:left="1080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3) обтяжений сімейний анамнез, по ранніх серцево-судинним подіям (інфаркт, інсульт та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ін.</w:t>
      </w:r>
      <w:r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t>) (якщо обоє батьків страждають АГ, діти хворіють в 50-75% випадків, якщо анамнез не обтяжений - захворюваність коливається від 4 до 20%);</w:t>
      </w:r>
      <w:r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4) наявність коронарних, цереброваскулярних і інших судинних </w:t>
      </w:r>
      <w:r w:rsidR="00C4156E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порушень</w:t>
      </w:r>
      <w:r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анамнезі;</w:t>
      </w:r>
    </w:p>
    <w:p w:rsidR="008B1DEE" w:rsidRPr="00E20560" w:rsidRDefault="008B1DEE" w:rsidP="008B1DEE">
      <w:pPr>
        <w:pStyle w:val="a3"/>
        <w:shd w:val="clear" w:color="auto" w:fill="FFFFFF"/>
        <w:spacing w:after="0" w:line="360" w:lineRule="auto"/>
        <w:ind w:left="108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8B1DEE" w:rsidRPr="008B1DEE" w:rsidRDefault="00E20560" w:rsidP="008B1DEE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B1D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Ті, на які можна впливати:</w:t>
      </w:r>
      <w:r w:rsidRPr="008B1DEE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5) підвищення систолічного артеріального тиску;</w:t>
      </w:r>
    </w:p>
    <w:p w:rsidR="008B1DEE" w:rsidRDefault="00E20560" w:rsidP="008B1DEE">
      <w:pPr>
        <w:pStyle w:val="a3"/>
        <w:shd w:val="clear" w:color="auto" w:fill="FFFFFF"/>
        <w:spacing w:after="0" w:line="360" w:lineRule="auto"/>
        <w:ind w:left="1080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6) підвищення діастолічного тиску;</w:t>
      </w:r>
    </w:p>
    <w:p w:rsidR="008B1DEE" w:rsidRDefault="00E20560" w:rsidP="008B1DEE">
      <w:pPr>
        <w:pStyle w:val="a3"/>
        <w:shd w:val="clear" w:color="auto" w:fill="FFFFFF"/>
        <w:spacing w:after="0" w:line="360" w:lineRule="auto"/>
        <w:ind w:left="1080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7) куріння (слід вважати незалежним чинником ризику раптової смерті, що стосується АГ, то 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тих, хто палить</w:t>
      </w:r>
      <w:r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АТ дещо нижче);</w:t>
      </w:r>
    </w:p>
    <w:p w:rsidR="008B1DEE" w:rsidRDefault="00E20560" w:rsidP="008B1DEE">
      <w:pPr>
        <w:pStyle w:val="a3"/>
        <w:shd w:val="clear" w:color="auto" w:fill="FFFFFF"/>
        <w:spacing w:after="0" w:line="360" w:lineRule="auto"/>
        <w:ind w:left="1080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8) підвищення загального холестерину і холестерину ліпопротеїдів низької щільності;</w:t>
      </w:r>
    </w:p>
    <w:p w:rsidR="008B1DEE" w:rsidRDefault="00E20560" w:rsidP="008B1DEE">
      <w:pPr>
        <w:pStyle w:val="a3"/>
        <w:shd w:val="clear" w:color="auto" w:fill="FFFFFF"/>
        <w:spacing w:after="0" w:line="360" w:lineRule="auto"/>
        <w:ind w:left="1080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9) зниження холестерину ліпопротеїдів високої щільності;</w:t>
      </w:r>
    </w:p>
    <w:p w:rsidR="008B1DEE" w:rsidRDefault="00E20560" w:rsidP="008B1DEE">
      <w:pPr>
        <w:pStyle w:val="a3"/>
        <w:shd w:val="clear" w:color="auto" w:fill="FFFFFF"/>
        <w:spacing w:after="0" w:line="360" w:lineRule="auto"/>
        <w:ind w:left="1080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10) гіпертрофія лівого шлуночка;</w:t>
      </w:r>
    </w:p>
    <w:p w:rsidR="008B1DEE" w:rsidRDefault="00E20560" w:rsidP="008B1DEE">
      <w:pPr>
        <w:pStyle w:val="a3"/>
        <w:shd w:val="clear" w:color="auto" w:fill="FFFFFF"/>
        <w:spacing w:after="0" w:line="360" w:lineRule="auto"/>
        <w:ind w:left="1080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11) цукровий діабет ( АГ зустрічається в два рази частіше у хворих на цукровий діабет, ніж у осіб без нього. Серед хворих на діабет -50% гіпертоніки);</w:t>
      </w:r>
    </w:p>
    <w:p w:rsidR="008B1DEE" w:rsidRDefault="00E20560" w:rsidP="008B1DEE">
      <w:pPr>
        <w:pStyle w:val="a3"/>
        <w:shd w:val="clear" w:color="auto" w:fill="FFFFFF"/>
        <w:spacing w:after="0" w:line="360" w:lineRule="auto"/>
        <w:ind w:left="1080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12) захворювання або вторинне ураження нирок;</w:t>
      </w:r>
    </w:p>
    <w:p w:rsidR="008B1DEE" w:rsidRDefault="00E20560" w:rsidP="008B1DEE">
      <w:pPr>
        <w:pStyle w:val="a3"/>
        <w:shd w:val="clear" w:color="auto" w:fill="FFFFFF"/>
        <w:spacing w:after="0" w:line="360" w:lineRule="auto"/>
        <w:ind w:left="1080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13) мікроальбумінурія (15-200 мкг / хв);</w:t>
      </w:r>
    </w:p>
    <w:p w:rsidR="008B1DEE" w:rsidRDefault="00E20560" w:rsidP="008B1DEE">
      <w:pPr>
        <w:pStyle w:val="a3"/>
        <w:shd w:val="clear" w:color="auto" w:fill="FFFFFF"/>
        <w:spacing w:after="0" w:line="360" w:lineRule="auto"/>
        <w:ind w:left="1080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20560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14) ожиріння (за даними Фременгемского дослідження АГ у 78% чоловіків і 64% жінок, обумовлена ожирінням);</w:t>
      </w:r>
    </w:p>
    <w:p w:rsidR="00E20560" w:rsidRPr="000C1765" w:rsidRDefault="00B25223" w:rsidP="008B1DEE">
      <w:pPr>
        <w:pStyle w:val="a3"/>
        <w:shd w:val="clear" w:color="auto" w:fill="FFFFFF"/>
        <w:spacing w:after="0" w:line="360" w:lineRule="auto"/>
        <w:ind w:left="108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15) малорухливий спосіб життя.</w:t>
      </w:r>
    </w:p>
    <w:p w:rsidR="000C1765" w:rsidRPr="000C1765" w:rsidRDefault="000C1765" w:rsidP="008B1DEE">
      <w:pPr>
        <w:shd w:val="clear" w:color="auto" w:fill="FFFFFF"/>
        <w:spacing w:after="0" w:line="360" w:lineRule="auto"/>
        <w:ind w:left="36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D8352F" w:rsidRDefault="00E20560" w:rsidP="008B1DEE">
      <w:pPr>
        <w:pStyle w:val="a3"/>
        <w:shd w:val="clear" w:color="auto" w:fill="FFFFFF"/>
        <w:spacing w:after="0" w:line="360" w:lineRule="auto"/>
        <w:ind w:left="0" w:firstLine="567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патогенезі гіпертонічної хвороби найбільше значення </w:t>
      </w:r>
      <w:r w:rsidR="00244EB8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ють порушення центральних і ниркових механізмів регуляції артеріального тиску</w:t>
      </w:r>
      <w:r w:rsid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3, 115 с.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D8352F" w:rsidRDefault="00D8352F" w:rsidP="008B1DEE">
      <w:pPr>
        <w:pStyle w:val="a3"/>
        <w:shd w:val="clear" w:color="auto" w:fill="FFFFFF"/>
        <w:spacing w:after="0" w:line="360" w:lineRule="auto"/>
        <w:ind w:left="0" w:firstLine="567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8352F" w:rsidRDefault="00D8352F" w:rsidP="008B1DEE">
      <w:pPr>
        <w:pStyle w:val="a3"/>
        <w:shd w:val="clear" w:color="auto" w:fill="FFFFFF"/>
        <w:spacing w:after="0" w:line="360" w:lineRule="auto"/>
        <w:ind w:left="0" w:firstLine="567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8352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1.2. Симптоми і причини захворювання</w:t>
      </w:r>
    </w:p>
    <w:p w:rsidR="00D8352F" w:rsidRPr="00D8352F" w:rsidRDefault="00D8352F" w:rsidP="008B1DEE">
      <w:pPr>
        <w:pStyle w:val="a3"/>
        <w:shd w:val="clear" w:color="auto" w:fill="FFFFFF"/>
        <w:spacing w:after="0" w:line="360" w:lineRule="auto"/>
        <w:ind w:left="0" w:firstLine="567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D8352F" w:rsidRDefault="00D8352F" w:rsidP="008B1DEE">
      <w:pPr>
        <w:pStyle w:val="a3"/>
        <w:shd w:val="clear" w:color="auto" w:fill="FFFFFF"/>
        <w:spacing w:after="0" w:line="360" w:lineRule="auto"/>
        <w:ind w:left="0" w:firstLine="567"/>
        <w:jc w:val="both"/>
        <w:outlineLvl w:val="1"/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</w:pP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Основна причина по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казника 80 % — спадковий фактор, і це науково доведений факт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. Наступною причиною може бути ваш спосіб життя. Не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 xml:space="preserve"> дарма ж про гіпертензії кажуть, що це хвороба «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невідреагованих емоцій». Всі пригніч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увані вами емоції перетворюють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ся на бомбу уповільненої дії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.</w:t>
      </w:r>
      <w:r w:rsidRPr="00D8352F">
        <w:rPr>
          <w:rFonts w:ascii="Times New Roman" w:hAnsi="Times New Roman" w:cs="Times New Roman"/>
          <w:color w:val="070607"/>
          <w:sz w:val="28"/>
          <w:szCs w:val="28"/>
        </w:rPr>
        <w:br/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Атероск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лероз судин може бути спадковим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, а його появи часто сприяють неблагонаді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йні фактори : куріння, робота в нічний час доби, часті перельоти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, нерег</w:t>
      </w:r>
      <w:r w:rsidR="00B25223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улярне і неправильне</w:t>
      </w:r>
      <w:r w:rsidR="00B25223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 xml:space="preserve"> </w:t>
      </w:r>
      <w:r w:rsidR="00B25223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харчування</w:t>
      </w:r>
      <w:r w:rsidR="00400397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 xml:space="preserve"> 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1, 15-17 с.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.</w:t>
      </w:r>
      <w:r w:rsidR="00B25223">
        <w:rPr>
          <w:rFonts w:ascii="Times New Roman" w:hAnsi="Times New Roman" w:cs="Times New Roman"/>
          <w:color w:val="07060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Остеохондроз шийно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-грудного відділу хребта виникає від малорухливого способу життя — гіподинамії.</w:t>
      </w:r>
      <w:r w:rsidRPr="00D8352F">
        <w:rPr>
          <w:rFonts w:ascii="Times New Roman" w:hAnsi="Times New Roman" w:cs="Times New Roman"/>
          <w:color w:val="070607"/>
          <w:sz w:val="28"/>
          <w:szCs w:val="28"/>
        </w:rPr>
        <w:br/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У результаті порушується відтік і приплив крові д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о головного мозку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, що веде до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 xml:space="preserve"> підвищення артеріального тиску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 xml:space="preserve"> головний біль та запаморочення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 xml:space="preserve"> </w:t>
      </w:r>
      <w:r w:rsidR="00B25223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Також гіпертонічна хвороба негативно впливає на судини (під впливом високого тиску підвищується опір кровоносних судин)</w:t>
      </w:r>
      <w:r w:rsidR="00400397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 xml:space="preserve"> 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8, 119 с.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B25223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.</w:t>
      </w:r>
    </w:p>
    <w:p w:rsidR="00902512" w:rsidRPr="00963612" w:rsidRDefault="00D8352F" w:rsidP="008B1DEE">
      <w:pPr>
        <w:pStyle w:val="a3"/>
        <w:shd w:val="clear" w:color="auto" w:fill="FFFFFF"/>
        <w:spacing w:after="0" w:line="360" w:lineRule="auto"/>
        <w:ind w:left="0" w:firstLine="567"/>
        <w:jc w:val="both"/>
        <w:outlineLvl w:val="1"/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</w:pP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Осн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овні симптоми при підвищенні АТ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: головний біль в потиличній і скронево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й області, зниження гостроти зору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нудота на висоті головного болю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, носові кровот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ечі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, озноб під час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 xml:space="preserve"> підвищення артеріального тиску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 xml:space="preserve">, тяжкість в області серця. 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 xml:space="preserve">Якщо цифри АТ коливаються в межах 140/90-140/95 мм рт. ст. — 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с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 xml:space="preserve">лід звернутися до кардіолога для обстеження. Якщо після 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нього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 xml:space="preserve"> лікар вам поставив діагноз «гіпертонічна хвороба»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, то негайно п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отрібна медикаментозна корекція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, пі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дбір гіпотензивних препаратів (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для зниження АТ)</w:t>
      </w:r>
      <w:r w:rsidR="00400397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 xml:space="preserve">  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22, 339с.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 xml:space="preserve">. 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Гі</w:t>
      </w:r>
      <w:r w:rsidR="000C1765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пертонію не лікують «</w:t>
      </w:r>
      <w:r w:rsid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курсами</w:t>
      </w:r>
      <w:r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»</w:t>
      </w:r>
      <w:r w:rsid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, АТ не треба «збивати»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, його потрібно підтримувати , регулярно приймаю</w:t>
      </w:r>
      <w:r w:rsid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чи препарати для зниження тиску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. Потім лікарські препар</w:t>
      </w:r>
      <w:r w:rsid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 xml:space="preserve">ати потрібно приймати </w:t>
      </w:r>
      <w:r w:rsid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lastRenderedPageBreak/>
        <w:t>регулярно</w:t>
      </w:r>
      <w:r w:rsidRPr="00D8352F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</w:rPr>
        <w:t>, постійно і довічно</w:t>
      </w:r>
      <w:r w:rsid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.</w:t>
      </w:r>
      <w:r w:rsidR="00902512">
        <w:rPr>
          <w:rFonts w:ascii="Times New Roman" w:hAnsi="Times New Roman" w:cs="Times New Roman"/>
          <w:color w:val="070607"/>
          <w:sz w:val="28"/>
          <w:szCs w:val="28"/>
          <w:lang w:val="uk-UA"/>
        </w:rPr>
        <w:t xml:space="preserve"> </w:t>
      </w:r>
      <w:r w:rsidRP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Якщо на фоні терапії АТ нормалізувався , значить лікування підібрано грамотно і н</w:t>
      </w:r>
      <w:r w:rsidR="00902512" w:rsidRP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е слід його припиняти</w:t>
      </w:r>
      <w:r w:rsid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, тому що</w:t>
      </w:r>
      <w:r w:rsidRP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 xml:space="preserve"> як тільки ви перестанете </w:t>
      </w:r>
      <w:r w:rsid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приймати гіпотензивні препарати</w:t>
      </w:r>
      <w:r w:rsidRP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, АТ</w:t>
      </w:r>
      <w:r w:rsid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 xml:space="preserve"> може знову різко підвищиться (</w:t>
      </w:r>
      <w:r w:rsidRP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гіпертонічний криз) і носитиме ускладнений характер.</w:t>
      </w:r>
      <w:r w:rsidRPr="00902512">
        <w:rPr>
          <w:rFonts w:ascii="Times New Roman" w:hAnsi="Times New Roman" w:cs="Times New Roman"/>
          <w:color w:val="070607"/>
          <w:sz w:val="28"/>
          <w:szCs w:val="28"/>
          <w:lang w:val="uk-UA"/>
        </w:rPr>
        <w:br/>
      </w:r>
      <w:r w:rsidRP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Такий стан лікуєтьс</w:t>
      </w:r>
      <w:r w:rsidR="00902512" w:rsidRP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я у відділенні кардіореанімації</w:t>
      </w:r>
      <w:r w:rsidRP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. Тільки регулярний прийом препаратів дозволяє підтримувати АТ в нормі</w:t>
      </w:r>
      <w:r w:rsidR="00400397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 xml:space="preserve"> 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165, 516 с.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902512">
        <w:rPr>
          <w:rFonts w:ascii="Times New Roman" w:hAnsi="Times New Roman" w:cs="Times New Roman"/>
          <w:color w:val="070607"/>
          <w:sz w:val="28"/>
          <w:szCs w:val="28"/>
          <w:shd w:val="clear" w:color="auto" w:fill="FFFFFF"/>
          <w:lang w:val="uk-UA"/>
        </w:rPr>
        <w:t>.</w:t>
      </w:r>
    </w:p>
    <w:p w:rsidR="00B9136B" w:rsidRPr="00963612" w:rsidRDefault="00B9136B" w:rsidP="008B1DEE">
      <w:pPr>
        <w:spacing w:line="360" w:lineRule="auto"/>
        <w:jc w:val="center"/>
        <w:rPr>
          <w:rFonts w:ascii="Times New Roman" w:hAnsi="Times New Roman" w:cs="Times New Roman"/>
          <w:b/>
          <w:color w:val="070607"/>
          <w:sz w:val="28"/>
          <w:szCs w:val="28"/>
          <w:shd w:val="clear" w:color="auto" w:fill="FFFFFF"/>
          <w:lang w:val="uk-UA"/>
        </w:rPr>
      </w:pPr>
    </w:p>
    <w:p w:rsidR="00B9136B" w:rsidRPr="00B9136B" w:rsidRDefault="00B9136B" w:rsidP="008B1DEE">
      <w:pPr>
        <w:pStyle w:val="a3"/>
        <w:numPr>
          <w:ilvl w:val="1"/>
          <w:numId w:val="6"/>
        </w:numPr>
        <w:spacing w:line="360" w:lineRule="auto"/>
        <w:jc w:val="center"/>
        <w:rPr>
          <w:rFonts w:ascii="Times New Roman" w:hAnsi="Times New Roman" w:cs="Times New Roman"/>
          <w:b/>
          <w:color w:val="070607"/>
          <w:sz w:val="28"/>
          <w:szCs w:val="28"/>
          <w:shd w:val="clear" w:color="auto" w:fill="FFFFFF"/>
        </w:rPr>
      </w:pPr>
      <w:r w:rsidRPr="00B9136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Ефективність або необхідність певних методів масажу при цьому захворюванні</w:t>
      </w:r>
    </w:p>
    <w:p w:rsidR="00B9136B" w:rsidRPr="00B9136B" w:rsidRDefault="00B9136B" w:rsidP="008B1DEE">
      <w:pPr>
        <w:pStyle w:val="a4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B9136B">
        <w:rPr>
          <w:color w:val="333333"/>
          <w:sz w:val="28"/>
          <w:szCs w:val="28"/>
        </w:rPr>
        <w:t>Як же допомагає масаж при</w:t>
      </w:r>
      <w:r w:rsidRPr="00B9136B">
        <w:rPr>
          <w:rStyle w:val="apple-converted-space"/>
          <w:color w:val="333333"/>
          <w:sz w:val="28"/>
          <w:szCs w:val="28"/>
        </w:rPr>
        <w:t> </w:t>
      </w:r>
      <w:hyperlink r:id="rId8" w:history="1">
        <w:r w:rsidRPr="00B9136B">
          <w:rPr>
            <w:rStyle w:val="a5"/>
            <w:color w:val="auto"/>
            <w:sz w:val="28"/>
            <w:szCs w:val="28"/>
            <w:u w:val="none"/>
          </w:rPr>
          <w:t>гіпертонічній хворобі</w:t>
        </w:r>
      </w:hyperlink>
      <w:r w:rsidRPr="00B9136B">
        <w:rPr>
          <w:color w:val="333333"/>
          <w:sz w:val="28"/>
          <w:szCs w:val="28"/>
        </w:rPr>
        <w:t xml:space="preserve">? Вся справа в особливих точках, які розташовані на голові і комірцеву зону людини. </w:t>
      </w:r>
      <w:r w:rsidR="00334792">
        <w:rPr>
          <w:color w:val="333333"/>
          <w:sz w:val="28"/>
          <w:szCs w:val="28"/>
          <w:lang w:val="uk-UA"/>
        </w:rPr>
        <w:t xml:space="preserve">Вплив саме на </w:t>
      </w:r>
      <w:r w:rsidRPr="00B9136B">
        <w:rPr>
          <w:color w:val="333333"/>
          <w:sz w:val="28"/>
          <w:szCs w:val="28"/>
        </w:rPr>
        <w:t xml:space="preserve"> ц</w:t>
      </w:r>
      <w:r w:rsidR="00334792">
        <w:rPr>
          <w:color w:val="333333"/>
          <w:sz w:val="28"/>
          <w:szCs w:val="28"/>
          <w:lang w:val="uk-UA"/>
        </w:rPr>
        <w:t>і</w:t>
      </w:r>
      <w:r w:rsidRPr="00B9136B">
        <w:rPr>
          <w:color w:val="333333"/>
          <w:sz w:val="28"/>
          <w:szCs w:val="28"/>
        </w:rPr>
        <w:t xml:space="preserve"> точ</w:t>
      </w:r>
      <w:r w:rsidR="00334792">
        <w:rPr>
          <w:color w:val="333333"/>
          <w:sz w:val="28"/>
          <w:szCs w:val="28"/>
          <w:lang w:val="uk-UA"/>
        </w:rPr>
        <w:t>ки</w:t>
      </w:r>
      <w:r w:rsidRPr="00B9136B">
        <w:rPr>
          <w:color w:val="333333"/>
          <w:sz w:val="28"/>
          <w:szCs w:val="28"/>
        </w:rPr>
        <w:t xml:space="preserve"> дозволяє подати розслаблюючі сигнали в гіпоталамус і довгастий мозок, після чого тиск нормалізується, і людина відчуває себе набагато краще</w:t>
      </w:r>
      <w:r w:rsidR="00400397">
        <w:rPr>
          <w:color w:val="333333"/>
          <w:sz w:val="28"/>
          <w:szCs w:val="28"/>
          <w:lang w:val="uk-UA"/>
        </w:rPr>
        <w:t xml:space="preserve"> </w:t>
      </w:r>
      <w:r w:rsidR="00400397" w:rsidRPr="00400397">
        <w:rPr>
          <w:color w:val="000000"/>
          <w:sz w:val="28"/>
          <w:szCs w:val="28"/>
          <w:lang w:val="uk-UA"/>
        </w:rPr>
        <w:t>[</w:t>
      </w:r>
      <w:r w:rsidR="00400397">
        <w:rPr>
          <w:color w:val="000000"/>
          <w:sz w:val="28"/>
          <w:szCs w:val="28"/>
          <w:lang w:val="uk-UA"/>
        </w:rPr>
        <w:t>7, 119 с.</w:t>
      </w:r>
      <w:r w:rsidR="00400397" w:rsidRPr="00400397">
        <w:rPr>
          <w:color w:val="000000"/>
          <w:sz w:val="28"/>
          <w:szCs w:val="28"/>
          <w:lang w:val="uk-UA"/>
        </w:rPr>
        <w:t>]</w:t>
      </w:r>
      <w:r w:rsidRPr="00B9136B">
        <w:rPr>
          <w:color w:val="333333"/>
          <w:sz w:val="28"/>
          <w:szCs w:val="28"/>
        </w:rPr>
        <w:t>.</w:t>
      </w:r>
    </w:p>
    <w:p w:rsidR="00B9136B" w:rsidRPr="00B9136B" w:rsidRDefault="00B9136B" w:rsidP="008B1DEE">
      <w:pPr>
        <w:pStyle w:val="a4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B9136B">
        <w:rPr>
          <w:color w:val="333333"/>
          <w:sz w:val="28"/>
          <w:szCs w:val="28"/>
        </w:rPr>
        <w:t>Сьогодні масажисти для лікування від високого тиску застосовують 2 техніки. Це може бути класичний масаж і точковий вплив. Масаж при високому тиску надає наступну дію на організм:</w:t>
      </w:r>
    </w:p>
    <w:p w:rsidR="00B9136B" w:rsidRPr="00B9136B" w:rsidRDefault="00B9136B" w:rsidP="008B1DEE">
      <w:pPr>
        <w:numPr>
          <w:ilvl w:val="0"/>
          <w:numId w:val="5"/>
        </w:numPr>
        <w:shd w:val="clear" w:color="auto" w:fill="FFFFFF"/>
        <w:spacing w:after="180" w:line="360" w:lineRule="auto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9136B">
        <w:rPr>
          <w:rFonts w:ascii="Times New Roman" w:hAnsi="Times New Roman" w:cs="Times New Roman"/>
          <w:color w:val="333333"/>
          <w:sz w:val="28"/>
          <w:szCs w:val="28"/>
        </w:rPr>
        <w:t>Нормалізує тиск</w:t>
      </w:r>
      <w:r w:rsidR="00334792">
        <w:rPr>
          <w:rFonts w:ascii="Times New Roman" w:hAnsi="Times New Roman" w:cs="Times New Roman"/>
          <w:color w:val="333333"/>
          <w:sz w:val="28"/>
          <w:szCs w:val="28"/>
          <w:lang w:val="uk-UA"/>
        </w:rPr>
        <w:t>;</w:t>
      </w:r>
    </w:p>
    <w:p w:rsidR="00B9136B" w:rsidRPr="00B9136B" w:rsidRDefault="00B9136B" w:rsidP="008B1DEE">
      <w:pPr>
        <w:numPr>
          <w:ilvl w:val="0"/>
          <w:numId w:val="5"/>
        </w:numPr>
        <w:shd w:val="clear" w:color="auto" w:fill="FFFFFF"/>
        <w:spacing w:after="180" w:line="360" w:lineRule="auto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9136B">
        <w:rPr>
          <w:rFonts w:ascii="Times New Roman" w:hAnsi="Times New Roman" w:cs="Times New Roman"/>
          <w:color w:val="333333"/>
          <w:sz w:val="28"/>
          <w:szCs w:val="28"/>
        </w:rPr>
        <w:t>Запобігає розвитку</w:t>
      </w:r>
      <w:r w:rsidRPr="00B9136B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hyperlink r:id="rId9" w:history="1">
        <w:r w:rsidRPr="0033479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гіпертонічного кризу</w:t>
        </w:r>
      </w:hyperlink>
      <w:r w:rsidR="00334792">
        <w:rPr>
          <w:rFonts w:ascii="Times New Roman" w:hAnsi="Times New Roman" w:cs="Times New Roman"/>
          <w:color w:val="333333"/>
          <w:sz w:val="28"/>
          <w:szCs w:val="28"/>
          <w:lang w:val="uk-UA"/>
        </w:rPr>
        <w:t>;</w:t>
      </w:r>
    </w:p>
    <w:p w:rsidR="00B9136B" w:rsidRPr="00B9136B" w:rsidRDefault="00B9136B" w:rsidP="008B1DEE">
      <w:pPr>
        <w:numPr>
          <w:ilvl w:val="0"/>
          <w:numId w:val="5"/>
        </w:numPr>
        <w:shd w:val="clear" w:color="auto" w:fill="FFFFFF"/>
        <w:spacing w:after="180" w:line="360" w:lineRule="auto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9136B">
        <w:rPr>
          <w:rFonts w:ascii="Times New Roman" w:hAnsi="Times New Roman" w:cs="Times New Roman"/>
          <w:color w:val="333333"/>
          <w:sz w:val="28"/>
          <w:szCs w:val="28"/>
        </w:rPr>
        <w:t xml:space="preserve">Знімає </w:t>
      </w:r>
      <w:r w:rsidR="00334792">
        <w:rPr>
          <w:rFonts w:ascii="Times New Roman" w:hAnsi="Times New Roman" w:cs="Times New Roman"/>
          <w:color w:val="333333"/>
          <w:sz w:val="28"/>
          <w:szCs w:val="28"/>
        </w:rPr>
        <w:t>основну симптоматику гіпертонії</w:t>
      </w:r>
      <w:r w:rsidR="00334792">
        <w:rPr>
          <w:rFonts w:ascii="Times New Roman" w:hAnsi="Times New Roman" w:cs="Times New Roman"/>
          <w:color w:val="333333"/>
          <w:sz w:val="28"/>
          <w:szCs w:val="28"/>
          <w:lang w:val="uk-UA"/>
        </w:rPr>
        <w:t>;</w:t>
      </w:r>
    </w:p>
    <w:p w:rsidR="00B9136B" w:rsidRPr="00B9136B" w:rsidRDefault="00334792" w:rsidP="008B1DEE">
      <w:pPr>
        <w:numPr>
          <w:ilvl w:val="0"/>
          <w:numId w:val="5"/>
        </w:numPr>
        <w:shd w:val="clear" w:color="auto" w:fill="FFFFFF"/>
        <w:spacing w:after="180" w:line="360" w:lineRule="auto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Розслабляє нервову систему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;</w:t>
      </w:r>
    </w:p>
    <w:p w:rsidR="00B9136B" w:rsidRPr="00B9136B" w:rsidRDefault="00B9136B" w:rsidP="008B1DEE">
      <w:pPr>
        <w:numPr>
          <w:ilvl w:val="0"/>
          <w:numId w:val="5"/>
        </w:numPr>
        <w:shd w:val="clear" w:color="auto" w:fill="FFFFFF"/>
        <w:spacing w:after="180" w:line="360" w:lineRule="auto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9136B">
        <w:rPr>
          <w:rFonts w:ascii="Times New Roman" w:hAnsi="Times New Roman" w:cs="Times New Roman"/>
          <w:color w:val="333333"/>
          <w:sz w:val="28"/>
          <w:szCs w:val="28"/>
        </w:rPr>
        <w:t>Відновлює кровообіг мозку.</w:t>
      </w:r>
    </w:p>
    <w:p w:rsidR="00B9136B" w:rsidRPr="00B9136B" w:rsidRDefault="00B9136B" w:rsidP="008B1DEE">
      <w:pPr>
        <w:pStyle w:val="a4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B9136B">
        <w:rPr>
          <w:color w:val="333333"/>
          <w:sz w:val="28"/>
          <w:szCs w:val="28"/>
        </w:rPr>
        <w:t xml:space="preserve">Чи можна робити масаж при гіпертонії? Думки лікарів з приводу призначення процедури однозначні. Всі вони вважають, що завдяки розслабленню нервової системи пацієнт рідше стикається з нападами гіпертонії, що значно покращує його якість життя. Так звичайно, </w:t>
      </w:r>
      <w:r w:rsidRPr="00B9136B">
        <w:rPr>
          <w:color w:val="333333"/>
          <w:sz w:val="28"/>
          <w:szCs w:val="28"/>
        </w:rPr>
        <w:lastRenderedPageBreak/>
        <w:t>захворювання серцево-судинної системи, які й стали причиною підвищеного АТ не вилікуєш без ліків. Однак зняти психоемоційне напруження, яке часто і викликає приступ, цілком можливо</w:t>
      </w:r>
      <w:r w:rsidR="00400397">
        <w:rPr>
          <w:color w:val="333333"/>
          <w:sz w:val="28"/>
          <w:szCs w:val="28"/>
          <w:lang w:val="uk-UA"/>
        </w:rPr>
        <w:t xml:space="preserve"> </w:t>
      </w:r>
      <w:r w:rsidR="00400397" w:rsidRPr="00400397">
        <w:rPr>
          <w:color w:val="000000"/>
          <w:sz w:val="28"/>
          <w:szCs w:val="28"/>
          <w:lang w:val="uk-UA"/>
        </w:rPr>
        <w:t>[</w:t>
      </w:r>
      <w:r w:rsidR="00400397">
        <w:rPr>
          <w:color w:val="000000"/>
          <w:sz w:val="28"/>
          <w:szCs w:val="28"/>
          <w:lang w:val="uk-UA"/>
        </w:rPr>
        <w:t>18, 245 с.</w:t>
      </w:r>
      <w:r w:rsidR="00400397" w:rsidRPr="00400397">
        <w:rPr>
          <w:color w:val="000000"/>
          <w:sz w:val="28"/>
          <w:szCs w:val="28"/>
          <w:lang w:val="uk-UA"/>
        </w:rPr>
        <w:t>]</w:t>
      </w:r>
      <w:r w:rsidRPr="00B9136B">
        <w:rPr>
          <w:color w:val="333333"/>
          <w:sz w:val="28"/>
          <w:szCs w:val="28"/>
        </w:rPr>
        <w:t>.</w:t>
      </w:r>
    </w:p>
    <w:p w:rsidR="000C1765" w:rsidRDefault="000C1765" w:rsidP="008B1DEE">
      <w:pPr>
        <w:spacing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 w:type="page"/>
      </w:r>
    </w:p>
    <w:p w:rsidR="00216920" w:rsidRDefault="00216920" w:rsidP="008B1D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21692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РОЗДІЛ 2. </w:t>
      </w:r>
      <w:r w:rsidRPr="00216920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ВИДИ МАСАЖУ ПРИ ГІПЕРТОНІЧНОМУ ЗА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ХВОРЮВАННІ</w:t>
      </w:r>
    </w:p>
    <w:p w:rsidR="00216920" w:rsidRPr="00811ECB" w:rsidRDefault="00216920" w:rsidP="008B1D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16920" w:rsidRPr="006E2E25" w:rsidRDefault="00216920" w:rsidP="008B1DEE">
      <w:pPr>
        <w:pStyle w:val="a3"/>
        <w:numPr>
          <w:ilvl w:val="1"/>
          <w:numId w:val="4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1692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Техніки масажу</w:t>
      </w:r>
    </w:p>
    <w:p w:rsidR="006E2E25" w:rsidRDefault="006E2E25" w:rsidP="008B1DEE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E2E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Масаж – це певна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система впливу на організм зметою позбавлення різних захворювань. </w:t>
      </w:r>
      <w:r w:rsidRPr="006E2E25">
        <w:rPr>
          <w:rFonts w:ascii="Times New Roman" w:hAnsi="Times New Roman" w:cs="Times New Roman"/>
          <w:color w:val="000000"/>
          <w:sz w:val="28"/>
          <w:szCs w:val="28"/>
        </w:rPr>
        <w:t>Основна техніка масажу знайшла чітку систему, яка широко застосовується в медицині, у спорті, а так само в повсякденному житті.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Мало хто знаю,що процедура масажу складається з трьох основних частин: підготовчої, основної і заключної.</w:t>
      </w:r>
    </w:p>
    <w:p w:rsidR="006E2E25" w:rsidRPr="006E2E25" w:rsidRDefault="006E2E25" w:rsidP="008B1DEE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E2E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Підготовча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частина включає в себе основні прийоми класичного масажу: погладжування, розтирання, розминання;</w:t>
      </w:r>
    </w:p>
    <w:p w:rsidR="006E2E25" w:rsidRPr="006E2E25" w:rsidRDefault="006E2E25" w:rsidP="008B1DEE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Основна частина складаться зі спеціальних прийомів сегментарного масажу;</w:t>
      </w:r>
    </w:p>
    <w:p w:rsidR="006E2E25" w:rsidRPr="006E2E25" w:rsidRDefault="006E2E25" w:rsidP="008B1DEE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Заключна частина включає в себе прогладжування, розтягування та струшування мязів</w:t>
      </w:r>
      <w:r w:rsid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17, 23-27 с.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02512" w:rsidRPr="006E2E25" w:rsidRDefault="006E2E25" w:rsidP="008B1DEE">
      <w:pPr>
        <w:pStyle w:val="a3"/>
        <w:shd w:val="clear" w:color="auto" w:fill="FFFFFF"/>
        <w:spacing w:after="0" w:line="360" w:lineRule="auto"/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2E25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Класичний масаж</w:t>
      </w:r>
      <w:r w:rsidRPr="006E2E2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E2E25">
        <w:rPr>
          <w:rFonts w:ascii="Times New Roman" w:hAnsi="Times New Roman" w:cs="Times New Roman"/>
          <w:sz w:val="28"/>
          <w:szCs w:val="28"/>
          <w:shd w:val="clear" w:color="auto" w:fill="FFFFFF"/>
        </w:rPr>
        <w:t>застосовується для усунення больового синдрому, набряків, спайок, для швидкого відновлення травмованих тканин. В той же час класичний масаж відмінно відновлює силу м`язів, підвищує їх працездатність, зміцнює зв`язки і суглоби. Крім того, зробити класичний масаж корисно для зміцнення імунітету і відновлення психофізичного стану. У кожному індивідуальному випадку, тобто залежно від віку пацієнта, стану його здоров`я і інших показників, класичний масаж є своїм унікальним комплексом механічних дій. Починають проводити класичний масаж з великих ділянок тіла, поступово переходячи до дрібніших. Ця послідовність не випа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дкова. Вона сприяє поліпшенню 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6E2E25">
        <w:rPr>
          <w:rFonts w:ascii="Times New Roman" w:hAnsi="Times New Roman" w:cs="Times New Roman"/>
          <w:sz w:val="28"/>
          <w:szCs w:val="28"/>
          <w:shd w:val="clear" w:color="auto" w:fill="FFFFFF"/>
        </w:rPr>
        <w:t>мфо- і кровообіг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r w:rsidRPr="006E2E25">
        <w:rPr>
          <w:rFonts w:ascii="Times New Roman" w:hAnsi="Times New Roman" w:cs="Times New Roman"/>
          <w:sz w:val="28"/>
          <w:szCs w:val="28"/>
          <w:shd w:val="clear" w:color="auto" w:fill="FFFFFF"/>
        </w:rPr>
        <w:t>. Важл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иве правило класичного масажу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– </w:t>
      </w:r>
      <w:r w:rsidRPr="006E2E25">
        <w:rPr>
          <w:rFonts w:ascii="Times New Roman" w:hAnsi="Times New Roman" w:cs="Times New Roman"/>
          <w:sz w:val="28"/>
          <w:szCs w:val="28"/>
          <w:shd w:val="clear" w:color="auto" w:fill="FFFFFF"/>
        </w:rPr>
        <w:t>це виконання масажних прийомів по ходу лімфатичних шляхів</w:t>
      </w:r>
      <w:r w:rsidR="0040039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17, 218 с.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Pr="006E2E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Тривалість сеансів класичного масажу в кожному випадку також індивідуальна. Оцінити ж його ефективність можна </w:t>
      </w:r>
      <w:r w:rsidRPr="006E2E2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тільки у тому випадку, якщо зробити масаж повним курсом - від 10 до 15 процедур</w:t>
      </w:r>
      <w:r w:rsidR="0040039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21, 56-59 с.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Pr="006E2E2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E2E25" w:rsidRPr="006E2E25" w:rsidRDefault="006E2E25" w:rsidP="008B1DE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E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Масаж при артеріальній гіпертензії повинен проводить фахівець. Однак після спеціального навчання пацієнт і сам може собі при тиску в домашніх умовах. Головне в цьому питанні не нашкодити собі через недосвідченість і незнання. Методика масажу при гіпертонічній хворобі заснована в першу чергу на розслаблення. Сьогодні фахівці застосовують кілька видів масажу при артеріальному тиску</w:t>
      </w:r>
      <w:r w:rsidR="0040039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15, 59-67 с.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Pr="006E2E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B70A80" w:rsidRPr="00B70A80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6E2E25" w:rsidRPr="006E2E25" w:rsidRDefault="006E2E25" w:rsidP="008B1DEE">
      <w:pPr>
        <w:numPr>
          <w:ilvl w:val="0"/>
          <w:numId w:val="8"/>
        </w:numPr>
        <w:shd w:val="clear" w:color="auto" w:fill="FFFFFF"/>
        <w:spacing w:after="18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Масування точок</w:t>
      </w:r>
      <w:r w:rsidRPr="006E2E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Точковий масаж при гіпертонії досить швидко знімає неприємні симптоми і повертає пацієнта до нормального життя. Виконувати його потрібно строго відповідно до інструкції. З цієї причини даний вид масажу краще довірити професіоналу, а в домашніх умовах можна робити інші види масажу. Масаж точок у фахівців називається акупресура.</w:t>
      </w:r>
    </w:p>
    <w:p w:rsidR="006E2E25" w:rsidRPr="006E2E25" w:rsidRDefault="006E2E25" w:rsidP="008B1DEE">
      <w:pPr>
        <w:numPr>
          <w:ilvl w:val="0"/>
          <w:numId w:val="8"/>
        </w:numPr>
        <w:shd w:val="clear" w:color="auto" w:fill="FFFFFF"/>
        <w:spacing w:after="18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Масування голови</w:t>
      </w:r>
      <w:r w:rsidRPr="006E2E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Масаж голови при високому тиску можна робити вдома. Однак для цієї процедури вам буде потрібно стороння допомога. Для виконання масажу пацієнт повинен лягти на живіт і покласти голову на руки. Помічник в цей час повинен почати масаж з погладжування кінчиків пальців від верхівки у напрямку до потиличної зоні, скронь, чола. Далі потрібно виконати легкі кругові рухи від верхівки по всій голові пацієнта. Всі рухи повинні бути плавними і безболісними для хворого.</w:t>
      </w:r>
    </w:p>
    <w:p w:rsidR="006E2E25" w:rsidRPr="00400397" w:rsidRDefault="006E2E25" w:rsidP="008B1DE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40039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Потім перевернувшись на спину, хворий сам вже може помасажувати круговими рухами вагомі, і зробити погладжування від центру лоба до його краях</w:t>
      </w:r>
      <w:r w:rsidR="0040039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B6057">
        <w:rPr>
          <w:rFonts w:ascii="Times New Roman" w:hAnsi="Times New Roman" w:cs="Times New Roman"/>
          <w:color w:val="000000"/>
          <w:sz w:val="28"/>
          <w:szCs w:val="28"/>
          <w:lang w:val="uk-UA"/>
        </w:rPr>
        <w:t>16</w:t>
      </w:r>
      <w:r w:rsid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4B6057">
        <w:rPr>
          <w:rFonts w:ascii="Times New Roman" w:hAnsi="Times New Roman" w:cs="Times New Roman"/>
          <w:color w:val="000000"/>
          <w:sz w:val="28"/>
          <w:szCs w:val="28"/>
          <w:lang w:val="uk-UA"/>
        </w:rPr>
        <w:t>98-105</w:t>
      </w:r>
      <w:r w:rsid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с.</w:t>
      </w:r>
      <w:r w:rsidR="0040039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Pr="0040039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.</w:t>
      </w:r>
    </w:p>
    <w:p w:rsidR="006E2E25" w:rsidRPr="006E2E25" w:rsidRDefault="006E2E25" w:rsidP="008B1DEE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E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Масаж шиї</w:t>
      </w:r>
      <w:r w:rsidRPr="006E2E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Масаж шийного відділу входить в процедуру класичного масажу. Робити його можна самостійно. Головне потрібно сісти рівно і розслабитися, опустивши голову вниз. Розминати шию і плечі потрібно </w:t>
      </w:r>
      <w:r w:rsidRPr="006E2E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двома руками. Рухи при цьому повинні бути погладжують, стискають, що розтирають і знову погладжують. Такий масаж робиться при перших ознаках підвищення тиску. Варто зазначити, що не можна при цьому масажувати хребці. В області ділянки</w:t>
      </w:r>
      <w:r w:rsidRPr="006E2E2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яку масажуєте </w:t>
      </w:r>
      <w:r w:rsidRPr="006E2E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 не повинні відчувати біл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ь</w:t>
      </w:r>
      <w:r w:rsidR="004B605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4B605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B6057">
        <w:rPr>
          <w:rFonts w:ascii="Times New Roman" w:hAnsi="Times New Roman" w:cs="Times New Roman"/>
          <w:color w:val="000000"/>
          <w:sz w:val="28"/>
          <w:szCs w:val="28"/>
          <w:lang w:val="uk-UA"/>
        </w:rPr>
        <w:t>9, 115-121 с.</w:t>
      </w:r>
      <w:r w:rsidR="004B605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</w:p>
    <w:p w:rsidR="006E2E25" w:rsidRDefault="006E2E25" w:rsidP="008B1DEE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0C1765" w:rsidRPr="000C1765" w:rsidRDefault="006E2E25" w:rsidP="008B1DEE">
      <w:pPr>
        <w:pStyle w:val="a3"/>
        <w:numPr>
          <w:ilvl w:val="1"/>
          <w:numId w:val="4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E2E2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Масаж комірцевої зон</w:t>
      </w:r>
      <w:r w:rsidR="000C176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</w:t>
      </w:r>
    </w:p>
    <w:p w:rsidR="006E2E25" w:rsidRPr="006E2E25" w:rsidRDefault="006E2E25" w:rsidP="008B1DEE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E2E25" w:rsidRPr="006E2E25" w:rsidRDefault="006E2E25" w:rsidP="008B1DEE">
      <w:pPr>
        <w:shd w:val="clear" w:color="auto" w:fill="FFFFFF"/>
        <w:spacing w:before="180" w:after="18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</w:pPr>
      <w:r w:rsidRPr="006E2E25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Масаж комірцевої зони допомагає відновити нормальний кровообіг, позбутися від відкладення солей і поліпшити процеси живлення клітин, які зазвичай відбуваються саме в цій області. Так як дана зона тіла  нерухомою в тілі людини, то саме тут відбувається відкладення солей, що в подальшому може спричинити відкладення солей, через що може утворюватися «горб» і з’являтися гострий біль, який з часом тільки посилються. </w:t>
      </w:r>
      <w:r w:rsidR="000C1765" w:rsidRPr="00B913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Масаж шиї та комір</w:t>
      </w:r>
      <w:r w:rsidR="000C17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це</w:t>
      </w:r>
      <w:r w:rsidR="000C1765" w:rsidRPr="00B913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вої зони є ефективним допоміжним засобом лікування гіпертонічної хвороби. </w:t>
      </w:r>
      <w:r w:rsidR="000C1765" w:rsidRPr="00B913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Окрім того, такий масаж допомагає при мігренях та захворюваннях очей, його рекомендують проводити при невротичних станах, а також якщо у пацієнта є проб</w:t>
      </w:r>
      <w:r w:rsidR="000C17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леми зі хребтом в області шиї. </w:t>
      </w:r>
      <w:r w:rsidR="000C1765" w:rsidRPr="00B913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Масаж шиї та комір</w:t>
      </w:r>
      <w:r w:rsidR="000C17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це</w:t>
      </w:r>
      <w:r w:rsidR="000C1765" w:rsidRPr="00B913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вої зони передбачає також широкий вплив на грудний відділ хребта, плечі та руки</w:t>
      </w:r>
      <w:r w:rsidR="000C17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0C1765" w:rsidRPr="00B913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Він посилює </w:t>
      </w:r>
      <w:r w:rsidR="000C17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від</w:t>
      </w:r>
      <w:r w:rsidR="000C17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</w:t>
      </w:r>
      <w:r w:rsidR="000C1765" w:rsidRPr="00B913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ік лімфи та венозної крові від черепа, покращує живлення судин головного мозку, розслаблює м’язи. Звісно, якщо у людини наразі гіпертонічний криз, то масаж їй протипоказаний. Захворювання в гострому періоді необхідно лікувати медикаментозно. А от як реабілітаційний та профілактичний захід такий масаж дуже ефективний</w:t>
      </w:r>
      <w:r w:rsidR="004B60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4B605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B6057">
        <w:rPr>
          <w:rFonts w:ascii="Times New Roman" w:hAnsi="Times New Roman" w:cs="Times New Roman"/>
          <w:color w:val="000000"/>
          <w:sz w:val="28"/>
          <w:szCs w:val="28"/>
          <w:lang w:val="uk-UA"/>
        </w:rPr>
        <w:t>11</w:t>
      </w:r>
      <w:r w:rsidR="004B605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0C1765" w:rsidRPr="00B913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0C1765" w:rsidRDefault="006E2E25" w:rsidP="008B1DEE">
      <w:pPr>
        <w:shd w:val="clear" w:color="auto" w:fill="FFFFFF"/>
        <w:spacing w:before="180" w:after="18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</w:pPr>
      <w:r w:rsidRPr="006E2E25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Масаж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</w:t>
      </w:r>
      <w:r w:rsidRPr="006E2E25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комірцевої зони – процедура не тільки приємна, але й дуже корисна. З її допомогою можна позбавитися від «горба», провести профілактику захворювань хребта і значно поліпшити мозковий кровообіг. </w:t>
      </w:r>
      <w:r w:rsidR="000C1765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Т</w:t>
      </w:r>
      <w:r w:rsidRPr="006E2E25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акий масаж просто необхідний людям, які страждають від головного болю</w:t>
      </w:r>
      <w:r w:rsidR="004B6057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</w:t>
      </w:r>
      <w:r w:rsidR="004B605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B6057">
        <w:rPr>
          <w:rFonts w:ascii="Times New Roman" w:hAnsi="Times New Roman" w:cs="Times New Roman"/>
          <w:color w:val="000000"/>
          <w:sz w:val="28"/>
          <w:szCs w:val="28"/>
          <w:lang w:val="uk-UA"/>
        </w:rPr>
        <w:t>18, 337-338 с.</w:t>
      </w:r>
      <w:r w:rsidR="004B605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Pr="006E2E25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. </w:t>
      </w:r>
    </w:p>
    <w:p w:rsidR="008B1DEE" w:rsidRDefault="008B1DEE" w:rsidP="008B1DEE">
      <w:pPr>
        <w:shd w:val="clear" w:color="auto" w:fill="FFFFFF"/>
        <w:spacing w:before="180" w:after="18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</w:pPr>
    </w:p>
    <w:p w:rsidR="006E2E25" w:rsidRDefault="006E2E25" w:rsidP="008B1DEE">
      <w:pPr>
        <w:shd w:val="clear" w:color="auto" w:fill="FFFFFF"/>
        <w:spacing w:before="180" w:after="18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uk-UA" w:eastAsia="ru-RU"/>
        </w:rPr>
      </w:pPr>
      <w:r w:rsidRPr="006E2E25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uk-UA" w:eastAsia="ru-RU"/>
        </w:rPr>
        <w:t>Техніка виконання масаж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uk-UA" w:eastAsia="ru-RU"/>
        </w:rPr>
        <w:t>у</w:t>
      </w:r>
    </w:p>
    <w:p w:rsidR="006E2E25" w:rsidRDefault="006E2E25" w:rsidP="008B1DEE">
      <w:pPr>
        <w:shd w:val="clear" w:color="auto" w:fill="FFFFFF"/>
        <w:spacing w:before="180" w:after="18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</w:pPr>
      <w:r w:rsidRPr="006E2E25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Масаж комірцевої зони – це один з найбільш простих і доступних видів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масажу, оволодіти яким може кожен. </w:t>
      </w:r>
    </w:p>
    <w:p w:rsidR="006E2E25" w:rsidRDefault="006E2E25" w:rsidP="008B1DEE">
      <w:pPr>
        <w:shd w:val="clear" w:color="auto" w:fill="FFFFFF"/>
        <w:spacing w:before="180" w:after="18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Для того, щоб якнайкраще виконати масаж комірцевої зони, людину слід покласти на високу кушетку. Масаж слід починати з легкого прогладжування, яке забезпечить розігрів верхнього шару шкіри і м’язів. Рухи мають бути від хребта в обидва боки, зверху вниз. Поступово тиск слід посилювати,щоб прогладжування перейшло в розтирання. Такий прийом виконуємо фалангами пальців, що дозволяє досягти максимального ефекту</w:t>
      </w:r>
      <w:r w:rsidR="004B6057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</w:t>
      </w:r>
      <w:r w:rsidR="004B605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B6057">
        <w:rPr>
          <w:rFonts w:ascii="Times New Roman" w:hAnsi="Times New Roman" w:cs="Times New Roman"/>
          <w:color w:val="000000"/>
          <w:sz w:val="28"/>
          <w:szCs w:val="28"/>
          <w:lang w:val="uk-UA"/>
        </w:rPr>
        <w:t>20, 126-129 с.</w:t>
      </w:r>
      <w:r w:rsidR="004B605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.</w:t>
      </w:r>
    </w:p>
    <w:p w:rsidR="006E2E25" w:rsidRDefault="006E2E25" w:rsidP="008B1DEE">
      <w:pPr>
        <w:shd w:val="clear" w:color="auto" w:fill="FFFFFF"/>
        <w:spacing w:before="180" w:after="18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Наступним етапом масажу повинно бути розминання. Воно виконується обома руками. Це досить болюча процедура, особливо якщо спина надмірно напружена. При неприємних відчуттях пацієнт має сказати де саме виник біль і який характер він має. </w:t>
      </w:r>
    </w:p>
    <w:p w:rsidR="006E2E25" w:rsidRDefault="006E2E25" w:rsidP="008B1DEE">
      <w:pPr>
        <w:shd w:val="clear" w:color="auto" w:fill="FFFFFF"/>
        <w:spacing w:before="180" w:after="18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При впливі на комірцеву зону потрібно приділити увагу плечам і верхній частині спини, бо саме тут найчастіше застоюється кров. Розтирати і розминати спину потрібно по поверхні суглобів і м’язів спини</w:t>
      </w:r>
      <w:r w:rsidR="004B6057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</w:t>
      </w:r>
      <w:r w:rsidR="004B605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B6057">
        <w:rPr>
          <w:rFonts w:ascii="Times New Roman" w:hAnsi="Times New Roman" w:cs="Times New Roman"/>
          <w:color w:val="000000"/>
          <w:sz w:val="28"/>
          <w:szCs w:val="28"/>
          <w:lang w:val="uk-UA"/>
        </w:rPr>
        <w:t>9, 219-225 с.</w:t>
      </w:r>
      <w:r w:rsidR="004B605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. </w:t>
      </w:r>
    </w:p>
    <w:p w:rsidR="006E2E25" w:rsidRDefault="006E2E25" w:rsidP="008B1DEE">
      <w:pPr>
        <w:shd w:val="clear" w:color="auto" w:fill="FFFFFF"/>
        <w:spacing w:before="180" w:after="18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</w:pPr>
    </w:p>
    <w:p w:rsidR="006E2E25" w:rsidRPr="006E2E25" w:rsidRDefault="006E2E25" w:rsidP="008B1DEE">
      <w:pPr>
        <w:pStyle w:val="a3"/>
        <w:numPr>
          <w:ilvl w:val="1"/>
          <w:numId w:val="4"/>
        </w:numPr>
        <w:shd w:val="clear" w:color="auto" w:fill="FFFFFF"/>
        <w:tabs>
          <w:tab w:val="center" w:pos="4961"/>
          <w:tab w:val="left" w:pos="8505"/>
        </w:tabs>
        <w:spacing w:before="180" w:after="18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E2E2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Масаж сегментарно-рефлекторної зони</w:t>
      </w:r>
    </w:p>
    <w:p w:rsidR="006E2E25" w:rsidRPr="006E2E25" w:rsidRDefault="006E2E25" w:rsidP="008B1DEE">
      <w:pPr>
        <w:pStyle w:val="a4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E2E25">
        <w:rPr>
          <w:color w:val="000000"/>
          <w:sz w:val="28"/>
          <w:szCs w:val="28"/>
        </w:rPr>
        <w:t>У арсеналі сучасної медицини є безліч способів рефлекторної дії на організм людини. Масаж значною мірою заснований на принципах такої дії. До методів рефлекторної дії на орг</w:t>
      </w:r>
      <w:r>
        <w:rPr>
          <w:color w:val="000000"/>
          <w:sz w:val="28"/>
          <w:szCs w:val="28"/>
        </w:rPr>
        <w:t>анізм людини шляхом тиск</w:t>
      </w:r>
      <w:r>
        <w:rPr>
          <w:color w:val="000000"/>
          <w:sz w:val="28"/>
          <w:szCs w:val="28"/>
          <w:lang w:val="uk-UA"/>
        </w:rPr>
        <w:t>у</w:t>
      </w:r>
      <w:r w:rsidRPr="006E2E25">
        <w:rPr>
          <w:color w:val="000000"/>
          <w:sz w:val="28"/>
          <w:szCs w:val="28"/>
        </w:rPr>
        <w:t xml:space="preserve"> відносяться сегментарний, точковий, </w:t>
      </w:r>
      <w:r>
        <w:rPr>
          <w:color w:val="000000"/>
          <w:sz w:val="28"/>
          <w:szCs w:val="28"/>
          <w:lang w:val="uk-UA"/>
        </w:rPr>
        <w:t>сполуч</w:t>
      </w:r>
      <w:r w:rsidRPr="006E2E25">
        <w:rPr>
          <w:color w:val="000000"/>
          <w:sz w:val="28"/>
          <w:szCs w:val="28"/>
        </w:rPr>
        <w:t>ноткан</w:t>
      </w:r>
      <w:r>
        <w:rPr>
          <w:color w:val="000000"/>
          <w:sz w:val="28"/>
          <w:szCs w:val="28"/>
          <w:lang w:val="uk-UA"/>
        </w:rPr>
        <w:t>инни</w:t>
      </w:r>
      <w:r w:rsidRPr="006E2E25">
        <w:rPr>
          <w:color w:val="000000"/>
          <w:sz w:val="28"/>
          <w:szCs w:val="28"/>
        </w:rPr>
        <w:t xml:space="preserve">й, періостальний і інші види масажу. Суть їх полягає в дії певними прийомами на окремі частини тіла, зону або точки шкірної поверхні, окістя і інші тканини тіла людини. При цьому необхідно відзначити, що реакції організму залежно від виду дії </w:t>
      </w:r>
      <w:r w:rsidRPr="006E2E25">
        <w:rPr>
          <w:color w:val="000000"/>
          <w:sz w:val="28"/>
          <w:szCs w:val="28"/>
        </w:rPr>
        <w:lastRenderedPageBreak/>
        <w:t>абсолютно різні. Ці реакції називаються рефлекторними, а метод дії (лікування), заснований на їх використанні, — рефлексотерапією</w:t>
      </w:r>
      <w:r w:rsidR="004B6057">
        <w:rPr>
          <w:color w:val="000000"/>
          <w:sz w:val="28"/>
          <w:szCs w:val="28"/>
          <w:lang w:val="uk-UA"/>
        </w:rPr>
        <w:t xml:space="preserve"> </w:t>
      </w:r>
      <w:r w:rsidR="004B6057" w:rsidRPr="00400397">
        <w:rPr>
          <w:color w:val="000000"/>
          <w:sz w:val="28"/>
          <w:szCs w:val="28"/>
          <w:lang w:val="uk-UA"/>
        </w:rPr>
        <w:t>[</w:t>
      </w:r>
      <w:r w:rsidR="004B6057">
        <w:rPr>
          <w:color w:val="000000"/>
          <w:sz w:val="28"/>
          <w:szCs w:val="28"/>
          <w:lang w:val="uk-UA"/>
        </w:rPr>
        <w:t>18, 216-219 с.</w:t>
      </w:r>
      <w:r w:rsidR="004B6057" w:rsidRPr="00400397">
        <w:rPr>
          <w:color w:val="000000"/>
          <w:sz w:val="28"/>
          <w:szCs w:val="28"/>
          <w:lang w:val="uk-UA"/>
        </w:rPr>
        <w:t>]</w:t>
      </w:r>
      <w:r w:rsidRPr="006E2E25">
        <w:rPr>
          <w:color w:val="000000"/>
          <w:sz w:val="28"/>
          <w:szCs w:val="28"/>
        </w:rPr>
        <w:t>.</w:t>
      </w:r>
    </w:p>
    <w:p w:rsidR="006E2E25" w:rsidRPr="006E2E25" w:rsidRDefault="006E2E25" w:rsidP="008B1DEE">
      <w:pPr>
        <w:pStyle w:val="a4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E2E25">
        <w:rPr>
          <w:b/>
          <w:bCs/>
          <w:color w:val="000000"/>
          <w:sz w:val="28"/>
          <w:szCs w:val="28"/>
        </w:rPr>
        <w:t>Сегментарний масаж.</w:t>
      </w:r>
      <w:r w:rsidRPr="006E2E2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E2E25">
        <w:rPr>
          <w:color w:val="000000"/>
          <w:sz w:val="28"/>
          <w:szCs w:val="28"/>
        </w:rPr>
        <w:t>На основі фізіологічних принципів і теоретич</w:t>
      </w:r>
      <w:r>
        <w:rPr>
          <w:color w:val="000000"/>
          <w:sz w:val="28"/>
          <w:szCs w:val="28"/>
        </w:rPr>
        <w:t>них положень учення І.П. Павлов</w:t>
      </w:r>
      <w:r>
        <w:rPr>
          <w:color w:val="000000"/>
          <w:sz w:val="28"/>
          <w:szCs w:val="28"/>
          <w:lang w:val="uk-UA"/>
        </w:rPr>
        <w:t xml:space="preserve"> </w:t>
      </w:r>
      <w:r w:rsidRPr="006E2E25">
        <w:rPr>
          <w:color w:val="000000"/>
          <w:sz w:val="28"/>
          <w:szCs w:val="28"/>
        </w:rPr>
        <w:t>А.</w:t>
      </w:r>
      <w:r>
        <w:rPr>
          <w:color w:val="000000"/>
          <w:sz w:val="28"/>
          <w:szCs w:val="28"/>
          <w:lang w:val="uk-UA"/>
        </w:rPr>
        <w:t>Є</w:t>
      </w:r>
      <w:r w:rsidRPr="006E2E25">
        <w:rPr>
          <w:color w:val="000000"/>
          <w:sz w:val="28"/>
          <w:szCs w:val="28"/>
        </w:rPr>
        <w:t>. Щербак (1903) запропонував і обгрунтував новий напрям в розвитку лікувального масажу — сегментарно-рефлекторний масаж, який прогресивно розвивається і ефективно використовується в клінічній і санаторно-курортній практиці в наш</w:t>
      </w:r>
      <w:r>
        <w:rPr>
          <w:color w:val="000000"/>
          <w:sz w:val="28"/>
          <w:szCs w:val="28"/>
          <w:lang w:val="uk-UA"/>
        </w:rPr>
        <w:t>і</w:t>
      </w:r>
      <w:r w:rsidRPr="006E2E25">
        <w:rPr>
          <w:color w:val="000000"/>
          <w:sz w:val="28"/>
          <w:szCs w:val="28"/>
        </w:rPr>
        <w:t>й країні.</w:t>
      </w:r>
    </w:p>
    <w:p w:rsidR="006E2E25" w:rsidRPr="006E2E25" w:rsidRDefault="006E2E25" w:rsidP="008B1DEE">
      <w:pPr>
        <w:pStyle w:val="a4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E2E25">
        <w:rPr>
          <w:color w:val="000000"/>
          <w:sz w:val="28"/>
          <w:szCs w:val="28"/>
        </w:rPr>
        <w:t>Сегментарно-рефлекторний масаж передбачає прям</w:t>
      </w:r>
      <w:r>
        <w:rPr>
          <w:color w:val="000000"/>
          <w:sz w:val="28"/>
          <w:szCs w:val="28"/>
          <w:lang w:val="uk-UA"/>
        </w:rPr>
        <w:t>у</w:t>
      </w:r>
      <w:r w:rsidRPr="006E2E25">
        <w:rPr>
          <w:color w:val="000000"/>
          <w:sz w:val="28"/>
          <w:szCs w:val="28"/>
        </w:rPr>
        <w:t xml:space="preserve"> д</w:t>
      </w:r>
      <w:r>
        <w:rPr>
          <w:color w:val="000000"/>
          <w:sz w:val="28"/>
          <w:szCs w:val="28"/>
          <w:lang w:val="uk-UA"/>
        </w:rPr>
        <w:t>ію</w:t>
      </w:r>
      <w:r w:rsidRPr="006E2E25">
        <w:rPr>
          <w:color w:val="000000"/>
          <w:sz w:val="28"/>
          <w:szCs w:val="28"/>
        </w:rPr>
        <w:t xml:space="preserve"> не на хворий орган, а на зони, </w:t>
      </w:r>
      <w:r>
        <w:rPr>
          <w:color w:val="000000"/>
          <w:sz w:val="28"/>
          <w:szCs w:val="28"/>
          <w:lang w:val="uk-UA"/>
        </w:rPr>
        <w:t>які інервуються</w:t>
      </w:r>
      <w:r w:rsidRPr="006E2E25">
        <w:rPr>
          <w:color w:val="000000"/>
          <w:sz w:val="28"/>
          <w:szCs w:val="28"/>
        </w:rPr>
        <w:t xml:space="preserve"> тими ж сегментами спинного мозку (табл. 1), тобто побічно впливаючи на механізми патогенезу. Наприклад, масажуючи відповідні паравертебральні зони і надчеревну область, можна зробити вплив на моторну, секреторну і эвакуаторную функцію шлунку; при судинних захворюваннях і травмах нижніх кінцівок масажем поперекової області — позитивно вплинути на кровообіг, трофічні процеси в тканинах і їх регенерацію, покращ</w:t>
      </w:r>
      <w:r w:rsidR="00963612">
        <w:rPr>
          <w:color w:val="000000"/>
          <w:sz w:val="28"/>
          <w:szCs w:val="28"/>
          <w:lang w:val="uk-UA"/>
        </w:rPr>
        <w:t>и</w:t>
      </w:r>
      <w:r w:rsidRPr="006E2E25">
        <w:rPr>
          <w:color w:val="000000"/>
          <w:sz w:val="28"/>
          <w:szCs w:val="28"/>
        </w:rPr>
        <w:t xml:space="preserve">ти відновлення рухових функцій. Масаж грудної клітки може сприяти усуненню і розсмоктуванню залишкових явищ після </w:t>
      </w:r>
      <w:r w:rsidR="00963612">
        <w:rPr>
          <w:color w:val="000000"/>
          <w:sz w:val="28"/>
          <w:szCs w:val="28"/>
        </w:rPr>
        <w:t>запалення легенів і плеври</w:t>
      </w:r>
      <w:r w:rsidR="00963612">
        <w:rPr>
          <w:color w:val="000000"/>
          <w:sz w:val="28"/>
          <w:szCs w:val="28"/>
          <w:lang w:val="uk-UA"/>
        </w:rPr>
        <w:t xml:space="preserve">; </w:t>
      </w:r>
      <w:r w:rsidRPr="006E2E25">
        <w:rPr>
          <w:color w:val="000000"/>
          <w:sz w:val="28"/>
          <w:szCs w:val="28"/>
        </w:rPr>
        <w:t xml:space="preserve">попереджати розвиток </w:t>
      </w:r>
      <w:r w:rsidR="00963612">
        <w:rPr>
          <w:color w:val="000000"/>
          <w:sz w:val="28"/>
          <w:szCs w:val="28"/>
          <w:lang w:val="uk-UA"/>
        </w:rPr>
        <w:t>злукового</w:t>
      </w:r>
      <w:r w:rsidR="00963612">
        <w:rPr>
          <w:color w:val="000000"/>
          <w:sz w:val="28"/>
          <w:szCs w:val="28"/>
        </w:rPr>
        <w:t xml:space="preserve"> процесу; маса</w:t>
      </w:r>
      <w:r w:rsidR="00963612">
        <w:rPr>
          <w:color w:val="000000"/>
          <w:sz w:val="28"/>
          <w:szCs w:val="28"/>
          <w:lang w:val="uk-UA"/>
        </w:rPr>
        <w:t>ж</w:t>
      </w:r>
      <w:r w:rsidRPr="006E2E25">
        <w:rPr>
          <w:color w:val="000000"/>
          <w:sz w:val="28"/>
          <w:szCs w:val="28"/>
        </w:rPr>
        <w:t xml:space="preserve"> комір</w:t>
      </w:r>
      <w:r>
        <w:rPr>
          <w:color w:val="000000"/>
          <w:sz w:val="28"/>
          <w:szCs w:val="28"/>
          <w:lang w:val="uk-UA"/>
        </w:rPr>
        <w:t>цев</w:t>
      </w:r>
      <w:r w:rsidRPr="006E2E25">
        <w:rPr>
          <w:color w:val="000000"/>
          <w:sz w:val="28"/>
          <w:szCs w:val="28"/>
        </w:rPr>
        <w:t>ої зони — знижу</w:t>
      </w:r>
      <w:r w:rsidR="00963612">
        <w:rPr>
          <w:color w:val="000000"/>
          <w:sz w:val="28"/>
          <w:szCs w:val="28"/>
          <w:lang w:val="uk-UA"/>
        </w:rPr>
        <w:t>є</w:t>
      </w:r>
      <w:r w:rsidRPr="006E2E25">
        <w:rPr>
          <w:color w:val="000000"/>
          <w:sz w:val="28"/>
          <w:szCs w:val="28"/>
        </w:rPr>
        <w:t xml:space="preserve"> артеріальний тиск при гіпертонічній хворобі, усува</w:t>
      </w:r>
      <w:r w:rsidR="00963612">
        <w:rPr>
          <w:color w:val="000000"/>
          <w:sz w:val="28"/>
          <w:szCs w:val="28"/>
          <w:lang w:val="uk-UA"/>
        </w:rPr>
        <w:t xml:space="preserve">є </w:t>
      </w:r>
      <w:r w:rsidRPr="006E2E25">
        <w:rPr>
          <w:color w:val="000000"/>
          <w:sz w:val="28"/>
          <w:szCs w:val="28"/>
        </w:rPr>
        <w:t>головний біль при неврозах і стомленні</w:t>
      </w:r>
      <w:r w:rsidR="004B6057">
        <w:rPr>
          <w:color w:val="000000"/>
          <w:sz w:val="28"/>
          <w:szCs w:val="28"/>
          <w:lang w:val="uk-UA"/>
        </w:rPr>
        <w:t xml:space="preserve"> </w:t>
      </w:r>
      <w:r w:rsidR="004B6057" w:rsidRPr="00400397">
        <w:rPr>
          <w:color w:val="000000"/>
          <w:sz w:val="28"/>
          <w:szCs w:val="28"/>
          <w:lang w:val="uk-UA"/>
        </w:rPr>
        <w:t>[</w:t>
      </w:r>
      <w:r w:rsidR="004B6057">
        <w:rPr>
          <w:color w:val="000000"/>
          <w:sz w:val="28"/>
          <w:szCs w:val="28"/>
          <w:lang w:val="uk-UA"/>
        </w:rPr>
        <w:t>9, 117 с.</w:t>
      </w:r>
      <w:r w:rsidR="004B6057" w:rsidRPr="00400397">
        <w:rPr>
          <w:color w:val="000000"/>
          <w:sz w:val="28"/>
          <w:szCs w:val="28"/>
          <w:lang w:val="uk-UA"/>
        </w:rPr>
        <w:t>]</w:t>
      </w:r>
      <w:r w:rsidRPr="006E2E25">
        <w:rPr>
          <w:color w:val="000000"/>
          <w:sz w:val="28"/>
          <w:szCs w:val="28"/>
        </w:rPr>
        <w:t>.</w:t>
      </w:r>
    </w:p>
    <w:p w:rsidR="006E2E25" w:rsidRPr="004B6057" w:rsidRDefault="006E2E25" w:rsidP="008B1DEE">
      <w:pPr>
        <w:pStyle w:val="a4"/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6E2E25">
        <w:rPr>
          <w:color w:val="000000"/>
          <w:sz w:val="28"/>
          <w:szCs w:val="28"/>
        </w:rPr>
        <w:t xml:space="preserve">Всі тканини, органи і системи організму людини представляють єдине ціле і знаходяться між собою в певних </w:t>
      </w:r>
      <w:r w:rsidR="00963612">
        <w:rPr>
          <w:color w:val="000000"/>
          <w:sz w:val="28"/>
          <w:szCs w:val="28"/>
          <w:lang w:val="uk-UA"/>
        </w:rPr>
        <w:t>зв’язках</w:t>
      </w:r>
      <w:r w:rsidRPr="006E2E25">
        <w:rPr>
          <w:color w:val="000000"/>
          <w:sz w:val="28"/>
          <w:szCs w:val="28"/>
        </w:rPr>
        <w:t>. Тому жодне захвор</w:t>
      </w:r>
      <w:r w:rsidR="00963612">
        <w:rPr>
          <w:color w:val="000000"/>
          <w:sz w:val="28"/>
          <w:szCs w:val="28"/>
        </w:rPr>
        <w:t>ювання не є місцевим, а завжди</w:t>
      </w:r>
      <w:r w:rsidR="00963612" w:rsidRPr="00963612">
        <w:rPr>
          <w:color w:val="000000"/>
          <w:sz w:val="28"/>
          <w:szCs w:val="28"/>
        </w:rPr>
        <w:t xml:space="preserve"> –</w:t>
      </w:r>
      <w:r w:rsidRPr="006E2E25">
        <w:rPr>
          <w:color w:val="000000"/>
          <w:sz w:val="28"/>
          <w:szCs w:val="28"/>
        </w:rPr>
        <w:t xml:space="preserve"> викликає рефлекторні зміни в сегментарн</w:t>
      </w:r>
      <w:r w:rsidR="00963612">
        <w:rPr>
          <w:color w:val="000000"/>
          <w:sz w:val="28"/>
          <w:szCs w:val="28"/>
          <w:lang w:val="uk-UA"/>
        </w:rPr>
        <w:t>о-</w:t>
      </w:r>
      <w:r w:rsidRPr="006E2E25">
        <w:rPr>
          <w:color w:val="000000"/>
          <w:sz w:val="28"/>
          <w:szCs w:val="28"/>
        </w:rPr>
        <w:t>зв'язаних функціональних утвореннях. Рефлекторні зміни можуть виникати в шкірі, м'язах, сполучн</w:t>
      </w:r>
      <w:r w:rsidR="00963612">
        <w:rPr>
          <w:color w:val="000000"/>
          <w:sz w:val="28"/>
          <w:szCs w:val="28"/>
          <w:lang w:val="uk-UA"/>
        </w:rPr>
        <w:t>ій</w:t>
      </w:r>
      <w:r w:rsidR="00963612">
        <w:rPr>
          <w:color w:val="000000"/>
          <w:sz w:val="28"/>
          <w:szCs w:val="28"/>
        </w:rPr>
        <w:t xml:space="preserve"> </w:t>
      </w:r>
      <w:r w:rsidR="00963612">
        <w:rPr>
          <w:color w:val="000000"/>
          <w:sz w:val="28"/>
          <w:szCs w:val="28"/>
          <w:lang w:val="uk-UA"/>
        </w:rPr>
        <w:t>та</w:t>
      </w:r>
      <w:r w:rsidRPr="006E2E25">
        <w:rPr>
          <w:color w:val="000000"/>
          <w:sz w:val="28"/>
          <w:szCs w:val="28"/>
        </w:rPr>
        <w:t xml:space="preserve"> інших тканинах і</w:t>
      </w:r>
      <w:r w:rsidR="00963612">
        <w:rPr>
          <w:color w:val="000000"/>
          <w:sz w:val="28"/>
          <w:szCs w:val="28"/>
          <w:lang w:val="uk-UA"/>
        </w:rPr>
        <w:t>,</w:t>
      </w:r>
      <w:r w:rsidRPr="006E2E25">
        <w:rPr>
          <w:color w:val="000000"/>
          <w:sz w:val="28"/>
          <w:szCs w:val="28"/>
        </w:rPr>
        <w:t xml:space="preserve"> у свою чергу</w:t>
      </w:r>
      <w:r w:rsidR="00963612">
        <w:rPr>
          <w:color w:val="000000"/>
          <w:sz w:val="28"/>
          <w:szCs w:val="28"/>
          <w:lang w:val="uk-UA"/>
        </w:rPr>
        <w:t>,</w:t>
      </w:r>
      <w:r w:rsidRPr="006E2E25">
        <w:rPr>
          <w:color w:val="000000"/>
          <w:sz w:val="28"/>
          <w:szCs w:val="28"/>
        </w:rPr>
        <w:t xml:space="preserve"> впливати на первинне вогнище і підтримувати патологічний процес. Усуваючи за допомогою масажу ці зміни в тканинах, можна сприяти ліквідації первинного </w:t>
      </w:r>
      <w:r w:rsidRPr="006E2E25">
        <w:rPr>
          <w:color w:val="000000"/>
          <w:sz w:val="28"/>
          <w:szCs w:val="28"/>
        </w:rPr>
        <w:lastRenderedPageBreak/>
        <w:t>патологічного процесу і відновл</w:t>
      </w:r>
      <w:r w:rsidR="00963612">
        <w:rPr>
          <w:color w:val="000000"/>
          <w:sz w:val="28"/>
          <w:szCs w:val="28"/>
          <w:lang w:val="uk-UA"/>
        </w:rPr>
        <w:t>ювати</w:t>
      </w:r>
      <w:r w:rsidRPr="006E2E25">
        <w:rPr>
          <w:color w:val="000000"/>
          <w:sz w:val="28"/>
          <w:szCs w:val="28"/>
        </w:rPr>
        <w:t xml:space="preserve"> нормальн</w:t>
      </w:r>
      <w:r w:rsidR="00963612">
        <w:rPr>
          <w:color w:val="000000"/>
          <w:sz w:val="28"/>
          <w:szCs w:val="28"/>
          <w:lang w:val="uk-UA"/>
        </w:rPr>
        <w:t>ий</w:t>
      </w:r>
      <w:r w:rsidR="00963612">
        <w:rPr>
          <w:color w:val="000000"/>
          <w:sz w:val="28"/>
          <w:szCs w:val="28"/>
        </w:rPr>
        <w:t xml:space="preserve"> стан</w:t>
      </w:r>
      <w:r w:rsidRPr="006E2E25">
        <w:rPr>
          <w:color w:val="000000"/>
          <w:sz w:val="28"/>
          <w:szCs w:val="28"/>
        </w:rPr>
        <w:t xml:space="preserve"> організму</w:t>
      </w:r>
      <w:r w:rsidR="004B6057">
        <w:rPr>
          <w:color w:val="000000"/>
          <w:sz w:val="28"/>
          <w:szCs w:val="28"/>
          <w:lang w:val="uk-UA"/>
        </w:rPr>
        <w:t xml:space="preserve"> </w:t>
      </w:r>
      <w:r w:rsidR="004B6057" w:rsidRPr="00400397">
        <w:rPr>
          <w:color w:val="000000"/>
          <w:sz w:val="28"/>
          <w:szCs w:val="28"/>
          <w:lang w:val="uk-UA"/>
        </w:rPr>
        <w:t>[</w:t>
      </w:r>
      <w:r w:rsidR="004B6057">
        <w:rPr>
          <w:color w:val="000000"/>
          <w:sz w:val="28"/>
          <w:szCs w:val="28"/>
          <w:lang w:val="uk-UA"/>
        </w:rPr>
        <w:t>15, 190-191 с.</w:t>
      </w:r>
      <w:r w:rsidR="004B6057" w:rsidRPr="00400397">
        <w:rPr>
          <w:color w:val="000000"/>
          <w:sz w:val="28"/>
          <w:szCs w:val="28"/>
          <w:lang w:val="uk-UA"/>
        </w:rPr>
        <w:t>]</w:t>
      </w:r>
      <w:r w:rsidRPr="006E2E25">
        <w:rPr>
          <w:color w:val="000000"/>
          <w:sz w:val="28"/>
          <w:szCs w:val="28"/>
        </w:rPr>
        <w:t>.</w:t>
      </w:r>
    </w:p>
    <w:p w:rsidR="0033411E" w:rsidRPr="0033411E" w:rsidRDefault="0033411E" w:rsidP="008B1DEE">
      <w:pPr>
        <w:pStyle w:val="a4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33411E">
        <w:rPr>
          <w:color w:val="000000"/>
          <w:sz w:val="28"/>
          <w:szCs w:val="28"/>
        </w:rPr>
        <w:t>Встановлення функціональних зв'язків між всіма частинами людського органі</w:t>
      </w:r>
      <w:r>
        <w:rPr>
          <w:color w:val="000000"/>
          <w:sz w:val="28"/>
          <w:szCs w:val="28"/>
        </w:rPr>
        <w:t>зму заклало основи розвитку сегментарно-рефлекторн</w:t>
      </w:r>
      <w:r>
        <w:rPr>
          <w:color w:val="000000"/>
          <w:sz w:val="28"/>
          <w:szCs w:val="28"/>
          <w:lang w:val="uk-UA"/>
        </w:rPr>
        <w:t>и</w:t>
      </w:r>
      <w:r w:rsidRPr="0033411E">
        <w:rPr>
          <w:color w:val="000000"/>
          <w:sz w:val="28"/>
          <w:szCs w:val="28"/>
        </w:rPr>
        <w:t>х методів у фізіотерапії, у тому числі і масажі. Дослідження показали, що, впливаючи фізичними чинниками на поверхню тіла в певних зонах, можна з лікувальною метою впливати на життєво важливі функції організму. На підставі експериментальних досліджень і клінічних спостережень А.Е. Щербак вперше рекомендував сегментарно-рефл</w:t>
      </w:r>
      <w:r>
        <w:rPr>
          <w:color w:val="000000"/>
          <w:sz w:val="28"/>
          <w:szCs w:val="28"/>
        </w:rPr>
        <w:t>екторні методики масажу — масаж</w:t>
      </w:r>
      <w:r>
        <w:rPr>
          <w:color w:val="000000"/>
          <w:sz w:val="28"/>
          <w:szCs w:val="28"/>
          <w:lang w:val="uk-UA"/>
        </w:rPr>
        <w:t xml:space="preserve"> </w:t>
      </w:r>
      <w:r w:rsidRPr="0033411E">
        <w:rPr>
          <w:color w:val="000000"/>
          <w:sz w:val="28"/>
          <w:szCs w:val="28"/>
        </w:rPr>
        <w:t>комір</w:t>
      </w:r>
      <w:r>
        <w:rPr>
          <w:color w:val="000000"/>
          <w:sz w:val="28"/>
          <w:szCs w:val="28"/>
          <w:lang w:val="uk-UA"/>
        </w:rPr>
        <w:t>цевої зони</w:t>
      </w:r>
      <w:r w:rsidRPr="0033411E">
        <w:rPr>
          <w:rStyle w:val="apple-converted-space"/>
          <w:color w:val="000000"/>
          <w:sz w:val="28"/>
          <w:szCs w:val="28"/>
        </w:rPr>
        <w:t> </w:t>
      </w:r>
      <w:r w:rsidRPr="0033411E">
        <w:rPr>
          <w:iCs/>
          <w:color w:val="000000"/>
          <w:sz w:val="28"/>
          <w:szCs w:val="28"/>
        </w:rPr>
        <w:t>і</w:t>
      </w:r>
      <w:r w:rsidRPr="0033411E">
        <w:rPr>
          <w:rStyle w:val="apple-converted-space"/>
          <w:iCs/>
          <w:color w:val="000000"/>
          <w:sz w:val="28"/>
          <w:szCs w:val="28"/>
        </w:rPr>
        <w:t> </w:t>
      </w:r>
      <w:r w:rsidRPr="0033411E">
        <w:rPr>
          <w:iCs/>
          <w:color w:val="000000"/>
          <w:sz w:val="28"/>
          <w:szCs w:val="28"/>
        </w:rPr>
        <w:t>массаж</w:t>
      </w:r>
      <w:r w:rsidRPr="0033411E">
        <w:rPr>
          <w:iCs/>
          <w:color w:val="000000"/>
          <w:sz w:val="28"/>
          <w:szCs w:val="28"/>
          <w:lang w:val="uk-UA"/>
        </w:rPr>
        <w:t xml:space="preserve"> поперекового відділу хребта</w:t>
      </w:r>
      <w:r w:rsidRPr="0033411E">
        <w:rPr>
          <w:iCs/>
          <w:color w:val="000000"/>
          <w:sz w:val="28"/>
          <w:szCs w:val="28"/>
        </w:rPr>
        <w:t>. Перший</w:t>
      </w:r>
      <w:r w:rsidRPr="0033411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33411E">
        <w:rPr>
          <w:color w:val="000000"/>
          <w:sz w:val="28"/>
          <w:szCs w:val="28"/>
        </w:rPr>
        <w:t>з них призначають при гіпертонічній хворобі, розладах сну, трофічних порушеннях у верхніх кінцівках і ін., другий — при судинних захворюваннях і травмах нижніх кінцівок, для стимуляції гормональної функції статевих залоз і ін</w:t>
      </w:r>
      <w:r w:rsidR="004B6057">
        <w:rPr>
          <w:color w:val="000000"/>
          <w:sz w:val="28"/>
          <w:szCs w:val="28"/>
          <w:lang w:val="uk-UA"/>
        </w:rPr>
        <w:t xml:space="preserve"> </w:t>
      </w:r>
      <w:r w:rsidR="004B6057" w:rsidRPr="00400397">
        <w:rPr>
          <w:color w:val="000000"/>
          <w:sz w:val="28"/>
          <w:szCs w:val="28"/>
          <w:lang w:val="uk-UA"/>
        </w:rPr>
        <w:t>[</w:t>
      </w:r>
      <w:r w:rsidR="004B6057">
        <w:rPr>
          <w:color w:val="000000"/>
          <w:sz w:val="28"/>
          <w:szCs w:val="28"/>
          <w:lang w:val="uk-UA"/>
        </w:rPr>
        <w:t>22, 129-131 с.</w:t>
      </w:r>
      <w:r w:rsidR="004B6057" w:rsidRPr="00400397">
        <w:rPr>
          <w:color w:val="000000"/>
          <w:sz w:val="28"/>
          <w:szCs w:val="28"/>
          <w:lang w:val="uk-UA"/>
        </w:rPr>
        <w:t>]</w:t>
      </w:r>
      <w:r w:rsidRPr="0033411E">
        <w:rPr>
          <w:color w:val="000000"/>
          <w:sz w:val="28"/>
          <w:szCs w:val="28"/>
        </w:rPr>
        <w:t>.</w:t>
      </w:r>
    </w:p>
    <w:p w:rsidR="0033411E" w:rsidRPr="007F45F2" w:rsidRDefault="0033411E" w:rsidP="008B1DEE">
      <w:pPr>
        <w:pStyle w:val="a4"/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33411E">
        <w:rPr>
          <w:color w:val="000000"/>
          <w:sz w:val="28"/>
          <w:szCs w:val="28"/>
        </w:rPr>
        <w:t>Сегментарно-рефлекторний масаж відрізняється від класичного масажу тим, що при н</w:t>
      </w:r>
      <w:r>
        <w:rPr>
          <w:color w:val="000000"/>
          <w:sz w:val="28"/>
          <w:szCs w:val="28"/>
          <w:lang w:val="uk-UA"/>
        </w:rPr>
        <w:t>ьому,</w:t>
      </w:r>
      <w:r w:rsidRPr="0033411E">
        <w:rPr>
          <w:color w:val="000000"/>
          <w:sz w:val="28"/>
          <w:szCs w:val="28"/>
        </w:rPr>
        <w:t xml:space="preserve"> крім дії на уражений орган</w:t>
      </w:r>
      <w:r>
        <w:rPr>
          <w:color w:val="000000"/>
          <w:sz w:val="28"/>
          <w:szCs w:val="28"/>
          <w:lang w:val="uk-UA"/>
        </w:rPr>
        <w:t>,</w:t>
      </w:r>
      <w:r w:rsidRPr="0033411E">
        <w:rPr>
          <w:color w:val="000000"/>
          <w:sz w:val="28"/>
          <w:szCs w:val="28"/>
        </w:rPr>
        <w:t xml:space="preserve"> відбувається додаткова дія на уражені тканини, органи і системи організму. У клініці внутрішніх хвороб, де недоступний прямий масаж хворого органу, сегментарно-рефлекторний масаж має особливо велике значення. При сегментарному масажі застосовують всі основні прийоми класичного масажу: погладжування</w:t>
      </w:r>
      <w:r>
        <w:rPr>
          <w:color w:val="000000"/>
          <w:sz w:val="28"/>
          <w:szCs w:val="28"/>
          <w:lang w:val="uk-UA"/>
        </w:rPr>
        <w:t xml:space="preserve">, розтирання, розминання, </w:t>
      </w:r>
      <w:r w:rsidRPr="0033411E">
        <w:rPr>
          <w:color w:val="000000"/>
          <w:sz w:val="28"/>
          <w:szCs w:val="28"/>
        </w:rPr>
        <w:t>і вібраці</w:t>
      </w:r>
      <w:r>
        <w:rPr>
          <w:color w:val="000000"/>
          <w:sz w:val="28"/>
          <w:szCs w:val="28"/>
          <w:lang w:val="uk-UA"/>
        </w:rPr>
        <w:t>ю</w:t>
      </w:r>
      <w:r w:rsidRPr="0033411E">
        <w:rPr>
          <w:color w:val="000000"/>
          <w:sz w:val="28"/>
          <w:szCs w:val="28"/>
        </w:rPr>
        <w:t xml:space="preserve">. Використовуються і допоміжні прийоми, наприклад, штрихування, пиление, здавлення, валяння, розтягання м'язів, суглобово-зв'язкового апарату, струс грудної клітки, тазу, внутрішніх органів і ін. Крім того, використовують і спеціальні прийоми: свердлення, переміщення і ін. Прийоми сегментарного масажу слід проводити ритмічно, ніжно, без грубих зусиль, заздалегідь додавши масажованому сегменту тіла </w:t>
      </w:r>
      <w:r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  <w:lang w:val="uk-UA"/>
        </w:rPr>
        <w:t>і</w:t>
      </w:r>
      <w:r w:rsidRPr="0033411E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  <w:lang w:val="uk-UA"/>
        </w:rPr>
        <w:t>і</w:t>
      </w:r>
      <w:r w:rsidRPr="0033411E">
        <w:rPr>
          <w:color w:val="000000"/>
          <w:sz w:val="28"/>
          <w:szCs w:val="28"/>
        </w:rPr>
        <w:t>олог</w:t>
      </w:r>
      <w:r>
        <w:rPr>
          <w:color w:val="000000"/>
          <w:sz w:val="28"/>
          <w:szCs w:val="28"/>
          <w:lang w:val="uk-UA"/>
        </w:rPr>
        <w:t>і</w:t>
      </w:r>
      <w:r w:rsidRPr="0033411E"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uk-UA"/>
        </w:rPr>
        <w:t>н</w:t>
      </w:r>
      <w:r w:rsidRPr="0033411E">
        <w:rPr>
          <w:color w:val="000000"/>
          <w:sz w:val="28"/>
          <w:szCs w:val="28"/>
        </w:rPr>
        <w:t>е положення. Крім прийнятих напрямів масажних маніпуляцій в сегментарно-рефлекторному масажі проводяться і специфічні напрями рухів, визнач</w:t>
      </w:r>
      <w:r>
        <w:rPr>
          <w:color w:val="000000"/>
          <w:sz w:val="28"/>
          <w:szCs w:val="28"/>
          <w:lang w:val="uk-UA"/>
        </w:rPr>
        <w:t>е</w:t>
      </w:r>
      <w:r w:rsidRPr="0033411E">
        <w:rPr>
          <w:color w:val="000000"/>
          <w:sz w:val="28"/>
          <w:szCs w:val="28"/>
        </w:rPr>
        <w:t xml:space="preserve">ні функціональною структурою сегменту спинномозкової іннервації і </w:t>
      </w:r>
      <w:r w:rsidRPr="0033411E">
        <w:rPr>
          <w:color w:val="000000"/>
          <w:sz w:val="28"/>
          <w:szCs w:val="28"/>
        </w:rPr>
        <w:lastRenderedPageBreak/>
        <w:t>його нейрорефлекторн</w:t>
      </w:r>
      <w:r>
        <w:rPr>
          <w:color w:val="000000"/>
          <w:sz w:val="28"/>
          <w:szCs w:val="28"/>
          <w:lang w:val="uk-UA"/>
        </w:rPr>
        <w:t>и</w:t>
      </w:r>
      <w:r w:rsidRPr="0033411E">
        <w:rPr>
          <w:color w:val="000000"/>
          <w:sz w:val="28"/>
          <w:szCs w:val="28"/>
        </w:rPr>
        <w:t>ми зв'язками. Під терміном</w:t>
      </w:r>
      <w:r>
        <w:rPr>
          <w:color w:val="000000"/>
          <w:sz w:val="28"/>
          <w:szCs w:val="28"/>
          <w:lang w:val="uk-UA"/>
        </w:rPr>
        <w:t xml:space="preserve"> </w:t>
      </w:r>
      <w:r w:rsidRPr="0033411E">
        <w:rPr>
          <w:i/>
          <w:iCs/>
          <w:color w:val="000000"/>
          <w:sz w:val="28"/>
          <w:szCs w:val="28"/>
        </w:rPr>
        <w:t>сегментарний масаж</w:t>
      </w:r>
      <w:r w:rsidRPr="0033411E">
        <w:rPr>
          <w:rStyle w:val="apple-converted-space"/>
          <w:i/>
          <w:iCs/>
          <w:color w:val="000000"/>
          <w:sz w:val="28"/>
          <w:szCs w:val="28"/>
        </w:rPr>
        <w:t> </w:t>
      </w:r>
      <w:r w:rsidRPr="0033411E">
        <w:rPr>
          <w:color w:val="000000"/>
          <w:sz w:val="28"/>
          <w:szCs w:val="28"/>
        </w:rPr>
        <w:t xml:space="preserve">мають на увазі не тільки дію на рівні певного сегменту спинного мозку, але і особливу техніку </w:t>
      </w:r>
      <w:r>
        <w:rPr>
          <w:color w:val="000000"/>
          <w:sz w:val="28"/>
          <w:szCs w:val="28"/>
        </w:rPr>
        <w:t>массажу</w:t>
      </w:r>
      <w:r w:rsidR="004B6057">
        <w:rPr>
          <w:color w:val="000000"/>
          <w:sz w:val="28"/>
          <w:szCs w:val="28"/>
          <w:lang w:val="uk-UA"/>
        </w:rPr>
        <w:t xml:space="preserve"> </w:t>
      </w:r>
      <w:r w:rsidR="004B6057" w:rsidRPr="00400397">
        <w:rPr>
          <w:color w:val="000000"/>
          <w:sz w:val="28"/>
          <w:szCs w:val="28"/>
          <w:lang w:val="uk-UA"/>
        </w:rPr>
        <w:t>[</w:t>
      </w:r>
      <w:r w:rsidR="004B6057">
        <w:rPr>
          <w:color w:val="000000"/>
          <w:sz w:val="28"/>
          <w:szCs w:val="28"/>
          <w:lang w:val="uk-UA"/>
        </w:rPr>
        <w:t>85, 126-131 с.</w:t>
      </w:r>
      <w:r w:rsidR="004B6057" w:rsidRPr="00400397">
        <w:rPr>
          <w:color w:val="000000"/>
          <w:sz w:val="28"/>
          <w:szCs w:val="28"/>
          <w:lang w:val="uk-UA"/>
        </w:rPr>
        <w:t>]</w:t>
      </w:r>
      <w:r>
        <w:rPr>
          <w:color w:val="000000"/>
          <w:sz w:val="28"/>
          <w:szCs w:val="28"/>
          <w:lang w:val="uk-UA"/>
        </w:rPr>
        <w:t>.</w:t>
      </w:r>
    </w:p>
    <w:p w:rsidR="007F45F2" w:rsidRPr="007F45F2" w:rsidRDefault="007F45F2" w:rsidP="008B1DEE">
      <w:pPr>
        <w:pStyle w:val="a4"/>
        <w:spacing w:line="360" w:lineRule="auto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7F45F2">
        <w:rPr>
          <w:sz w:val="28"/>
          <w:szCs w:val="28"/>
          <w:shd w:val="clear" w:color="auto" w:fill="FFFFFF"/>
        </w:rPr>
        <w:t>При наявності патологічного процесу в тому чи іншому внутрішньому органі має місце порушення кровопостачання відповідного сегмента. Подібн</w:t>
      </w:r>
      <w:r w:rsidRPr="007F45F2">
        <w:rPr>
          <w:sz w:val="28"/>
          <w:szCs w:val="28"/>
          <w:shd w:val="clear" w:color="auto" w:fill="FFFFFF"/>
          <w:lang w:val="uk-UA"/>
        </w:rPr>
        <w:t xml:space="preserve">ий </w:t>
      </w:r>
      <w:r w:rsidRPr="007F45F2">
        <w:rPr>
          <w:sz w:val="28"/>
          <w:szCs w:val="28"/>
          <w:shd w:val="clear" w:color="auto" w:fill="FFFFFF"/>
        </w:rPr>
        <w:t>зв'язок говорить про єдність функціонування цих частин. Так, при порушення чутливості шкіри поблизу хребта, а також при інших патологічних змінах вважається, що в хребті мають місце запальні процеси. Основна область сегментарного масажу при холециститі – це зона живота. При цьому робиться акцент на праве підребер'я. А сегментарний масаж шийно-грудного відділу хребта проводиться при грудному остеохондрозі.</w:t>
      </w:r>
      <w:r w:rsidRPr="007F45F2">
        <w:rPr>
          <w:rStyle w:val="apple-converted-space"/>
          <w:sz w:val="28"/>
          <w:szCs w:val="28"/>
          <w:shd w:val="clear" w:color="auto" w:fill="FFFFFF"/>
        </w:rPr>
        <w:t> </w:t>
      </w:r>
      <w:r w:rsidRPr="007F45F2">
        <w:rPr>
          <w:sz w:val="28"/>
          <w:szCs w:val="28"/>
        </w:rPr>
        <w:br/>
      </w:r>
      <w:r w:rsidRPr="007F45F2">
        <w:rPr>
          <w:sz w:val="28"/>
          <w:szCs w:val="28"/>
          <w:shd w:val="clear" w:color="auto" w:fill="FFFFFF"/>
        </w:rPr>
        <w:t>Подібні процедури призначаються в період реабілітації після перенесеної хвороби і в лікувальних цілях. При цьому сегментарний масаж здатний зупинити розвиток хвороб в організмі.</w:t>
      </w:r>
    </w:p>
    <w:p w:rsidR="00F13B5E" w:rsidRDefault="00F13B5E" w:rsidP="008B1DEE">
      <w:pPr>
        <w:pStyle w:val="a4"/>
        <w:spacing w:line="360" w:lineRule="auto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Показання до провенення</w:t>
      </w:r>
      <w:r w:rsidR="007F45F2" w:rsidRPr="00F13B5E">
        <w:rPr>
          <w:sz w:val="28"/>
          <w:szCs w:val="28"/>
          <w:shd w:val="clear" w:color="auto" w:fill="FFFFFF"/>
          <w:lang w:val="uk-UA"/>
        </w:rPr>
        <w:t xml:space="preserve"> сегментарного масажу: </w:t>
      </w:r>
    </w:p>
    <w:p w:rsidR="00F13B5E" w:rsidRDefault="007F45F2" w:rsidP="008B1DEE">
      <w:pPr>
        <w:pStyle w:val="a4"/>
        <w:numPr>
          <w:ilvl w:val="1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 w:rsidRPr="00F13B5E">
        <w:rPr>
          <w:sz w:val="28"/>
          <w:szCs w:val="28"/>
          <w:shd w:val="clear" w:color="auto" w:fill="FFFFFF"/>
          <w:lang w:val="uk-UA"/>
        </w:rPr>
        <w:t xml:space="preserve"> функціональні або хронічні недуги внутрішніх органів;</w:t>
      </w:r>
      <w:r w:rsidRPr="007F45F2">
        <w:rPr>
          <w:sz w:val="28"/>
          <w:szCs w:val="28"/>
        </w:rPr>
        <w:t> </w:t>
      </w:r>
    </w:p>
    <w:p w:rsidR="00F13B5E" w:rsidRDefault="007F45F2" w:rsidP="008B1DEE">
      <w:pPr>
        <w:pStyle w:val="a4"/>
        <w:numPr>
          <w:ilvl w:val="1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 w:rsidRPr="00F13B5E">
        <w:rPr>
          <w:sz w:val="28"/>
          <w:szCs w:val="28"/>
          <w:shd w:val="clear" w:color="auto" w:fill="FFFFFF"/>
          <w:lang w:val="uk-UA"/>
        </w:rPr>
        <w:t xml:space="preserve"> порушення у функціонуванні вегетативної і ендокринної систем;</w:t>
      </w:r>
      <w:r w:rsidRPr="007F45F2">
        <w:rPr>
          <w:sz w:val="28"/>
          <w:szCs w:val="28"/>
        </w:rPr>
        <w:t> </w:t>
      </w:r>
    </w:p>
    <w:p w:rsidR="00F13B5E" w:rsidRDefault="007F45F2" w:rsidP="008B1DEE">
      <w:pPr>
        <w:pStyle w:val="a4"/>
        <w:numPr>
          <w:ilvl w:val="1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 w:rsidRPr="00F13B5E">
        <w:rPr>
          <w:sz w:val="28"/>
          <w:szCs w:val="28"/>
          <w:shd w:val="clear" w:color="auto" w:fill="FFFFFF"/>
          <w:lang w:val="uk-UA"/>
        </w:rPr>
        <w:t xml:space="preserve"> функціональні та хронічні ревматичні патології суглобів і хребта;</w:t>
      </w:r>
      <w:r w:rsidRPr="007F45F2">
        <w:rPr>
          <w:sz w:val="28"/>
          <w:szCs w:val="28"/>
        </w:rPr>
        <w:t> </w:t>
      </w:r>
    </w:p>
    <w:p w:rsidR="00F13B5E" w:rsidRPr="00F13B5E" w:rsidRDefault="007F45F2" w:rsidP="008B1DEE">
      <w:pPr>
        <w:pStyle w:val="a4"/>
        <w:numPr>
          <w:ilvl w:val="1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 w:rsidRPr="00F13B5E">
        <w:rPr>
          <w:sz w:val="28"/>
          <w:szCs w:val="28"/>
          <w:shd w:val="clear" w:color="auto" w:fill="FFFFFF"/>
          <w:lang w:val="uk-UA"/>
        </w:rPr>
        <w:t>порушення кровопостачання.</w:t>
      </w:r>
    </w:p>
    <w:p w:rsidR="00F13B5E" w:rsidRPr="00F13B5E" w:rsidRDefault="00F13B5E" w:rsidP="008B1DEE">
      <w:pPr>
        <w:pStyle w:val="a4"/>
        <w:spacing w:line="360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Проте, існують і протипоказання до його застосування:</w:t>
      </w:r>
    </w:p>
    <w:p w:rsidR="00F13B5E" w:rsidRDefault="00F13B5E" w:rsidP="008B1DEE">
      <w:pPr>
        <w:pStyle w:val="a4"/>
        <w:numPr>
          <w:ilvl w:val="1"/>
          <w:numId w:val="9"/>
        </w:numPr>
        <w:spacing w:line="360" w:lineRule="auto"/>
        <w:rPr>
          <w:sz w:val="28"/>
          <w:szCs w:val="28"/>
          <w:lang w:val="uk-UA"/>
        </w:rPr>
      </w:pPr>
      <w:r w:rsidRPr="00F13B5E">
        <w:rPr>
          <w:sz w:val="28"/>
          <w:szCs w:val="28"/>
          <w:shd w:val="clear" w:color="auto" w:fill="FFFFFF"/>
          <w:lang w:val="uk-UA"/>
        </w:rPr>
        <w:t>гнійно-запальні і гострі процеси, для усунення яких необхідно термінове хірургічне втручання;</w:t>
      </w:r>
    </w:p>
    <w:p w:rsidR="00F13B5E" w:rsidRDefault="00F13B5E" w:rsidP="008B1DEE">
      <w:pPr>
        <w:pStyle w:val="a4"/>
        <w:numPr>
          <w:ilvl w:val="1"/>
          <w:numId w:val="9"/>
        </w:numPr>
        <w:spacing w:line="360" w:lineRule="auto"/>
        <w:rPr>
          <w:rStyle w:val="apple-converted-space"/>
          <w:sz w:val="28"/>
          <w:szCs w:val="28"/>
          <w:lang w:val="uk-UA"/>
        </w:rPr>
      </w:pPr>
      <w:r w:rsidRPr="00F13B5E">
        <w:rPr>
          <w:sz w:val="28"/>
          <w:szCs w:val="28"/>
          <w:shd w:val="clear" w:color="auto" w:fill="FFFFFF"/>
          <w:lang w:val="uk-UA"/>
        </w:rPr>
        <w:t>інфекційн</w:t>
      </w:r>
      <w:r>
        <w:rPr>
          <w:sz w:val="28"/>
          <w:szCs w:val="28"/>
          <w:shd w:val="clear" w:color="auto" w:fill="FFFFFF"/>
          <w:lang w:val="uk-UA"/>
        </w:rPr>
        <w:t>і</w:t>
      </w:r>
      <w:r w:rsidRPr="00F13B5E">
        <w:rPr>
          <w:sz w:val="28"/>
          <w:szCs w:val="28"/>
          <w:shd w:val="clear" w:color="auto" w:fill="FFFFFF"/>
          <w:lang w:val="uk-UA"/>
        </w:rPr>
        <w:t xml:space="preserve"> захворювання загального характеру, які супроводжуються високою температурою;</w:t>
      </w:r>
      <w:r w:rsidRPr="00F13B5E">
        <w:rPr>
          <w:rStyle w:val="apple-converted-space"/>
          <w:sz w:val="28"/>
          <w:szCs w:val="28"/>
          <w:shd w:val="clear" w:color="auto" w:fill="FFFFFF"/>
        </w:rPr>
        <w:t> </w:t>
      </w:r>
    </w:p>
    <w:p w:rsidR="00F13B5E" w:rsidRDefault="00F13B5E" w:rsidP="008B1DEE">
      <w:pPr>
        <w:pStyle w:val="a4"/>
        <w:numPr>
          <w:ilvl w:val="1"/>
          <w:numId w:val="9"/>
        </w:numPr>
        <w:spacing w:line="360" w:lineRule="auto"/>
        <w:rPr>
          <w:sz w:val="28"/>
          <w:szCs w:val="28"/>
          <w:lang w:val="uk-UA"/>
        </w:rPr>
      </w:pPr>
      <w:r w:rsidRPr="00F13B5E">
        <w:rPr>
          <w:sz w:val="28"/>
          <w:szCs w:val="28"/>
          <w:shd w:val="clear" w:color="auto" w:fill="FFFFFF"/>
          <w:lang w:val="uk-UA"/>
        </w:rPr>
        <w:t xml:space="preserve"> венеричні захворювання;</w:t>
      </w:r>
      <w:r w:rsidRPr="00F13B5E">
        <w:rPr>
          <w:rStyle w:val="apple-converted-space"/>
          <w:sz w:val="28"/>
          <w:szCs w:val="28"/>
          <w:shd w:val="clear" w:color="auto" w:fill="FFFFFF"/>
        </w:rPr>
        <w:t> </w:t>
      </w:r>
    </w:p>
    <w:p w:rsidR="00F13B5E" w:rsidRPr="00F13B5E" w:rsidRDefault="00F13B5E" w:rsidP="008B1DEE">
      <w:pPr>
        <w:pStyle w:val="a4"/>
        <w:numPr>
          <w:ilvl w:val="1"/>
          <w:numId w:val="9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lastRenderedPageBreak/>
        <w:t>важкі</w:t>
      </w:r>
      <w:r w:rsidRPr="00F13B5E">
        <w:rPr>
          <w:sz w:val="28"/>
          <w:szCs w:val="28"/>
          <w:shd w:val="clear" w:color="auto" w:fill="FFFFFF"/>
          <w:lang w:val="uk-UA"/>
        </w:rPr>
        <w:t xml:space="preserve"> травм</w:t>
      </w:r>
      <w:r>
        <w:rPr>
          <w:sz w:val="28"/>
          <w:szCs w:val="28"/>
          <w:shd w:val="clear" w:color="auto" w:fill="FFFFFF"/>
          <w:lang w:val="uk-UA"/>
        </w:rPr>
        <w:t>и</w:t>
      </w:r>
      <w:r w:rsidRPr="00F13B5E">
        <w:rPr>
          <w:sz w:val="28"/>
          <w:szCs w:val="28"/>
          <w:shd w:val="clear" w:color="auto" w:fill="FFFFFF"/>
          <w:lang w:val="uk-UA"/>
        </w:rPr>
        <w:t xml:space="preserve"> і перелом</w:t>
      </w:r>
      <w:r>
        <w:rPr>
          <w:sz w:val="28"/>
          <w:szCs w:val="28"/>
          <w:shd w:val="clear" w:color="auto" w:fill="FFFFFF"/>
          <w:lang w:val="uk-UA"/>
        </w:rPr>
        <w:t>и</w:t>
      </w:r>
      <w:r w:rsidRPr="00F13B5E">
        <w:rPr>
          <w:sz w:val="28"/>
          <w:szCs w:val="28"/>
          <w:shd w:val="clear" w:color="auto" w:fill="FFFFFF"/>
          <w:lang w:val="uk-UA"/>
        </w:rPr>
        <w:t xml:space="preserve"> опорно-рухового апарату;</w:t>
      </w:r>
    </w:p>
    <w:p w:rsidR="008B1DEE" w:rsidRPr="004B6057" w:rsidRDefault="00F13B5E" w:rsidP="008B1DEE">
      <w:pPr>
        <w:pStyle w:val="a4"/>
        <w:numPr>
          <w:ilvl w:val="1"/>
          <w:numId w:val="9"/>
        </w:numPr>
        <w:spacing w:line="360" w:lineRule="auto"/>
        <w:rPr>
          <w:sz w:val="28"/>
          <w:szCs w:val="28"/>
          <w:lang w:val="uk-UA"/>
        </w:rPr>
      </w:pPr>
      <w:r w:rsidRPr="004B6057">
        <w:rPr>
          <w:sz w:val="28"/>
          <w:szCs w:val="28"/>
          <w:shd w:val="clear" w:color="auto" w:fill="FFFFFF"/>
          <w:lang w:val="uk-UA"/>
        </w:rPr>
        <w:t>онкологічні захворювання</w:t>
      </w:r>
      <w:r w:rsidR="004B6057">
        <w:rPr>
          <w:sz w:val="28"/>
          <w:szCs w:val="28"/>
          <w:shd w:val="clear" w:color="auto" w:fill="FFFFFF"/>
          <w:lang w:val="uk-UA"/>
        </w:rPr>
        <w:t xml:space="preserve"> </w:t>
      </w:r>
      <w:r w:rsidR="004B6057" w:rsidRPr="00400397">
        <w:rPr>
          <w:color w:val="000000"/>
          <w:sz w:val="28"/>
          <w:szCs w:val="28"/>
          <w:lang w:val="uk-UA"/>
        </w:rPr>
        <w:t>[</w:t>
      </w:r>
      <w:r w:rsidR="004B6057">
        <w:rPr>
          <w:color w:val="000000"/>
          <w:sz w:val="28"/>
          <w:szCs w:val="28"/>
          <w:lang w:val="uk-UA"/>
        </w:rPr>
        <w:t>4, 17-19 с.</w:t>
      </w:r>
      <w:r w:rsidR="004B6057" w:rsidRPr="00400397">
        <w:rPr>
          <w:color w:val="000000"/>
          <w:sz w:val="28"/>
          <w:szCs w:val="28"/>
          <w:lang w:val="uk-UA"/>
        </w:rPr>
        <w:t>]</w:t>
      </w:r>
      <w:r w:rsidRPr="004B6057">
        <w:rPr>
          <w:sz w:val="28"/>
          <w:szCs w:val="28"/>
          <w:shd w:val="clear" w:color="auto" w:fill="FFFFFF"/>
          <w:lang w:val="uk-UA"/>
        </w:rPr>
        <w:t>.</w:t>
      </w:r>
    </w:p>
    <w:p w:rsidR="004B6057" w:rsidRPr="004B6057" w:rsidRDefault="004B6057" w:rsidP="004B6057">
      <w:pPr>
        <w:pStyle w:val="a4"/>
        <w:spacing w:line="360" w:lineRule="auto"/>
        <w:ind w:left="1080"/>
        <w:rPr>
          <w:sz w:val="28"/>
          <w:szCs w:val="28"/>
          <w:lang w:val="uk-UA"/>
        </w:rPr>
      </w:pPr>
    </w:p>
    <w:p w:rsidR="0033411E" w:rsidRPr="008B1DEE" w:rsidRDefault="0033411E" w:rsidP="008B1DEE">
      <w:pPr>
        <w:pStyle w:val="a4"/>
        <w:spacing w:line="360" w:lineRule="auto"/>
        <w:ind w:firstLine="567"/>
        <w:jc w:val="center"/>
        <w:rPr>
          <w:b/>
          <w:color w:val="000000"/>
          <w:sz w:val="28"/>
          <w:szCs w:val="28"/>
          <w:lang w:val="uk-UA"/>
        </w:rPr>
      </w:pPr>
      <w:r w:rsidRPr="008B1DEE">
        <w:rPr>
          <w:b/>
          <w:color w:val="000000"/>
          <w:sz w:val="28"/>
          <w:szCs w:val="28"/>
          <w:lang w:val="uk-UA"/>
        </w:rPr>
        <w:t>Методика застосування сегментарного масажу:</w:t>
      </w:r>
    </w:p>
    <w:p w:rsidR="0033411E" w:rsidRPr="00F13B5E" w:rsidRDefault="0033411E" w:rsidP="008B1DEE">
      <w:pPr>
        <w:pStyle w:val="a4"/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F13B5E">
        <w:rPr>
          <w:color w:val="000000"/>
          <w:sz w:val="28"/>
          <w:szCs w:val="28"/>
          <w:lang w:val="uk-UA"/>
        </w:rPr>
        <w:t>— починати сеанс масажу з поверхневих тканин;</w:t>
      </w:r>
    </w:p>
    <w:p w:rsidR="0033411E" w:rsidRPr="00F13B5E" w:rsidRDefault="0033411E" w:rsidP="008B1DEE">
      <w:pPr>
        <w:pStyle w:val="a4"/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F13B5E">
        <w:rPr>
          <w:color w:val="000000"/>
          <w:sz w:val="28"/>
          <w:szCs w:val="28"/>
          <w:lang w:val="uk-UA"/>
        </w:rPr>
        <w:t>— починати з нижніх сегментів, поступ</w:t>
      </w:r>
      <w:r w:rsidRPr="0033411E">
        <w:rPr>
          <w:color w:val="000000"/>
          <w:sz w:val="28"/>
          <w:szCs w:val="28"/>
        </w:rPr>
        <w:t xml:space="preserve">ово переходити на </w:t>
      </w:r>
      <w:r>
        <w:rPr>
          <w:color w:val="000000"/>
          <w:sz w:val="28"/>
          <w:szCs w:val="28"/>
          <w:lang w:val="uk-UA"/>
        </w:rPr>
        <w:t>вищерозташовані</w:t>
      </w:r>
      <w:r w:rsidR="007E1856">
        <w:rPr>
          <w:color w:val="000000"/>
          <w:sz w:val="28"/>
          <w:szCs w:val="28"/>
        </w:rPr>
        <w:t xml:space="preserve"> відділи, наприклад від </w:t>
      </w:r>
      <w:r w:rsidR="007E1856">
        <w:rPr>
          <w:color w:val="000000"/>
          <w:sz w:val="28"/>
          <w:szCs w:val="28"/>
          <w:lang w:val="en-US"/>
        </w:rPr>
        <w:t>Th</w:t>
      </w:r>
      <w:r w:rsidRPr="0033411E">
        <w:rPr>
          <w:color w:val="000000"/>
          <w:sz w:val="28"/>
          <w:szCs w:val="28"/>
        </w:rPr>
        <w:t xml:space="preserve">8 до </w:t>
      </w:r>
      <w:r w:rsidR="007E1856">
        <w:rPr>
          <w:color w:val="000000"/>
          <w:sz w:val="28"/>
          <w:szCs w:val="28"/>
          <w:lang w:val="en-US"/>
        </w:rPr>
        <w:t>Th</w:t>
      </w:r>
      <w:r w:rsidR="007E1856" w:rsidRPr="007E1856">
        <w:rPr>
          <w:color w:val="000000"/>
          <w:sz w:val="28"/>
          <w:szCs w:val="28"/>
        </w:rPr>
        <w:t>1</w:t>
      </w:r>
      <w:r w:rsidR="00F13B5E">
        <w:rPr>
          <w:color w:val="000000"/>
          <w:sz w:val="28"/>
          <w:szCs w:val="28"/>
          <w:lang w:val="uk-UA"/>
        </w:rPr>
        <w:t>;</w:t>
      </w:r>
    </w:p>
    <w:p w:rsidR="0033411E" w:rsidRPr="0033411E" w:rsidRDefault="0033411E" w:rsidP="008B1DEE">
      <w:pPr>
        <w:pStyle w:val="a4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33411E">
        <w:rPr>
          <w:color w:val="000000"/>
          <w:sz w:val="28"/>
          <w:szCs w:val="28"/>
        </w:rPr>
        <w:t>— доцільно починати проводити прийоми з сегментарних корінців у місця</w:t>
      </w:r>
      <w:r w:rsidR="007E1856">
        <w:rPr>
          <w:color w:val="000000"/>
          <w:sz w:val="28"/>
          <w:szCs w:val="28"/>
          <w:lang w:val="uk-UA"/>
        </w:rPr>
        <w:t>х</w:t>
      </w:r>
      <w:r w:rsidRPr="0033411E">
        <w:rPr>
          <w:color w:val="000000"/>
          <w:sz w:val="28"/>
          <w:szCs w:val="28"/>
        </w:rPr>
        <w:t xml:space="preserve"> виходу </w:t>
      </w:r>
      <w:r w:rsidR="007E1856">
        <w:rPr>
          <w:color w:val="000000"/>
          <w:sz w:val="28"/>
          <w:szCs w:val="28"/>
          <w:lang w:val="uk-UA"/>
        </w:rPr>
        <w:t>з</w:t>
      </w:r>
      <w:r w:rsidR="007E1856">
        <w:rPr>
          <w:color w:val="000000"/>
          <w:sz w:val="28"/>
          <w:szCs w:val="28"/>
        </w:rPr>
        <w:t xml:space="preserve"> хребт</w:t>
      </w:r>
      <w:r w:rsidRPr="0033411E">
        <w:rPr>
          <w:color w:val="000000"/>
          <w:sz w:val="28"/>
          <w:szCs w:val="28"/>
        </w:rPr>
        <w:t>а.</w:t>
      </w:r>
    </w:p>
    <w:p w:rsidR="00064C45" w:rsidRDefault="00F13B5E" w:rsidP="008B1DEE">
      <w:pPr>
        <w:spacing w:line="36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</w:pPr>
      <w:r w:rsidRPr="00F13B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13B5E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 xml:space="preserve">Як вже було сказано вище, процедура, що надає вплив на нервову систему людини через тканини його шкірних покривів, є різновидом класичної. Саме тому прийоми сегментарного масажу багато в чому повторюють ті, які існують при традиційному впливі. Найпоширенішими з них є розтирання і вібрація, розминання і погладжування. </w:t>
      </w:r>
    </w:p>
    <w:p w:rsidR="00064C45" w:rsidRDefault="00064C45" w:rsidP="008B1DEE">
      <w:pPr>
        <w:spacing w:line="36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>Основні прийоми сегментарного масажу:</w:t>
      </w:r>
    </w:p>
    <w:p w:rsidR="00064C45" w:rsidRPr="00064C45" w:rsidRDefault="00064C45" w:rsidP="008B1DEE">
      <w:pPr>
        <w:pStyle w:val="a3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4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 xml:space="preserve">пиляння – </w:t>
      </w:r>
      <w:r w:rsidR="00F13B5E" w:rsidRPr="00064C4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 xml:space="preserve">вказівні та великі пальці рук </w:t>
      </w:r>
      <w:r w:rsidRPr="00064C4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 xml:space="preserve">розміщуються </w:t>
      </w:r>
      <w:r w:rsidR="00F13B5E" w:rsidRPr="00064C4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 xml:space="preserve">по обидві сторони від хребта хворого таким чином, щоб у проміжку між ними виник валик з шкіри. </w:t>
      </w:r>
    </w:p>
    <w:p w:rsidR="00064C45" w:rsidRPr="00064C45" w:rsidRDefault="00064C45" w:rsidP="008B1DEE">
      <w:pPr>
        <w:pStyle w:val="a3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>с</w:t>
      </w:r>
      <w:r w:rsidR="00F13B5E" w:rsidRPr="00064C4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>вердління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 xml:space="preserve"> – п</w:t>
      </w:r>
      <w:r w:rsidR="00F13B5E" w:rsidRPr="00064C4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>ід час його виконання фахівець повинен знаходитися по ліву руку від хворого. При цьому прав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>а</w:t>
      </w:r>
      <w:r w:rsidR="00F13B5E" w:rsidRPr="00064C4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 xml:space="preserve"> рук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>а</w:t>
      </w:r>
      <w:r w:rsidR="00F13B5E" w:rsidRPr="00064C4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 xml:space="preserve"> розташовує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>ться</w:t>
      </w:r>
      <w:r w:rsidR="00F13B5E" w:rsidRPr="00064C4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 xml:space="preserve"> на зону крижів пацієнта, обхопивши пальцями хребет. Далі 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>виконуются</w:t>
      </w:r>
      <w:r w:rsidR="00F13B5E" w:rsidRPr="00064C4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 xml:space="preserve"> кругові рухи 1-4 пальцями при упорі на великий. Проведення сегментарного масажу крижово-поперекового відділу виконується з переміщенням знизу вгору по лінії вздовж хребта. </w:t>
      </w:r>
    </w:p>
    <w:p w:rsidR="004444F5" w:rsidRPr="004444F5" w:rsidRDefault="00064C45" w:rsidP="008B1DEE">
      <w:pPr>
        <w:pStyle w:val="a3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4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lastRenderedPageBreak/>
        <w:t>П</w:t>
      </w:r>
      <w:r w:rsidR="00F13B5E" w:rsidRPr="00064C4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>огладжування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 xml:space="preserve"> </w:t>
      </w:r>
      <w:r w:rsidR="004444F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 xml:space="preserve">– </w:t>
      </w:r>
      <w:r w:rsidR="00F13B5E" w:rsidRPr="00064C4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>з допомогою долонь</w:t>
      </w:r>
      <w:r w:rsidR="004444F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 xml:space="preserve"> відбувається погладжування, </w:t>
      </w:r>
      <w:r w:rsidR="00F13B5E" w:rsidRPr="004444F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 xml:space="preserve">кисті розташовуються паралельно і направляються до шийного відділу хребта, і починається трохи нижче зони проблемної ділянки. </w:t>
      </w:r>
      <w:r w:rsidR="00F13B5E" w:rsidRPr="00064C4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>За допомогою такого погладжування виконується сегментарний масаж спини, а також грудної клітки і кінцівок.</w:t>
      </w:r>
    </w:p>
    <w:p w:rsidR="004444F5" w:rsidRPr="004444F5" w:rsidRDefault="00F13B5E" w:rsidP="008B1DEE">
      <w:pPr>
        <w:pStyle w:val="a3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B5E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 xml:space="preserve"> «</w:t>
      </w:r>
      <w:r w:rsidR="004444F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>в</w:t>
      </w:r>
      <w:r w:rsidR="004444F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 xml:space="preserve">илка» </w:t>
      </w:r>
      <w:r w:rsidR="004444F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 xml:space="preserve">- </w:t>
      </w:r>
      <w:r w:rsidRPr="00F13B5E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 xml:space="preserve">виконується сегментарний масаж попереково-крижової області. </w:t>
      </w:r>
      <w:r w:rsidR="004444F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>П</w:t>
      </w:r>
      <w:r w:rsidRPr="00F13B5E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 xml:space="preserve">ри цьому </w:t>
      </w:r>
      <w:r w:rsidR="004444F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 xml:space="preserve">руки </w:t>
      </w:r>
      <w:r w:rsidRPr="00F13B5E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>переміщуються знизу вгору, доходячи до 7 шийного хребця. Виконується такий прийом подушечками вказівного і середнього пальців. Рух</w:t>
      </w:r>
      <w:r w:rsidR="004444F5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>и</w:t>
      </w:r>
      <w:r w:rsidRPr="00F13B5E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 xml:space="preserve"> пальців під час виконання такого прийому повинні бути ковзаючими з обтяженням. </w:t>
      </w:r>
    </w:p>
    <w:p w:rsidR="004444F5" w:rsidRPr="004444F5" w:rsidRDefault="004444F5" w:rsidP="008B1DEE">
      <w:pPr>
        <w:pStyle w:val="a3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 xml:space="preserve"> Переміщення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 xml:space="preserve"> – </w:t>
      </w:r>
      <w:r w:rsidR="00F13B5E" w:rsidRPr="00F13B5E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 xml:space="preserve"> Під час цього прийому правою рукою обхоплює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>ться</w:t>
      </w:r>
      <w:r w:rsidR="00F13B5E" w:rsidRPr="00F13B5E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 xml:space="preserve"> тіло пацієнта в зоні правої сідниці. При цьому долонею лівої руки виконуються спіралеподібні руху по напрямку зверху вниз до хребта, а правою – в протилежну сторону. </w:t>
      </w:r>
    </w:p>
    <w:p w:rsidR="004444F5" w:rsidRPr="004444F5" w:rsidRDefault="004444F5" w:rsidP="008B1DEE">
      <w:pPr>
        <w:pStyle w:val="a3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 xml:space="preserve">Натиснення – </w:t>
      </w:r>
      <w:r w:rsidR="00F13B5E" w:rsidRPr="00F13B5E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 xml:space="preserve"> великим пальцем правої руки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 xml:space="preserve"> проводять вздовж хребта</w:t>
      </w:r>
      <w:r w:rsidR="00F13B5E" w:rsidRPr="00F13B5E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>, обтяжуючи руху лівою рукою або подушечками всіх інших пальців. В кінці процедури сила натискання повинна неодмінно слабшати при розташуванні кистей вздовж хребта</w:t>
      </w:r>
    </w:p>
    <w:p w:rsidR="004444F5" w:rsidRPr="008B1DEE" w:rsidRDefault="004444F5" w:rsidP="008B1DEE">
      <w:pPr>
        <w:pStyle w:val="a3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808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>Р</w:t>
      </w:r>
      <w:r w:rsidR="00F13B5E" w:rsidRPr="00F13B5E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>озтягування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 xml:space="preserve"> – п</w:t>
      </w:r>
      <w:r w:rsidR="00F13B5E" w:rsidRPr="00F13B5E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>ри його проведенні м'яз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val="uk-UA" w:eastAsia="ru-RU"/>
        </w:rPr>
        <w:t xml:space="preserve"> охоплюється</w:t>
      </w:r>
      <w:r w:rsidR="00F13B5E" w:rsidRPr="00F13B5E">
        <w:rPr>
          <w:rFonts w:ascii="Times New Roman" w:eastAsia="Times New Roman" w:hAnsi="Times New Roman" w:cs="Times New Roman"/>
          <w:color w:val="363636"/>
          <w:sz w:val="28"/>
          <w:szCs w:val="28"/>
          <w:shd w:val="clear" w:color="auto" w:fill="FFFFFF"/>
          <w:lang w:eastAsia="ru-RU"/>
        </w:rPr>
        <w:t xml:space="preserve"> руками, розташованими на відстані чотирьох-п'яти сантиметрів один від одного. Після йдуть руху на поступове розтягування тканин за допомогою переміщенням кистей вперед і назад. Потім змінюють положення рук, і прийом повторюють знову. </w:t>
      </w:r>
    </w:p>
    <w:p w:rsidR="004444F5" w:rsidRPr="00935C57" w:rsidRDefault="00935C57" w:rsidP="008B1DEE">
      <w:pPr>
        <w:pStyle w:val="a3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808080"/>
          <w:sz w:val="28"/>
          <w:szCs w:val="28"/>
          <w:lang w:val="uk-UA" w:eastAsia="ru-RU"/>
        </w:rPr>
      </w:pPr>
      <w:r w:rsidRPr="00935C57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Вібрація</w:t>
      </w:r>
      <w:r w:rsidRPr="00935C57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  <w:lang w:val="uk-UA"/>
        </w:rPr>
        <w:t xml:space="preserve"> </w:t>
      </w:r>
      <w:r w:rsidRPr="00935C57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–</w:t>
      </w:r>
      <w:r w:rsidRPr="00935C57">
        <w:rPr>
          <w:rStyle w:val="apple-converted-space"/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</w:t>
      </w:r>
      <w:r w:rsidRPr="00935C57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це</w:t>
      </w:r>
      <w:r w:rsidRPr="00935C57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uk-UA"/>
        </w:rPr>
        <w:t xml:space="preserve"> </w:t>
      </w:r>
      <w:r w:rsidRPr="00935C57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масажний прийом, при якому руки масажиста викликають коливання тканин, судин,</w:t>
      </w:r>
      <w:r w:rsidRPr="00935C57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935C57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нервів і внутрішніх органів пацієнта з різною амплітудою та частотою.</w:t>
      </w:r>
      <w:r w:rsidRPr="00935C57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uk-UA"/>
        </w:rPr>
        <w:t xml:space="preserve"> </w:t>
      </w:r>
      <w:r w:rsidRPr="00935C57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Отже, прийом діє на всю товщу</w:t>
      </w:r>
      <w:r w:rsidRPr="00935C57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935C57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lastRenderedPageBreak/>
        <w:t>шкіри, на м’язи, кістки, їхні з’єднання та внутрішні органи.</w:t>
      </w:r>
      <w:r w:rsidRPr="00935C57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uk-UA"/>
        </w:rPr>
        <w:t xml:space="preserve"> Вібрацію застосовують для покращення кровообігу та лімфо обігу у шкірі;</w:t>
      </w:r>
      <w:r w:rsidRPr="00935C57">
        <w:rPr>
          <w:rFonts w:ascii="Times New Roman" w:hAnsi="Times New Roman" w:cs="Times New Roman"/>
          <w:color w:val="4B4B4B"/>
          <w:sz w:val="28"/>
          <w:szCs w:val="28"/>
          <w:lang w:val="uk-UA"/>
        </w:rPr>
        <w:t xml:space="preserve"> розширення судин, розсмоктування патологічних новоутворень; посилює обмін речовин.  Також </w:t>
      </w:r>
      <w:r w:rsidRPr="00935C57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uk-UA"/>
        </w:rPr>
        <w:t>вібрація  нормалізує тонус центральної нервової системи та функцій внутрішніх органів</w:t>
      </w:r>
      <w:r w:rsidR="004B6057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uk-UA"/>
        </w:rPr>
        <w:t xml:space="preserve"> </w:t>
      </w:r>
      <w:r w:rsidR="004B605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B6057">
        <w:rPr>
          <w:rFonts w:ascii="Times New Roman" w:hAnsi="Times New Roman" w:cs="Times New Roman"/>
          <w:color w:val="000000"/>
          <w:sz w:val="28"/>
          <w:szCs w:val="28"/>
          <w:lang w:val="uk-UA"/>
        </w:rPr>
        <w:t>12, 175-177 с.</w:t>
      </w:r>
      <w:r w:rsidR="004B605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Pr="00935C57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  <w:lang w:val="uk-UA"/>
        </w:rPr>
        <w:t>.</w:t>
      </w:r>
      <w:r w:rsidRPr="00935C57">
        <w:rPr>
          <w:rFonts w:ascii="Times New Roman" w:hAnsi="Times New Roman" w:cs="Times New Roman"/>
          <w:color w:val="4B4B4B"/>
          <w:sz w:val="28"/>
          <w:szCs w:val="28"/>
          <w:lang w:val="uk-UA"/>
        </w:rPr>
        <w:br/>
      </w:r>
    </w:p>
    <w:p w:rsidR="00F13B5E" w:rsidRPr="00013916" w:rsidRDefault="00F13B5E" w:rsidP="008B1DEE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44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Загальні рекомендації</w:t>
      </w:r>
      <w:r w:rsidR="0001391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щодо виконання сегментарного масажу:</w:t>
      </w:r>
    </w:p>
    <w:p w:rsidR="008B1DEE" w:rsidRPr="008B1DEE" w:rsidRDefault="00F13B5E" w:rsidP="008B1DEE">
      <w:pPr>
        <w:pStyle w:val="a3"/>
        <w:numPr>
          <w:ilvl w:val="1"/>
          <w:numId w:val="8"/>
        </w:numPr>
        <w:shd w:val="clear" w:color="auto" w:fill="FFFFFF"/>
        <w:tabs>
          <w:tab w:val="left" w:pos="4185"/>
        </w:tabs>
        <w:spacing w:before="180" w:after="18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4444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Кожен із прийомів повинен бути проведений м'яко, ритмічно і без будь-яких різких рухів.</w:t>
      </w:r>
      <w:r w:rsidRPr="004444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2E25" w:rsidRPr="008B1DEE" w:rsidRDefault="00F13B5E" w:rsidP="008B1DEE">
      <w:pPr>
        <w:pStyle w:val="a3"/>
        <w:numPr>
          <w:ilvl w:val="1"/>
          <w:numId w:val="8"/>
        </w:numPr>
        <w:shd w:val="clear" w:color="auto" w:fill="FFFFFF"/>
        <w:tabs>
          <w:tab w:val="left" w:pos="4185"/>
        </w:tabs>
        <w:spacing w:before="180" w:after="18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8B1D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призначенні курсу сегментарного масажу повинна бути врахована стадія наявного у хворого патологічного процесу.</w:t>
      </w:r>
      <w:r w:rsidRPr="008B1D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B1D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Під час процедури заборонено застосовувати змащувальні засоби, так як вони знизять чутливість тканин.</w:t>
      </w:r>
      <w:r w:rsidRPr="008B1D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B1D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Виконанням процедури можна зайнятися лише після вивчення фізіології та анатомії людини.</w:t>
      </w:r>
      <w:r w:rsidRPr="008B1D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B1D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По своїй тривалості сеанс сегментарного масажу не повинен бути менше двадцяти хвилин.</w:t>
      </w:r>
      <w:r w:rsidRPr="008B1D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B1D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Перед початком маніпуляцій пацієнт повинен бути сповіщений про тих</w:t>
      </w:r>
      <w:r w:rsidR="00013916" w:rsidRPr="008B1D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і</w:t>
      </w:r>
      <w:r w:rsidR="00013916" w:rsidRPr="008B1D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відчуття</w:t>
      </w:r>
      <w:r w:rsidRPr="008B1D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які його очікують під час і після сеансу.</w:t>
      </w:r>
      <w:r w:rsidRPr="008B1D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B1D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Початков</w:t>
      </w:r>
      <w:r w:rsidR="00013916" w:rsidRPr="008B1D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ий</w:t>
      </w:r>
      <w:r w:rsidRPr="008B1D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вплив необхідно проводити на тих ділянках, які лежать недалеко від уражених сегментів.</w:t>
      </w:r>
      <w:r w:rsidRPr="008B1D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B1D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 Зусилля масажиста під час сеансу повинні зростати в напрямку від поверхневих до глибинних шарів тканини.</w:t>
      </w:r>
      <w:r w:rsidRPr="008B1D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B1D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 Правильно проведений сегментарний масаж викликає потепління і почервоніння шкіри, відчуття розслабленості і легкості, а також знімає хворобливі відчуття</w:t>
      </w:r>
      <w:r w:rsidR="004B60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="004B605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B6057">
        <w:rPr>
          <w:rFonts w:ascii="Times New Roman" w:hAnsi="Times New Roman" w:cs="Times New Roman"/>
          <w:color w:val="000000"/>
          <w:sz w:val="28"/>
          <w:szCs w:val="28"/>
          <w:lang w:val="uk-UA"/>
        </w:rPr>
        <w:t>6, 78-82 с.</w:t>
      </w:r>
      <w:r w:rsidR="004B605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Pr="008B1D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4444F5" w:rsidRPr="004444F5" w:rsidRDefault="00935C57" w:rsidP="00935C57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 w:type="page"/>
      </w:r>
    </w:p>
    <w:p w:rsidR="007E1856" w:rsidRPr="007E1856" w:rsidRDefault="007E1856" w:rsidP="008B1DEE">
      <w:pPr>
        <w:pStyle w:val="a3"/>
        <w:numPr>
          <w:ilvl w:val="1"/>
          <w:numId w:val="4"/>
        </w:numPr>
        <w:shd w:val="clear" w:color="auto" w:fill="FFFFFF"/>
        <w:spacing w:before="180" w:after="18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E18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Нетрадиційні методи м</w:t>
      </w:r>
      <w:r w:rsidR="00871DA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асажу (точковий масаж, плавання</w:t>
      </w:r>
      <w:r w:rsidRPr="007E18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)</w:t>
      </w:r>
    </w:p>
    <w:p w:rsidR="007E1856" w:rsidRPr="007E1856" w:rsidRDefault="007E1856" w:rsidP="008B1DEE">
      <w:pPr>
        <w:pStyle w:val="a3"/>
        <w:shd w:val="clear" w:color="auto" w:fill="FFFFFF"/>
        <w:spacing w:before="180" w:after="180" w:line="36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E2E25" w:rsidRDefault="007E1856" w:rsidP="008B1DEE">
      <w:pPr>
        <w:shd w:val="clear" w:color="auto" w:fill="FFFFFF"/>
        <w:spacing w:after="0" w:line="36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7E18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Точковий масаж</w:t>
      </w:r>
    </w:p>
    <w:p w:rsidR="007E1856" w:rsidRDefault="007E1856" w:rsidP="008B1DEE">
      <w:pPr>
        <w:shd w:val="clear" w:color="auto" w:fill="FFFFFF"/>
        <w:spacing w:after="0" w:line="36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</w:p>
    <w:p w:rsidR="007E1856" w:rsidRDefault="007E1856" w:rsidP="008B1DEE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E18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Дослідження біологічно активних точок показали, що. дія на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точку</w:t>
      </w:r>
      <w:r w:rsidRPr="007E18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порушує або заспокоює (залежно від методики) вегетативну нервову систему, підсилює артеріальне кровопостачання, регулює діяльність залоз внутрішньої секреції, заспокоює біль, знімає нервову і м'язову напругу.</w:t>
      </w:r>
    </w:p>
    <w:p w:rsidR="007E1856" w:rsidRPr="00DD2BF0" w:rsidRDefault="007E1856" w:rsidP="008B1DEE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E1856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Точковий масаж може застосовуватися лише в комплексі з лікарською терапією. Необхідно пам'ятати, що цей давньосхідний метод лікування лише доповнює сучасні медичні методи лікування і відновлення, але ніяк не замінює їх.</w:t>
      </w:r>
    </w:p>
    <w:p w:rsidR="00305760" w:rsidRDefault="00DD2BF0" w:rsidP="008B1DEE">
      <w:pPr>
        <w:pStyle w:val="a4"/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DD2BF0">
        <w:rPr>
          <w:b/>
          <w:iCs/>
          <w:color w:val="000000"/>
          <w:sz w:val="28"/>
          <w:szCs w:val="28"/>
        </w:rPr>
        <w:t>Техніка точкового масажу.</w:t>
      </w:r>
      <w:r w:rsidRPr="00DD2BF0">
        <w:t> </w:t>
      </w:r>
      <w:r w:rsidRPr="00DD2BF0">
        <w:rPr>
          <w:color w:val="000000"/>
          <w:sz w:val="28"/>
          <w:szCs w:val="28"/>
        </w:rPr>
        <w:t xml:space="preserve">Залежно від техніки дії на локальну </w:t>
      </w:r>
      <w:r>
        <w:rPr>
          <w:color w:val="000000"/>
          <w:sz w:val="28"/>
          <w:szCs w:val="28"/>
          <w:lang w:val="uk-UA"/>
        </w:rPr>
        <w:t>точку</w:t>
      </w:r>
      <w:r w:rsidRPr="00DD2BF0">
        <w:rPr>
          <w:color w:val="000000"/>
          <w:sz w:val="28"/>
          <w:szCs w:val="28"/>
        </w:rPr>
        <w:t xml:space="preserve"> метод може бути збудливим або заспокійливим. Так, при порушеннях м'язового тонусу, при підвищенні його, контрактурах центральн</w:t>
      </w:r>
      <w:r>
        <w:rPr>
          <w:color w:val="000000"/>
          <w:sz w:val="28"/>
          <w:szCs w:val="28"/>
        </w:rPr>
        <w:t>ого або периферичного характеру</w:t>
      </w:r>
      <w:r w:rsidRPr="00DD2BF0">
        <w:rPr>
          <w:color w:val="000000"/>
          <w:sz w:val="28"/>
          <w:szCs w:val="28"/>
        </w:rPr>
        <w:t>, а також при болях, особливо м'язового, суглобового характеру</w:t>
      </w:r>
      <w:r>
        <w:rPr>
          <w:color w:val="000000"/>
          <w:sz w:val="28"/>
          <w:szCs w:val="28"/>
          <w:lang w:val="uk-UA"/>
        </w:rPr>
        <w:t>. Головним з</w:t>
      </w:r>
      <w:r w:rsidRPr="00DD2BF0">
        <w:rPr>
          <w:color w:val="000000"/>
          <w:sz w:val="28"/>
          <w:szCs w:val="28"/>
        </w:rPr>
        <w:t xml:space="preserve">авданням </w:t>
      </w:r>
      <w:r>
        <w:rPr>
          <w:color w:val="000000"/>
          <w:sz w:val="28"/>
          <w:szCs w:val="28"/>
          <w:lang w:val="uk-UA"/>
        </w:rPr>
        <w:t>точкового масажу</w:t>
      </w:r>
      <w:r w:rsidRPr="00DD2BF0">
        <w:rPr>
          <w:color w:val="000000"/>
          <w:sz w:val="28"/>
          <w:szCs w:val="28"/>
        </w:rPr>
        <w:t xml:space="preserve"> є розслаблення, релаксація, заспокоєння, тобто седативн</w:t>
      </w:r>
      <w:r>
        <w:rPr>
          <w:color w:val="000000"/>
          <w:sz w:val="28"/>
          <w:szCs w:val="28"/>
          <w:lang w:val="uk-UA"/>
        </w:rPr>
        <w:t xml:space="preserve">а </w:t>
      </w:r>
      <w:r w:rsidRPr="00DD2BF0">
        <w:rPr>
          <w:iCs/>
          <w:color w:val="000000"/>
          <w:sz w:val="28"/>
          <w:szCs w:val="28"/>
        </w:rPr>
        <w:t>дія.</w:t>
      </w:r>
      <w:r w:rsidRPr="00DD2BF0">
        <w:rPr>
          <w:i/>
          <w:iCs/>
          <w:color w:val="000000"/>
          <w:sz w:val="28"/>
          <w:szCs w:val="28"/>
        </w:rPr>
        <w:t xml:space="preserve"> </w:t>
      </w:r>
      <w:r w:rsidRPr="00DD2BF0">
        <w:rPr>
          <w:iCs/>
          <w:color w:val="000000"/>
          <w:sz w:val="28"/>
          <w:szCs w:val="28"/>
        </w:rPr>
        <w:t>При</w:t>
      </w:r>
      <w:r>
        <w:rPr>
          <w:iCs/>
          <w:color w:val="000000"/>
          <w:sz w:val="28"/>
          <w:szCs w:val="28"/>
          <w:lang w:val="uk-UA"/>
        </w:rPr>
        <w:t>нцип виконання:</w:t>
      </w:r>
      <w:r w:rsidRPr="00DD2BF0">
        <w:rPr>
          <w:iCs/>
          <w:color w:val="000000"/>
          <w:sz w:val="28"/>
          <w:szCs w:val="28"/>
        </w:rPr>
        <w:t xml:space="preserve"> </w:t>
      </w:r>
      <w:r w:rsidRPr="00DD2BF0">
        <w:rPr>
          <w:color w:val="000000"/>
          <w:sz w:val="28"/>
          <w:szCs w:val="28"/>
        </w:rPr>
        <w:t xml:space="preserve">протягом 1—2 </w:t>
      </w:r>
      <w:r>
        <w:rPr>
          <w:color w:val="000000"/>
          <w:sz w:val="28"/>
          <w:szCs w:val="28"/>
          <w:lang w:val="uk-UA"/>
        </w:rPr>
        <w:t>с</w:t>
      </w:r>
      <w:r w:rsidRPr="00DD2BF0">
        <w:rPr>
          <w:color w:val="000000"/>
          <w:sz w:val="28"/>
          <w:szCs w:val="28"/>
        </w:rPr>
        <w:t xml:space="preserve"> знаходять необхідну </w:t>
      </w:r>
      <w:r>
        <w:rPr>
          <w:color w:val="000000"/>
          <w:sz w:val="28"/>
          <w:szCs w:val="28"/>
          <w:lang w:val="uk-UA"/>
        </w:rPr>
        <w:t>точку</w:t>
      </w:r>
      <w:r w:rsidRPr="00DD2BF0">
        <w:rPr>
          <w:color w:val="000000"/>
          <w:sz w:val="28"/>
          <w:szCs w:val="28"/>
        </w:rPr>
        <w:t xml:space="preserve">, протягом 5—6 </w:t>
      </w:r>
      <w:r>
        <w:rPr>
          <w:color w:val="000000"/>
          <w:sz w:val="28"/>
          <w:szCs w:val="28"/>
          <w:lang w:val="uk-UA"/>
        </w:rPr>
        <w:t>с</w:t>
      </w:r>
      <w:r w:rsidRPr="00DD2BF0">
        <w:rPr>
          <w:color w:val="000000"/>
          <w:sz w:val="28"/>
          <w:szCs w:val="28"/>
        </w:rPr>
        <w:t xml:space="preserve"> проводять обертальні рухи за годинниковою стрілкою, заглиблюються, натискаючи на цю крапку і поступово нарощуючи зусилля, фіксують досягнутий рівень на 1—2 </w:t>
      </w:r>
      <w:r>
        <w:rPr>
          <w:color w:val="000000"/>
          <w:sz w:val="28"/>
          <w:szCs w:val="28"/>
          <w:lang w:val="uk-UA"/>
        </w:rPr>
        <w:t>с</w:t>
      </w:r>
      <w:r w:rsidRPr="00DD2BF0">
        <w:rPr>
          <w:color w:val="000000"/>
          <w:sz w:val="28"/>
          <w:szCs w:val="28"/>
        </w:rPr>
        <w:t>, потім проводять протилежний рух, зменшують поступово силу натискання, виконуючи обертання протягом 5—6 с. Потім, не відриваючи пальця від крапки, що фіксується, даний цикл рухів повторюють. З кожною дією зусилля натискання на крапку збільшується залежно від відчуття у</w:t>
      </w:r>
      <w:r>
        <w:rPr>
          <w:color w:val="000000"/>
          <w:sz w:val="28"/>
          <w:szCs w:val="28"/>
          <w:lang w:val="uk-UA"/>
        </w:rPr>
        <w:t xml:space="preserve"> хворого</w:t>
      </w:r>
      <w:r w:rsidRPr="00DD2BF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DD2BF0">
        <w:rPr>
          <w:color w:val="000000"/>
          <w:sz w:val="28"/>
          <w:szCs w:val="28"/>
        </w:rPr>
        <w:t xml:space="preserve">На мал. 1 </w:t>
      </w:r>
      <w:r>
        <w:rPr>
          <w:color w:val="000000"/>
          <w:sz w:val="28"/>
          <w:szCs w:val="28"/>
          <w:lang w:val="uk-UA"/>
        </w:rPr>
        <w:t xml:space="preserve">(додаток 2) </w:t>
      </w:r>
      <w:r w:rsidRPr="00DD2BF0">
        <w:rPr>
          <w:color w:val="000000"/>
          <w:sz w:val="28"/>
          <w:szCs w:val="28"/>
        </w:rPr>
        <w:t xml:space="preserve">показано положення пальців і кисті при виконанні точкового </w:t>
      </w:r>
      <w:r w:rsidR="004B6057">
        <w:rPr>
          <w:color w:val="000000"/>
          <w:sz w:val="28"/>
          <w:szCs w:val="28"/>
        </w:rPr>
        <w:t>массажу</w:t>
      </w:r>
      <w:r w:rsidR="004B6057">
        <w:rPr>
          <w:color w:val="000000"/>
          <w:sz w:val="28"/>
          <w:szCs w:val="28"/>
          <w:lang w:val="uk-UA"/>
        </w:rPr>
        <w:t xml:space="preserve"> </w:t>
      </w:r>
      <w:r w:rsidR="004B6057" w:rsidRPr="00400397">
        <w:rPr>
          <w:color w:val="000000"/>
          <w:sz w:val="28"/>
          <w:szCs w:val="28"/>
          <w:lang w:val="uk-UA"/>
        </w:rPr>
        <w:t>[</w:t>
      </w:r>
      <w:r w:rsidR="004B6057">
        <w:rPr>
          <w:color w:val="000000"/>
          <w:sz w:val="28"/>
          <w:szCs w:val="28"/>
          <w:lang w:val="uk-UA"/>
        </w:rPr>
        <w:t>19, 85-86 с.</w:t>
      </w:r>
      <w:r w:rsidR="004B6057" w:rsidRPr="00400397">
        <w:rPr>
          <w:color w:val="000000"/>
          <w:sz w:val="28"/>
          <w:szCs w:val="28"/>
          <w:lang w:val="uk-UA"/>
        </w:rPr>
        <w:t>]</w:t>
      </w:r>
      <w:r w:rsidRPr="00DD2BF0">
        <w:rPr>
          <w:color w:val="000000"/>
          <w:sz w:val="28"/>
          <w:szCs w:val="28"/>
        </w:rPr>
        <w:t>.</w:t>
      </w:r>
    </w:p>
    <w:p w:rsidR="00305760" w:rsidRPr="00305760" w:rsidRDefault="00305760" w:rsidP="008B1DEE">
      <w:pPr>
        <w:pStyle w:val="a4"/>
        <w:spacing w:line="360" w:lineRule="auto"/>
        <w:ind w:firstLine="567"/>
        <w:jc w:val="both"/>
        <w:rPr>
          <w:b/>
          <w:color w:val="000000"/>
          <w:sz w:val="28"/>
          <w:szCs w:val="28"/>
          <w:lang w:val="uk-UA"/>
        </w:rPr>
      </w:pPr>
    </w:p>
    <w:p w:rsidR="00305760" w:rsidRPr="00305760" w:rsidRDefault="00305760" w:rsidP="008B1DEE">
      <w:pPr>
        <w:pStyle w:val="a4"/>
        <w:spacing w:line="360" w:lineRule="auto"/>
        <w:ind w:firstLine="567"/>
        <w:jc w:val="center"/>
        <w:rPr>
          <w:b/>
          <w:color w:val="333333"/>
          <w:sz w:val="28"/>
          <w:szCs w:val="28"/>
          <w:lang w:val="en-US"/>
        </w:rPr>
      </w:pPr>
      <w:r w:rsidRPr="00305760">
        <w:rPr>
          <w:b/>
          <w:color w:val="000000"/>
          <w:sz w:val="28"/>
          <w:szCs w:val="28"/>
          <w:lang w:val="uk-UA"/>
        </w:rPr>
        <w:lastRenderedPageBreak/>
        <w:t>П</w:t>
      </w:r>
      <w:r w:rsidRPr="00305760">
        <w:rPr>
          <w:b/>
          <w:color w:val="333333"/>
          <w:sz w:val="28"/>
          <w:szCs w:val="28"/>
          <w:lang w:val="uk-UA"/>
        </w:rPr>
        <w:t>лавання</w:t>
      </w:r>
    </w:p>
    <w:p w:rsidR="00305760" w:rsidRPr="00013916" w:rsidRDefault="00305760" w:rsidP="008B1DEE">
      <w:pPr>
        <w:pStyle w:val="a4"/>
        <w:shd w:val="clear" w:color="auto" w:fill="FFFFFF"/>
        <w:spacing w:before="0" w:beforeAutospacing="0" w:after="300" w:afterAutospacing="0" w:line="360" w:lineRule="auto"/>
        <w:ind w:firstLine="567"/>
        <w:jc w:val="both"/>
        <w:textAlignment w:val="top"/>
        <w:rPr>
          <w:sz w:val="28"/>
          <w:szCs w:val="28"/>
          <w:lang w:val="uk-UA"/>
        </w:rPr>
      </w:pPr>
      <w:r w:rsidRPr="00013916">
        <w:rPr>
          <w:sz w:val="28"/>
          <w:szCs w:val="28"/>
          <w:shd w:val="clear" w:color="auto" w:fill="FFFFFF"/>
          <w:lang w:val="uk-UA"/>
        </w:rPr>
        <w:t>Плавання має досить позитивний вплив на організм людини, адже у воді напруга на організм значно менша, ніж у повітрі</w:t>
      </w:r>
      <w:r w:rsidRPr="00013916">
        <w:rPr>
          <w:b/>
          <w:sz w:val="28"/>
          <w:szCs w:val="28"/>
          <w:shd w:val="clear" w:color="auto" w:fill="FFFFFF"/>
          <w:lang w:val="uk-UA"/>
        </w:rPr>
        <w:t xml:space="preserve">. </w:t>
      </w:r>
      <w:r w:rsidRPr="00013916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Крім того, під час  плавання </w:t>
      </w:r>
      <w:r w:rsidRPr="00013916">
        <w:rPr>
          <w:rStyle w:val="a6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поліпшується кровообіг, нормалізується серцевий ритм, знижується кров’яний тиск.</w:t>
      </w:r>
      <w:r w:rsidRPr="00013916">
        <w:rPr>
          <w:rStyle w:val="apple-converted-space"/>
          <w:sz w:val="28"/>
          <w:szCs w:val="28"/>
          <w:shd w:val="clear" w:color="auto" w:fill="FFFFFF"/>
        </w:rPr>
        <w:t> </w:t>
      </w:r>
      <w:r w:rsidRPr="00013916">
        <w:rPr>
          <w:sz w:val="28"/>
          <w:szCs w:val="28"/>
          <w:shd w:val="clear" w:color="auto" w:fill="FFFFFF"/>
        </w:rPr>
        <w:t xml:space="preserve">Купання в басейні впливає на </w:t>
      </w:r>
      <w:r w:rsidRPr="00013916">
        <w:rPr>
          <w:sz w:val="28"/>
          <w:szCs w:val="28"/>
          <w:shd w:val="clear" w:color="auto" w:fill="FFFFFF"/>
          <w:lang w:val="uk-UA"/>
        </w:rPr>
        <w:t>центральну нервову систему</w:t>
      </w:r>
      <w:r w:rsidRPr="00013916">
        <w:rPr>
          <w:sz w:val="28"/>
          <w:szCs w:val="28"/>
          <w:shd w:val="clear" w:color="auto" w:fill="FFFFFF"/>
        </w:rPr>
        <w:t>: людина стає більш спокійн</w:t>
      </w:r>
      <w:r w:rsidRPr="00013916">
        <w:rPr>
          <w:sz w:val="28"/>
          <w:szCs w:val="28"/>
          <w:shd w:val="clear" w:color="auto" w:fill="FFFFFF"/>
          <w:lang w:val="uk-UA"/>
        </w:rPr>
        <w:t>ою</w:t>
      </w:r>
      <w:r w:rsidRPr="00013916">
        <w:rPr>
          <w:sz w:val="28"/>
          <w:szCs w:val="28"/>
          <w:shd w:val="clear" w:color="auto" w:fill="FFFFFF"/>
        </w:rPr>
        <w:t>, уважним</w:t>
      </w:r>
      <w:r w:rsidRPr="00013916">
        <w:rPr>
          <w:sz w:val="28"/>
          <w:szCs w:val="28"/>
          <w:shd w:val="clear" w:color="auto" w:fill="FFFFFF"/>
          <w:lang w:val="uk-UA"/>
        </w:rPr>
        <w:t>ою</w:t>
      </w:r>
      <w:r w:rsidRPr="00013916">
        <w:rPr>
          <w:sz w:val="28"/>
          <w:szCs w:val="28"/>
          <w:shd w:val="clear" w:color="auto" w:fill="FFFFFF"/>
        </w:rPr>
        <w:t>, припиняються проблеми зі сном. Плавання є одним з кращих методів для профілактики вірусних захворювань, оскільки перебування у воді адаптує організм до негативного впливу перепадів температури.</w:t>
      </w:r>
      <w:r w:rsidRPr="00013916">
        <w:rPr>
          <w:sz w:val="28"/>
          <w:szCs w:val="28"/>
          <w:shd w:val="clear" w:color="auto" w:fill="FFFFFF"/>
          <w:lang w:val="uk-UA"/>
        </w:rPr>
        <w:t xml:space="preserve"> </w:t>
      </w:r>
      <w:r w:rsidRPr="00013916">
        <w:rPr>
          <w:sz w:val="28"/>
          <w:szCs w:val="28"/>
          <w:lang w:val="uk-UA"/>
        </w:rPr>
        <w:t>Гіпертонія характеризується високим артеріальним тиском внаслідок звуження судин. Це призводить до гіпоксії життєво важливих органів і впливає на їх функціональну діяльність</w:t>
      </w:r>
      <w:r w:rsidR="004B6057">
        <w:rPr>
          <w:sz w:val="28"/>
          <w:szCs w:val="28"/>
          <w:lang w:val="uk-UA"/>
        </w:rPr>
        <w:t xml:space="preserve"> </w:t>
      </w:r>
      <w:r w:rsidR="004B6057" w:rsidRPr="00400397">
        <w:rPr>
          <w:color w:val="000000"/>
          <w:sz w:val="28"/>
          <w:szCs w:val="28"/>
          <w:lang w:val="uk-UA"/>
        </w:rPr>
        <w:t>[</w:t>
      </w:r>
      <w:r w:rsidR="004B6057">
        <w:rPr>
          <w:color w:val="000000"/>
          <w:sz w:val="28"/>
          <w:szCs w:val="28"/>
          <w:lang w:val="uk-UA"/>
        </w:rPr>
        <w:t>8, 16-19 с.</w:t>
      </w:r>
      <w:r w:rsidR="004B6057" w:rsidRPr="00400397">
        <w:rPr>
          <w:color w:val="000000"/>
          <w:sz w:val="28"/>
          <w:szCs w:val="28"/>
          <w:lang w:val="uk-UA"/>
        </w:rPr>
        <w:t>]</w:t>
      </w:r>
      <w:r w:rsidRPr="00013916">
        <w:rPr>
          <w:sz w:val="28"/>
          <w:szCs w:val="28"/>
          <w:lang w:val="uk-UA"/>
        </w:rPr>
        <w:t xml:space="preserve">. </w:t>
      </w:r>
    </w:p>
    <w:p w:rsidR="00305760" w:rsidRPr="00013916" w:rsidRDefault="00305760" w:rsidP="008B1DEE">
      <w:pPr>
        <w:pStyle w:val="a4"/>
        <w:shd w:val="clear" w:color="auto" w:fill="FFFFFF"/>
        <w:spacing w:before="0" w:beforeAutospacing="0" w:after="300" w:afterAutospacing="0" w:line="360" w:lineRule="auto"/>
        <w:ind w:firstLine="567"/>
        <w:jc w:val="both"/>
        <w:textAlignment w:val="top"/>
        <w:rPr>
          <w:sz w:val="28"/>
          <w:szCs w:val="28"/>
          <w:lang w:val="uk-UA"/>
        </w:rPr>
      </w:pPr>
      <w:r w:rsidRPr="00013916">
        <w:rPr>
          <w:sz w:val="28"/>
          <w:szCs w:val="28"/>
        </w:rPr>
        <w:t>Плавання, як і інші фізичні навантаження, сприяє викиду основного гормону надниркових залоз — адреналіну. Він робить складний вплив на тиск: розширює артерії головного мозку, але звужує їх в області скелетної мускулатури. Однак активна діяльність м’язів призводить до розширення їх судин і сприяє повноцінному потоку крові в напружен</w:t>
      </w:r>
      <w:r w:rsidRPr="00013916">
        <w:rPr>
          <w:sz w:val="28"/>
          <w:szCs w:val="28"/>
          <w:lang w:val="uk-UA"/>
        </w:rPr>
        <w:t xml:space="preserve">ий </w:t>
      </w:r>
      <w:r w:rsidRPr="00013916">
        <w:rPr>
          <w:sz w:val="28"/>
          <w:szCs w:val="28"/>
        </w:rPr>
        <w:t xml:space="preserve">м’яз. Тобто судини розширюються і тиск опускається. Щоб встановити рівновагу між цими процесами, </w:t>
      </w:r>
      <w:r w:rsidRPr="00013916">
        <w:rPr>
          <w:sz w:val="28"/>
          <w:szCs w:val="28"/>
          <w:lang w:val="uk-UA"/>
        </w:rPr>
        <w:t>людині</w:t>
      </w:r>
      <w:r w:rsidRPr="00013916">
        <w:rPr>
          <w:sz w:val="28"/>
          <w:szCs w:val="28"/>
        </w:rPr>
        <w:t xml:space="preserve"> </w:t>
      </w:r>
      <w:r w:rsidRPr="00013916">
        <w:rPr>
          <w:sz w:val="28"/>
          <w:szCs w:val="28"/>
          <w:lang w:val="uk-UA"/>
        </w:rPr>
        <w:t>необхідно</w:t>
      </w:r>
      <w:r w:rsidRPr="00013916">
        <w:rPr>
          <w:sz w:val="28"/>
          <w:szCs w:val="28"/>
        </w:rPr>
        <w:t xml:space="preserve"> регулярно і помірно піддавати свій організм фізични</w:t>
      </w:r>
      <w:r w:rsidRPr="00013916">
        <w:rPr>
          <w:sz w:val="28"/>
          <w:szCs w:val="28"/>
          <w:lang w:val="uk-UA"/>
        </w:rPr>
        <w:t xml:space="preserve">м </w:t>
      </w:r>
      <w:r w:rsidRPr="00013916">
        <w:rPr>
          <w:sz w:val="28"/>
          <w:szCs w:val="28"/>
        </w:rPr>
        <w:t>навантажен</w:t>
      </w:r>
      <w:r w:rsidRPr="00013916">
        <w:rPr>
          <w:sz w:val="28"/>
          <w:szCs w:val="28"/>
          <w:lang w:val="uk-UA"/>
        </w:rPr>
        <w:t>ням</w:t>
      </w:r>
      <w:r w:rsidRPr="00013916">
        <w:rPr>
          <w:sz w:val="28"/>
          <w:szCs w:val="28"/>
        </w:rPr>
        <w:t>.</w:t>
      </w:r>
    </w:p>
    <w:p w:rsidR="00305760" w:rsidRPr="00013916" w:rsidRDefault="00C4156E" w:rsidP="008B1DEE">
      <w:pPr>
        <w:shd w:val="clear" w:color="auto" w:fill="FFFFFF"/>
        <w:spacing w:after="30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Проте, д</w:t>
      </w:r>
      <w:r w:rsidR="00305760" w:rsidRPr="00013916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досягнення позитивного результату варто дотримуватися конкретних рекомендацій:</w:t>
      </w:r>
    </w:p>
    <w:p w:rsidR="00305760" w:rsidRPr="00013916" w:rsidRDefault="00305760" w:rsidP="008B1DEE">
      <w:pPr>
        <w:numPr>
          <w:ilvl w:val="0"/>
          <w:numId w:val="11"/>
        </w:numPr>
        <w:shd w:val="clear" w:color="auto" w:fill="FFFFFF"/>
        <w:spacing w:after="180" w:line="360" w:lineRule="auto"/>
        <w:ind w:left="6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1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Давати навантаження на організм слід поступово. У перший тиждень відвідування басейну плавати потрібно по 20 хвилин і при цьому контролювати самопочуття, серцевий ритм, вимірювати артеріальний тиск.</w:t>
      </w:r>
    </w:p>
    <w:p w:rsidR="00305760" w:rsidRPr="00013916" w:rsidRDefault="00305760" w:rsidP="008B1DEE">
      <w:pPr>
        <w:numPr>
          <w:ilvl w:val="0"/>
          <w:numId w:val="11"/>
        </w:numPr>
        <w:shd w:val="clear" w:color="auto" w:fill="FFFFFF"/>
        <w:spacing w:after="180" w:line="360" w:lineRule="auto"/>
        <w:ind w:left="6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1-2 тижні </w:t>
      </w:r>
      <w:r w:rsidR="00C4156E" w:rsidRPr="000139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можна</w:t>
      </w:r>
      <w:r w:rsidRPr="00013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збільшити час проведення у воді, проте не перенапружувати організм.</w:t>
      </w:r>
    </w:p>
    <w:p w:rsidR="00C4156E" w:rsidRPr="00013916" w:rsidRDefault="00305760" w:rsidP="008B1DEE">
      <w:pPr>
        <w:numPr>
          <w:ilvl w:val="0"/>
          <w:numId w:val="11"/>
        </w:numPr>
        <w:shd w:val="clear" w:color="auto" w:fill="FFFFFF"/>
        <w:spacing w:after="180" w:line="360" w:lineRule="auto"/>
        <w:ind w:left="6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Відвідувати басейн кілька разів на тиждень, купаючись там не більше 30 хвилин. </w:t>
      </w:r>
    </w:p>
    <w:p w:rsidR="00305760" w:rsidRPr="00013916" w:rsidRDefault="00305760" w:rsidP="008B1DEE">
      <w:pPr>
        <w:numPr>
          <w:ilvl w:val="0"/>
          <w:numId w:val="11"/>
        </w:numPr>
        <w:shd w:val="clear" w:color="auto" w:fill="FFFFFF"/>
        <w:spacing w:after="180" w:line="360" w:lineRule="auto"/>
        <w:ind w:left="6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 займатися плаванням. Доведено, що в такому випадку підвищений тиск наполегливо </w:t>
      </w:r>
      <w:r w:rsidR="00C4156E" w:rsidRPr="000139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знижується</w:t>
      </w:r>
      <w:r w:rsidRPr="00013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нормальних </w:t>
      </w:r>
      <w:r w:rsidR="00C4156E" w:rsidRPr="000139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показників</w:t>
      </w:r>
      <w:r w:rsidRPr="00013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стабілізується</w:t>
      </w:r>
      <w:r w:rsidR="004B60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B605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B6057">
        <w:rPr>
          <w:rFonts w:ascii="Times New Roman" w:hAnsi="Times New Roman" w:cs="Times New Roman"/>
          <w:color w:val="000000"/>
          <w:sz w:val="28"/>
          <w:szCs w:val="28"/>
          <w:lang w:val="uk-UA"/>
        </w:rPr>
        <w:t>16, 177 с.</w:t>
      </w:r>
      <w:r w:rsidR="004B6057" w:rsidRPr="00400397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Pr="000139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156E" w:rsidRPr="00013916" w:rsidRDefault="00C4156E" w:rsidP="008B1DE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916">
        <w:rPr>
          <w:sz w:val="28"/>
          <w:szCs w:val="28"/>
        </w:rPr>
        <w:br w:type="page"/>
      </w:r>
    </w:p>
    <w:p w:rsidR="00305760" w:rsidRDefault="00C4156E" w:rsidP="008B1DEE">
      <w:pPr>
        <w:pStyle w:val="a4"/>
        <w:shd w:val="clear" w:color="auto" w:fill="FFFFFF"/>
        <w:spacing w:before="0" w:beforeAutospacing="0" w:after="300" w:afterAutospacing="0" w:line="360" w:lineRule="auto"/>
        <w:ind w:firstLine="567"/>
        <w:jc w:val="center"/>
        <w:textAlignment w:val="top"/>
        <w:rPr>
          <w:b/>
          <w:color w:val="333333"/>
          <w:sz w:val="28"/>
          <w:szCs w:val="28"/>
          <w:lang w:val="uk-UA"/>
        </w:rPr>
      </w:pPr>
      <w:r w:rsidRPr="00C4156E">
        <w:rPr>
          <w:b/>
          <w:color w:val="333333"/>
          <w:sz w:val="28"/>
          <w:szCs w:val="28"/>
          <w:lang w:val="uk-UA"/>
        </w:rPr>
        <w:lastRenderedPageBreak/>
        <w:t>ВИСНОВКИ</w:t>
      </w:r>
    </w:p>
    <w:p w:rsidR="00C4156E" w:rsidRDefault="00C4156E" w:rsidP="008B1DEE">
      <w:pPr>
        <w:pStyle w:val="a4"/>
        <w:shd w:val="clear" w:color="auto" w:fill="FFFFFF"/>
        <w:spacing w:before="0" w:beforeAutospacing="0" w:after="300" w:afterAutospacing="0" w:line="360" w:lineRule="auto"/>
        <w:ind w:firstLine="567"/>
        <w:jc w:val="both"/>
        <w:textAlignment w:val="top"/>
        <w:rPr>
          <w:color w:val="333333"/>
          <w:sz w:val="28"/>
          <w:szCs w:val="28"/>
          <w:lang w:val="uk-UA"/>
        </w:rPr>
      </w:pPr>
      <w:r w:rsidRPr="00C4156E">
        <w:rPr>
          <w:color w:val="333333"/>
          <w:sz w:val="28"/>
          <w:szCs w:val="28"/>
          <w:lang w:val="uk-UA"/>
        </w:rPr>
        <w:t>Таким чином, опрацювавши літературу і ознайомившись з практичними дослідженнями вчени</w:t>
      </w:r>
      <w:r w:rsidR="00B25223">
        <w:rPr>
          <w:color w:val="333333"/>
          <w:sz w:val="28"/>
          <w:szCs w:val="28"/>
          <w:lang w:val="uk-UA"/>
        </w:rPr>
        <w:t>х можна зробити певні висновки:</w:t>
      </w:r>
    </w:p>
    <w:p w:rsidR="00B25223" w:rsidRDefault="00674413" w:rsidP="008B1DEE">
      <w:pPr>
        <w:pStyle w:val="a4"/>
        <w:numPr>
          <w:ilvl w:val="0"/>
          <w:numId w:val="12"/>
        </w:numPr>
        <w:shd w:val="clear" w:color="auto" w:fill="FFFFFF"/>
        <w:spacing w:before="0" w:beforeAutospacing="0" w:after="300" w:afterAutospacing="0" w:line="360" w:lineRule="auto"/>
        <w:jc w:val="both"/>
        <w:textAlignment w:val="top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п</w:t>
      </w:r>
      <w:r w:rsidR="00B25223">
        <w:rPr>
          <w:color w:val="333333"/>
          <w:sz w:val="28"/>
          <w:szCs w:val="28"/>
          <w:lang w:val="uk-UA"/>
        </w:rPr>
        <w:t>ідвищений тиск негативно впливає на всі органи и системи: на одні безпосередньо(судини, серце, мозок)</w:t>
      </w:r>
      <w:r>
        <w:rPr>
          <w:color w:val="333333"/>
          <w:sz w:val="28"/>
          <w:szCs w:val="28"/>
          <w:lang w:val="uk-UA"/>
        </w:rPr>
        <w:t>, а на інші опосередковано (внутрішні органи, шкіра);</w:t>
      </w:r>
    </w:p>
    <w:p w:rsidR="00674413" w:rsidRDefault="00674413" w:rsidP="008B1DEE">
      <w:pPr>
        <w:pStyle w:val="a4"/>
        <w:numPr>
          <w:ilvl w:val="0"/>
          <w:numId w:val="12"/>
        </w:numPr>
        <w:shd w:val="clear" w:color="auto" w:fill="FFFFFF"/>
        <w:spacing w:before="0" w:beforeAutospacing="0" w:after="300" w:afterAutospacing="0" w:line="360" w:lineRule="auto"/>
        <w:jc w:val="both"/>
        <w:textAlignment w:val="top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існують різні методи лікування хвороби, в залежності від ступеню і тяжкості перебігу;</w:t>
      </w:r>
    </w:p>
    <w:p w:rsidR="00674413" w:rsidRDefault="00674413" w:rsidP="008B1DEE">
      <w:pPr>
        <w:pStyle w:val="a4"/>
        <w:numPr>
          <w:ilvl w:val="0"/>
          <w:numId w:val="12"/>
        </w:numPr>
        <w:shd w:val="clear" w:color="auto" w:fill="FFFFFF"/>
        <w:spacing w:before="0" w:beforeAutospacing="0" w:after="300" w:afterAutospacing="0" w:line="360" w:lineRule="auto"/>
        <w:jc w:val="both"/>
        <w:textAlignment w:val="top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ознайомилися з різними видами масажу, які можна застосувати при гіпертонічній хворобі;</w:t>
      </w:r>
    </w:p>
    <w:p w:rsidR="00C4156E" w:rsidRDefault="00674413" w:rsidP="008B1DEE">
      <w:pPr>
        <w:pStyle w:val="a4"/>
        <w:numPr>
          <w:ilvl w:val="0"/>
          <w:numId w:val="12"/>
        </w:numPr>
        <w:shd w:val="clear" w:color="auto" w:fill="FFFFFF"/>
        <w:spacing w:before="0" w:beforeAutospacing="0" w:after="300" w:afterAutospacing="0" w:line="360" w:lineRule="auto"/>
        <w:ind w:left="426" w:firstLine="556"/>
        <w:jc w:val="both"/>
        <w:textAlignment w:val="top"/>
        <w:rPr>
          <w:b/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розглянули вплив кожного звидів масажу на організм вцілому при гіпертонічній хворобі.</w:t>
      </w:r>
      <w:r>
        <w:rPr>
          <w:b/>
          <w:color w:val="333333"/>
          <w:sz w:val="28"/>
          <w:szCs w:val="28"/>
          <w:lang w:val="uk-UA"/>
        </w:rPr>
        <w:t xml:space="preserve"> </w:t>
      </w:r>
    </w:p>
    <w:p w:rsidR="00674413" w:rsidRDefault="00674413" w:rsidP="008B1DEE">
      <w:pPr>
        <w:pStyle w:val="a4"/>
        <w:shd w:val="clear" w:color="auto" w:fill="FFFFFF"/>
        <w:tabs>
          <w:tab w:val="left" w:pos="3210"/>
        </w:tabs>
        <w:spacing w:before="0" w:beforeAutospacing="0" w:after="300" w:afterAutospacing="0" w:line="360" w:lineRule="auto"/>
        <w:ind w:firstLine="556"/>
        <w:jc w:val="both"/>
        <w:textAlignment w:val="top"/>
        <w:rPr>
          <w:b/>
          <w:color w:val="333333"/>
          <w:sz w:val="28"/>
          <w:szCs w:val="28"/>
          <w:lang w:val="uk-UA"/>
        </w:rPr>
      </w:pPr>
      <w:r w:rsidRPr="00674413">
        <w:rPr>
          <w:color w:val="333333"/>
          <w:sz w:val="28"/>
          <w:szCs w:val="28"/>
          <w:lang w:val="uk-UA"/>
        </w:rPr>
        <w:t>Опрацювавши літературу</w:t>
      </w:r>
      <w:r>
        <w:rPr>
          <w:b/>
          <w:color w:val="333333"/>
          <w:sz w:val="28"/>
          <w:szCs w:val="28"/>
          <w:lang w:val="uk-UA"/>
        </w:rPr>
        <w:t xml:space="preserve"> </w:t>
      </w:r>
      <w:r>
        <w:rPr>
          <w:color w:val="333333"/>
          <w:sz w:val="28"/>
          <w:szCs w:val="28"/>
          <w:lang w:val="uk-UA"/>
        </w:rPr>
        <w:t xml:space="preserve">ми можемо зробити висновки, що </w:t>
      </w:r>
      <w:r>
        <w:rPr>
          <w:b/>
          <w:bCs/>
          <w:sz w:val="28"/>
          <w:szCs w:val="28"/>
          <w:lang w:val="uk-UA"/>
        </w:rPr>
        <w:t xml:space="preserve"> гіпертонічна хвороба </w:t>
      </w:r>
      <w:r w:rsidRPr="00674413">
        <w:rPr>
          <w:bCs/>
          <w:sz w:val="28"/>
          <w:szCs w:val="28"/>
          <w:lang w:val="uk-UA"/>
        </w:rPr>
        <w:t>є</w:t>
      </w:r>
      <w:r w:rsidRPr="00E20560">
        <w:rPr>
          <w:color w:val="000000"/>
          <w:sz w:val="28"/>
          <w:szCs w:val="28"/>
          <w:lang w:val="uk-UA"/>
        </w:rPr>
        <w:t xml:space="preserve"> однією з основних причин ІХС, інсу</w:t>
      </w:r>
      <w:r>
        <w:rPr>
          <w:color w:val="000000"/>
          <w:sz w:val="28"/>
          <w:szCs w:val="28"/>
          <w:lang w:val="uk-UA"/>
        </w:rPr>
        <w:t xml:space="preserve">льтів і недостатності кровообігу. </w:t>
      </w:r>
      <w:r w:rsidR="00871DA5">
        <w:rPr>
          <w:color w:val="000000"/>
          <w:sz w:val="28"/>
          <w:szCs w:val="28"/>
          <w:lang w:val="uk-UA"/>
        </w:rPr>
        <w:t xml:space="preserve">Саме тому дуже важливе значення має профілактика ускладнень і самого перебігу хвороби. Тому в даній роботі ми докладно розглянули один з методів профілактики та покращення самопочуття людей з гіпертонічною хворобою – масаж. Масаж є досить ефективним при загостренні. Враховуючи те, що масаж є різних видів, ми ознайомилися з найбільш ефективними його видами: точковий та сегментарно-рефлекторний масаж. Також не менш ефективним методом лікування та профілактики гіпертонічної хвороби є плавання. </w:t>
      </w:r>
      <w:r w:rsidR="004F1427">
        <w:rPr>
          <w:color w:val="000000"/>
          <w:sz w:val="28"/>
          <w:szCs w:val="28"/>
          <w:lang w:val="uk-UA"/>
        </w:rPr>
        <w:t xml:space="preserve">Саме плавання забезпечує розслаблення м язів шиї, що покращую кровопостачання мозку. А саме це дозволяє знижувати тиск, а тому покращую самопочуття. Але також слід пам’ятати, що всі ці методи впливу є ефективними лише  в комплексі і при регулярному застосуванні. Тому слід займатися своїм здоров’ям </w:t>
      </w:r>
      <w:r w:rsidR="004F1427">
        <w:rPr>
          <w:color w:val="000000"/>
          <w:sz w:val="28"/>
          <w:szCs w:val="28"/>
          <w:lang w:val="uk-UA"/>
        </w:rPr>
        <w:lastRenderedPageBreak/>
        <w:t xml:space="preserve">постійно і завчасно, бо попередити ускладнення легше, ніж потім лікувати ускладнення.  </w:t>
      </w:r>
    </w:p>
    <w:p w:rsidR="00C4156E" w:rsidRPr="00C4156E" w:rsidRDefault="00C4156E" w:rsidP="008B1DEE">
      <w:pPr>
        <w:pStyle w:val="a4"/>
        <w:shd w:val="clear" w:color="auto" w:fill="FFFFFF"/>
        <w:spacing w:before="0" w:beforeAutospacing="0" w:after="300" w:afterAutospacing="0" w:line="360" w:lineRule="auto"/>
        <w:ind w:firstLine="567"/>
        <w:jc w:val="both"/>
        <w:textAlignment w:val="top"/>
        <w:rPr>
          <w:b/>
          <w:color w:val="333333"/>
          <w:sz w:val="28"/>
          <w:szCs w:val="28"/>
          <w:lang w:val="uk-UA"/>
        </w:rPr>
      </w:pPr>
    </w:p>
    <w:p w:rsidR="00305760" w:rsidRPr="00C4156E" w:rsidRDefault="00305760" w:rsidP="008B1DEE">
      <w:pPr>
        <w:pStyle w:val="a4"/>
        <w:spacing w:line="360" w:lineRule="auto"/>
        <w:ind w:firstLine="567"/>
        <w:jc w:val="both"/>
        <w:rPr>
          <w:b/>
          <w:color w:val="333333"/>
          <w:sz w:val="28"/>
          <w:szCs w:val="28"/>
          <w:lang w:val="uk-UA"/>
        </w:rPr>
      </w:pPr>
    </w:p>
    <w:p w:rsidR="00BD0340" w:rsidRDefault="00BD0340" w:rsidP="008B1DEE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br w:type="page"/>
      </w:r>
    </w:p>
    <w:p w:rsidR="00BD0340" w:rsidRPr="00BD0340" w:rsidRDefault="00BD0340" w:rsidP="008B1DE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115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Список </w:t>
      </w:r>
      <w:r w:rsidRPr="00BD03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використаної </w:t>
      </w:r>
      <w:r w:rsidRPr="00491150">
        <w:rPr>
          <w:rFonts w:ascii="Times New Roman" w:hAnsi="Times New Roman" w:cs="Times New Roman"/>
          <w:b/>
          <w:sz w:val="28"/>
          <w:szCs w:val="28"/>
          <w:lang w:val="uk-UA"/>
        </w:rPr>
        <w:t>літератури</w:t>
      </w:r>
    </w:p>
    <w:p w:rsidR="00BD0340" w:rsidRPr="00491150" w:rsidRDefault="00491150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BD0340" w:rsidRPr="00491150">
        <w:rPr>
          <w:rFonts w:ascii="Times New Roman" w:hAnsi="Times New Roman" w:cs="Times New Roman"/>
          <w:sz w:val="28"/>
          <w:szCs w:val="28"/>
          <w:lang w:val="uk-UA"/>
        </w:rPr>
        <w:t xml:space="preserve">Блага О. С. Лікувальна фізична культура при захворюваннях серцево-судинної системи: методичні рекомендації / О. С. Блага, Л. В. Дичка, В. С. Сухан. – Ужгород, 2014. – 62 с. </w:t>
      </w:r>
    </w:p>
    <w:p w:rsidR="00491150" w:rsidRDefault="00491150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Внутрішня медицина: Терапія: підручник/ Н.М.Середюк, І.П.Вакалюк, О.С.Стасишин та ін.. – 4-е вид., виправл.,  </w:t>
      </w:r>
      <w:r w:rsidRPr="00122527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К.: ВСВ «Медицина», 2013</w:t>
      </w:r>
      <w:r w:rsidRPr="00122527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uk-UA"/>
        </w:rPr>
        <w:t>686</w:t>
      </w:r>
      <w:r w:rsidRPr="00122527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491150" w:rsidRDefault="00491150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317B56">
        <w:rPr>
          <w:rFonts w:ascii="Times New Roman" w:hAnsi="Times New Roman" w:cs="Times New Roman"/>
          <w:sz w:val="28"/>
          <w:szCs w:val="28"/>
          <w:lang w:val="uk-UA"/>
        </w:rPr>
        <w:t xml:space="preserve">Внутрішня медицина для стоматологів : підручник для сту- дентів стоматологічних факультетів / [К. О. Бобкович, Є. </w:t>
      </w:r>
      <w:r w:rsidRPr="00317B56">
        <w:rPr>
          <w:rFonts w:ascii="Times New Roman" w:hAnsi="Times New Roman" w:cs="Times New Roman"/>
          <w:sz w:val="28"/>
          <w:szCs w:val="28"/>
        </w:rPr>
        <w:t>I</w:t>
      </w:r>
      <w:r w:rsidRPr="00317B56">
        <w:rPr>
          <w:rFonts w:ascii="Times New Roman" w:hAnsi="Times New Roman" w:cs="Times New Roman"/>
          <w:sz w:val="28"/>
          <w:szCs w:val="28"/>
          <w:lang w:val="uk-UA"/>
        </w:rPr>
        <w:t>. Дзись, В. М. Жебель та ін.] ; ред. вид. М.С. Расін. — Вінниця : Нова Кни- га, 2013. — с. : іл.</w:t>
      </w:r>
    </w:p>
    <w:p w:rsidR="00491150" w:rsidRDefault="00491150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317B56">
        <w:rPr>
          <w:rFonts w:ascii="Times New Roman" w:hAnsi="Times New Roman" w:cs="Times New Roman"/>
          <w:sz w:val="28"/>
          <w:szCs w:val="28"/>
        </w:rPr>
        <w:t xml:space="preserve"> Внутренняя медицина: в 3-х т. : [учебник для студентов высш. мед. учеб. заведений III–IV уровней аккредитации]. Т. 1: Болезни системы кровообращения. Болезни орга- нов пищеварения. Болезни крови и кроветворных органов / отв. ред. Е. Н. Амосова; Екатерина Николаевна Амосова, Олег Яковлевич Бабак, Валентина Николаевна Зайце- ва и др. — К. : Медицина, 2008. — 1063 с. : ил. — Предм. указ. : с. 1044–1063.</w:t>
      </w:r>
    </w:p>
    <w:p w:rsidR="00491150" w:rsidRDefault="00491150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491150">
        <w:rPr>
          <w:rFonts w:ascii="Times New Roman" w:hAnsi="Times New Roman" w:cs="Times New Roman"/>
          <w:sz w:val="28"/>
          <w:szCs w:val="28"/>
        </w:rPr>
        <w:t>Внутренняя медицина: в 3-х т. : [учебник для студентов высш. мед. учеб. заведений III–IV уровней аккредитации]. Т. 2: Болезни органов</w:t>
      </w:r>
      <w:r>
        <w:rPr>
          <w:rFonts w:ascii="Times New Roman" w:hAnsi="Times New Roman" w:cs="Times New Roman"/>
          <w:sz w:val="28"/>
          <w:szCs w:val="28"/>
        </w:rPr>
        <w:t xml:space="preserve"> дыхания. Болезни почек. Ревма</w:t>
      </w:r>
      <w:r w:rsidRPr="00491150">
        <w:rPr>
          <w:rFonts w:ascii="Times New Roman" w:hAnsi="Times New Roman" w:cs="Times New Roman"/>
          <w:sz w:val="28"/>
          <w:szCs w:val="28"/>
        </w:rPr>
        <w:t>тические болезни / отв. ред. Е. Н. Амосова; Анатолий Станиславович Свинцицкий, Лидия Федоровна Коноплева, Юрий Иванович Фещенко и др. — К. : Медицина, 2010. — 1127 с. : ил. — Предм. указ. : с. 1122–1127</w:t>
      </w:r>
    </w:p>
    <w:p w:rsidR="00491150" w:rsidRPr="00491150" w:rsidRDefault="00491150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11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1DA5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7B56">
        <w:rPr>
          <w:rFonts w:ascii="Times New Roman" w:hAnsi="Times New Roman" w:cs="Times New Roman"/>
          <w:sz w:val="28"/>
          <w:szCs w:val="28"/>
        </w:rPr>
        <w:t xml:space="preserve"> Гастроэнтерология. Гепатология / ред. : Николас А. Бун, Ники Р. Колледж, Брайан Р. Уолкер, Джон А. А. Хантер; пер. с англ. под ред. В. Т. Ивашкина. — М. : Рид Элсивер, 2009. — 191 с. : ил. — (Внутренние болезни по Дэвидсону/ под общ. ред. Н</w:t>
      </w:r>
      <w:r w:rsidRPr="00317B5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17B56">
        <w:rPr>
          <w:rFonts w:ascii="Times New Roman" w:hAnsi="Times New Roman" w:cs="Times New Roman"/>
          <w:sz w:val="28"/>
          <w:szCs w:val="28"/>
        </w:rPr>
        <w:t>А</w:t>
      </w:r>
      <w:r w:rsidRPr="00317B5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17B56">
        <w:rPr>
          <w:rFonts w:ascii="Times New Roman" w:hAnsi="Times New Roman" w:cs="Times New Roman"/>
          <w:sz w:val="28"/>
          <w:szCs w:val="28"/>
        </w:rPr>
        <w:t>Мухи</w:t>
      </w:r>
      <w:r w:rsidRPr="00317B5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317B56">
        <w:rPr>
          <w:rFonts w:ascii="Times New Roman" w:hAnsi="Times New Roman" w:cs="Times New Roman"/>
          <w:sz w:val="28"/>
          <w:szCs w:val="28"/>
        </w:rPr>
        <w:t>на</w:t>
      </w:r>
      <w:r w:rsidRPr="00317B56">
        <w:rPr>
          <w:rFonts w:ascii="Times New Roman" w:hAnsi="Times New Roman" w:cs="Times New Roman"/>
          <w:sz w:val="28"/>
          <w:szCs w:val="28"/>
          <w:lang w:val="en-US"/>
        </w:rPr>
        <w:t xml:space="preserve">). — </w:t>
      </w:r>
      <w:r w:rsidRPr="00317B56">
        <w:rPr>
          <w:rFonts w:ascii="Times New Roman" w:hAnsi="Times New Roman" w:cs="Times New Roman"/>
          <w:sz w:val="28"/>
          <w:szCs w:val="28"/>
        </w:rPr>
        <w:t>Пер</w:t>
      </w:r>
      <w:r w:rsidRPr="00317B5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17B56">
        <w:rPr>
          <w:rFonts w:ascii="Times New Roman" w:hAnsi="Times New Roman" w:cs="Times New Roman"/>
          <w:sz w:val="28"/>
          <w:szCs w:val="28"/>
        </w:rPr>
        <w:t>изд</w:t>
      </w:r>
      <w:r w:rsidRPr="00317B56">
        <w:rPr>
          <w:rFonts w:ascii="Times New Roman" w:hAnsi="Times New Roman" w:cs="Times New Roman"/>
          <w:sz w:val="28"/>
          <w:szCs w:val="28"/>
          <w:lang w:val="en-US"/>
        </w:rPr>
        <w:t xml:space="preserve">. : Davidson’s Principles &amp; Practice of Medicine/ ed. Nicolas A. Boon, Nicki R. </w:t>
      </w:r>
      <w:r w:rsidRPr="00317B5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Colledge, Brian R. Walker, John A. A. Hunter. — 20th ed., 2006. — </w:t>
      </w:r>
      <w:r w:rsidRPr="00317B56">
        <w:rPr>
          <w:rFonts w:ascii="Times New Roman" w:hAnsi="Times New Roman" w:cs="Times New Roman"/>
          <w:sz w:val="28"/>
          <w:szCs w:val="28"/>
        </w:rPr>
        <w:t>Библиогр</w:t>
      </w:r>
      <w:r w:rsidRPr="00317B56">
        <w:rPr>
          <w:rFonts w:ascii="Times New Roman" w:hAnsi="Times New Roman" w:cs="Times New Roman"/>
          <w:sz w:val="28"/>
          <w:szCs w:val="28"/>
          <w:lang w:val="en-US"/>
        </w:rPr>
        <w:t xml:space="preserve">. : </w:t>
      </w:r>
      <w:r w:rsidRPr="00317B56">
        <w:rPr>
          <w:rFonts w:ascii="Times New Roman" w:hAnsi="Times New Roman" w:cs="Times New Roman"/>
          <w:sz w:val="28"/>
          <w:szCs w:val="28"/>
        </w:rPr>
        <w:t>с</w:t>
      </w:r>
      <w:r w:rsidRPr="00317B56">
        <w:rPr>
          <w:rFonts w:ascii="Times New Roman" w:hAnsi="Times New Roman" w:cs="Times New Roman"/>
          <w:sz w:val="28"/>
          <w:szCs w:val="28"/>
          <w:lang w:val="en-US"/>
        </w:rPr>
        <w:t xml:space="preserve">. 184. — </w:t>
      </w:r>
      <w:r w:rsidRPr="00317B56">
        <w:rPr>
          <w:rFonts w:ascii="Times New Roman" w:hAnsi="Times New Roman" w:cs="Times New Roman"/>
          <w:sz w:val="28"/>
          <w:szCs w:val="28"/>
        </w:rPr>
        <w:t>Предм</w:t>
      </w:r>
      <w:r w:rsidRPr="00317B5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17B56">
        <w:rPr>
          <w:rFonts w:ascii="Times New Roman" w:hAnsi="Times New Roman" w:cs="Times New Roman"/>
          <w:sz w:val="28"/>
          <w:szCs w:val="28"/>
        </w:rPr>
        <w:t>указ</w:t>
      </w:r>
      <w:r w:rsidRPr="00317B56">
        <w:rPr>
          <w:rFonts w:ascii="Times New Roman" w:hAnsi="Times New Roman" w:cs="Times New Roman"/>
          <w:sz w:val="28"/>
          <w:szCs w:val="28"/>
          <w:lang w:val="en-US"/>
        </w:rPr>
        <w:t xml:space="preserve">. : </w:t>
      </w:r>
      <w:r w:rsidRPr="00317B56">
        <w:rPr>
          <w:rFonts w:ascii="Times New Roman" w:hAnsi="Times New Roman" w:cs="Times New Roman"/>
          <w:sz w:val="28"/>
          <w:szCs w:val="28"/>
        </w:rPr>
        <w:t>с</w:t>
      </w:r>
      <w:r w:rsidRPr="00317B56">
        <w:rPr>
          <w:rFonts w:ascii="Times New Roman" w:hAnsi="Times New Roman" w:cs="Times New Roman"/>
          <w:sz w:val="28"/>
          <w:szCs w:val="28"/>
          <w:lang w:val="en-US"/>
        </w:rPr>
        <w:t xml:space="preserve">. 185–191. — </w:t>
      </w:r>
      <w:r w:rsidRPr="00317B56">
        <w:rPr>
          <w:rFonts w:ascii="Times New Roman" w:hAnsi="Times New Roman" w:cs="Times New Roman"/>
          <w:sz w:val="28"/>
          <w:szCs w:val="28"/>
        </w:rPr>
        <w:t>Авторы</w:t>
      </w:r>
      <w:r w:rsidRPr="00317B5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17B56">
        <w:rPr>
          <w:rFonts w:ascii="Times New Roman" w:hAnsi="Times New Roman" w:cs="Times New Roman"/>
          <w:sz w:val="28"/>
          <w:szCs w:val="28"/>
        </w:rPr>
        <w:t>с</w:t>
      </w:r>
      <w:r w:rsidRPr="00317B56">
        <w:rPr>
          <w:rFonts w:ascii="Times New Roman" w:hAnsi="Times New Roman" w:cs="Times New Roman"/>
          <w:sz w:val="28"/>
          <w:szCs w:val="28"/>
          <w:lang w:val="en-US"/>
        </w:rPr>
        <w:t>. 9–11.</w:t>
      </w:r>
    </w:p>
    <w:p w:rsidR="00491150" w:rsidRDefault="00871DA5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91150" w:rsidRPr="00BD0340">
        <w:rPr>
          <w:rFonts w:ascii="Times New Roman" w:hAnsi="Times New Roman" w:cs="Times New Roman"/>
          <w:sz w:val="28"/>
          <w:szCs w:val="28"/>
        </w:rPr>
        <w:t xml:space="preserve">. Гіпертонічна хвороба. Причини, симптоми та ускладнення [Електронний ресурс]. – Режим доступу: URL: http://stopbolezni.net/xvorobu/2837-gipertonichna-xvoroba-pruchiny-symptomy.html – Назва з екрана. </w:t>
      </w:r>
    </w:p>
    <w:p w:rsidR="00491150" w:rsidRPr="00491150" w:rsidRDefault="00871DA5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911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91150" w:rsidRPr="00317B56">
        <w:rPr>
          <w:rFonts w:ascii="Times New Roman" w:hAnsi="Times New Roman" w:cs="Times New Roman"/>
          <w:sz w:val="28"/>
          <w:szCs w:val="28"/>
        </w:rPr>
        <w:t xml:space="preserve"> Громнацкий Николай Ильич. Диагностика и лечение внутренних болезней: учебное пособие для системы послевуз. проф. образования / Николай Ильич Громнацкий. — М. : МИА, 2006 (Курск). — 551 с. </w:t>
      </w:r>
    </w:p>
    <w:p w:rsidR="00871DA5" w:rsidRPr="00871DA5" w:rsidRDefault="00871DA5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 </w:t>
      </w:r>
      <w:r w:rsidRPr="00871DA5">
        <w:rPr>
          <w:rFonts w:ascii="Times New Roman" w:hAnsi="Times New Roman" w:cs="Times New Roman"/>
          <w:color w:val="000000"/>
          <w:sz w:val="28"/>
          <w:szCs w:val="28"/>
        </w:rPr>
        <w:t>Еремушкин М. А. Основы мануальной техники массажа. Серия: Качество жизни. — Ростов на Дону: "Феникс", 2007. — 188 с.</w:t>
      </w:r>
    </w:p>
    <w:p w:rsidR="00871DA5" w:rsidRPr="00871DA5" w:rsidRDefault="00871DA5" w:rsidP="008B1DEE">
      <w:pPr>
        <w:pStyle w:val="a4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10. </w:t>
      </w:r>
      <w:r w:rsidRPr="00871DA5">
        <w:rPr>
          <w:color w:val="000000"/>
          <w:sz w:val="28"/>
          <w:szCs w:val="28"/>
        </w:rPr>
        <w:t>Лук’яненко Т.В. Масаж. Великий довідник (російською мовою) – 382 С. Харків, «Фактор-друк» 2012.</w:t>
      </w:r>
    </w:p>
    <w:p w:rsidR="00BD0340" w:rsidRPr="00BD0340" w:rsidRDefault="00871DA5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BD0340" w:rsidRPr="00BD0340">
        <w:rPr>
          <w:rFonts w:ascii="Times New Roman" w:hAnsi="Times New Roman" w:cs="Times New Roman"/>
          <w:sz w:val="28"/>
          <w:szCs w:val="28"/>
        </w:rPr>
        <w:t xml:space="preserve">. ЛФК при гіпертонічній хворобі [Електронний ресурс]. – Режим доступу: URL: http://emed.org.ua/likuvalnafizkultura/375-lfk-pri-gipertonichnij-hvorobi – Назва з екрана. </w:t>
      </w:r>
    </w:p>
    <w:p w:rsidR="00BD0340" w:rsidRDefault="00871DA5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BD0340" w:rsidRPr="00BD0340">
        <w:rPr>
          <w:rFonts w:ascii="Times New Roman" w:hAnsi="Times New Roman" w:cs="Times New Roman"/>
          <w:sz w:val="28"/>
          <w:szCs w:val="28"/>
          <w:lang w:val="uk-UA"/>
        </w:rPr>
        <w:t xml:space="preserve">. Мухін В. М. Фізична реабілітація: Підруч. для студ. вищ. навч. закл. фіз. виховання і спорту / В. М. Мухін. – К.: Олімп. л-ра, 2000. – 424 </w:t>
      </w:r>
      <w:r w:rsidR="00BD0340" w:rsidRPr="00BD0340">
        <w:rPr>
          <w:rFonts w:ascii="Times New Roman" w:hAnsi="Times New Roman" w:cs="Times New Roman"/>
          <w:sz w:val="28"/>
          <w:szCs w:val="28"/>
        </w:rPr>
        <w:t>c</w:t>
      </w:r>
      <w:r w:rsidR="00BD0340" w:rsidRPr="00BD03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71DA5" w:rsidRDefault="00871DA5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B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317B56">
        <w:rPr>
          <w:rFonts w:ascii="Times New Roman" w:hAnsi="Times New Roman" w:cs="Times New Roman"/>
          <w:sz w:val="28"/>
          <w:szCs w:val="28"/>
        </w:rPr>
        <w:t xml:space="preserve"> Передерий Вячеслав Григорьевич. Основы внутренней медицины: [учебник для студентов высш. мед. учеб. заведений IV уровня аккредитации]. Т. 1: Заболевания органов дыхания. Заболевания органов пищеварения. Заболевания системы крови и кроветворных органов. Заболевания эндокринной системы / Вячеслав Григорьевич Передерий, Сергей Михайлович Ткач. — Винница : Нова Книга, 2009. — 780 с. : ил. — Предм. указ. : с. 1295–1303.</w:t>
      </w:r>
    </w:p>
    <w:p w:rsidR="00871DA5" w:rsidRDefault="00871DA5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B56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317B56">
        <w:rPr>
          <w:rFonts w:ascii="Times New Roman" w:hAnsi="Times New Roman" w:cs="Times New Roman"/>
          <w:sz w:val="28"/>
          <w:szCs w:val="28"/>
        </w:rPr>
        <w:t> Передерий Вячеслав Григорьевич. Основы внутре</w:t>
      </w:r>
      <w:r>
        <w:rPr>
          <w:rFonts w:ascii="Times New Roman" w:hAnsi="Times New Roman" w:cs="Times New Roman"/>
          <w:sz w:val="28"/>
          <w:szCs w:val="28"/>
        </w:rPr>
        <w:t>нней медицины: учебник для сту</w:t>
      </w:r>
      <w:r w:rsidRPr="00317B56">
        <w:rPr>
          <w:rFonts w:ascii="Times New Roman" w:hAnsi="Times New Roman" w:cs="Times New Roman"/>
          <w:sz w:val="28"/>
          <w:szCs w:val="28"/>
        </w:rPr>
        <w:t xml:space="preserve">дентов ВМУЗ IV уровня. Т. 2: Заболевания системы </w:t>
      </w:r>
      <w:r w:rsidRPr="00317B56">
        <w:rPr>
          <w:rFonts w:ascii="Times New Roman" w:hAnsi="Times New Roman" w:cs="Times New Roman"/>
          <w:sz w:val="28"/>
          <w:szCs w:val="28"/>
        </w:rPr>
        <w:lastRenderedPageBreak/>
        <w:t>кровообращения. Ревматические болезни. Заболевания почек. Общие вопросы внутр</w:t>
      </w:r>
      <w:r>
        <w:rPr>
          <w:rFonts w:ascii="Times New Roman" w:hAnsi="Times New Roman" w:cs="Times New Roman"/>
          <w:sz w:val="28"/>
          <w:szCs w:val="28"/>
        </w:rPr>
        <w:t>енней медицины / Вячеслав Григо</w:t>
      </w:r>
      <w:r w:rsidRPr="00317B56">
        <w:rPr>
          <w:rFonts w:ascii="Times New Roman" w:hAnsi="Times New Roman" w:cs="Times New Roman"/>
          <w:sz w:val="28"/>
          <w:szCs w:val="28"/>
        </w:rPr>
        <w:t>рьевич Передерий, Сергей Михайлович Ткач. — Винница : Нова Книга, 2009. — 971 с. : ил. — Предм. указ. : с. 967–971.</w:t>
      </w:r>
    </w:p>
    <w:p w:rsidR="00871DA5" w:rsidRDefault="00871DA5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B56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317B56">
        <w:rPr>
          <w:rFonts w:ascii="Times New Roman" w:hAnsi="Times New Roman" w:cs="Times New Roman"/>
          <w:sz w:val="28"/>
          <w:szCs w:val="28"/>
        </w:rPr>
        <w:t> Передерий Вячеслав Григорьевич. Основы внутре</w:t>
      </w:r>
      <w:r>
        <w:rPr>
          <w:rFonts w:ascii="Times New Roman" w:hAnsi="Times New Roman" w:cs="Times New Roman"/>
          <w:sz w:val="28"/>
          <w:szCs w:val="28"/>
        </w:rPr>
        <w:t>нней медицины: учебник для сту</w:t>
      </w:r>
      <w:r w:rsidRPr="00317B56">
        <w:rPr>
          <w:rFonts w:ascii="Times New Roman" w:hAnsi="Times New Roman" w:cs="Times New Roman"/>
          <w:sz w:val="28"/>
          <w:szCs w:val="28"/>
        </w:rPr>
        <w:t>дентов высш. мед. учеб. заведений IV уровня аккредитации. Т. 3: Дифференциальный диагноз и ведение больных в клинике внутренней медицины. Острые и неотложные состояния в клинике внутренней медицины / Вячеслав Григорьевич Передерий, Сергей Михайлович Ткач. — Винница : Нова Книга, 2010. — 1303 с. : ил. — Предм. указ. : с. 1295–1303.</w:t>
      </w:r>
    </w:p>
    <w:p w:rsidR="00871DA5" w:rsidRDefault="00871DA5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B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317B56">
        <w:rPr>
          <w:rFonts w:ascii="Times New Roman" w:hAnsi="Times New Roman" w:cs="Times New Roman"/>
          <w:sz w:val="28"/>
          <w:szCs w:val="28"/>
        </w:rPr>
        <w:t> Ройтберг Григорий Ефимович. Внутренние болезни. Сердечно-сосудистая система: учебное пособие для системы послевузовской подг</w:t>
      </w:r>
      <w:r>
        <w:rPr>
          <w:rFonts w:ascii="Times New Roman" w:hAnsi="Times New Roman" w:cs="Times New Roman"/>
          <w:sz w:val="28"/>
          <w:szCs w:val="28"/>
        </w:rPr>
        <w:t>отовки врачей / Григорий Ефимо</w:t>
      </w:r>
      <w:r w:rsidRPr="00317B56">
        <w:rPr>
          <w:rFonts w:ascii="Times New Roman" w:hAnsi="Times New Roman" w:cs="Times New Roman"/>
          <w:sz w:val="28"/>
          <w:szCs w:val="28"/>
        </w:rPr>
        <w:t>вич Ройтберг, Андрей Владиславович Струтынский. — М. : БИНОМ, 2007. — 856 с. : ил, вкл. — Библиогр. : с. 856.</w:t>
      </w:r>
    </w:p>
    <w:p w:rsidR="00871DA5" w:rsidRDefault="00871DA5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B56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317B56">
        <w:rPr>
          <w:rFonts w:ascii="Times New Roman" w:hAnsi="Times New Roman" w:cs="Times New Roman"/>
          <w:sz w:val="28"/>
          <w:szCs w:val="28"/>
        </w:rPr>
        <w:t xml:space="preserve">Ройтберг Григорий Ефимович. Внутренние болезни. Система органов дыхания: [руководство для врачей] / Григорий Ефимович Ройтберг, Андрей Владиславович Струтынский. — М. : БИНОМ, 2005. — 468 с. : ил, вкл.л. — Библиогр. : с. 468 </w:t>
      </w:r>
    </w:p>
    <w:p w:rsidR="00871DA5" w:rsidRDefault="00871DA5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B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8.</w:t>
      </w:r>
      <w:r w:rsidRPr="00317B56">
        <w:rPr>
          <w:rFonts w:ascii="Times New Roman" w:hAnsi="Times New Roman" w:cs="Times New Roman"/>
          <w:sz w:val="28"/>
          <w:szCs w:val="28"/>
        </w:rPr>
        <w:t> Ройтберг Григорий Ефимович. Внутренние болезни. Система органов пищеварения: учебное пособие: для студентов медицинских вузов / Григорий Ефимович Ройтберг, Андрей Владиславович Струтынский. — М. : МЕДпресс-информ, 2007. — 556 с. : ил, вкл.л. — Библиогр. : с. 554–556.</w:t>
      </w:r>
    </w:p>
    <w:p w:rsidR="00871DA5" w:rsidRDefault="00871DA5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>9.</w:t>
      </w:r>
      <w:r w:rsidRPr="00317B56">
        <w:rPr>
          <w:rFonts w:ascii="Times New Roman" w:hAnsi="Times New Roman" w:cs="Times New Roman"/>
          <w:sz w:val="28"/>
          <w:szCs w:val="28"/>
        </w:rPr>
        <w:t> Руководство по внутренним болезням для врача общей практики. От симптома и синдрома — к диагнозу и лечению / [Коллектив авт.]; под общ. ред. Ф. И. Комарова. — М. : МИА, 2007. — 869 с</w:t>
      </w:r>
    </w:p>
    <w:p w:rsidR="00871DA5" w:rsidRDefault="00871DA5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4D57" w:rsidRPr="00FD4D57" w:rsidRDefault="00871DA5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20</w:t>
      </w:r>
      <w:r w:rsidR="00FD4D5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D4D57" w:rsidRPr="00FD4D57">
        <w:rPr>
          <w:rFonts w:ascii="Times New Roman" w:hAnsi="Times New Roman" w:cs="Times New Roman"/>
          <w:sz w:val="28"/>
          <w:szCs w:val="28"/>
        </w:rPr>
        <w:t>Сердюк О. М. Навчальна програма дисципліни “Масаж” (для бакалав- рів). — К.: МАУП, 2005. — 16 с.</w:t>
      </w:r>
    </w:p>
    <w:p w:rsidR="00BD0340" w:rsidRDefault="00871DA5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BD0340" w:rsidRPr="00BD03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D0340" w:rsidRPr="00BD0340">
        <w:rPr>
          <w:rFonts w:ascii="Times New Roman" w:hAnsi="Times New Roman" w:cs="Times New Roman"/>
          <w:sz w:val="28"/>
          <w:szCs w:val="28"/>
        </w:rPr>
        <w:t>Степашко М. В. Масаж і лікувальна фізична культура в медицині: підручник / М. В. Степашко, Л. В. Сухо- стат. – К.: ВСВ «Медицина», 2010. – 352 с.</w:t>
      </w:r>
    </w:p>
    <w:p w:rsidR="00871DA5" w:rsidRDefault="00871DA5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22.</w:t>
      </w:r>
      <w:r w:rsidR="00317B56" w:rsidRPr="00317B56">
        <w:rPr>
          <w:rFonts w:ascii="Times New Roman" w:hAnsi="Times New Roman" w:cs="Times New Roman"/>
          <w:sz w:val="28"/>
          <w:szCs w:val="28"/>
        </w:rPr>
        <w:t xml:space="preserve">  Хили Патриция М. Дифференциальный диагноз</w:t>
      </w:r>
      <w:r w:rsidR="00491150">
        <w:rPr>
          <w:rFonts w:ascii="Times New Roman" w:hAnsi="Times New Roman" w:cs="Times New Roman"/>
          <w:sz w:val="28"/>
          <w:szCs w:val="28"/>
        </w:rPr>
        <w:t xml:space="preserve"> внутренних болезней : Алгорит</w:t>
      </w:r>
      <w:r w:rsidR="00317B56" w:rsidRPr="00317B56">
        <w:rPr>
          <w:rFonts w:ascii="Times New Roman" w:hAnsi="Times New Roman" w:cs="Times New Roman"/>
          <w:sz w:val="28"/>
          <w:szCs w:val="28"/>
        </w:rPr>
        <w:t>мический подход / Патриция М. Хили, Эдвин Дж. Джекобсон; пер. с англ. под ред. Д. Ш. Газизовой. — М. : БИНОМ, 2010. — 278 с.</w:t>
      </w:r>
    </w:p>
    <w:p w:rsidR="00871DA5" w:rsidRDefault="00871DA5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0340" w:rsidRPr="00122527" w:rsidRDefault="00122527" w:rsidP="008B1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B56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DD2BF0" w:rsidRDefault="004F1427" w:rsidP="008B1DE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>Дод</w:t>
      </w:r>
      <w:r w:rsidR="00DD2B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аток 1</w:t>
      </w:r>
    </w:p>
    <w:p w:rsidR="006E2E25" w:rsidRPr="00317B56" w:rsidRDefault="006E2E25" w:rsidP="008B1DE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17B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Таблиця 1</w:t>
      </w:r>
    </w:p>
    <w:p w:rsidR="006E2E25" w:rsidRPr="00963612" w:rsidRDefault="006E2E25" w:rsidP="008B1DE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317B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Сегментарна інервація внутрішніх</w:t>
      </w:r>
      <w:r w:rsidRPr="006E2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17B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317B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в*</w:t>
      </w:r>
      <w:r w:rsidRPr="006E2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8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560"/>
        <w:gridCol w:w="1774"/>
        <w:gridCol w:w="1961"/>
      </w:tblGrid>
      <w:tr w:rsidR="006E2E25" w:rsidRPr="00317B56" w:rsidTr="006E2E25">
        <w:trPr>
          <w:trHeight w:val="25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317B56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1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Серце, висхідна частина аорти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317B56" w:rsidRDefault="00305760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1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</w:t>
            </w:r>
            <w:r w:rsidRPr="0031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>3</w:t>
            </w:r>
            <w:r w:rsidRPr="0031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-</w:t>
            </w:r>
            <w:r w:rsidR="00BD0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</w:t>
            </w:r>
            <w:r w:rsidRPr="0031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>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317B56" w:rsidRDefault="00963612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</w:t>
            </w:r>
            <w:r w:rsidR="006E2E25" w:rsidRPr="0031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>1-8</w:t>
            </w:r>
          </w:p>
        </w:tc>
      </w:tr>
      <w:tr w:rsidR="006E2E25" w:rsidRPr="006E2E25" w:rsidTr="006E2E25">
        <w:trPr>
          <w:trHeight w:val="22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317B56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1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Легені і бронхи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305760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</w:t>
            </w:r>
            <w:r w:rsidRPr="00317B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>3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D0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963612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9</w:t>
            </w:r>
          </w:p>
        </w:tc>
      </w:tr>
      <w:tr w:rsidR="006E2E25" w:rsidRPr="006E2E25" w:rsidTr="006E2E25">
        <w:trPr>
          <w:trHeight w:val="9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Шлунок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D0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963612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5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9</w:t>
            </w:r>
          </w:p>
        </w:tc>
      </w:tr>
      <w:tr w:rsidR="006E2E25" w:rsidRPr="006E2E25" w:rsidTr="006E2E25">
        <w:trPr>
          <w:trHeight w:val="27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Кишки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D0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BD0340" w:rsidRDefault="00963612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9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-L</w:t>
            </w:r>
            <w:r w:rsidR="00BD0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>5</w:t>
            </w:r>
          </w:p>
        </w:tc>
      </w:tr>
      <w:tr w:rsidR="006E2E25" w:rsidRPr="006E2E25" w:rsidTr="006E2E25">
        <w:trPr>
          <w:trHeight w:val="22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Пряма кишка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305760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11-12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1-2</w:t>
            </w:r>
          </w:p>
        </w:tc>
      </w:tr>
      <w:tr w:rsidR="006E2E25" w:rsidRPr="006E2E25" w:rsidTr="006E2E25">
        <w:trPr>
          <w:trHeight w:val="15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Печінка, жовчний міхур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305760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D0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963612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6-10</w:t>
            </w:r>
          </w:p>
        </w:tc>
      </w:tr>
      <w:tr w:rsidR="006E2E25" w:rsidRPr="006E2E25" w:rsidTr="006E2E25">
        <w:trPr>
          <w:trHeight w:val="15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Підшлункова залоза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305760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D0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963612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7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9</w:t>
            </w:r>
          </w:p>
        </w:tc>
      </w:tr>
      <w:tr w:rsidR="006E2E25" w:rsidRPr="006E2E25" w:rsidTr="006E2E25">
        <w:trPr>
          <w:trHeight w:val="21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Селезінка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305760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D0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963612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8-10</w:t>
            </w:r>
          </w:p>
        </w:tc>
      </w:tr>
      <w:tr w:rsidR="006E2E25" w:rsidRPr="006E2E25" w:rsidTr="006E2E25">
        <w:trPr>
          <w:trHeight w:val="9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Нирки, сечоводи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963612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10-12</w:t>
            </w:r>
          </w:p>
        </w:tc>
      </w:tr>
      <w:tr w:rsidR="006E2E25" w:rsidRPr="006E2E25" w:rsidTr="006E2E25">
        <w:trPr>
          <w:trHeight w:val="28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Сечовий міхур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305760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11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2-4</w:t>
            </w:r>
          </w:p>
        </w:tc>
      </w:tr>
      <w:tr w:rsidR="006E2E25" w:rsidRPr="006E2E25" w:rsidTr="006E2E25">
        <w:trPr>
          <w:trHeight w:val="13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Предстательная железа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305760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10-12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5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1-3</w:t>
            </w:r>
          </w:p>
        </w:tc>
      </w:tr>
      <w:tr w:rsidR="006E2E25" w:rsidRPr="006E2E25" w:rsidTr="006E2E25">
        <w:trPr>
          <w:trHeight w:val="22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Матка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305760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10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</w:p>
        </w:tc>
      </w:tr>
      <w:tr w:rsidR="006E2E25" w:rsidRPr="006E2E25" w:rsidTr="006E2E25">
        <w:trPr>
          <w:trHeight w:val="42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Яєчники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305760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</w:t>
            </w:r>
            <w:r w:rsidR="006E2E25"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12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E25" w:rsidRPr="006E2E25" w:rsidRDefault="006E2E25" w:rsidP="008B1D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</w:t>
            </w:r>
            <w:r w:rsidRPr="006E2E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</w:p>
        </w:tc>
      </w:tr>
    </w:tbl>
    <w:p w:rsidR="007E1856" w:rsidRDefault="007E1856" w:rsidP="008B1DE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1856" w:rsidRDefault="007E1856" w:rsidP="008B1DEE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DD2BF0" w:rsidRPr="00DD2BF0" w:rsidRDefault="00DD2BF0" w:rsidP="008B1DEE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D2BF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Додаток 2.</w:t>
      </w:r>
    </w:p>
    <w:p w:rsidR="00DD2BF0" w:rsidRPr="00DD2BF0" w:rsidRDefault="00DD2BF0" w:rsidP="008B1DE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Малюнок 1. </w:t>
      </w:r>
      <w:r w:rsidRPr="00DD2BF0">
        <w:rPr>
          <w:rFonts w:ascii="Times New Roman" w:hAnsi="Times New Roman" w:cs="Times New Roman"/>
          <w:b/>
          <w:color w:val="000000"/>
          <w:sz w:val="28"/>
          <w:szCs w:val="28"/>
        </w:rPr>
        <w:t>Положення пальців і кисті при виконанні точкового масажу</w:t>
      </w:r>
    </w:p>
    <w:p w:rsidR="004F1427" w:rsidRDefault="00B70A80" w:rsidP="008B1DEE">
      <w:pPr>
        <w:spacing w:line="36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  <w:r w:rsidR="00DD2B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95925" cy="3609975"/>
            <wp:effectExtent l="19050" t="0" r="9525" b="0"/>
            <wp:docPr id="1" name="Рисунок 0" descr="img-qz3M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qz3MaR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427" w:rsidRDefault="004F1427" w:rsidP="008B1DEE">
      <w:pPr>
        <w:spacing w:line="360" w:lineRule="auto"/>
      </w:pPr>
    </w:p>
    <w:sectPr w:rsidR="004F1427" w:rsidSect="008B1DEE">
      <w:headerReference w:type="default" r:id="rId11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A27" w:rsidRDefault="003B6A27" w:rsidP="008B1DEE">
      <w:pPr>
        <w:spacing w:after="0" w:line="240" w:lineRule="auto"/>
      </w:pPr>
      <w:r>
        <w:separator/>
      </w:r>
    </w:p>
  </w:endnote>
  <w:endnote w:type="continuationSeparator" w:id="0">
    <w:p w:rsidR="003B6A27" w:rsidRDefault="003B6A27" w:rsidP="008B1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A27" w:rsidRDefault="003B6A27" w:rsidP="008B1DEE">
      <w:pPr>
        <w:spacing w:after="0" w:line="240" w:lineRule="auto"/>
      </w:pPr>
      <w:r>
        <w:separator/>
      </w:r>
    </w:p>
  </w:footnote>
  <w:footnote w:type="continuationSeparator" w:id="0">
    <w:p w:rsidR="003B6A27" w:rsidRDefault="003B6A27" w:rsidP="008B1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14753"/>
      <w:docPartObj>
        <w:docPartGallery w:val="Page Numbers (Top of Page)"/>
        <w:docPartUnique/>
      </w:docPartObj>
    </w:sdtPr>
    <w:sdtContent>
      <w:p w:rsidR="00400397" w:rsidRDefault="00400397">
        <w:pPr>
          <w:pStyle w:val="a9"/>
          <w:jc w:val="right"/>
        </w:pPr>
        <w:fldSimple w:instr=" PAGE   \* MERGEFORMAT ">
          <w:r w:rsidR="004B6057">
            <w:rPr>
              <w:noProof/>
            </w:rPr>
            <w:t>25</w:t>
          </w:r>
        </w:fldSimple>
      </w:p>
    </w:sdtContent>
  </w:sdt>
  <w:p w:rsidR="00400397" w:rsidRDefault="0040039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A3D"/>
    <w:multiLevelType w:val="hybridMultilevel"/>
    <w:tmpl w:val="E22C41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2E7EE9"/>
    <w:multiLevelType w:val="multilevel"/>
    <w:tmpl w:val="2DE05902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hint="default"/>
        <w:color w:val="auto"/>
      </w:rPr>
    </w:lvl>
  </w:abstractNum>
  <w:abstractNum w:abstractNumId="2">
    <w:nsid w:val="09E96457"/>
    <w:multiLevelType w:val="multilevel"/>
    <w:tmpl w:val="4C04C4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00317"/>
    <w:multiLevelType w:val="multilevel"/>
    <w:tmpl w:val="914442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9A312CF"/>
    <w:multiLevelType w:val="multilevel"/>
    <w:tmpl w:val="8A6607BC"/>
    <w:lvl w:ilvl="0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3296F37"/>
    <w:multiLevelType w:val="hybridMultilevel"/>
    <w:tmpl w:val="CA8859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59F54BD"/>
    <w:multiLevelType w:val="hybridMultilevel"/>
    <w:tmpl w:val="E286C1D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30DB"/>
    <w:multiLevelType w:val="multilevel"/>
    <w:tmpl w:val="199A723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453D00B0"/>
    <w:multiLevelType w:val="multilevel"/>
    <w:tmpl w:val="FEEA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AB31B8"/>
    <w:multiLevelType w:val="hybridMultilevel"/>
    <w:tmpl w:val="58E6E0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5D5077D"/>
    <w:multiLevelType w:val="hybridMultilevel"/>
    <w:tmpl w:val="DF066BA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540C62"/>
    <w:multiLevelType w:val="multilevel"/>
    <w:tmpl w:val="6FA6D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F4452E"/>
    <w:multiLevelType w:val="multilevel"/>
    <w:tmpl w:val="6ACEDB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2B56B1"/>
    <w:multiLevelType w:val="multilevel"/>
    <w:tmpl w:val="BB621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367405"/>
    <w:multiLevelType w:val="hybridMultilevel"/>
    <w:tmpl w:val="59741686"/>
    <w:lvl w:ilvl="0" w:tplc="0419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14"/>
  </w:num>
  <w:num w:numId="8">
    <w:abstractNumId w:val="12"/>
  </w:num>
  <w:num w:numId="9">
    <w:abstractNumId w:val="13"/>
  </w:num>
  <w:num w:numId="10">
    <w:abstractNumId w:val="0"/>
  </w:num>
  <w:num w:numId="11">
    <w:abstractNumId w:val="8"/>
  </w:num>
  <w:num w:numId="12">
    <w:abstractNumId w:val="9"/>
  </w:num>
  <w:num w:numId="13">
    <w:abstractNumId w:val="6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3467"/>
    <w:rsid w:val="00013916"/>
    <w:rsid w:val="00064C45"/>
    <w:rsid w:val="000C1765"/>
    <w:rsid w:val="00122527"/>
    <w:rsid w:val="001779B0"/>
    <w:rsid w:val="00216920"/>
    <w:rsid w:val="00244EB8"/>
    <w:rsid w:val="00305760"/>
    <w:rsid w:val="00317B56"/>
    <w:rsid w:val="0033411E"/>
    <w:rsid w:val="00334792"/>
    <w:rsid w:val="00335979"/>
    <w:rsid w:val="0033778C"/>
    <w:rsid w:val="003A48C9"/>
    <w:rsid w:val="003B6A27"/>
    <w:rsid w:val="00400397"/>
    <w:rsid w:val="004444F5"/>
    <w:rsid w:val="00491150"/>
    <w:rsid w:val="004B4250"/>
    <w:rsid w:val="004B6057"/>
    <w:rsid w:val="004F1427"/>
    <w:rsid w:val="005C3467"/>
    <w:rsid w:val="00674413"/>
    <w:rsid w:val="006B483A"/>
    <w:rsid w:val="006E2E25"/>
    <w:rsid w:val="007E1856"/>
    <w:rsid w:val="007F45F2"/>
    <w:rsid w:val="00857FED"/>
    <w:rsid w:val="00871DA5"/>
    <w:rsid w:val="008B1DEE"/>
    <w:rsid w:val="00900533"/>
    <w:rsid w:val="00902512"/>
    <w:rsid w:val="00935C57"/>
    <w:rsid w:val="00963612"/>
    <w:rsid w:val="009B4A8B"/>
    <w:rsid w:val="00B25223"/>
    <w:rsid w:val="00B40944"/>
    <w:rsid w:val="00B70A80"/>
    <w:rsid w:val="00B9136B"/>
    <w:rsid w:val="00BD0340"/>
    <w:rsid w:val="00C4156E"/>
    <w:rsid w:val="00CE6F96"/>
    <w:rsid w:val="00D539A8"/>
    <w:rsid w:val="00D8352F"/>
    <w:rsid w:val="00DD2BF0"/>
    <w:rsid w:val="00E20560"/>
    <w:rsid w:val="00E8562F"/>
    <w:rsid w:val="00F13B5E"/>
    <w:rsid w:val="00FA21AB"/>
    <w:rsid w:val="00FD4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9B0"/>
  </w:style>
  <w:style w:type="paragraph" w:styleId="2">
    <w:name w:val="heading 2"/>
    <w:basedOn w:val="a"/>
    <w:link w:val="20"/>
    <w:uiPriority w:val="9"/>
    <w:qFormat/>
    <w:rsid w:val="006E2E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46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B483A"/>
    <w:rPr>
      <w:color w:val="0000FF"/>
      <w:u w:val="single"/>
    </w:rPr>
  </w:style>
  <w:style w:type="character" w:styleId="a6">
    <w:name w:val="Strong"/>
    <w:basedOn w:val="a0"/>
    <w:uiPriority w:val="22"/>
    <w:qFormat/>
    <w:rsid w:val="00E8562F"/>
    <w:rPr>
      <w:b/>
      <w:bCs/>
    </w:rPr>
  </w:style>
  <w:style w:type="character" w:customStyle="1" w:styleId="apple-converted-space">
    <w:name w:val="apple-converted-space"/>
    <w:basedOn w:val="a0"/>
    <w:rsid w:val="00902512"/>
  </w:style>
  <w:style w:type="character" w:customStyle="1" w:styleId="20">
    <w:name w:val="Заголовок 2 Знак"/>
    <w:basedOn w:val="a0"/>
    <w:link w:val="2"/>
    <w:uiPriority w:val="9"/>
    <w:rsid w:val="006E2E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p-caption-text">
    <w:name w:val="wp-caption-text"/>
    <w:basedOn w:val="a"/>
    <w:rsid w:val="006E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2E2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B1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1DEE"/>
  </w:style>
  <w:style w:type="paragraph" w:styleId="ab">
    <w:name w:val="footer"/>
    <w:basedOn w:val="a"/>
    <w:link w:val="ac"/>
    <w:uiPriority w:val="99"/>
    <w:semiHidden/>
    <w:unhideWhenUsed/>
    <w:rsid w:val="008B1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B1D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103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84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1252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2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0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21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9677">
          <w:blockQuote w:val="1"/>
          <w:marLeft w:val="0"/>
          <w:marRight w:val="0"/>
          <w:marTop w:val="525"/>
          <w:marBottom w:val="525"/>
          <w:divBdr>
            <w:top w:val="single" w:sz="6" w:space="15" w:color="BEBEBE"/>
            <w:left w:val="single" w:sz="6" w:space="29" w:color="BEBEBE"/>
            <w:bottom w:val="single" w:sz="6" w:space="15" w:color="BEBEBE"/>
            <w:right w:val="single" w:sz="6" w:space="29" w:color="BEBEBE"/>
          </w:divBdr>
        </w:div>
      </w:divsChild>
    </w:div>
    <w:div w:id="3961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day.in.ua/zakhvoryuvannya/hipertonichna-khvorob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healthday.in.ua/zakhvoryuvannya/hipertonichnyi-kry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C2692-F243-4D10-82B3-2127E8F50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</TotalTime>
  <Pages>30</Pages>
  <Words>5170</Words>
  <Characters>29470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2018-12-13T19:59:00Z</dcterms:created>
  <dcterms:modified xsi:type="dcterms:W3CDTF">2018-12-17T12:56:00Z</dcterms:modified>
</cp:coreProperties>
</file>