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Договір купівлі-продажу № 1/2019 від 14 с</w:t>
      </w:r>
      <w:r w:rsidR="00197BFC">
        <w:rPr>
          <w:rFonts w:ascii="Times New Roman" w:hAnsi="Times New Roman" w:cs="Times New Roman"/>
          <w:sz w:val="24"/>
          <w:lang w:val="uk-UA"/>
        </w:rPr>
        <w:t>ерпня 2019 р. (Далі - Контракт)</w:t>
      </w:r>
    </w:p>
    <w:p w:rsidR="005A247E" w:rsidRPr="005A247E" w:rsidRDefault="00197BFC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Компанія </w:t>
      </w:r>
      <w:r w:rsidRPr="003470F7">
        <w:rPr>
          <w:rFonts w:ascii="Times New Roman" w:hAnsi="Times New Roman" w:cs="Times New Roman"/>
          <w:sz w:val="24"/>
          <w:highlight w:val="black"/>
          <w:lang w:val="uk-UA"/>
        </w:rPr>
        <w:t xml:space="preserve">МІЛЛЕНІУМ МАТС ЛЛС, </w:t>
      </w:r>
      <w:r w:rsidR="00D82F9B" w:rsidRPr="003470F7">
        <w:rPr>
          <w:rFonts w:ascii="Times New Roman" w:hAnsi="Times New Roman" w:cs="Times New Roman"/>
          <w:sz w:val="24"/>
          <w:highlight w:val="black"/>
          <w:lang w:val="uk-UA"/>
        </w:rPr>
        <w:t>Огайо,</w:t>
      </w:r>
      <w:bookmarkStart w:id="0" w:name="_GoBack"/>
      <w:bookmarkEnd w:id="0"/>
      <w:r w:rsidR="00D82F9B">
        <w:rPr>
          <w:rFonts w:ascii="Times New Roman" w:hAnsi="Times New Roman" w:cs="Times New Roman"/>
          <w:sz w:val="24"/>
          <w:lang w:val="uk-UA"/>
        </w:rPr>
        <w:t xml:space="preserve"> США тут і 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далі «Продавець» з одного боку, в особі Президента </w:t>
      </w:r>
      <w:proofErr w:type="spellStart"/>
      <w:r w:rsidR="005A247E" w:rsidRPr="003470F7">
        <w:rPr>
          <w:rFonts w:ascii="Times New Roman" w:hAnsi="Times New Roman" w:cs="Times New Roman"/>
          <w:sz w:val="24"/>
          <w:highlight w:val="black"/>
          <w:lang w:val="uk-UA"/>
        </w:rPr>
        <w:t>Іана</w:t>
      </w:r>
      <w:proofErr w:type="spellEnd"/>
      <w:r w:rsidR="005A247E" w:rsidRPr="003470F7">
        <w:rPr>
          <w:rFonts w:ascii="Times New Roman" w:hAnsi="Times New Roman" w:cs="Times New Roman"/>
          <w:sz w:val="24"/>
          <w:highlight w:val="black"/>
          <w:lang w:val="uk-UA"/>
        </w:rPr>
        <w:t xml:space="preserve"> </w:t>
      </w:r>
      <w:proofErr w:type="spellStart"/>
      <w:r w:rsidR="005A247E" w:rsidRPr="003470F7">
        <w:rPr>
          <w:rFonts w:ascii="Times New Roman" w:hAnsi="Times New Roman" w:cs="Times New Roman"/>
          <w:sz w:val="24"/>
          <w:highlight w:val="black"/>
          <w:lang w:val="uk-UA"/>
        </w:rPr>
        <w:t>Малпасса</w:t>
      </w:r>
      <w:proofErr w:type="spellEnd"/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, що діє на підставі Статуту, і ТОВ </w:t>
      </w:r>
      <w:r w:rsidR="00D82F9B" w:rsidRPr="003470F7">
        <w:rPr>
          <w:rFonts w:ascii="Times New Roman" w:hAnsi="Times New Roman" w:cs="Times New Roman"/>
          <w:color w:val="000000" w:themeColor="text1"/>
          <w:sz w:val="24"/>
          <w:highlight w:val="black"/>
          <w:lang w:val="uk-UA"/>
        </w:rPr>
        <w:t>"</w:t>
      </w:r>
      <w:proofErr w:type="spellStart"/>
      <w:r w:rsidR="00D82F9B" w:rsidRPr="003470F7">
        <w:rPr>
          <w:rFonts w:ascii="Times New Roman" w:hAnsi="Times New Roman" w:cs="Times New Roman"/>
          <w:color w:val="000000" w:themeColor="text1"/>
          <w:sz w:val="24"/>
          <w:highlight w:val="black"/>
          <w:lang w:val="uk-UA"/>
        </w:rPr>
        <w:t>Аква</w:t>
      </w:r>
      <w:proofErr w:type="spellEnd"/>
      <w:r w:rsidR="00D82F9B" w:rsidRPr="003470F7">
        <w:rPr>
          <w:rFonts w:ascii="Times New Roman" w:hAnsi="Times New Roman" w:cs="Times New Roman"/>
          <w:color w:val="000000" w:themeColor="text1"/>
          <w:sz w:val="24"/>
          <w:highlight w:val="black"/>
          <w:lang w:val="uk-UA"/>
        </w:rPr>
        <w:t xml:space="preserve"> Ліберті</w:t>
      </w:r>
      <w:r w:rsidR="00D82F9B" w:rsidRPr="003470F7">
        <w:rPr>
          <w:rFonts w:ascii="Times New Roman" w:hAnsi="Times New Roman" w:cs="Times New Roman"/>
          <w:sz w:val="24"/>
          <w:highlight w:val="black"/>
          <w:lang w:val="uk-UA"/>
        </w:rPr>
        <w:t>",</w:t>
      </w:r>
      <w:r w:rsidR="00D82F9B">
        <w:rPr>
          <w:rFonts w:ascii="Times New Roman" w:hAnsi="Times New Roman" w:cs="Times New Roman"/>
          <w:sz w:val="24"/>
          <w:lang w:val="uk-UA"/>
        </w:rPr>
        <w:t xml:space="preserve"> тут і далі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«Покупець» з іншого боку, в особі Директора </w:t>
      </w:r>
      <w:proofErr w:type="spellStart"/>
      <w:r w:rsidR="005A247E" w:rsidRPr="003470F7">
        <w:rPr>
          <w:rFonts w:ascii="Times New Roman" w:hAnsi="Times New Roman" w:cs="Times New Roman"/>
          <w:sz w:val="24"/>
          <w:highlight w:val="black"/>
          <w:lang w:val="uk-UA"/>
        </w:rPr>
        <w:t>Манцова</w:t>
      </w:r>
      <w:proofErr w:type="spellEnd"/>
      <w:r w:rsidR="005A247E" w:rsidRPr="003470F7">
        <w:rPr>
          <w:rFonts w:ascii="Times New Roman" w:hAnsi="Times New Roman" w:cs="Times New Roman"/>
          <w:sz w:val="24"/>
          <w:highlight w:val="black"/>
          <w:lang w:val="uk-UA"/>
        </w:rPr>
        <w:t xml:space="preserve"> Ігоря Станіславовича</w:t>
      </w:r>
      <w:r w:rsidR="005A247E" w:rsidRPr="005A247E">
        <w:rPr>
          <w:rFonts w:ascii="Times New Roman" w:hAnsi="Times New Roman" w:cs="Times New Roman"/>
          <w:sz w:val="24"/>
          <w:lang w:val="uk-UA"/>
        </w:rPr>
        <w:t>, що діє на підставі Статуту</w:t>
      </w:r>
      <w:r>
        <w:rPr>
          <w:rFonts w:ascii="Times New Roman" w:hAnsi="Times New Roman" w:cs="Times New Roman"/>
          <w:sz w:val="24"/>
          <w:lang w:val="uk-UA"/>
        </w:rPr>
        <w:t>, уклали цей Контракт про наступне</w:t>
      </w:r>
      <w:r w:rsidR="005A247E" w:rsidRPr="005A247E">
        <w:rPr>
          <w:rFonts w:ascii="Times New Roman" w:hAnsi="Times New Roman" w:cs="Times New Roman"/>
          <w:sz w:val="24"/>
          <w:lang w:val="uk-UA"/>
        </w:rPr>
        <w:t>: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1. ПРЕДМЕТ І ЗАГАЛЬНА ВАРТІСТЬ КОНТРАКТУ</w:t>
      </w:r>
    </w:p>
    <w:p w:rsidR="005A247E" w:rsidRPr="005A247E" w:rsidRDefault="00D82F9B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1.1. Продавець постачатиме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Покупцеві килимки з гумовим покриттям, необроблену гуму і ярлики (далі по тексту ТОВАР), в кількості і за </w:t>
      </w:r>
      <w:r w:rsidR="00EB1CD3">
        <w:rPr>
          <w:rFonts w:ascii="Times New Roman" w:hAnsi="Times New Roman" w:cs="Times New Roman"/>
          <w:sz w:val="24"/>
          <w:lang w:val="uk-UA"/>
        </w:rPr>
        <w:t>цінами відповідно до Додаткових угод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і Специфі</w:t>
      </w:r>
      <w:r w:rsidR="00EB1CD3">
        <w:rPr>
          <w:rFonts w:ascii="Times New Roman" w:hAnsi="Times New Roman" w:cs="Times New Roman"/>
          <w:sz w:val="24"/>
          <w:lang w:val="uk-UA"/>
        </w:rPr>
        <w:t>кацій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, </w:t>
      </w:r>
      <w:r w:rsidR="00EB1CD3">
        <w:rPr>
          <w:rFonts w:ascii="Times New Roman" w:hAnsi="Times New Roman" w:cs="Times New Roman"/>
          <w:sz w:val="24"/>
          <w:lang w:val="uk-UA"/>
        </w:rPr>
        <w:t>що визначають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обсяг, ціну, умови платежу і поставки кожної партії, які є невід'ємними частинами цього Договору.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1.2. Валюта платежу - Долар США. Загальна вартість контракту становить 200 000 (Двісті тисяч) доларів США.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2. ЦІНА І ТЕРМІНИ ОПЛАТИ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2.1. Ціни вказані в рахунках і Специфікаціях до цього контракту на умовах FOB - Саванна (США) (відповідно до ІНКОТЕРМС 2010). Умови оплати: 1/12 року (щомісячно) з дати поставки Покупцю // 1/12 від суми в місяць з дати поставки Покупцю.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3. ТЕРМІНИ І ПОРЯДОК ПОСТАВКИ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3.1. Поставка здійснюється за узгодженим графіком. За згодою Сторін терміни поставок можуть бути збільшені. Датою поставки вважається дата надходження товару на склад Покупця.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4. ЯКІСТЬ І УПАКОВКА ТОВАРУ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4.1. Якість товару підтверджується Сертифікатами якості і походження форми А.</w:t>
      </w:r>
    </w:p>
    <w:p w:rsidR="000C0710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4.2. Упаковка повинна забезпечувати повне зб</w:t>
      </w:r>
      <w:r w:rsidR="00752137">
        <w:rPr>
          <w:rFonts w:ascii="Times New Roman" w:hAnsi="Times New Roman" w:cs="Times New Roman"/>
          <w:sz w:val="24"/>
          <w:lang w:val="uk-UA"/>
        </w:rPr>
        <w:t>ереження товару від будь яких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пошкоджень під час </w:t>
      </w:r>
      <w:r w:rsidR="00752137">
        <w:rPr>
          <w:rFonts w:ascii="Times New Roman" w:hAnsi="Times New Roman" w:cs="Times New Roman"/>
          <w:sz w:val="24"/>
          <w:lang w:val="uk-UA"/>
        </w:rPr>
        <w:t xml:space="preserve">його перевезення </w:t>
      </w:r>
      <w:r w:rsidRPr="005A247E">
        <w:rPr>
          <w:rFonts w:ascii="Times New Roman" w:hAnsi="Times New Roman" w:cs="Times New Roman"/>
          <w:sz w:val="24"/>
          <w:lang w:val="uk-UA"/>
        </w:rPr>
        <w:t>всіма видами сухопутного транспорту з урахуванням декількох перевантажень в дорозі, а також тривалого зберігання.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5.</w:t>
      </w:r>
      <w:r w:rsidR="00EB1CD3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Pr="00EB1CD3">
        <w:rPr>
          <w:rFonts w:ascii="Times New Roman" w:hAnsi="Times New Roman" w:cs="Times New Roman"/>
          <w:b/>
          <w:sz w:val="24"/>
          <w:lang w:val="uk-UA"/>
        </w:rPr>
        <w:t>ВІДПОВІДАЛЬНІСТЬ СТОРІН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 xml:space="preserve">5.1. У разі непостачання або недопоставки Товару </w:t>
      </w:r>
      <w:r w:rsidR="007670CE">
        <w:rPr>
          <w:rFonts w:ascii="Times New Roman" w:hAnsi="Times New Roman" w:cs="Times New Roman"/>
          <w:sz w:val="24"/>
          <w:lang w:val="uk-UA"/>
        </w:rPr>
        <w:t>у строк</w:t>
      </w:r>
      <w:r w:rsidRPr="005A247E">
        <w:rPr>
          <w:rFonts w:ascii="Times New Roman" w:hAnsi="Times New Roman" w:cs="Times New Roman"/>
          <w:sz w:val="24"/>
          <w:lang w:val="uk-UA"/>
        </w:rPr>
        <w:t>, зазначений в пункті 3.1, Продавець виплачує Покупцю штрафні санкції в розмірі 0,05% від суми непоставленого Товару за кожен день прострочення, але не більше 2% від суми авансового платежу.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 xml:space="preserve">У разі невідвантаження Товару протягом 30 (тридцяти) календарних днів з моменту надходження передоплати, Продавець зобов'язаний протягом наступних 7 (семи) банківських днів </w:t>
      </w:r>
      <w:r w:rsidR="00D82F9B">
        <w:rPr>
          <w:rFonts w:ascii="Times New Roman" w:hAnsi="Times New Roman" w:cs="Times New Roman"/>
          <w:sz w:val="24"/>
          <w:lang w:val="uk-UA"/>
        </w:rPr>
        <w:t xml:space="preserve">повернути грошові кошти </w:t>
      </w:r>
      <w:r w:rsidRPr="005A247E">
        <w:rPr>
          <w:rFonts w:ascii="Times New Roman" w:hAnsi="Times New Roman" w:cs="Times New Roman"/>
          <w:sz w:val="24"/>
          <w:lang w:val="uk-UA"/>
        </w:rPr>
        <w:t>на розрахунковий рахунок Покупця в повному обсязі.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5.2. У разі односторонньої відмови Продавця від поставки оплаченого Покупцем Товару, Продавець зобов'язаний відшкодувати Покупцю всі завдані збитки в повному обсязі.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5.3. У разі прострочення заміни неякісного Товару Продавець виплачує Покупцю штрафні санкції в розмірі 0,1% від суми не</w:t>
      </w:r>
      <w:r w:rsidR="00752137">
        <w:rPr>
          <w:rFonts w:ascii="Times New Roman" w:hAnsi="Times New Roman" w:cs="Times New Roman"/>
          <w:sz w:val="24"/>
          <w:lang w:val="uk-UA"/>
        </w:rPr>
        <w:t>заміненого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Товару за кожен день прострочення. Покупець має право повернути Продавцю Т</w:t>
      </w:r>
      <w:r w:rsidR="00752137">
        <w:rPr>
          <w:rFonts w:ascii="Times New Roman" w:hAnsi="Times New Roman" w:cs="Times New Roman"/>
          <w:sz w:val="24"/>
          <w:lang w:val="uk-UA"/>
        </w:rPr>
        <w:t>овар, якість якого не відповідає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умовам цього Контракту, а </w:t>
      </w:r>
      <w:r w:rsidRPr="005A247E">
        <w:rPr>
          <w:rFonts w:ascii="Times New Roman" w:hAnsi="Times New Roman" w:cs="Times New Roman"/>
          <w:sz w:val="24"/>
          <w:lang w:val="uk-UA"/>
        </w:rPr>
        <w:lastRenderedPageBreak/>
        <w:t>Продавець зобов'язаний прийняти дефектний Товар і відшкодувати Покупцю всі завдані збитки в повному обсязі.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5.4. Всі транспортні та інші витрати, пов'язані з постачанням і поверненням дефектног</w:t>
      </w:r>
      <w:r>
        <w:rPr>
          <w:rFonts w:ascii="Times New Roman" w:hAnsi="Times New Roman" w:cs="Times New Roman"/>
          <w:sz w:val="24"/>
          <w:lang w:val="uk-UA"/>
        </w:rPr>
        <w:t>о товару, оплачуються Покупцем.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6.ФОРС-МАЖОР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6.1. Сторони звільняються від відповідальності за часткове або повне невиконання зобов'язань за цим Договором, якщо це є наслідком обставин непереборної сили або</w:t>
      </w:r>
      <w:r w:rsidR="00752137">
        <w:rPr>
          <w:rFonts w:ascii="Times New Roman" w:hAnsi="Times New Roman" w:cs="Times New Roman"/>
          <w:sz w:val="24"/>
          <w:lang w:val="uk-UA"/>
        </w:rPr>
        <w:t xml:space="preserve"> подій надзвичайного характеру, </w:t>
      </w:r>
      <w:r w:rsidRPr="005A247E">
        <w:rPr>
          <w:rFonts w:ascii="Times New Roman" w:hAnsi="Times New Roman" w:cs="Times New Roman"/>
          <w:sz w:val="24"/>
          <w:lang w:val="uk-UA"/>
        </w:rPr>
        <w:t>що виникли після укладенн</w:t>
      </w:r>
      <w:r w:rsidR="00752137">
        <w:rPr>
          <w:rFonts w:ascii="Times New Roman" w:hAnsi="Times New Roman" w:cs="Times New Roman"/>
          <w:sz w:val="24"/>
          <w:lang w:val="uk-UA"/>
        </w:rPr>
        <w:t>я цього Контракту, які не можна</w:t>
      </w:r>
      <w:r w:rsidR="00D82F9B">
        <w:rPr>
          <w:rFonts w:ascii="Times New Roman" w:hAnsi="Times New Roman" w:cs="Times New Roman"/>
          <w:sz w:val="24"/>
          <w:lang w:val="uk-UA"/>
        </w:rPr>
        <w:t xml:space="preserve"> </w:t>
      </w:r>
      <w:r w:rsidRPr="005A247E">
        <w:rPr>
          <w:rFonts w:ascii="Times New Roman" w:hAnsi="Times New Roman" w:cs="Times New Roman"/>
          <w:sz w:val="24"/>
          <w:lang w:val="uk-UA"/>
        </w:rPr>
        <w:t>пе</w:t>
      </w:r>
      <w:r w:rsidR="00D82F9B">
        <w:rPr>
          <w:rFonts w:ascii="Times New Roman" w:hAnsi="Times New Roman" w:cs="Times New Roman"/>
          <w:sz w:val="24"/>
          <w:lang w:val="uk-UA"/>
        </w:rPr>
        <w:t>редбачити</w:t>
      </w:r>
      <w:r w:rsidR="00752137">
        <w:rPr>
          <w:rFonts w:ascii="Times New Roman" w:hAnsi="Times New Roman" w:cs="Times New Roman"/>
          <w:sz w:val="24"/>
          <w:lang w:val="uk-UA"/>
        </w:rPr>
        <w:t xml:space="preserve"> чи</w:t>
      </w:r>
      <w:r w:rsidR="00D82F9B">
        <w:rPr>
          <w:rFonts w:ascii="Times New Roman" w:hAnsi="Times New Roman" w:cs="Times New Roman"/>
          <w:sz w:val="24"/>
          <w:lang w:val="uk-UA"/>
        </w:rPr>
        <w:t xml:space="preserve"> запобігти розумними способами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(наприклад, військові дії, блокади, заборони експорту або імпорту, пожежі, повені, землетруси та інші стихійні лиха), якщо ці обставини вплинули на виконання стороною контрактних зобов'язань. У цьому випадку термін ви</w:t>
      </w:r>
      <w:r w:rsidR="00D82F9B">
        <w:rPr>
          <w:rFonts w:ascii="Times New Roman" w:hAnsi="Times New Roman" w:cs="Times New Roman"/>
          <w:sz w:val="24"/>
          <w:lang w:val="uk-UA"/>
        </w:rPr>
        <w:t>конання зобов'язань переноситься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відповідно до часу, протягом яко</w:t>
      </w:r>
      <w:r w:rsidR="00D82F9B">
        <w:rPr>
          <w:rFonts w:ascii="Times New Roman" w:hAnsi="Times New Roman" w:cs="Times New Roman"/>
          <w:sz w:val="24"/>
          <w:lang w:val="uk-UA"/>
        </w:rPr>
        <w:t>го будуть чинними такі обставини та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їх наслідки.</w:t>
      </w:r>
    </w:p>
    <w:p w:rsidR="005A247E" w:rsidRPr="005A247E" w:rsidRDefault="00D82F9B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6.2. Сторона, яка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в </w:t>
      </w:r>
      <w:r>
        <w:rPr>
          <w:rFonts w:ascii="Times New Roman" w:hAnsi="Times New Roman" w:cs="Times New Roman"/>
          <w:sz w:val="24"/>
          <w:lang w:val="uk-UA"/>
        </w:rPr>
        <w:t>зв'язку з названими обставинами, не може виконати свої зобов'язання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за цим Договором, зобов'язана протягом 7 (семи) днів письмово повідомити іншу сторо</w:t>
      </w:r>
      <w:r>
        <w:rPr>
          <w:rFonts w:ascii="Times New Roman" w:hAnsi="Times New Roman" w:cs="Times New Roman"/>
          <w:sz w:val="24"/>
          <w:lang w:val="uk-UA"/>
        </w:rPr>
        <w:t>ну про настання і припинення чинності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таких обставин. Доказом настання названих обставин і їх тривалості є підтвердження Торгово-промислової Палати в</w:t>
      </w:r>
      <w:r>
        <w:rPr>
          <w:rFonts w:ascii="Times New Roman" w:hAnsi="Times New Roman" w:cs="Times New Roman"/>
          <w:sz w:val="24"/>
          <w:lang w:val="uk-UA"/>
        </w:rPr>
        <w:t xml:space="preserve"> країні Сторони, що зазнала </w:t>
      </w:r>
      <w:r w:rsidR="005A247E" w:rsidRPr="005A247E">
        <w:rPr>
          <w:rFonts w:ascii="Times New Roman" w:hAnsi="Times New Roman" w:cs="Times New Roman"/>
          <w:sz w:val="24"/>
          <w:lang w:val="uk-UA"/>
        </w:rPr>
        <w:t>таких обставин. Виникнення таких обставин зазначених у п. 6.1 не є підставою для відмови Продавця від повернення грошових коштів, а також відмови Покупця від оплати Това</w:t>
      </w:r>
      <w:r w:rsidR="005A247E">
        <w:rPr>
          <w:rFonts w:ascii="Times New Roman" w:hAnsi="Times New Roman" w:cs="Times New Roman"/>
          <w:sz w:val="24"/>
          <w:lang w:val="uk-UA"/>
        </w:rPr>
        <w:t>ру отриманого до їх виникнення.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7. ПОРЯДОК ВИРІШЕННЯ СПОРІВ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7.1. Усі спори, розбіжності, що виникли з цього Контракту або у зв'язку з ним, вирішуються сторонами шляхом переговорів, а якщо сторони не дійшли згоди, то підлягають вирішенню в Арбітражному суді за місцем знаходження відповідача.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7.2. Не допускається звернення до суду без попереднього пред'явлення претензії в зазначеному вище порядку.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7.3. Сторони згодні на застосування при вирішенні спорів законодавства країни</w:t>
      </w:r>
      <w:r>
        <w:rPr>
          <w:rFonts w:ascii="Times New Roman" w:hAnsi="Times New Roman" w:cs="Times New Roman"/>
          <w:sz w:val="24"/>
          <w:lang w:val="uk-UA"/>
        </w:rPr>
        <w:t xml:space="preserve"> місця знаходження відповідача.</w:t>
      </w:r>
    </w:p>
    <w:p w:rsidR="005A247E" w:rsidRPr="00EB1CD3" w:rsidRDefault="005A247E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B1CD3">
        <w:rPr>
          <w:rFonts w:ascii="Times New Roman" w:hAnsi="Times New Roman" w:cs="Times New Roman"/>
          <w:b/>
          <w:sz w:val="24"/>
          <w:lang w:val="uk-UA"/>
        </w:rPr>
        <w:t>8. ЗАГАЛЬНІ ПОЛОЖЕННЯ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8.1. Додатки та Специфікації до цього Контракту є не</w:t>
      </w:r>
      <w:r w:rsidR="00955699">
        <w:rPr>
          <w:rFonts w:ascii="Times New Roman" w:hAnsi="Times New Roman" w:cs="Times New Roman"/>
          <w:sz w:val="24"/>
          <w:lang w:val="uk-UA"/>
        </w:rPr>
        <w:t>від'ємними частинами Цього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Контракту.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8.2. Жодна зі сторін не має права передавати свої права та обов'язки за Контрактом третій с</w:t>
      </w:r>
      <w:r w:rsidR="00955699">
        <w:rPr>
          <w:rFonts w:ascii="Times New Roman" w:hAnsi="Times New Roman" w:cs="Times New Roman"/>
          <w:sz w:val="24"/>
          <w:lang w:val="uk-UA"/>
        </w:rPr>
        <w:t>тороні без письмової згоди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іншої сторони.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 xml:space="preserve">8.3. </w:t>
      </w:r>
      <w:r w:rsidR="00FD1037">
        <w:rPr>
          <w:rFonts w:ascii="Times New Roman" w:hAnsi="Times New Roman" w:cs="Times New Roman"/>
          <w:sz w:val="24"/>
          <w:lang w:val="uk-UA"/>
        </w:rPr>
        <w:t>Це</w:t>
      </w:r>
      <w:r w:rsidRPr="005A247E">
        <w:rPr>
          <w:rFonts w:ascii="Times New Roman" w:hAnsi="Times New Roman" w:cs="Times New Roman"/>
          <w:sz w:val="24"/>
          <w:lang w:val="uk-UA"/>
        </w:rPr>
        <w:t>й Контракт був підписаний в двох примірниках українською та англійсько</w:t>
      </w:r>
      <w:r w:rsidR="0061315B">
        <w:rPr>
          <w:rFonts w:ascii="Times New Roman" w:hAnsi="Times New Roman" w:cs="Times New Roman"/>
          <w:sz w:val="24"/>
          <w:lang w:val="uk-UA"/>
        </w:rPr>
        <w:t>ю мовами по одному для кожної із</w:t>
      </w:r>
      <w:r w:rsidRPr="005A247E">
        <w:rPr>
          <w:rFonts w:ascii="Times New Roman" w:hAnsi="Times New Roman" w:cs="Times New Roman"/>
          <w:sz w:val="24"/>
          <w:lang w:val="uk-UA"/>
        </w:rPr>
        <w:t xml:space="preserve"> сторін.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t>8.4. Документи, передані по факсимільному зв'язку, мають юридичну силу.</w:t>
      </w:r>
    </w:p>
    <w:p w:rsidR="005A247E" w:rsidRPr="005A247E" w:rsidRDefault="0061315B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8.5. Цей</w:t>
      </w:r>
      <w:r w:rsidR="005A247E" w:rsidRPr="005A247E">
        <w:rPr>
          <w:rFonts w:ascii="Times New Roman" w:hAnsi="Times New Roman" w:cs="Times New Roman"/>
          <w:sz w:val="24"/>
          <w:lang w:val="uk-UA"/>
        </w:rPr>
        <w:t xml:space="preserve"> договір набирає чинності в момент його підписання і діє до 01 січня 2021 року.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  <w:r w:rsidRPr="005A247E">
        <w:rPr>
          <w:rFonts w:ascii="Times New Roman" w:hAnsi="Times New Roman" w:cs="Times New Roman"/>
          <w:sz w:val="24"/>
          <w:lang w:val="uk-UA"/>
        </w:rPr>
        <w:lastRenderedPageBreak/>
        <w:t>8.6. У випадку, якщо жодна зі Сторін письмово не повідомить іншу сторону заздалегідь про бажання розірвати контракт до дати його закінчення, контракт автомат</w:t>
      </w:r>
      <w:r w:rsidR="00EB1CD3">
        <w:rPr>
          <w:rFonts w:ascii="Times New Roman" w:hAnsi="Times New Roman" w:cs="Times New Roman"/>
          <w:sz w:val="24"/>
          <w:lang w:val="uk-UA"/>
        </w:rPr>
        <w:t>ично продовжується на один рік.</w:t>
      </w:r>
    </w:p>
    <w:p w:rsidR="005A247E" w:rsidRPr="00EB1CD3" w:rsidRDefault="00EB1CD3" w:rsidP="005A247E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ЮРИДИЧНІ АДРЕСИ СТОРІН</w:t>
      </w:r>
    </w:p>
    <w:p w:rsidR="005A247E" w:rsidRPr="005A247E" w:rsidRDefault="005A247E" w:rsidP="005A247E">
      <w:pPr>
        <w:jc w:val="both"/>
        <w:rPr>
          <w:rFonts w:ascii="Times New Roman" w:hAnsi="Times New Roman" w:cs="Times New Roman"/>
          <w:sz w:val="24"/>
          <w:lang w:val="uk-UA"/>
        </w:rPr>
      </w:pPr>
    </w:p>
    <w:sectPr w:rsidR="005A247E" w:rsidRPr="005A247E" w:rsidSect="000E02C5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68"/>
    <w:rsid w:val="000C0710"/>
    <w:rsid w:val="000E02C5"/>
    <w:rsid w:val="00197BFC"/>
    <w:rsid w:val="003470F7"/>
    <w:rsid w:val="00362A55"/>
    <w:rsid w:val="00450B24"/>
    <w:rsid w:val="005A247E"/>
    <w:rsid w:val="0060749C"/>
    <w:rsid w:val="0061315B"/>
    <w:rsid w:val="00752137"/>
    <w:rsid w:val="007670CE"/>
    <w:rsid w:val="00955699"/>
    <w:rsid w:val="00AE05DF"/>
    <w:rsid w:val="00AE3368"/>
    <w:rsid w:val="00D82F9B"/>
    <w:rsid w:val="00EB1CD3"/>
    <w:rsid w:val="00FD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6E442-B8A1-429A-91AC-9FE77286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dcterms:created xsi:type="dcterms:W3CDTF">2019-08-19T06:27:00Z</dcterms:created>
  <dcterms:modified xsi:type="dcterms:W3CDTF">2019-09-02T13:28:00Z</dcterms:modified>
</cp:coreProperties>
</file>