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89" w:rsidRPr="00291E89" w:rsidRDefault="00291E89" w:rsidP="00291E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73737"/>
          <w:kern w:val="36"/>
          <w:sz w:val="30"/>
          <w:szCs w:val="30"/>
          <w:lang w:eastAsia="ru-RU"/>
        </w:rPr>
      </w:pPr>
      <w:hyperlink r:id="rId5" w:history="1">
        <w:r w:rsidRPr="00291E89">
          <w:rPr>
            <w:rFonts w:ascii="Arial" w:eastAsia="Times New Roman" w:hAnsi="Arial" w:cs="Arial"/>
            <w:b/>
            <w:bCs/>
            <w:color w:val="373737"/>
            <w:kern w:val="36"/>
            <w:sz w:val="30"/>
            <w:u w:val="single"/>
            <w:lang w:eastAsia="ru-RU"/>
          </w:rPr>
          <w:t>Как правильно хранить букет, чтобы он как можно дольше выглядел эстетично</w:t>
        </w:r>
      </w:hyperlink>
    </w:p>
    <w:p w:rsidR="00291E89" w:rsidRPr="00291E89" w:rsidRDefault="00291E89" w:rsidP="00291E89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EB4900"/>
          <w:sz w:val="20"/>
          <w:szCs w:val="20"/>
          <w:lang w:eastAsia="ru-RU"/>
        </w:rPr>
        <w:drawing>
          <wp:inline distT="0" distB="0" distL="0" distR="0">
            <wp:extent cx="1204443" cy="1204443"/>
            <wp:effectExtent l="19050" t="0" r="0" b="0"/>
            <wp:docPr id="1" name="Рисунок 1" descr="https://suseky.com/wp-content/uploads/2021/03/buket-t-180x180.jpg">
              <a:hlinkClick xmlns:a="http://schemas.openxmlformats.org/drawingml/2006/main" r:id="rId6" tooltip="&quot;Как правильно хранить букет, чтобы он как можно дольше выглядел эстетичн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seky.com/wp-content/uploads/2021/03/buket-t-180x180.jpg">
                      <a:hlinkClick r:id="rId6" tooltip="&quot;Как правильно хранить букет, чтобы он как можно дольше выглядел эстетичн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635" cy="12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89" w:rsidRPr="00291E89" w:rsidRDefault="00291E89" w:rsidP="00291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17"/>
          <w:szCs w:val="17"/>
          <w:lang w:eastAsia="ru-RU"/>
        </w:rPr>
        <w:drawing>
          <wp:inline distT="0" distB="0" distL="0" distR="0">
            <wp:extent cx="96520" cy="116205"/>
            <wp:effectExtent l="19050" t="0" r="0" b="0"/>
            <wp:docPr id="2" name="Рисунок 2" descr="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mi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E89">
        <w:rPr>
          <w:rFonts w:ascii="Arial" w:eastAsia="Times New Roman" w:hAnsi="Arial" w:cs="Arial"/>
          <w:color w:val="373737"/>
          <w:sz w:val="17"/>
          <w:lang w:eastAsia="ru-RU"/>
        </w:rPr>
        <w:t> </w:t>
      </w:r>
      <w:r w:rsidRPr="00291E89">
        <w:rPr>
          <w:rFonts w:ascii="Arial" w:eastAsia="Times New Roman" w:hAnsi="Arial" w:cs="Arial"/>
          <w:color w:val="EB4900"/>
          <w:sz w:val="17"/>
          <w:lang w:eastAsia="ru-RU"/>
        </w:rPr>
        <w:t>Maria_Ivanova22</w:t>
      </w:r>
      <w:r w:rsidRPr="00291E89">
        <w:rPr>
          <w:rFonts w:ascii="Arial" w:eastAsia="Times New Roman" w:hAnsi="Arial" w:cs="Arial"/>
          <w:color w:val="373737"/>
          <w:sz w:val="17"/>
          <w:lang w:eastAsia="ru-RU"/>
        </w:rPr>
        <w:t> - Мар 30th, 2021</w:t>
      </w:r>
    </w:p>
    <w:p w:rsidR="00291E89" w:rsidRPr="00291E89" w:rsidRDefault="00291E89" w:rsidP="00291E89">
      <w:pPr>
        <w:shd w:val="clear" w:color="auto" w:fill="FFFFFF"/>
        <w:spacing w:line="240" w:lineRule="auto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 w:rsidRPr="00291E89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Категории: </w:t>
      </w:r>
      <w:hyperlink r:id="rId9" w:history="1">
        <w:r w:rsidRPr="00291E89">
          <w:rPr>
            <w:rFonts w:ascii="Arial" w:eastAsia="Times New Roman" w:hAnsi="Arial" w:cs="Arial"/>
            <w:color w:val="EB4900"/>
            <w:sz w:val="17"/>
            <w:u w:val="single"/>
            <w:lang w:eastAsia="ru-RU"/>
          </w:rPr>
          <w:t>Как хранить</w:t>
        </w:r>
      </w:hyperlink>
    </w:p>
    <w:p w:rsidR="00291E89" w:rsidRPr="00291E89" w:rsidRDefault="00291E89" w:rsidP="00291E89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Флористы утверждают, что букет может оставаться свежим на протяжении нескольких недель. Но для этого необходимо следовать рекомендациям специалистов.  </w:t>
      </w:r>
    </w:p>
    <w:p w:rsidR="00291E89" w:rsidRPr="00291E89" w:rsidRDefault="00291E89" w:rsidP="00291E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b/>
          <w:bCs/>
          <w:color w:val="373737"/>
          <w:sz w:val="20"/>
          <w:lang w:eastAsia="ru-RU"/>
        </w:rPr>
        <w:t>Ингредиенты:</w:t>
      </w: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 </w:t>
      </w:r>
      <w:hyperlink r:id="rId10" w:history="1">
        <w:r w:rsidRPr="00291E89">
          <w:rPr>
            <w:rFonts w:ascii="Arial" w:eastAsia="Times New Roman" w:hAnsi="Arial" w:cs="Arial"/>
            <w:color w:val="EB4900"/>
            <w:sz w:val="20"/>
            <w:u w:val="single"/>
            <w:lang w:eastAsia="ru-RU"/>
          </w:rPr>
          <w:t>букет</w:t>
        </w:r>
      </w:hyperlink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br/>
      </w:r>
      <w:r w:rsidRPr="00291E89">
        <w:rPr>
          <w:rFonts w:ascii="Arial" w:eastAsia="Times New Roman" w:hAnsi="Arial" w:cs="Arial"/>
          <w:b/>
          <w:bCs/>
          <w:color w:val="373737"/>
          <w:sz w:val="20"/>
          <w:lang w:eastAsia="ru-RU"/>
        </w:rPr>
        <w:t>Время для закладки:</w:t>
      </w: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 </w:t>
      </w:r>
      <w:hyperlink r:id="rId11" w:history="1">
        <w:r w:rsidRPr="00291E89">
          <w:rPr>
            <w:rFonts w:ascii="Arial" w:eastAsia="Times New Roman" w:hAnsi="Arial" w:cs="Arial"/>
            <w:color w:val="EB4900"/>
            <w:sz w:val="20"/>
            <w:u w:val="single"/>
            <w:lang w:eastAsia="ru-RU"/>
          </w:rPr>
          <w:t>Весь год</w:t>
        </w:r>
      </w:hyperlink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Кроме того, все зависит не только от ухода за цветочной композицией, но и от свежести и вида цветущих растений. Также важно знать о некоторых хитростях, помогающих сохранить букет красивым подольше.</w:t>
      </w:r>
    </w:p>
    <w:p w:rsidR="00291E89" w:rsidRPr="00291E89" w:rsidRDefault="00291E89" w:rsidP="00291E89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</w:pPr>
      <w:r w:rsidRPr="00291E89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Содержание </w:t>
      </w:r>
    </w:p>
    <w:p w:rsidR="00291E89" w:rsidRPr="00291E89" w:rsidRDefault="00291E89" w:rsidP="00291E89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hyperlink r:id="rId12" w:anchor="i" w:history="1">
        <w:r w:rsidRPr="00291E89">
          <w:rPr>
            <w:rFonts w:ascii="Arial" w:eastAsia="Times New Roman" w:hAnsi="Arial" w:cs="Arial"/>
            <w:color w:val="EB4900"/>
            <w:sz w:val="19"/>
            <w:lang w:eastAsia="ru-RU"/>
          </w:rPr>
          <w:t>1</w:t>
        </w:r>
        <w:r w:rsidRPr="00291E89">
          <w:rPr>
            <w:rFonts w:ascii="Arial" w:eastAsia="Times New Roman" w:hAnsi="Arial" w:cs="Arial"/>
            <w:color w:val="EB4900"/>
            <w:sz w:val="19"/>
            <w:u w:val="single"/>
            <w:lang w:eastAsia="ru-RU"/>
          </w:rPr>
          <w:t> Основные правила хранения букета, продлевающие его жизнь</w:t>
        </w:r>
      </w:hyperlink>
    </w:p>
    <w:p w:rsidR="00291E89" w:rsidRPr="00291E89" w:rsidRDefault="00291E89" w:rsidP="00291E89">
      <w:pPr>
        <w:numPr>
          <w:ilvl w:val="0"/>
          <w:numId w:val="1"/>
        </w:numPr>
        <w:shd w:val="clear" w:color="auto" w:fill="F9F9F9"/>
        <w:spacing w:line="240" w:lineRule="auto"/>
        <w:ind w:left="0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hyperlink r:id="rId13" w:anchor="i-2" w:history="1">
        <w:r w:rsidRPr="00291E89">
          <w:rPr>
            <w:rFonts w:ascii="Arial" w:eastAsia="Times New Roman" w:hAnsi="Arial" w:cs="Arial"/>
            <w:color w:val="EB4900"/>
            <w:sz w:val="19"/>
            <w:lang w:eastAsia="ru-RU"/>
          </w:rPr>
          <w:t>2</w:t>
        </w:r>
        <w:r w:rsidRPr="00291E89">
          <w:rPr>
            <w:rFonts w:ascii="Arial" w:eastAsia="Times New Roman" w:hAnsi="Arial" w:cs="Arial"/>
            <w:color w:val="EB4900"/>
            <w:sz w:val="19"/>
            <w:u w:val="single"/>
            <w:lang w:eastAsia="ru-RU"/>
          </w:rPr>
          <w:t> Хранение букета из капризных цветков</w:t>
        </w:r>
      </w:hyperlink>
    </w:p>
    <w:p w:rsidR="00291E89" w:rsidRPr="00291E89" w:rsidRDefault="00291E89" w:rsidP="00291E8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</w:pPr>
      <w:r w:rsidRPr="00291E89"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  <w:t>Основные правила хранения букета, продлевающие его жизнь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5666705" cy="3779420"/>
            <wp:effectExtent l="19050" t="0" r="0" b="0"/>
            <wp:docPr id="3" name="Рисунок 3" descr="https://suseky.com/wp-content/uploads/2021/03/bu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seky.com/wp-content/uploads/2021/03/buket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271" cy="377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Более «трепетного» отношения требует к себе композиция, составлена в холодное время года. Такой букет нужно развернуть и оставить спокойно отлеживаться в условиях комнатной температуры. Только после этого стебли цветков можно укоротить (под текущей водой с помощью острого ножа) и погрузить их в вазу с водой.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lastRenderedPageBreak/>
        <w:t>Естественно, что букет нельзя держать возле источника тепла и там, куда попадают прямые солнечные лучи. Также букет не любит сквозняков.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Для композиции идеально подойдет отстоянная не холодная вода. Менять ее необходимо ежедневно. Хорошо если при каждой смене есть возможность подрезки стебельков (2-3 см). То есть если это позволяет сделать их длина.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Для продления жизни букета в воду можно каждый раз при ее смене всыпать по чайной ложке обычной поваренной соли (на 1 литр жидкости). С этой же целью можно подлить нашатырного спирта.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Ежедневное (по несколько раз на день) опрыскивание цветочной композиции водой и удаление увядших бутонов тоже продлит сохранность букета в эстетичном виде.</w:t>
      </w:r>
    </w:p>
    <w:p w:rsidR="00291E89" w:rsidRPr="00291E89" w:rsidRDefault="00291E89" w:rsidP="00291E89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</w:pPr>
      <w:r w:rsidRPr="00291E89"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  <w:t>Хранение букета из капризных цветков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Среди тех цветков, которые требуют к себе особого внимания в плане сбережения, на первом месте стоит роза. Кроме всех процедур, которые необходимо проделывать перед хранением букета, этот цветок нуждается еще в некоторых важных манипуляциях.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Перед отправкой королевы цветов в вазу все ее нижние листики и шипы нужно удалить. Для того чтобы жидкость смогла легче пробираться к бутону красивого растения, стебель снизу можно рассечь, делая насечки вглубь (до 6 см вверх).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Ваза под букет с розами должна иметь такую форму, чтобы побеги цветов могли погружаться в воду где-то до половины. Чайная ложка сахарного песка или таблетка аспирина помогут продлить жизнь цветочной композиции из роз.</w:t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4757099" cy="4150803"/>
            <wp:effectExtent l="19050" t="0" r="5401" b="0"/>
            <wp:docPr id="4" name="Рисунок 4" descr="https://suseky.com/wp-content/uploads/2021/03/buket-nartsis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seky.com/wp-content/uploads/2021/03/buket-nartsissov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65" cy="415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89" w:rsidRPr="00291E89" w:rsidRDefault="00291E89" w:rsidP="00291E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Нарцисс любит гордое одиночество. Точнее вынужден его любить из-за того, что имеет способность выделять «ядовитую» слизь, а она убивает другие цветущие растения. Поэтому принято дарить нарциссы без каких-либо дополнений, позволяется разве что украсить букет таких цветов зеленью.</w:t>
      </w:r>
    </w:p>
    <w:p w:rsidR="002728FF" w:rsidRDefault="00291E89" w:rsidP="00291E89">
      <w:pPr>
        <w:shd w:val="clear" w:color="auto" w:fill="FFFFFF"/>
        <w:spacing w:after="225" w:line="240" w:lineRule="auto"/>
      </w:pPr>
      <w:r w:rsidRPr="00291E89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См. видео «Как сохранить цветы в вазе. К</w:t>
      </w:r>
      <w:r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ак дольше сохранить цветы дома»</w:t>
      </w:r>
    </w:p>
    <w:sectPr w:rsidR="002728FF" w:rsidSect="00272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C799B"/>
    <w:multiLevelType w:val="multilevel"/>
    <w:tmpl w:val="5AF8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291E89"/>
    <w:rsid w:val="002728FF"/>
    <w:rsid w:val="0029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FF"/>
  </w:style>
  <w:style w:type="paragraph" w:styleId="1">
    <w:name w:val="heading 1"/>
    <w:basedOn w:val="a"/>
    <w:link w:val="10"/>
    <w:uiPriority w:val="9"/>
    <w:qFormat/>
    <w:rsid w:val="00291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91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E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E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91E89"/>
    <w:rPr>
      <w:color w:val="0000FF"/>
      <w:u w:val="single"/>
    </w:rPr>
  </w:style>
  <w:style w:type="character" w:customStyle="1" w:styleId="articles-date">
    <w:name w:val="articles-date"/>
    <w:basedOn w:val="a0"/>
    <w:rsid w:val="00291E89"/>
  </w:style>
  <w:style w:type="paragraph" w:styleId="a4">
    <w:name w:val="Normal (Web)"/>
    <w:basedOn w:val="a"/>
    <w:uiPriority w:val="99"/>
    <w:semiHidden/>
    <w:unhideWhenUsed/>
    <w:rsid w:val="0029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1E89"/>
    <w:rPr>
      <w:b/>
      <w:bCs/>
    </w:rPr>
  </w:style>
  <w:style w:type="paragraph" w:customStyle="1" w:styleId="toctitle">
    <w:name w:val="toc_title"/>
    <w:basedOn w:val="a"/>
    <w:rsid w:val="0029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91E89"/>
  </w:style>
  <w:style w:type="character" w:customStyle="1" w:styleId="tocnumber">
    <w:name w:val="toc_number"/>
    <w:basedOn w:val="a0"/>
    <w:rsid w:val="00291E89"/>
  </w:style>
  <w:style w:type="paragraph" w:styleId="a6">
    <w:name w:val="Balloon Text"/>
    <w:basedOn w:val="a"/>
    <w:link w:val="a7"/>
    <w:uiPriority w:val="99"/>
    <w:semiHidden/>
    <w:unhideWhenUsed/>
    <w:rsid w:val="0029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97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7188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useky.com/kak-pravilno-hranit-buket-chtoby-on-kak-mozhno-dolshe-vyglyadel-estetichn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useky.com/kak-pravilno-hranit-buket-chtoby-on-kak-mozhno-dolshe-vyglyadel-estetichn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useky.com/wp-content/uploads/2021/03/buket-t.jpg" TargetMode="External"/><Relationship Id="rId11" Type="http://schemas.openxmlformats.org/officeDocument/2006/relationships/hyperlink" Target="https://suseky.com/whento/ves-god/" TargetMode="External"/><Relationship Id="rId5" Type="http://schemas.openxmlformats.org/officeDocument/2006/relationships/hyperlink" Target="https://suseky.com/kak-pravilno-hranit-buket-chtoby-on-kak-mozhno-dolshe-vyglyadel-estetichno/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suseky.com/ingredients/buk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seky.com/cat/kak-hranit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2021-11-07T00:01:00Z</dcterms:created>
  <dcterms:modified xsi:type="dcterms:W3CDTF">2021-11-07T00:02:00Z</dcterms:modified>
</cp:coreProperties>
</file>