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C76" w:rsidRPr="00130C06" w:rsidRDefault="00B90C76" w:rsidP="007F4B97">
      <w:pPr>
        <w:spacing w:after="120" w:line="360" w:lineRule="auto"/>
        <w:ind w:left="-851"/>
        <w:jc w:val="center"/>
        <w:rPr>
          <w:rFonts w:ascii="Times New Roman" w:hAnsi="Times New Roman" w:cs="Times New Roman"/>
          <w:bCs/>
          <w:sz w:val="28"/>
          <w:szCs w:val="28"/>
          <w:lang w:val="uk-UA"/>
        </w:rPr>
      </w:pPr>
      <w:r w:rsidRPr="00130C06">
        <w:rPr>
          <w:rFonts w:ascii="Times New Roman" w:hAnsi="Times New Roman" w:cs="Times New Roman"/>
          <w:bCs/>
          <w:sz w:val="28"/>
          <w:szCs w:val="28"/>
          <w:lang w:val="uk-UA"/>
        </w:rPr>
        <w:t>МІНІСТЕРСТВО ОСВІТИ І НАУКИ УКРАЇНИ</w:t>
      </w:r>
    </w:p>
    <w:p w:rsidR="00E32F48" w:rsidRPr="00130C06" w:rsidRDefault="00083F87" w:rsidP="007F4B97">
      <w:pPr>
        <w:spacing w:after="120" w:line="360" w:lineRule="auto"/>
        <w:ind w:left="-851"/>
        <w:jc w:val="center"/>
        <w:rPr>
          <w:rFonts w:ascii="Times New Roman" w:hAnsi="Times New Roman" w:cs="Times New Roman"/>
          <w:bCs/>
          <w:sz w:val="28"/>
          <w:szCs w:val="28"/>
          <w:lang w:val="uk-UA"/>
        </w:rPr>
      </w:pPr>
      <w:r>
        <w:rPr>
          <w:rFonts w:ascii="Times New Roman" w:hAnsi="Times New Roman" w:cs="Times New Roman"/>
          <w:bCs/>
          <w:sz w:val="28"/>
          <w:szCs w:val="28"/>
          <w:lang w:val="uk-UA"/>
        </w:rPr>
        <w:t>ВОЛИНСЬКИЙ</w:t>
      </w:r>
      <w:r w:rsidR="00B90C76" w:rsidRPr="00130C06">
        <w:rPr>
          <w:rFonts w:ascii="Times New Roman" w:hAnsi="Times New Roman" w:cs="Times New Roman"/>
          <w:bCs/>
          <w:sz w:val="28"/>
          <w:szCs w:val="28"/>
          <w:lang w:val="uk-UA"/>
        </w:rPr>
        <w:t xml:space="preserve"> НАЦІОНАЛЬНИЙ У</w:t>
      </w:r>
      <w:r w:rsidR="00E32F48" w:rsidRPr="00130C06">
        <w:rPr>
          <w:rFonts w:ascii="Times New Roman" w:hAnsi="Times New Roman" w:cs="Times New Roman"/>
          <w:bCs/>
          <w:sz w:val="28"/>
          <w:szCs w:val="28"/>
          <w:lang w:val="uk-UA"/>
        </w:rPr>
        <w:t>НІВЕРСИТЕТ ІМЕНІ ЛЕСІ УКРАЇНКИ</w:t>
      </w:r>
    </w:p>
    <w:p w:rsidR="00E32F48" w:rsidRPr="00130C06" w:rsidRDefault="00E32F48" w:rsidP="007F4B97">
      <w:pPr>
        <w:spacing w:line="360" w:lineRule="auto"/>
        <w:ind w:left="-851"/>
        <w:jc w:val="center"/>
        <w:rPr>
          <w:rFonts w:ascii="Times New Roman" w:hAnsi="Times New Roman" w:cs="Times New Roman"/>
          <w:b/>
          <w:bCs/>
          <w:sz w:val="32"/>
          <w:szCs w:val="28"/>
          <w:lang w:val="uk-UA"/>
        </w:rPr>
      </w:pPr>
    </w:p>
    <w:p w:rsidR="00B72570" w:rsidRPr="00130C06" w:rsidRDefault="00083F87" w:rsidP="007F4B97">
      <w:pPr>
        <w:spacing w:after="120" w:line="360" w:lineRule="auto"/>
        <w:ind w:left="-851"/>
        <w:jc w:val="center"/>
        <w:rPr>
          <w:rFonts w:ascii="Times New Roman" w:hAnsi="Times New Roman" w:cs="Times New Roman"/>
          <w:bCs/>
          <w:sz w:val="28"/>
          <w:szCs w:val="28"/>
          <w:lang w:val="uk-UA"/>
        </w:rPr>
      </w:pPr>
      <w:r>
        <w:rPr>
          <w:rFonts w:ascii="Times New Roman" w:hAnsi="Times New Roman" w:cs="Times New Roman"/>
          <w:bCs/>
          <w:sz w:val="28"/>
          <w:szCs w:val="28"/>
          <w:lang w:val="uk-UA"/>
        </w:rPr>
        <w:t>Факультет педагогічної освіти та соціальної роботи</w:t>
      </w:r>
    </w:p>
    <w:p w:rsidR="00B90C76" w:rsidRPr="00130C06" w:rsidRDefault="00762308" w:rsidP="007F4B97">
      <w:pPr>
        <w:spacing w:after="120" w:line="360" w:lineRule="auto"/>
        <w:ind w:left="-851"/>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Кафедра загальної педагогіки та дошкільної освіти</w:t>
      </w:r>
    </w:p>
    <w:p w:rsidR="00B72570" w:rsidRPr="00130C06" w:rsidRDefault="00B72570" w:rsidP="007F4B97">
      <w:pPr>
        <w:spacing w:line="360" w:lineRule="auto"/>
        <w:ind w:left="-851"/>
        <w:jc w:val="center"/>
        <w:rPr>
          <w:rFonts w:ascii="Times New Roman" w:hAnsi="Times New Roman" w:cs="Times New Roman"/>
          <w:bCs/>
          <w:sz w:val="32"/>
          <w:szCs w:val="28"/>
          <w:lang w:val="uk-UA"/>
        </w:rPr>
      </w:pPr>
    </w:p>
    <w:p w:rsidR="00B90C76" w:rsidRPr="00130C06" w:rsidRDefault="00083F87" w:rsidP="007F4B97">
      <w:pPr>
        <w:spacing w:after="0" w:line="360" w:lineRule="auto"/>
        <w:ind w:left="-851"/>
        <w:jc w:val="center"/>
        <w:rPr>
          <w:rFonts w:ascii="Times New Roman" w:eastAsiaTheme="majorEastAsia" w:hAnsi="Times New Roman" w:cs="Times New Roman"/>
          <w:sz w:val="28"/>
          <w:szCs w:val="28"/>
          <w:lang w:val="uk-UA"/>
        </w:rPr>
      </w:pPr>
      <w:r>
        <w:rPr>
          <w:rFonts w:ascii="Times New Roman" w:eastAsiaTheme="majorEastAsia" w:hAnsi="Times New Roman" w:cs="Times New Roman"/>
          <w:sz w:val="28"/>
          <w:szCs w:val="28"/>
          <w:lang w:val="uk-UA"/>
        </w:rPr>
        <w:t>КУРСОВА РОБОТА З ДОШКІЛЬНОЇ ПЕДАГОГІКИ</w:t>
      </w:r>
    </w:p>
    <w:p w:rsidR="00B72570" w:rsidRPr="00130C06" w:rsidRDefault="00B72570" w:rsidP="007F4B97">
      <w:pPr>
        <w:spacing w:after="0" w:line="360" w:lineRule="auto"/>
        <w:ind w:left="-851"/>
        <w:jc w:val="center"/>
        <w:rPr>
          <w:rFonts w:ascii="Times New Roman" w:eastAsiaTheme="majorEastAsia" w:hAnsi="Times New Roman" w:cs="Times New Roman"/>
          <w:sz w:val="28"/>
          <w:szCs w:val="28"/>
          <w:lang w:val="uk-UA"/>
        </w:rPr>
      </w:pPr>
    </w:p>
    <w:p w:rsidR="00B90C76" w:rsidRPr="00130C06" w:rsidRDefault="00083F87" w:rsidP="00831DB9">
      <w:pPr>
        <w:spacing w:after="0" w:line="360" w:lineRule="auto"/>
        <w:ind w:left="-851"/>
        <w:jc w:val="center"/>
        <w:rPr>
          <w:rFonts w:ascii="Times New Roman" w:hAnsi="Times New Roman" w:cs="Times New Roman"/>
          <w:b/>
          <w:sz w:val="32"/>
          <w:szCs w:val="28"/>
          <w:lang w:val="uk-UA"/>
        </w:rPr>
      </w:pPr>
      <w:r>
        <w:rPr>
          <w:rFonts w:ascii="Times New Roman" w:hAnsi="Times New Roman" w:cs="Times New Roman"/>
          <w:b/>
          <w:sz w:val="32"/>
          <w:szCs w:val="28"/>
          <w:lang w:val="uk-UA"/>
        </w:rPr>
        <w:t>ФОРМУВАННЯ ШАНОБЛИВОГО СТАВЛЕННЯ ДО ДОРОСЛИХ У ДІТЕЙ СТАРШОГО ДОШКІЛЬНОГО ВІКУ ЗАСОБАМИ КАЗКИ</w:t>
      </w:r>
    </w:p>
    <w:p w:rsidR="00B72570" w:rsidRPr="00130C06" w:rsidRDefault="00B72570" w:rsidP="007F4B97">
      <w:pPr>
        <w:spacing w:after="0" w:line="360" w:lineRule="auto"/>
        <w:jc w:val="center"/>
        <w:rPr>
          <w:rFonts w:ascii="Times New Roman" w:hAnsi="Times New Roman" w:cs="Times New Roman"/>
          <w:b/>
          <w:sz w:val="28"/>
          <w:szCs w:val="28"/>
          <w:lang w:val="uk-UA"/>
        </w:rPr>
      </w:pPr>
    </w:p>
    <w:p w:rsidR="00B72570" w:rsidRPr="00130C06" w:rsidRDefault="00B72570" w:rsidP="007F4B97">
      <w:pPr>
        <w:spacing w:after="0" w:line="360" w:lineRule="auto"/>
        <w:rPr>
          <w:rFonts w:ascii="Times New Roman" w:hAnsi="Times New Roman" w:cs="Times New Roman"/>
          <w:b/>
          <w:sz w:val="28"/>
          <w:szCs w:val="28"/>
          <w:lang w:val="uk-UA"/>
        </w:rPr>
      </w:pPr>
    </w:p>
    <w:p w:rsidR="002B476E" w:rsidRPr="00130C06" w:rsidRDefault="002B476E" w:rsidP="007F4B97">
      <w:pPr>
        <w:spacing w:after="0" w:line="360" w:lineRule="auto"/>
        <w:rPr>
          <w:rFonts w:ascii="Times New Roman" w:hAnsi="Times New Roman" w:cs="Times New Roman"/>
          <w:b/>
          <w:sz w:val="28"/>
          <w:szCs w:val="28"/>
          <w:lang w:val="uk-UA"/>
        </w:rPr>
      </w:pPr>
    </w:p>
    <w:p w:rsidR="00B90C76" w:rsidRPr="00130C06" w:rsidRDefault="0050036E" w:rsidP="007F4B97">
      <w:pPr>
        <w:spacing w:after="0" w:line="360" w:lineRule="auto"/>
        <w:ind w:left="5954"/>
        <w:rPr>
          <w:rFonts w:ascii="Times New Roman" w:hAnsi="Times New Roman" w:cs="Times New Roman"/>
          <w:sz w:val="28"/>
          <w:szCs w:val="28"/>
          <w:lang w:val="uk-UA"/>
        </w:rPr>
      </w:pPr>
      <w:r>
        <w:rPr>
          <w:rFonts w:ascii="Times New Roman" w:hAnsi="Times New Roman" w:cs="Times New Roman"/>
          <w:sz w:val="28"/>
          <w:szCs w:val="28"/>
          <w:lang w:val="uk-UA"/>
        </w:rPr>
        <w:t>Виконала</w:t>
      </w:r>
      <w:r w:rsidR="00B72570" w:rsidRPr="00130C06">
        <w:rPr>
          <w:rFonts w:ascii="Times New Roman" w:hAnsi="Times New Roman" w:cs="Times New Roman"/>
          <w:sz w:val="28"/>
          <w:szCs w:val="28"/>
          <w:lang w:val="uk-UA"/>
        </w:rPr>
        <w:t>:</w:t>
      </w:r>
    </w:p>
    <w:p w:rsidR="00B72570" w:rsidRPr="00130C06" w:rsidRDefault="00B72570" w:rsidP="007F4B97">
      <w:pPr>
        <w:spacing w:after="0" w:line="360" w:lineRule="auto"/>
        <w:ind w:left="5954"/>
        <w:rPr>
          <w:rFonts w:ascii="Times New Roman" w:hAnsi="Times New Roman" w:cs="Times New Roman"/>
          <w:sz w:val="28"/>
          <w:szCs w:val="28"/>
          <w:lang w:val="uk-UA"/>
        </w:rPr>
      </w:pPr>
      <w:r w:rsidRPr="00130C06">
        <w:rPr>
          <w:rFonts w:ascii="Times New Roman" w:hAnsi="Times New Roman" w:cs="Times New Roman"/>
          <w:sz w:val="28"/>
          <w:szCs w:val="28"/>
          <w:lang w:val="uk-UA"/>
        </w:rPr>
        <w:t>студент</w:t>
      </w:r>
      <w:r w:rsidR="0050036E">
        <w:rPr>
          <w:rFonts w:ascii="Times New Roman" w:hAnsi="Times New Roman" w:cs="Times New Roman"/>
          <w:sz w:val="28"/>
          <w:szCs w:val="28"/>
          <w:lang w:val="uk-UA"/>
        </w:rPr>
        <w:t>ка</w:t>
      </w:r>
      <w:r w:rsidR="00B90C76" w:rsidRPr="00130C06">
        <w:rPr>
          <w:rFonts w:ascii="Times New Roman" w:hAnsi="Times New Roman" w:cs="Times New Roman"/>
          <w:sz w:val="28"/>
          <w:szCs w:val="28"/>
          <w:lang w:val="uk-UA"/>
        </w:rPr>
        <w:t xml:space="preserve"> групи</w:t>
      </w:r>
      <w:r w:rsidRPr="00130C06">
        <w:rPr>
          <w:rFonts w:ascii="Times New Roman" w:hAnsi="Times New Roman" w:cs="Times New Roman"/>
          <w:sz w:val="28"/>
          <w:szCs w:val="28"/>
          <w:lang w:val="uk-UA"/>
        </w:rPr>
        <w:t xml:space="preserve"> </w:t>
      </w:r>
      <w:r w:rsidR="0050036E">
        <w:rPr>
          <w:rFonts w:ascii="Times New Roman" w:hAnsi="Times New Roman" w:cs="Times New Roman"/>
          <w:sz w:val="28"/>
          <w:szCs w:val="28"/>
          <w:lang w:val="uk-UA"/>
        </w:rPr>
        <w:t>ДО-25</w:t>
      </w:r>
    </w:p>
    <w:p w:rsidR="00B90C76" w:rsidRPr="00130C06" w:rsidRDefault="00762308" w:rsidP="00762308">
      <w:pPr>
        <w:spacing w:after="0" w:line="360" w:lineRule="auto"/>
        <w:ind w:left="5954"/>
        <w:rPr>
          <w:rFonts w:ascii="Times New Roman" w:hAnsi="Times New Roman" w:cs="Times New Roman"/>
          <w:sz w:val="28"/>
          <w:szCs w:val="28"/>
          <w:lang w:val="uk-UA"/>
        </w:rPr>
      </w:pPr>
      <w:r>
        <w:rPr>
          <w:rFonts w:ascii="Times New Roman" w:hAnsi="Times New Roman" w:cs="Times New Roman"/>
          <w:sz w:val="28"/>
          <w:szCs w:val="28"/>
          <w:lang w:val="uk-UA"/>
        </w:rPr>
        <w:t>спеціальності «Дошкільна освіта»</w:t>
      </w:r>
    </w:p>
    <w:p w:rsidR="00B90C76" w:rsidRPr="00130C06" w:rsidRDefault="00762308" w:rsidP="007F4B97">
      <w:pPr>
        <w:spacing w:after="0" w:line="360" w:lineRule="auto"/>
        <w:ind w:left="5954"/>
        <w:rPr>
          <w:rFonts w:ascii="Times New Roman" w:hAnsi="Times New Roman" w:cs="Times New Roman"/>
          <w:sz w:val="28"/>
          <w:szCs w:val="28"/>
          <w:lang w:val="uk-UA"/>
        </w:rPr>
      </w:pPr>
      <w:r>
        <w:rPr>
          <w:rFonts w:ascii="Times New Roman" w:hAnsi="Times New Roman" w:cs="Times New Roman"/>
          <w:sz w:val="28"/>
          <w:szCs w:val="28"/>
          <w:lang w:val="uk-UA"/>
        </w:rPr>
        <w:t>Гаврилюк Богдана Валентинівна</w:t>
      </w:r>
    </w:p>
    <w:p w:rsidR="00B72570" w:rsidRPr="00130C06" w:rsidRDefault="00B72570" w:rsidP="007F4B97">
      <w:pPr>
        <w:spacing w:after="0" w:line="360" w:lineRule="auto"/>
        <w:ind w:left="5954"/>
        <w:rPr>
          <w:rFonts w:ascii="Times New Roman" w:hAnsi="Times New Roman" w:cs="Times New Roman"/>
          <w:sz w:val="28"/>
          <w:szCs w:val="28"/>
          <w:lang w:val="uk-UA"/>
        </w:rPr>
      </w:pPr>
    </w:p>
    <w:p w:rsidR="00B90C76" w:rsidRPr="00130C06" w:rsidRDefault="00B90C76" w:rsidP="007F4B97">
      <w:pPr>
        <w:spacing w:after="0" w:line="360" w:lineRule="auto"/>
        <w:ind w:left="5954"/>
        <w:rPr>
          <w:rFonts w:ascii="Times New Roman" w:hAnsi="Times New Roman" w:cs="Times New Roman"/>
          <w:sz w:val="28"/>
          <w:szCs w:val="28"/>
          <w:lang w:val="uk-UA"/>
        </w:rPr>
      </w:pPr>
      <w:r w:rsidRPr="00130C06">
        <w:rPr>
          <w:rFonts w:ascii="Times New Roman" w:hAnsi="Times New Roman" w:cs="Times New Roman"/>
          <w:sz w:val="28"/>
          <w:szCs w:val="28"/>
          <w:lang w:val="uk-UA"/>
        </w:rPr>
        <w:t>Науковий керівник</w:t>
      </w:r>
      <w:r w:rsidR="00B72570" w:rsidRPr="00130C06">
        <w:rPr>
          <w:rFonts w:ascii="Times New Roman" w:hAnsi="Times New Roman" w:cs="Times New Roman"/>
          <w:sz w:val="28"/>
          <w:szCs w:val="28"/>
          <w:lang w:val="uk-UA"/>
        </w:rPr>
        <w:t>:</w:t>
      </w:r>
    </w:p>
    <w:p w:rsidR="00B72570" w:rsidRPr="00130C06" w:rsidRDefault="00853E00" w:rsidP="007F4B97">
      <w:pPr>
        <w:spacing w:after="0" w:line="360" w:lineRule="auto"/>
        <w:ind w:left="5954"/>
        <w:rPr>
          <w:rFonts w:ascii="Times New Roman" w:hAnsi="Times New Roman" w:cs="Times New Roman"/>
          <w:sz w:val="28"/>
          <w:szCs w:val="28"/>
          <w:lang w:val="uk-UA"/>
        </w:rPr>
      </w:pPr>
      <w:r>
        <w:rPr>
          <w:rFonts w:ascii="Times New Roman" w:hAnsi="Times New Roman" w:cs="Times New Roman"/>
          <w:sz w:val="28"/>
          <w:szCs w:val="28"/>
          <w:lang w:val="uk-UA"/>
        </w:rPr>
        <w:t>ст. лаборант</w:t>
      </w:r>
    </w:p>
    <w:p w:rsidR="00B90C76" w:rsidRPr="00130C06" w:rsidRDefault="00853E00" w:rsidP="007F4B97">
      <w:pPr>
        <w:spacing w:after="0" w:line="360" w:lineRule="auto"/>
        <w:ind w:left="5954"/>
        <w:rPr>
          <w:rFonts w:ascii="Times New Roman" w:hAnsi="Times New Roman" w:cs="Times New Roman"/>
          <w:sz w:val="28"/>
          <w:szCs w:val="28"/>
          <w:lang w:val="uk-UA"/>
        </w:rPr>
      </w:pPr>
      <w:r>
        <w:rPr>
          <w:rFonts w:ascii="Times New Roman" w:hAnsi="Times New Roman" w:cs="Times New Roman"/>
          <w:sz w:val="28"/>
          <w:szCs w:val="28"/>
          <w:lang w:val="uk-UA"/>
        </w:rPr>
        <w:t>Богдан Іннеса Олексіївна</w:t>
      </w:r>
    </w:p>
    <w:p w:rsidR="00B72570" w:rsidRPr="00130C06" w:rsidRDefault="00B72570" w:rsidP="007F4B97">
      <w:pPr>
        <w:spacing w:line="360" w:lineRule="auto"/>
        <w:ind w:left="5103"/>
        <w:jc w:val="both"/>
        <w:rPr>
          <w:rFonts w:ascii="Times New Roman" w:hAnsi="Times New Roman" w:cs="Times New Roman"/>
          <w:sz w:val="28"/>
          <w:szCs w:val="28"/>
          <w:lang w:val="uk-UA"/>
        </w:rPr>
      </w:pPr>
    </w:p>
    <w:p w:rsidR="00B72570" w:rsidRPr="00130C06" w:rsidRDefault="00B72570" w:rsidP="007F4B97">
      <w:pPr>
        <w:spacing w:line="360" w:lineRule="auto"/>
        <w:jc w:val="both"/>
        <w:rPr>
          <w:rFonts w:ascii="Times New Roman" w:hAnsi="Times New Roman" w:cs="Times New Roman"/>
          <w:sz w:val="28"/>
          <w:szCs w:val="28"/>
          <w:lang w:val="uk-UA"/>
        </w:rPr>
      </w:pPr>
    </w:p>
    <w:p w:rsidR="00B72570" w:rsidRPr="00130C06" w:rsidRDefault="00853E00" w:rsidP="00831DB9">
      <w:pPr>
        <w:spacing w:after="0" w:line="360" w:lineRule="auto"/>
        <w:ind w:left="-851"/>
        <w:jc w:val="center"/>
        <w:rPr>
          <w:rFonts w:ascii="Times New Roman" w:hAnsi="Times New Roman" w:cs="Times New Roman"/>
          <w:sz w:val="28"/>
          <w:szCs w:val="28"/>
          <w:lang w:val="uk-UA"/>
        </w:rPr>
      </w:pPr>
      <w:r>
        <w:rPr>
          <w:rFonts w:ascii="Times New Roman" w:hAnsi="Times New Roman" w:cs="Times New Roman"/>
          <w:sz w:val="28"/>
          <w:szCs w:val="28"/>
          <w:lang w:val="uk-UA"/>
        </w:rPr>
        <w:t>ЛУЦЬК-2020</w:t>
      </w:r>
    </w:p>
    <w:p w:rsidR="0004245A" w:rsidRDefault="00EB7833" w:rsidP="0004245A">
      <w:pPr>
        <w:pStyle w:val="1"/>
        <w:rPr>
          <w:noProof/>
        </w:rPr>
      </w:pPr>
      <w:bookmarkStart w:id="0" w:name="_Toc515296516"/>
      <w:bookmarkStart w:id="1" w:name="_Toc516076205"/>
      <w:bookmarkStart w:id="2" w:name="_Toc516076334"/>
      <w:bookmarkStart w:id="3" w:name="_Toc58763511"/>
      <w:bookmarkStart w:id="4" w:name="_Toc58793521"/>
      <w:r w:rsidRPr="00130C06">
        <w:lastRenderedPageBreak/>
        <w:t>ЗМІС</w:t>
      </w:r>
      <w:r w:rsidR="004F3BD8" w:rsidRPr="00130C06">
        <w:t>Т</w:t>
      </w:r>
      <w:bookmarkStart w:id="5" w:name="_Toc500183007"/>
      <w:bookmarkEnd w:id="0"/>
      <w:bookmarkEnd w:id="1"/>
      <w:bookmarkEnd w:id="2"/>
      <w:bookmarkEnd w:id="3"/>
      <w:bookmarkEnd w:id="4"/>
      <w:r w:rsidR="0004245A">
        <w:fldChar w:fldCharType="begin"/>
      </w:r>
      <w:r w:rsidR="0004245A">
        <w:instrText xml:space="preserve"> TOC \o "1-2" \h \z \u </w:instrText>
      </w:r>
      <w:r w:rsidR="0004245A">
        <w:fldChar w:fldCharType="separate"/>
      </w:r>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21" w:history="1">
        <w:r w:rsidRPr="0004245A">
          <w:rPr>
            <w:rStyle w:val="a8"/>
            <w:szCs w:val="28"/>
          </w:rPr>
          <w:t>ЗМІСТ</w:t>
        </w:r>
        <w:r w:rsidRPr="0004245A">
          <w:rPr>
            <w:webHidden/>
            <w:szCs w:val="28"/>
          </w:rPr>
          <w:tab/>
        </w:r>
        <w:r w:rsidRPr="0004245A">
          <w:rPr>
            <w:webHidden/>
            <w:szCs w:val="28"/>
          </w:rPr>
          <w:fldChar w:fldCharType="begin"/>
        </w:r>
        <w:r w:rsidRPr="0004245A">
          <w:rPr>
            <w:webHidden/>
            <w:szCs w:val="28"/>
          </w:rPr>
          <w:instrText xml:space="preserve"> PAGEREF _Toc58793521 \h </w:instrText>
        </w:r>
        <w:r w:rsidRPr="0004245A">
          <w:rPr>
            <w:webHidden/>
            <w:szCs w:val="28"/>
          </w:rPr>
        </w:r>
        <w:r w:rsidRPr="0004245A">
          <w:rPr>
            <w:webHidden/>
            <w:szCs w:val="28"/>
          </w:rPr>
          <w:fldChar w:fldCharType="separate"/>
        </w:r>
        <w:r w:rsidRPr="0004245A">
          <w:rPr>
            <w:webHidden/>
            <w:szCs w:val="28"/>
          </w:rPr>
          <w:t>2</w:t>
        </w:r>
        <w:r w:rsidRPr="0004245A">
          <w:rPr>
            <w:webHidden/>
            <w:szCs w:val="28"/>
          </w:rPr>
          <w:fldChar w:fldCharType="end"/>
        </w:r>
      </w:hyperlink>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22" w:history="1">
        <w:r w:rsidRPr="0004245A">
          <w:rPr>
            <w:rStyle w:val="a8"/>
            <w:szCs w:val="28"/>
          </w:rPr>
          <w:t>ВСТУП</w:t>
        </w:r>
        <w:r w:rsidRPr="0004245A">
          <w:rPr>
            <w:webHidden/>
            <w:szCs w:val="28"/>
          </w:rPr>
          <w:tab/>
        </w:r>
        <w:r w:rsidRPr="0004245A">
          <w:rPr>
            <w:webHidden/>
            <w:szCs w:val="28"/>
          </w:rPr>
          <w:fldChar w:fldCharType="begin"/>
        </w:r>
        <w:r w:rsidRPr="0004245A">
          <w:rPr>
            <w:webHidden/>
            <w:szCs w:val="28"/>
          </w:rPr>
          <w:instrText xml:space="preserve"> PAGEREF _Toc58793522 \h </w:instrText>
        </w:r>
        <w:r w:rsidRPr="0004245A">
          <w:rPr>
            <w:webHidden/>
            <w:szCs w:val="28"/>
          </w:rPr>
        </w:r>
        <w:r w:rsidRPr="0004245A">
          <w:rPr>
            <w:webHidden/>
            <w:szCs w:val="28"/>
          </w:rPr>
          <w:fldChar w:fldCharType="separate"/>
        </w:r>
        <w:r w:rsidRPr="0004245A">
          <w:rPr>
            <w:webHidden/>
            <w:szCs w:val="28"/>
          </w:rPr>
          <w:t>3</w:t>
        </w:r>
        <w:r w:rsidRPr="0004245A">
          <w:rPr>
            <w:webHidden/>
            <w:szCs w:val="28"/>
          </w:rPr>
          <w:fldChar w:fldCharType="end"/>
        </w:r>
      </w:hyperlink>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23" w:history="1">
        <w:r w:rsidRPr="0004245A">
          <w:rPr>
            <w:rStyle w:val="a8"/>
            <w:szCs w:val="28"/>
          </w:rPr>
          <w:t>РОЗДІЛ 1 ТЕОРЕТИЧНІ Основи формування шанобливого ставлення у дітей старшого дошкільного віку до дорослих</w:t>
        </w:r>
        <w:r w:rsidRPr="0004245A">
          <w:rPr>
            <w:webHidden/>
            <w:szCs w:val="28"/>
          </w:rPr>
          <w:tab/>
        </w:r>
        <w:r w:rsidRPr="0004245A">
          <w:rPr>
            <w:webHidden/>
            <w:szCs w:val="28"/>
          </w:rPr>
          <w:fldChar w:fldCharType="begin"/>
        </w:r>
        <w:r w:rsidRPr="0004245A">
          <w:rPr>
            <w:webHidden/>
            <w:szCs w:val="28"/>
          </w:rPr>
          <w:instrText xml:space="preserve"> PAGEREF _Toc58793523 \h </w:instrText>
        </w:r>
        <w:r w:rsidRPr="0004245A">
          <w:rPr>
            <w:webHidden/>
            <w:szCs w:val="28"/>
          </w:rPr>
        </w:r>
        <w:r w:rsidRPr="0004245A">
          <w:rPr>
            <w:webHidden/>
            <w:szCs w:val="28"/>
          </w:rPr>
          <w:fldChar w:fldCharType="separate"/>
        </w:r>
        <w:r w:rsidRPr="0004245A">
          <w:rPr>
            <w:webHidden/>
            <w:szCs w:val="28"/>
          </w:rPr>
          <w:t>6</w:t>
        </w:r>
        <w:r w:rsidRPr="0004245A">
          <w:rPr>
            <w:webHidden/>
            <w:szCs w:val="28"/>
          </w:rPr>
          <w:fldChar w:fldCharType="end"/>
        </w:r>
      </w:hyperlink>
    </w:p>
    <w:p w:rsidR="0004245A" w:rsidRPr="0004245A" w:rsidRDefault="0004245A" w:rsidP="00A17752">
      <w:pPr>
        <w:pStyle w:val="21"/>
        <w:spacing w:line="360" w:lineRule="auto"/>
        <w:jc w:val="both"/>
        <w:rPr>
          <w:rFonts w:asciiTheme="minorHAnsi" w:eastAsiaTheme="minorEastAsia" w:hAnsiTheme="minorHAnsi" w:cstheme="minorBidi"/>
          <w:b w:val="0"/>
          <w:smallCaps w:val="0"/>
          <w:sz w:val="28"/>
          <w:szCs w:val="28"/>
          <w:lang w:eastAsia="uk-UA"/>
        </w:rPr>
      </w:pPr>
      <w:hyperlink w:anchor="_Toc58793524" w:history="1">
        <w:r w:rsidRPr="0004245A">
          <w:rPr>
            <w:rStyle w:val="a8"/>
            <w:b w:val="0"/>
            <w:smallCaps w:val="0"/>
            <w:sz w:val="28"/>
            <w:szCs w:val="28"/>
            <w:highlight w:val="white"/>
          </w:rPr>
          <w:t>1.1 Психолого-педагогічні особливості формування шанобливого ставлення у дітей старшого дошкільного віку до дорослих</w:t>
        </w:r>
        <w:r w:rsidRPr="0004245A">
          <w:rPr>
            <w:b w:val="0"/>
            <w:smallCaps w:val="0"/>
            <w:webHidden/>
            <w:sz w:val="28"/>
            <w:szCs w:val="28"/>
          </w:rPr>
          <w:tab/>
        </w:r>
        <w:r w:rsidRPr="0004245A">
          <w:rPr>
            <w:b w:val="0"/>
            <w:smallCaps w:val="0"/>
            <w:webHidden/>
            <w:sz w:val="28"/>
            <w:szCs w:val="28"/>
          </w:rPr>
          <w:fldChar w:fldCharType="begin"/>
        </w:r>
        <w:r w:rsidRPr="0004245A">
          <w:rPr>
            <w:b w:val="0"/>
            <w:smallCaps w:val="0"/>
            <w:webHidden/>
            <w:sz w:val="28"/>
            <w:szCs w:val="28"/>
          </w:rPr>
          <w:instrText xml:space="preserve"> PAGEREF _Toc58793524 \h </w:instrText>
        </w:r>
        <w:r w:rsidRPr="0004245A">
          <w:rPr>
            <w:b w:val="0"/>
            <w:smallCaps w:val="0"/>
            <w:webHidden/>
            <w:sz w:val="28"/>
            <w:szCs w:val="28"/>
          </w:rPr>
        </w:r>
        <w:r w:rsidRPr="0004245A">
          <w:rPr>
            <w:b w:val="0"/>
            <w:smallCaps w:val="0"/>
            <w:webHidden/>
            <w:sz w:val="28"/>
            <w:szCs w:val="28"/>
          </w:rPr>
          <w:fldChar w:fldCharType="separate"/>
        </w:r>
        <w:r w:rsidRPr="0004245A">
          <w:rPr>
            <w:b w:val="0"/>
            <w:smallCaps w:val="0"/>
            <w:webHidden/>
            <w:sz w:val="28"/>
            <w:szCs w:val="28"/>
          </w:rPr>
          <w:t>6</w:t>
        </w:r>
        <w:r w:rsidRPr="0004245A">
          <w:rPr>
            <w:b w:val="0"/>
            <w:smallCaps w:val="0"/>
            <w:webHidden/>
            <w:sz w:val="28"/>
            <w:szCs w:val="28"/>
          </w:rPr>
          <w:fldChar w:fldCharType="end"/>
        </w:r>
      </w:hyperlink>
    </w:p>
    <w:p w:rsidR="0004245A" w:rsidRPr="0004245A" w:rsidRDefault="0004245A" w:rsidP="00A17752">
      <w:pPr>
        <w:pStyle w:val="21"/>
        <w:spacing w:line="360" w:lineRule="auto"/>
        <w:jc w:val="both"/>
        <w:rPr>
          <w:rFonts w:asciiTheme="minorHAnsi" w:eastAsiaTheme="minorEastAsia" w:hAnsiTheme="minorHAnsi" w:cstheme="minorBidi"/>
          <w:b w:val="0"/>
          <w:smallCaps w:val="0"/>
          <w:sz w:val="28"/>
          <w:szCs w:val="28"/>
          <w:lang w:eastAsia="uk-UA"/>
        </w:rPr>
      </w:pPr>
      <w:hyperlink w:anchor="_Toc58793525" w:history="1">
        <w:r w:rsidRPr="0004245A">
          <w:rPr>
            <w:rStyle w:val="a8"/>
            <w:b w:val="0"/>
            <w:smallCaps w:val="0"/>
            <w:sz w:val="28"/>
            <w:szCs w:val="28"/>
            <w:highlight w:val="white"/>
          </w:rPr>
          <w:t>1.2</w:t>
        </w:r>
        <w:r w:rsidRPr="0004245A">
          <w:rPr>
            <w:rFonts w:asciiTheme="minorHAnsi" w:eastAsiaTheme="minorEastAsia" w:hAnsiTheme="minorHAnsi" w:cstheme="minorBidi"/>
            <w:b w:val="0"/>
            <w:smallCaps w:val="0"/>
            <w:sz w:val="28"/>
            <w:szCs w:val="28"/>
            <w:lang w:eastAsia="uk-UA"/>
          </w:rPr>
          <w:tab/>
        </w:r>
        <w:r w:rsidRPr="0004245A">
          <w:rPr>
            <w:rStyle w:val="a8"/>
            <w:b w:val="0"/>
            <w:smallCaps w:val="0"/>
            <w:sz w:val="28"/>
            <w:szCs w:val="28"/>
            <w:highlight w:val="white"/>
          </w:rPr>
          <w:t>Українська казка як засіб формування шанобливого  ставлення  у дітей старшого дошкільного віку до дорослих</w:t>
        </w:r>
        <w:r w:rsidRPr="0004245A">
          <w:rPr>
            <w:b w:val="0"/>
            <w:smallCaps w:val="0"/>
            <w:webHidden/>
            <w:sz w:val="28"/>
            <w:szCs w:val="28"/>
          </w:rPr>
          <w:tab/>
        </w:r>
        <w:r w:rsidRPr="0004245A">
          <w:rPr>
            <w:b w:val="0"/>
            <w:smallCaps w:val="0"/>
            <w:webHidden/>
            <w:sz w:val="28"/>
            <w:szCs w:val="28"/>
          </w:rPr>
          <w:fldChar w:fldCharType="begin"/>
        </w:r>
        <w:r w:rsidRPr="0004245A">
          <w:rPr>
            <w:b w:val="0"/>
            <w:smallCaps w:val="0"/>
            <w:webHidden/>
            <w:sz w:val="28"/>
            <w:szCs w:val="28"/>
          </w:rPr>
          <w:instrText xml:space="preserve"> PAGEREF _Toc58793525 \h </w:instrText>
        </w:r>
        <w:r w:rsidRPr="0004245A">
          <w:rPr>
            <w:b w:val="0"/>
            <w:smallCaps w:val="0"/>
            <w:webHidden/>
            <w:sz w:val="28"/>
            <w:szCs w:val="28"/>
          </w:rPr>
        </w:r>
        <w:r w:rsidRPr="0004245A">
          <w:rPr>
            <w:b w:val="0"/>
            <w:smallCaps w:val="0"/>
            <w:webHidden/>
            <w:sz w:val="28"/>
            <w:szCs w:val="28"/>
          </w:rPr>
          <w:fldChar w:fldCharType="separate"/>
        </w:r>
        <w:r w:rsidRPr="0004245A">
          <w:rPr>
            <w:b w:val="0"/>
            <w:smallCaps w:val="0"/>
            <w:webHidden/>
            <w:sz w:val="28"/>
            <w:szCs w:val="28"/>
          </w:rPr>
          <w:t>11</w:t>
        </w:r>
        <w:r w:rsidRPr="0004245A">
          <w:rPr>
            <w:b w:val="0"/>
            <w:smallCaps w:val="0"/>
            <w:webHidden/>
            <w:sz w:val="28"/>
            <w:szCs w:val="28"/>
          </w:rPr>
          <w:fldChar w:fldCharType="end"/>
        </w:r>
      </w:hyperlink>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26" w:history="1">
        <w:r w:rsidRPr="0004245A">
          <w:rPr>
            <w:rStyle w:val="a8"/>
            <w:szCs w:val="28"/>
          </w:rPr>
          <w:t>РОЗДІЛ 2 Експериментальні основи дослідження формування шанобливого ставлення у дітей старшого дошкільного віку до дорослих засобами української казки в освітньому процесі ЗДО</w:t>
        </w:r>
        <w:r w:rsidRPr="0004245A">
          <w:rPr>
            <w:webHidden/>
            <w:szCs w:val="28"/>
          </w:rPr>
          <w:tab/>
        </w:r>
        <w:r w:rsidRPr="0004245A">
          <w:rPr>
            <w:webHidden/>
            <w:szCs w:val="28"/>
          </w:rPr>
          <w:fldChar w:fldCharType="begin"/>
        </w:r>
        <w:r w:rsidRPr="0004245A">
          <w:rPr>
            <w:webHidden/>
            <w:szCs w:val="28"/>
          </w:rPr>
          <w:instrText xml:space="preserve"> PAGEREF _Toc58793526 \h </w:instrText>
        </w:r>
        <w:r w:rsidRPr="0004245A">
          <w:rPr>
            <w:webHidden/>
            <w:szCs w:val="28"/>
          </w:rPr>
        </w:r>
        <w:r w:rsidRPr="0004245A">
          <w:rPr>
            <w:webHidden/>
            <w:szCs w:val="28"/>
          </w:rPr>
          <w:fldChar w:fldCharType="separate"/>
        </w:r>
        <w:r w:rsidRPr="0004245A">
          <w:rPr>
            <w:webHidden/>
            <w:szCs w:val="28"/>
          </w:rPr>
          <w:t>16</w:t>
        </w:r>
        <w:r w:rsidRPr="0004245A">
          <w:rPr>
            <w:webHidden/>
            <w:szCs w:val="28"/>
          </w:rPr>
          <w:fldChar w:fldCharType="end"/>
        </w:r>
      </w:hyperlink>
    </w:p>
    <w:p w:rsidR="0004245A" w:rsidRPr="00A17752" w:rsidRDefault="0004245A" w:rsidP="00A17752">
      <w:pPr>
        <w:pStyle w:val="21"/>
        <w:spacing w:line="360" w:lineRule="auto"/>
        <w:jc w:val="both"/>
        <w:rPr>
          <w:rFonts w:asciiTheme="minorHAnsi" w:eastAsiaTheme="minorEastAsia" w:hAnsiTheme="minorHAnsi" w:cstheme="minorBidi"/>
          <w:b w:val="0"/>
          <w:smallCaps w:val="0"/>
          <w:sz w:val="28"/>
          <w:szCs w:val="28"/>
          <w:lang w:eastAsia="uk-UA"/>
        </w:rPr>
      </w:pPr>
      <w:hyperlink w:anchor="_Toc58793527" w:history="1">
        <w:r w:rsidRPr="00A17752">
          <w:rPr>
            <w:rStyle w:val="a8"/>
            <w:b w:val="0"/>
            <w:smallCaps w:val="0"/>
            <w:sz w:val="28"/>
            <w:szCs w:val="28"/>
          </w:rPr>
          <w:t>2.1</w:t>
        </w:r>
        <w:r w:rsidRPr="00A17752">
          <w:rPr>
            <w:rFonts w:asciiTheme="minorHAnsi" w:eastAsiaTheme="minorEastAsia" w:hAnsiTheme="minorHAnsi" w:cstheme="minorBidi"/>
            <w:b w:val="0"/>
            <w:smallCaps w:val="0"/>
            <w:sz w:val="28"/>
            <w:szCs w:val="28"/>
            <w:lang w:eastAsia="uk-UA"/>
          </w:rPr>
          <w:tab/>
        </w:r>
        <w:r w:rsidRPr="00A17752">
          <w:rPr>
            <w:rStyle w:val="a8"/>
            <w:b w:val="0"/>
            <w:smallCaps w:val="0"/>
            <w:sz w:val="28"/>
            <w:szCs w:val="28"/>
            <w:shd w:val="clear" w:color="auto" w:fill="FFFFFF"/>
          </w:rPr>
          <w:t>Педагогічні умови та методика формування шанобливого ставлення у дітей старшого дошкільного віку до дорослих засобами української казки</w:t>
        </w:r>
        <w:r w:rsidRPr="00A17752">
          <w:rPr>
            <w:b w:val="0"/>
            <w:smallCaps w:val="0"/>
            <w:webHidden/>
            <w:sz w:val="28"/>
            <w:szCs w:val="28"/>
          </w:rPr>
          <w:tab/>
        </w:r>
        <w:r w:rsidRPr="00A17752">
          <w:rPr>
            <w:b w:val="0"/>
            <w:smallCaps w:val="0"/>
            <w:webHidden/>
            <w:sz w:val="28"/>
            <w:szCs w:val="28"/>
          </w:rPr>
          <w:fldChar w:fldCharType="begin"/>
        </w:r>
        <w:r w:rsidRPr="00A17752">
          <w:rPr>
            <w:b w:val="0"/>
            <w:smallCaps w:val="0"/>
            <w:webHidden/>
            <w:sz w:val="28"/>
            <w:szCs w:val="28"/>
          </w:rPr>
          <w:instrText xml:space="preserve"> PAGEREF _Toc58793527 \h </w:instrText>
        </w:r>
        <w:r w:rsidRPr="00A17752">
          <w:rPr>
            <w:b w:val="0"/>
            <w:smallCaps w:val="0"/>
            <w:webHidden/>
            <w:sz w:val="28"/>
            <w:szCs w:val="28"/>
          </w:rPr>
        </w:r>
        <w:r w:rsidRPr="00A17752">
          <w:rPr>
            <w:b w:val="0"/>
            <w:smallCaps w:val="0"/>
            <w:webHidden/>
            <w:sz w:val="28"/>
            <w:szCs w:val="28"/>
          </w:rPr>
          <w:fldChar w:fldCharType="separate"/>
        </w:r>
        <w:r w:rsidRPr="00A17752">
          <w:rPr>
            <w:b w:val="0"/>
            <w:smallCaps w:val="0"/>
            <w:webHidden/>
            <w:sz w:val="28"/>
            <w:szCs w:val="28"/>
          </w:rPr>
          <w:t>16</w:t>
        </w:r>
        <w:r w:rsidRPr="00A17752">
          <w:rPr>
            <w:b w:val="0"/>
            <w:smallCaps w:val="0"/>
            <w:webHidden/>
            <w:sz w:val="28"/>
            <w:szCs w:val="28"/>
          </w:rPr>
          <w:fldChar w:fldCharType="end"/>
        </w:r>
      </w:hyperlink>
    </w:p>
    <w:p w:rsidR="0004245A" w:rsidRPr="00A17752" w:rsidRDefault="0004245A" w:rsidP="00A17752">
      <w:pPr>
        <w:pStyle w:val="21"/>
        <w:spacing w:line="360" w:lineRule="auto"/>
        <w:jc w:val="both"/>
        <w:rPr>
          <w:rFonts w:asciiTheme="minorHAnsi" w:eastAsiaTheme="minorEastAsia" w:hAnsiTheme="minorHAnsi" w:cstheme="minorBidi"/>
          <w:b w:val="0"/>
          <w:smallCaps w:val="0"/>
          <w:sz w:val="28"/>
          <w:szCs w:val="28"/>
          <w:lang w:eastAsia="uk-UA"/>
        </w:rPr>
      </w:pPr>
      <w:hyperlink w:anchor="_Toc58793528" w:history="1">
        <w:r w:rsidRPr="00A17752">
          <w:rPr>
            <w:rStyle w:val="a8"/>
            <w:b w:val="0"/>
            <w:smallCaps w:val="0"/>
            <w:sz w:val="28"/>
            <w:szCs w:val="28"/>
          </w:rPr>
          <w:t>2.2</w:t>
        </w:r>
        <w:r w:rsidRPr="00A17752">
          <w:rPr>
            <w:rFonts w:asciiTheme="minorHAnsi" w:eastAsiaTheme="minorEastAsia" w:hAnsiTheme="minorHAnsi" w:cstheme="minorBidi"/>
            <w:b w:val="0"/>
            <w:smallCaps w:val="0"/>
            <w:sz w:val="28"/>
            <w:szCs w:val="28"/>
            <w:lang w:eastAsia="uk-UA"/>
          </w:rPr>
          <w:tab/>
        </w:r>
        <w:r w:rsidRPr="00A17752">
          <w:rPr>
            <w:rStyle w:val="a8"/>
            <w:b w:val="0"/>
            <w:smallCaps w:val="0"/>
            <w:sz w:val="28"/>
            <w:szCs w:val="28"/>
          </w:rPr>
          <w:t>Аналіз ефективності використання української казки в процесі формування шанобливого ставлення у дітей старшого дошкільного віку до дорослих</w:t>
        </w:r>
        <w:r w:rsidRPr="00A17752">
          <w:rPr>
            <w:b w:val="0"/>
            <w:smallCaps w:val="0"/>
            <w:webHidden/>
            <w:sz w:val="28"/>
            <w:szCs w:val="28"/>
          </w:rPr>
          <w:tab/>
        </w:r>
        <w:r w:rsidRPr="00A17752">
          <w:rPr>
            <w:b w:val="0"/>
            <w:smallCaps w:val="0"/>
            <w:webHidden/>
            <w:sz w:val="28"/>
            <w:szCs w:val="28"/>
          </w:rPr>
          <w:fldChar w:fldCharType="begin"/>
        </w:r>
        <w:r w:rsidRPr="00A17752">
          <w:rPr>
            <w:b w:val="0"/>
            <w:smallCaps w:val="0"/>
            <w:webHidden/>
            <w:sz w:val="28"/>
            <w:szCs w:val="28"/>
          </w:rPr>
          <w:instrText xml:space="preserve"> PAGEREF _Toc58793528 \h </w:instrText>
        </w:r>
        <w:r w:rsidRPr="00A17752">
          <w:rPr>
            <w:b w:val="0"/>
            <w:smallCaps w:val="0"/>
            <w:webHidden/>
            <w:sz w:val="28"/>
            <w:szCs w:val="28"/>
          </w:rPr>
        </w:r>
        <w:r w:rsidRPr="00A17752">
          <w:rPr>
            <w:b w:val="0"/>
            <w:smallCaps w:val="0"/>
            <w:webHidden/>
            <w:sz w:val="28"/>
            <w:szCs w:val="28"/>
          </w:rPr>
          <w:fldChar w:fldCharType="separate"/>
        </w:r>
        <w:r w:rsidRPr="00A17752">
          <w:rPr>
            <w:b w:val="0"/>
            <w:smallCaps w:val="0"/>
            <w:webHidden/>
            <w:sz w:val="28"/>
            <w:szCs w:val="28"/>
          </w:rPr>
          <w:t>21</w:t>
        </w:r>
        <w:r w:rsidRPr="00A17752">
          <w:rPr>
            <w:b w:val="0"/>
            <w:smallCaps w:val="0"/>
            <w:webHidden/>
            <w:sz w:val="28"/>
            <w:szCs w:val="28"/>
          </w:rPr>
          <w:fldChar w:fldCharType="end"/>
        </w:r>
      </w:hyperlink>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29" w:history="1">
        <w:r w:rsidRPr="0004245A">
          <w:rPr>
            <w:rStyle w:val="a8"/>
            <w:szCs w:val="28"/>
          </w:rPr>
          <w:t>ВИСНОВКИ</w:t>
        </w:r>
        <w:r w:rsidRPr="0004245A">
          <w:rPr>
            <w:webHidden/>
            <w:szCs w:val="28"/>
          </w:rPr>
          <w:tab/>
        </w:r>
        <w:r w:rsidRPr="0004245A">
          <w:rPr>
            <w:webHidden/>
            <w:szCs w:val="28"/>
          </w:rPr>
          <w:fldChar w:fldCharType="begin"/>
        </w:r>
        <w:r w:rsidRPr="0004245A">
          <w:rPr>
            <w:webHidden/>
            <w:szCs w:val="28"/>
          </w:rPr>
          <w:instrText xml:space="preserve"> PAGEREF _Toc58793529 \h </w:instrText>
        </w:r>
        <w:r w:rsidRPr="0004245A">
          <w:rPr>
            <w:webHidden/>
            <w:szCs w:val="28"/>
          </w:rPr>
        </w:r>
        <w:r w:rsidRPr="0004245A">
          <w:rPr>
            <w:webHidden/>
            <w:szCs w:val="28"/>
          </w:rPr>
          <w:fldChar w:fldCharType="separate"/>
        </w:r>
        <w:r w:rsidRPr="0004245A">
          <w:rPr>
            <w:webHidden/>
            <w:szCs w:val="28"/>
          </w:rPr>
          <w:t>26</w:t>
        </w:r>
        <w:r w:rsidRPr="0004245A">
          <w:rPr>
            <w:webHidden/>
            <w:szCs w:val="28"/>
          </w:rPr>
          <w:fldChar w:fldCharType="end"/>
        </w:r>
      </w:hyperlink>
    </w:p>
    <w:p w:rsidR="0004245A" w:rsidRPr="0004245A" w:rsidRDefault="0004245A" w:rsidP="00A17752">
      <w:pPr>
        <w:pStyle w:val="11"/>
        <w:spacing w:line="360" w:lineRule="auto"/>
        <w:jc w:val="both"/>
        <w:rPr>
          <w:rFonts w:asciiTheme="minorHAnsi" w:eastAsiaTheme="minorEastAsia" w:hAnsiTheme="minorHAnsi" w:cstheme="minorBidi"/>
          <w:b w:val="0"/>
          <w:bCs w:val="0"/>
          <w:caps w:val="0"/>
          <w:szCs w:val="28"/>
          <w:lang w:eastAsia="uk-UA"/>
        </w:rPr>
      </w:pPr>
      <w:hyperlink w:anchor="_Toc58793530" w:history="1">
        <w:r w:rsidRPr="0004245A">
          <w:rPr>
            <w:rStyle w:val="a8"/>
            <w:szCs w:val="28"/>
            <w:shd w:val="clear" w:color="auto" w:fill="FFFFFF"/>
          </w:rPr>
          <w:t>СПИСОК ВИКОРИСТАНИХ ДЖЕРЕЛ</w:t>
        </w:r>
        <w:r w:rsidRPr="0004245A">
          <w:rPr>
            <w:webHidden/>
            <w:szCs w:val="28"/>
          </w:rPr>
          <w:tab/>
        </w:r>
        <w:r w:rsidRPr="0004245A">
          <w:rPr>
            <w:webHidden/>
            <w:szCs w:val="28"/>
          </w:rPr>
          <w:fldChar w:fldCharType="begin"/>
        </w:r>
        <w:r w:rsidRPr="0004245A">
          <w:rPr>
            <w:webHidden/>
            <w:szCs w:val="28"/>
          </w:rPr>
          <w:instrText xml:space="preserve"> PAGEREF _Toc58793530 \h </w:instrText>
        </w:r>
        <w:r w:rsidRPr="0004245A">
          <w:rPr>
            <w:webHidden/>
            <w:szCs w:val="28"/>
          </w:rPr>
        </w:r>
        <w:r w:rsidRPr="0004245A">
          <w:rPr>
            <w:webHidden/>
            <w:szCs w:val="28"/>
          </w:rPr>
          <w:fldChar w:fldCharType="separate"/>
        </w:r>
        <w:r w:rsidRPr="0004245A">
          <w:rPr>
            <w:webHidden/>
            <w:szCs w:val="28"/>
          </w:rPr>
          <w:t>28</w:t>
        </w:r>
        <w:r w:rsidRPr="0004245A">
          <w:rPr>
            <w:webHidden/>
            <w:szCs w:val="28"/>
          </w:rPr>
          <w:fldChar w:fldCharType="end"/>
        </w:r>
      </w:hyperlink>
    </w:p>
    <w:p w:rsidR="00345BF2" w:rsidRPr="0004245A" w:rsidRDefault="0004245A" w:rsidP="0004245A">
      <w:pPr>
        <w:pStyle w:val="1"/>
      </w:pPr>
      <w:r>
        <w:fldChar w:fldCharType="end"/>
      </w:r>
    </w:p>
    <w:p w:rsidR="002D2D9B" w:rsidRDefault="002D2D9B" w:rsidP="00C104B2">
      <w:pPr>
        <w:pStyle w:val="1"/>
      </w:pPr>
      <w:bookmarkStart w:id="6" w:name="_Toc515296517"/>
      <w:bookmarkStart w:id="7" w:name="_Toc516076206"/>
      <w:bookmarkStart w:id="8" w:name="_Toc516076335"/>
      <w:r>
        <w:br w:type="page"/>
      </w:r>
    </w:p>
    <w:p w:rsidR="00EB7833" w:rsidRPr="00130C06" w:rsidRDefault="00EB7833" w:rsidP="00C104B2">
      <w:pPr>
        <w:pStyle w:val="1"/>
      </w:pPr>
      <w:bookmarkStart w:id="9" w:name="_Toc58763512"/>
      <w:bookmarkStart w:id="10" w:name="_Toc58793522"/>
      <w:r w:rsidRPr="00130C06">
        <w:lastRenderedPageBreak/>
        <w:t>ВСТУП</w:t>
      </w:r>
      <w:bookmarkEnd w:id="5"/>
      <w:bookmarkEnd w:id="6"/>
      <w:bookmarkEnd w:id="7"/>
      <w:bookmarkEnd w:id="8"/>
      <w:bookmarkEnd w:id="9"/>
      <w:bookmarkEnd w:id="10"/>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bookmarkStart w:id="11" w:name="_Toc515202246"/>
      <w:bookmarkStart w:id="12" w:name="_Toc515296518"/>
      <w:bookmarkStart w:id="13" w:name="_Toc516076207"/>
      <w:bookmarkStart w:id="14" w:name="_Toc516076336"/>
      <w:r w:rsidRPr="00FB1D33">
        <w:rPr>
          <w:rFonts w:ascii="Times New Roman" w:hAnsi="Times New Roman" w:cs="Times New Roman"/>
          <w:noProof/>
          <w:sz w:val="28"/>
          <w:szCs w:val="28"/>
          <w:lang w:val="uk-UA" w:eastAsia="ru-RU"/>
        </w:rPr>
        <w:t>На всіх етапах розвитку людства мораль та українські традиції були важливим регулятором відносин між людьми, а моральність – всебічним показником вихованості. Виховання у дітей поваги, людяності, доброти, справедливості, чемності та щирості стали ключовими епізодами у процесі становлення особистості. Так результатом дотримання цієї поведінки вважають шанобливе ставлення до навколишнього світу, зокрема і до дорослих.</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Формування морально-етичних якостей дитини одне із завдань закладу дошкільної освіти та родини. Провідним завданням є забезпечення взаємозв’язку моральних знань та уявлень, що діти отримують на заняттях та у інших формах взаємодії з дорослими, з їх повсякденною життєдіяльністю, формування таких моральних якостей як щирість, привітність, шанобливість, справедливість, чесність, уважність, поміркованість, турботливість, чуття міри, самовимогли- вість, відповідальність, повага, доброта, лагідність, толерантність тощо.</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Сторінки української історії розповідають про давні традиції спілкування між членами сім‘ї. З народження малят вчили звертатись до старших на «ви». У деяких регіонах до мами шанобливо казали «паніматко», а до батька - «панотець», часто зустрічалися</w:t>
      </w:r>
      <w:r w:rsidR="00D37897">
        <w:rPr>
          <w:rFonts w:ascii="Times New Roman" w:hAnsi="Times New Roman" w:cs="Times New Roman"/>
          <w:noProof/>
          <w:sz w:val="28"/>
          <w:szCs w:val="28"/>
          <w:lang w:val="uk-UA" w:eastAsia="ru-RU"/>
        </w:rPr>
        <w:t xml:space="preserve"> й</w:t>
      </w:r>
      <w:r w:rsidRPr="00FB1D33">
        <w:rPr>
          <w:rFonts w:ascii="Times New Roman" w:hAnsi="Times New Roman" w:cs="Times New Roman"/>
          <w:noProof/>
          <w:sz w:val="28"/>
          <w:szCs w:val="28"/>
          <w:lang w:val="uk-UA" w:eastAsia="ru-RU"/>
        </w:rPr>
        <w:t xml:space="preserve"> картини, де людей поважного віку цілували в руку. Це свідчить про глибоку повагу до старших. </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В першу чергу, дітям прищеплювали також повагу до праці, в тому числі т</w:t>
      </w:r>
      <w:r>
        <w:rPr>
          <w:rFonts w:ascii="Times New Roman" w:hAnsi="Times New Roman" w:cs="Times New Roman"/>
          <w:noProof/>
          <w:sz w:val="28"/>
          <w:szCs w:val="28"/>
          <w:lang w:val="uk-UA" w:eastAsia="ru-RU"/>
        </w:rPr>
        <w:t xml:space="preserve">ієї, </w:t>
      </w:r>
      <w:r w:rsidRPr="00FB1D33">
        <w:rPr>
          <w:rFonts w:ascii="Times New Roman" w:hAnsi="Times New Roman" w:cs="Times New Roman"/>
          <w:noProof/>
          <w:sz w:val="28"/>
          <w:szCs w:val="28"/>
          <w:lang w:val="uk-UA" w:eastAsia="ru-RU"/>
        </w:rPr>
        <w:t xml:space="preserve">яку виконують дорослі. Малят вчать цінувати побутову працю – приготування їжі, прибирання в домі, роботу на земельних ділянках, а також і фахову – роботу педагога, лікаря, будівельника, кухаря, прибиральниці чи швачки. Ці знання діти починають засвоюти ще з народження і закріплюють протягом подальшого життя. Дитина старшого дошкільного віку вже має володіти елементарними знаннями про працю дорослих та розуміти її цінність у повсякденному житті. </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lastRenderedPageBreak/>
        <w:t>Одним із найважливіших засобів виховання поваги у дітей старшого дошкільного віку є казка та фольклор загалом, тобто усна народна творчість, де центральними темами постає праця людей та виховання в умовах сім‘ї, що, як відомо, є основними чинниками формування морального аспекту особистості.</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Так, у дітей старшого дошкільного віку за допомогою казок розширюється коло уявлень про світ навколо, інтенсивно розвивається уява та мова, збагачується життєвий досвід.  У центрі уваги дитини знаходиться головний герой. Малюків цікавить його зовнішність, дії, вчинки, проте старшим дошкільникам вже не обов‘язково унаочнювати все у вигляді ілюстрацій (але вони, як і раніше, мають позитивну функцію).</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Прислів’я, приказки, пісні, казки, загадки – все це скарби виховного досвіду народу, в яких влучно, змістовно і цікаво втілено моральні категорії добра і зла, правди і кривди, совісті та безчестя. Народна мораль засуджує брехунів, нечем, тих, хто не поважає старших, зводить наклепи, кепкує з інших, не надає допомоги, зраджує, лицемірить. Повага до людей, доброта, чесність, щирість, вірність, любов, відвага завжди перемагають у боротьбі проти злих сил. Виховувати дитину моральною повинні насамперед батьки.</w:t>
      </w:r>
    </w:p>
    <w:p w:rsidR="00FB1D33" w:rsidRPr="00FB1D33" w:rsidRDefault="00FB1D33" w:rsidP="00853E00">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У роботі з дітьми рекомендується використовувати усну народну творчість, дитячий фольклор, вірші та оповідання українських письменників. Усе це є невичерпним джерелом розвитку мовлення, збагачення словникового запасу і разом із тим сприяє формуванню загальної культури дитини, прищеплює почуття любові до рідної мови, поваги до українського народу, його традицій, звичаїв. Використання фольклорних матеріалів, народних традицій сприятиме вихованню доброти, чуйності, лагідності, чем</w:t>
      </w:r>
      <w:r w:rsidR="00853E00">
        <w:rPr>
          <w:rFonts w:ascii="Times New Roman" w:hAnsi="Times New Roman" w:cs="Times New Roman"/>
          <w:noProof/>
          <w:sz w:val="28"/>
          <w:szCs w:val="28"/>
          <w:lang w:val="uk-UA" w:eastAsia="ru-RU"/>
        </w:rPr>
        <w:t xml:space="preserve">ності у ставленні до дорослих. </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Тому тему дослідження доцільно вважати актуальною для педагогічної роботи й практики.</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lastRenderedPageBreak/>
        <w:t>Метою дослідження є теоретично обґрунтувати та експериментально дослідити питання формування шанобливого ставлення до дорослих у дітей старшого дошкільного віку засобами казки.</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 xml:space="preserve">Завдання дослідження: </w:t>
      </w:r>
    </w:p>
    <w:p w:rsidR="00FB1D33" w:rsidRPr="008E1B38" w:rsidRDefault="00FB1D33" w:rsidP="008E1B38">
      <w:pPr>
        <w:pStyle w:val="a3"/>
        <w:numPr>
          <w:ilvl w:val="0"/>
          <w:numId w:val="32"/>
        </w:numPr>
        <w:spacing w:after="0" w:line="360" w:lineRule="auto"/>
        <w:jc w:val="both"/>
        <w:rPr>
          <w:rFonts w:ascii="Times New Roman" w:hAnsi="Times New Roman" w:cs="Times New Roman"/>
          <w:noProof/>
          <w:sz w:val="28"/>
          <w:szCs w:val="28"/>
          <w:lang w:val="uk-UA" w:eastAsia="ru-RU"/>
        </w:rPr>
      </w:pPr>
      <w:r w:rsidRPr="008E1B38">
        <w:rPr>
          <w:rFonts w:ascii="Times New Roman" w:hAnsi="Times New Roman" w:cs="Times New Roman"/>
          <w:noProof/>
          <w:sz w:val="28"/>
          <w:szCs w:val="28"/>
          <w:lang w:val="uk-UA" w:eastAsia="ru-RU"/>
        </w:rPr>
        <w:t>З‘ясувати, як застосовують у процесі виховання широкі можливості казки і як це впливає на особистість старшого дошкільника;</w:t>
      </w:r>
    </w:p>
    <w:p w:rsidR="00FB1D33" w:rsidRPr="008E1B38" w:rsidRDefault="00FB1D33" w:rsidP="008E1B38">
      <w:pPr>
        <w:pStyle w:val="a3"/>
        <w:numPr>
          <w:ilvl w:val="0"/>
          <w:numId w:val="32"/>
        </w:numPr>
        <w:spacing w:after="0" w:line="360" w:lineRule="auto"/>
        <w:jc w:val="both"/>
        <w:rPr>
          <w:rFonts w:ascii="Times New Roman" w:hAnsi="Times New Roman" w:cs="Times New Roman"/>
          <w:noProof/>
          <w:sz w:val="28"/>
          <w:szCs w:val="28"/>
          <w:lang w:val="uk-UA" w:eastAsia="ru-RU"/>
        </w:rPr>
      </w:pPr>
      <w:r w:rsidRPr="008E1B38">
        <w:rPr>
          <w:rFonts w:ascii="Times New Roman" w:hAnsi="Times New Roman" w:cs="Times New Roman"/>
          <w:noProof/>
          <w:sz w:val="28"/>
          <w:szCs w:val="28"/>
          <w:lang w:val="uk-UA" w:eastAsia="ru-RU"/>
        </w:rPr>
        <w:t>Виявити показники почуття шани у дітей старшого дошкільного віку.</w:t>
      </w:r>
    </w:p>
    <w:p w:rsidR="00FB1D33" w:rsidRPr="008E1B38" w:rsidRDefault="00FB1D33" w:rsidP="008E1B38">
      <w:pPr>
        <w:pStyle w:val="a3"/>
        <w:numPr>
          <w:ilvl w:val="0"/>
          <w:numId w:val="32"/>
        </w:numPr>
        <w:spacing w:after="0" w:line="360" w:lineRule="auto"/>
        <w:jc w:val="both"/>
        <w:rPr>
          <w:rFonts w:ascii="Times New Roman" w:hAnsi="Times New Roman" w:cs="Times New Roman"/>
          <w:noProof/>
          <w:sz w:val="28"/>
          <w:szCs w:val="28"/>
          <w:lang w:val="uk-UA" w:eastAsia="ru-RU"/>
        </w:rPr>
      </w:pPr>
      <w:r w:rsidRPr="008E1B38">
        <w:rPr>
          <w:rFonts w:ascii="Times New Roman" w:hAnsi="Times New Roman" w:cs="Times New Roman"/>
          <w:noProof/>
          <w:sz w:val="28"/>
          <w:szCs w:val="28"/>
          <w:lang w:val="uk-UA" w:eastAsia="ru-RU"/>
        </w:rPr>
        <w:t>Окреслити ефективність використання казки у житті дитини старшого дошкільного віку.</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 xml:space="preserve">Об‘єкт дослідження: </w:t>
      </w:r>
      <w:r w:rsidR="0042324F">
        <w:rPr>
          <w:rFonts w:ascii="Times New Roman" w:hAnsi="Times New Roman" w:cs="Times New Roman"/>
          <w:noProof/>
          <w:sz w:val="28"/>
          <w:szCs w:val="28"/>
          <w:lang w:val="uk-UA" w:eastAsia="ru-RU"/>
        </w:rPr>
        <w:t>казка як засіб формування шанобливого ставлення до дорослих у дітей старшого дошкільного віку.</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 xml:space="preserve">Предмет дослідження: </w:t>
      </w:r>
      <w:r w:rsidR="006772BC">
        <w:rPr>
          <w:rFonts w:ascii="Times New Roman" w:hAnsi="Times New Roman" w:cs="Times New Roman"/>
          <w:noProof/>
          <w:sz w:val="28"/>
          <w:szCs w:val="28"/>
          <w:lang w:val="uk-UA" w:eastAsia="ru-RU"/>
        </w:rPr>
        <w:t xml:space="preserve">процес </w:t>
      </w:r>
      <w:r w:rsidRPr="00FB1D33">
        <w:rPr>
          <w:rFonts w:ascii="Times New Roman" w:hAnsi="Times New Roman" w:cs="Times New Roman"/>
          <w:noProof/>
          <w:sz w:val="28"/>
          <w:szCs w:val="28"/>
          <w:lang w:val="uk-UA" w:eastAsia="ru-RU"/>
        </w:rPr>
        <w:t>формування шанобливого ставлення до дорослих у дітей старшого дошкільного віку засобами казки.</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Методи дослідження: аналіз наукової літератури; педагогічне спостереження; бесіда.</w:t>
      </w:r>
    </w:p>
    <w:p w:rsidR="00FB1D33" w:rsidRP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Практична значимість: данні дослідження можна використовувати у практиці сімейного виховання та в умовах закладу дошкільної освіти.</w:t>
      </w:r>
    </w:p>
    <w:p w:rsidR="00FB1D33" w:rsidRDefault="00FB1D33" w:rsidP="00FB1D33">
      <w:pPr>
        <w:spacing w:after="0" w:line="360" w:lineRule="auto"/>
        <w:ind w:firstLine="709"/>
        <w:jc w:val="both"/>
        <w:rPr>
          <w:rFonts w:ascii="Times New Roman" w:hAnsi="Times New Roman" w:cs="Times New Roman"/>
          <w:noProof/>
          <w:sz w:val="28"/>
          <w:szCs w:val="28"/>
          <w:lang w:val="uk-UA" w:eastAsia="ru-RU"/>
        </w:rPr>
      </w:pPr>
      <w:r w:rsidRPr="00FB1D33">
        <w:rPr>
          <w:rFonts w:ascii="Times New Roman" w:hAnsi="Times New Roman" w:cs="Times New Roman"/>
          <w:noProof/>
          <w:sz w:val="28"/>
          <w:szCs w:val="28"/>
          <w:lang w:val="uk-UA" w:eastAsia="ru-RU"/>
        </w:rPr>
        <w:t>Структура: робота складається зі вступу; двох розділів: теоретичного та експериментального; висновків; містить список використаної літератури</w:t>
      </w:r>
      <w:r w:rsidR="00A30DF6">
        <w:rPr>
          <w:rFonts w:ascii="Times New Roman" w:hAnsi="Times New Roman" w:cs="Times New Roman"/>
          <w:noProof/>
          <w:sz w:val="28"/>
          <w:szCs w:val="28"/>
          <w:lang w:val="uk-UA" w:eastAsia="ru-RU"/>
        </w:rPr>
        <w:t>.</w:t>
      </w:r>
    </w:p>
    <w:p w:rsidR="00FB1D33" w:rsidRPr="00FB1D33" w:rsidRDefault="00F02775" w:rsidP="00F02775">
      <w:pPr>
        <w:spacing w:after="200" w:line="276" w:lineRule="auto"/>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br w:type="page"/>
      </w:r>
    </w:p>
    <w:p w:rsidR="00A614F4" w:rsidRDefault="00F3564D" w:rsidP="00FB1D33">
      <w:pPr>
        <w:pStyle w:val="1"/>
        <w:rPr>
          <w:rFonts w:eastAsia="Times New Roman"/>
        </w:rPr>
      </w:pPr>
      <w:bookmarkStart w:id="15" w:name="_Toc58763513"/>
      <w:bookmarkStart w:id="16" w:name="_Toc58793523"/>
      <w:r w:rsidRPr="00130C06">
        <w:lastRenderedPageBreak/>
        <w:t xml:space="preserve">РОЗДІЛ 1 ТЕОРЕТИЧНІ </w:t>
      </w:r>
      <w:bookmarkEnd w:id="11"/>
      <w:bookmarkEnd w:id="12"/>
      <w:bookmarkEnd w:id="13"/>
      <w:bookmarkEnd w:id="14"/>
      <w:r w:rsidR="00FB1D33">
        <w:t>Основи формування шанобливого ставлення у дітей старшого дошкільного віку до дорослих</w:t>
      </w:r>
      <w:bookmarkEnd w:id="15"/>
      <w:bookmarkEnd w:id="16"/>
    </w:p>
    <w:p w:rsidR="00FB1D33" w:rsidRPr="00FB1D33" w:rsidRDefault="00FB1D33" w:rsidP="00FB1D33">
      <w:pPr>
        <w:spacing w:before="240" w:line="360" w:lineRule="auto"/>
        <w:ind w:firstLine="709"/>
        <w:jc w:val="both"/>
        <w:outlineLvl w:val="1"/>
        <w:rPr>
          <w:rFonts w:ascii="Times New Roman" w:hAnsi="Times New Roman" w:cs="Times New Roman"/>
          <w:b/>
          <w:color w:val="000000" w:themeColor="text1"/>
          <w:sz w:val="28"/>
          <w:szCs w:val="28"/>
          <w:highlight w:val="white"/>
          <w:lang w:val="uk-UA"/>
        </w:rPr>
      </w:pPr>
      <w:bookmarkStart w:id="17" w:name="_Toc58763514"/>
      <w:bookmarkStart w:id="18" w:name="_Toc58793524"/>
      <w:r w:rsidRPr="00FB1D33">
        <w:rPr>
          <w:rFonts w:ascii="Times New Roman" w:hAnsi="Times New Roman" w:cs="Times New Roman"/>
          <w:b/>
          <w:color w:val="000000" w:themeColor="text1"/>
          <w:sz w:val="28"/>
          <w:szCs w:val="28"/>
          <w:highlight w:val="white"/>
          <w:lang w:val="uk-UA"/>
        </w:rPr>
        <w:t>1.1 Психолого-педагогічні особливості формування шанобливого ставлення у дітей старшого дошкільного віку до дорослих</w:t>
      </w:r>
      <w:bookmarkEnd w:id="17"/>
      <w:bookmarkEnd w:id="18"/>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В умовах національного відродження української культури та духовності у філософській, психологічній та педагогічній літературі роль морально та духовно  сформованої особистості та її відповідальності за будь-які скоєнні вчинки стала розглядатися як провідна риса сформованої особистості. Виховання високих духовних цінностей неможливе без формування найперших моральних якостей – шанобливого ставлення, поваги до батьків, найрідніших і найдорожчих людей, бо саме вони передбачають розвиток у дітей цілого комплексу моральних почуттів, норм поведінки, етичних правил.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Тому перед національною системою виховання в Україні постійно постають нові завдання, що вимагають реформування  загальної системи освіти.</w:t>
      </w:r>
    </w:p>
    <w:p w:rsidR="00FB1D33" w:rsidRPr="00FB1D33" w:rsidRDefault="00FB1D33" w:rsidP="00EA1065">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У літературних довідках поняття «повага» трактують по різному. Так, у “Новому тлумачному словнику української мови” воно розглядається як “почуття шани” до когось, що ґрунтується на визнанні чиїх­небудь заслуг, високих позитивних якостей когось; пошана, шана, шаноба; відношення до людини з визнанням його заслуг (достоїнств) [</w:t>
      </w:r>
      <w:r w:rsidR="00FE6FD4">
        <w:rPr>
          <w:rFonts w:ascii="Times New Roman" w:hAnsi="Times New Roman" w:cs="Times New Roman"/>
          <w:sz w:val="28"/>
          <w:szCs w:val="28"/>
          <w:lang w:val="uk-UA"/>
        </w:rPr>
        <w:t>1</w:t>
      </w:r>
      <w:r w:rsidRPr="00FB1D33">
        <w:rPr>
          <w:rFonts w:ascii="Times New Roman" w:hAnsi="Times New Roman" w:cs="Times New Roman"/>
          <w:sz w:val="28"/>
          <w:szCs w:val="28"/>
          <w:lang w:val="uk-UA"/>
        </w:rPr>
        <w:t>]. У “Словнику української мови” поняття “повага” інтерпретується як “почуття шани, прихильне ставлення, що ґрунтується на визнанні чиїх­ небудь заслуг, високих позитивних якостей когось, чогось” [</w:t>
      </w:r>
      <w:r w:rsidR="00EA1065">
        <w:rPr>
          <w:rFonts w:ascii="Times New Roman" w:hAnsi="Times New Roman" w:cs="Times New Roman"/>
          <w:sz w:val="28"/>
          <w:szCs w:val="28"/>
          <w:lang w:val="uk-UA"/>
        </w:rPr>
        <w:t>2</w:t>
      </w:r>
      <w:r w:rsidRPr="00FB1D33">
        <w:rPr>
          <w:rFonts w:ascii="Times New Roman" w:hAnsi="Times New Roman" w:cs="Times New Roman"/>
          <w:sz w:val="28"/>
          <w:szCs w:val="28"/>
          <w:lang w:val="uk-UA"/>
        </w:rPr>
        <w:t>]. В “Этимологическом словаре русского языка” слово “повага” (рос. “уважение”) – “чувство почтения” (ушанування – укр. мовою) [</w:t>
      </w:r>
      <w:r w:rsidR="00402F2B">
        <w:rPr>
          <w:rFonts w:ascii="Times New Roman" w:hAnsi="Times New Roman" w:cs="Times New Roman"/>
          <w:sz w:val="28"/>
          <w:szCs w:val="28"/>
          <w:lang w:val="uk-UA"/>
        </w:rPr>
        <w:t>3</w:t>
      </w:r>
      <w:r w:rsidRPr="00FB1D33">
        <w:rPr>
          <w:rFonts w:ascii="Times New Roman" w:hAnsi="Times New Roman" w:cs="Times New Roman"/>
          <w:sz w:val="28"/>
          <w:szCs w:val="28"/>
          <w:lang w:val="uk-UA"/>
        </w:rPr>
        <w:t xml:space="preserve">]. Таке ж визначення надається в “Словаре современного русского литературного языка”, де “повага” (рос. м. “уважение”) – “чувство почтения, основанное на признании достоинств, высоких качеств кого­либо”, а “уважать” (укр. м. “поважати”) , 1) “проявлять уважение, </w:t>
      </w:r>
      <w:r w:rsidRPr="00FB1D33">
        <w:rPr>
          <w:rFonts w:ascii="Times New Roman" w:hAnsi="Times New Roman" w:cs="Times New Roman"/>
          <w:sz w:val="28"/>
          <w:szCs w:val="28"/>
          <w:lang w:val="uk-UA"/>
        </w:rPr>
        <w:lastRenderedPageBreak/>
        <w:t>внимание к кому­либо”, 2) ”дорожить кем­либо” [</w:t>
      </w:r>
      <w:r w:rsidR="0099182D">
        <w:rPr>
          <w:rFonts w:ascii="Times New Roman" w:hAnsi="Times New Roman" w:cs="Times New Roman"/>
          <w:b/>
          <w:bCs/>
          <w:sz w:val="28"/>
          <w:szCs w:val="28"/>
          <w:lang w:val="uk-UA"/>
        </w:rPr>
        <w:t>1</w:t>
      </w:r>
      <w:r w:rsidRPr="00FB1D33">
        <w:rPr>
          <w:rFonts w:ascii="Times New Roman" w:hAnsi="Times New Roman" w:cs="Times New Roman"/>
          <w:sz w:val="28"/>
          <w:szCs w:val="28"/>
          <w:lang w:val="uk-UA"/>
        </w:rPr>
        <w:t xml:space="preserve">]. В англійській мові “повага” – “respect” утворилось від латинського слова “respicere”, що означає “озиратися, подивитися знову”. Це значення Р. Ділон пов’язує з такою особливістю поваги, як приділення уваги об’єктові. Науковець визначає «повагу» як поняття, за умов виконання якого не можна завдавати ні фізичної, ні моральної шкоди тому, кого поважаєш. Звідси можна виокремити основні її ознаки – поважне ставлення до певної особи (шанобливе, делікатне, звеличне), що ґрунтується на визнанні позитивних заслуг та якостей іншої людини.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Отож, лексичний аналіз цього поняття дозволяє зауважити, що людина, яку поважають, є дуже важливою для когось, а  її існування має велике значення для іншої людини.</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7166BB">
        <w:rPr>
          <w:rFonts w:ascii="Times New Roman" w:hAnsi="Times New Roman" w:cs="Times New Roman"/>
          <w:sz w:val="28"/>
          <w:szCs w:val="28"/>
          <w:lang w:val="uk-UA"/>
        </w:rPr>
        <w:t xml:space="preserve">С. </w:t>
      </w:r>
      <w:r w:rsidRPr="00FB1D33">
        <w:rPr>
          <w:rFonts w:ascii="Times New Roman" w:hAnsi="Times New Roman" w:cs="Times New Roman"/>
          <w:sz w:val="28"/>
          <w:szCs w:val="28"/>
          <w:lang w:val="uk-UA"/>
        </w:rPr>
        <w:t xml:space="preserve">Дарвал поділяє повагу на два типи: повага-оцінка заслуг та досягнень; повага-визнання прав людини, її авторитету та внутрішніх цінностей, де повага першого типу межує з шаною за працю та старанність під час досягнення своєї мети, другого типу – дещо нагадує турботу про когось.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Прогресивні ідеї С.Дарвал розвивала та досліджувала Ш. Дж. Ахундова, яка довела, що почуття поваги до людини виникає лише у тому випадку, коли вона бачить у іншому ті риси й якості, які хоче побачити у собі. [</w:t>
      </w:r>
      <w:r w:rsidR="00C229FA">
        <w:rPr>
          <w:rFonts w:ascii="Times New Roman" w:hAnsi="Times New Roman" w:cs="Times New Roman"/>
          <w:sz w:val="28"/>
          <w:szCs w:val="28"/>
          <w:lang w:val="uk-UA"/>
        </w:rPr>
        <w:t>4</w:t>
      </w:r>
      <w:r w:rsidRPr="00FB1D33">
        <w:rPr>
          <w:rFonts w:ascii="Times New Roman" w:hAnsi="Times New Roman" w:cs="Times New Roman"/>
          <w:sz w:val="28"/>
          <w:szCs w:val="28"/>
          <w:lang w:val="uk-UA"/>
        </w:rPr>
        <w:t>]. Тому поважати людину – означає прагнути її наслідувати, бути подібним на неї.</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Якщо поважне ставлення до людини ґрунтується на визнаному авторитеті,  доречно буде  розглянути поняття “авторитет”.  Психологічна енциклопедія надає таке визначення: “Авторитет – загальновизнаний вплив індивіда на інших, що ґрунтується на його суспільному положенні, посаді, статусі” [</w:t>
      </w:r>
      <w:r w:rsidR="00F12BAA">
        <w:rPr>
          <w:rFonts w:ascii="Times New Roman" w:hAnsi="Times New Roman" w:cs="Times New Roman"/>
          <w:sz w:val="28"/>
          <w:szCs w:val="28"/>
          <w:lang w:val="uk-UA"/>
        </w:rPr>
        <w:t>5</w:t>
      </w:r>
      <w:r w:rsidRPr="00FB1D33">
        <w:rPr>
          <w:rFonts w:ascii="Times New Roman" w:hAnsi="Times New Roman" w:cs="Times New Roman"/>
          <w:sz w:val="28"/>
          <w:szCs w:val="28"/>
          <w:lang w:val="uk-UA"/>
        </w:rPr>
        <w:t xml:space="preserve">]. Залежно від сфери діяльності розрізняють авторитет у політиці, економіці, науці, виробництві, навчанні та вихованні дітей. Інакше інтерпретується поняття “авторитетність” – здатність особистості здобувати визнання й повагу серед інших людей, бути для них джерелом ідей і зразком для наслідування. Наведені визначення підтверджують взаємозв’язок понять “повага” та “авторитет”. Таким чином, можна стверджувати, </w:t>
      </w:r>
      <w:r w:rsidRPr="00FB1D33">
        <w:rPr>
          <w:rFonts w:ascii="Times New Roman" w:hAnsi="Times New Roman" w:cs="Times New Roman"/>
          <w:sz w:val="28"/>
          <w:szCs w:val="28"/>
          <w:lang w:val="uk-UA"/>
        </w:rPr>
        <w:lastRenderedPageBreak/>
        <w:t>що фундаментом поваги до людини виступає її авторитет у суспільстві. Поважати людину можна лише тоді, коли вона є авторитетною для конкретної особи [</w:t>
      </w:r>
      <w:r w:rsidR="00F12BAA">
        <w:rPr>
          <w:rFonts w:ascii="Times New Roman" w:hAnsi="Times New Roman" w:cs="Times New Roman"/>
          <w:sz w:val="28"/>
          <w:szCs w:val="28"/>
          <w:lang w:val="uk-UA"/>
        </w:rPr>
        <w:t>5</w:t>
      </w:r>
      <w:r w:rsidRPr="00FB1D33">
        <w:rPr>
          <w:rFonts w:ascii="Times New Roman" w:hAnsi="Times New Roman" w:cs="Times New Roman"/>
          <w:sz w:val="28"/>
          <w:szCs w:val="28"/>
          <w:lang w:val="uk-UA"/>
        </w:rPr>
        <w:t>].</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 xml:space="preserve"> У соціологічній енциклопедії “авторитет” (нім. Autoritаt, від. лат. аuсtoritas – влада) – загальновизнаний вплив, повага, якими користується особа, група осіб, організація тощо</w:t>
      </w:r>
      <w:r w:rsidR="00FC421F">
        <w:rPr>
          <w:rFonts w:ascii="Times New Roman" w:hAnsi="Times New Roman" w:cs="Times New Roman"/>
          <w:sz w:val="28"/>
          <w:szCs w:val="28"/>
          <w:lang w:val="uk-UA"/>
        </w:rPr>
        <w:t xml:space="preserve"> [6].</w:t>
      </w:r>
      <w:r w:rsidRPr="00FB1D33">
        <w:rPr>
          <w:rFonts w:ascii="Times New Roman" w:hAnsi="Times New Roman" w:cs="Times New Roman"/>
          <w:sz w:val="28"/>
          <w:szCs w:val="28"/>
          <w:lang w:val="uk-UA"/>
        </w:rPr>
        <w:t xml:space="preserve"> </w:t>
      </w:r>
      <w:r w:rsidR="00FC421F">
        <w:rPr>
          <w:rFonts w:ascii="Times New Roman" w:hAnsi="Times New Roman" w:cs="Times New Roman"/>
          <w:sz w:val="28"/>
          <w:szCs w:val="28"/>
          <w:lang w:val="uk-UA"/>
        </w:rPr>
        <w:t>Завдяки</w:t>
      </w:r>
      <w:r w:rsidRPr="00FB1D33">
        <w:rPr>
          <w:rFonts w:ascii="Times New Roman" w:hAnsi="Times New Roman" w:cs="Times New Roman"/>
          <w:sz w:val="28"/>
          <w:szCs w:val="28"/>
          <w:lang w:val="uk-UA"/>
        </w:rPr>
        <w:t xml:space="preserve"> притаманним їм особливостям і заслугам (розум, професіоналізм, знання, досвід, моральні чесноти),матеріальному,соціальному становищу, історичним або іншим умовам (наприклад, авторитет батьків), що втілюється в здатності носія авторитету скеровувати думки та настрої інших людей, не вдаючись до примусу</w:t>
      </w:r>
      <w:r w:rsidR="005902F3">
        <w:rPr>
          <w:rFonts w:ascii="Times New Roman" w:hAnsi="Times New Roman" w:cs="Times New Roman"/>
          <w:sz w:val="28"/>
          <w:szCs w:val="28"/>
          <w:lang w:val="uk-UA"/>
        </w:rPr>
        <w:t xml:space="preserve"> </w:t>
      </w:r>
      <w:r w:rsidRPr="00FB1D33">
        <w:rPr>
          <w:rFonts w:ascii="Times New Roman" w:hAnsi="Times New Roman" w:cs="Times New Roman"/>
          <w:sz w:val="28"/>
          <w:szCs w:val="28"/>
          <w:lang w:val="uk-UA"/>
        </w:rPr>
        <w:t>[</w:t>
      </w:r>
      <w:r w:rsidR="002F6AF4">
        <w:rPr>
          <w:rFonts w:ascii="Times New Roman" w:hAnsi="Times New Roman" w:cs="Times New Roman"/>
          <w:sz w:val="28"/>
          <w:szCs w:val="28"/>
          <w:lang w:val="uk-UA"/>
        </w:rPr>
        <w:t>7</w:t>
      </w:r>
      <w:r w:rsidRPr="00FB1D33">
        <w:rPr>
          <w:rFonts w:ascii="Times New Roman" w:hAnsi="Times New Roman" w:cs="Times New Roman"/>
          <w:sz w:val="28"/>
          <w:szCs w:val="28"/>
          <w:lang w:val="uk-UA"/>
        </w:rPr>
        <w:t>].</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Дослідження науковців у сфері психології та педагогіки однозначно свідчать про те, що періодом початкового становлення особистості є саме дошкільний вік, бо саме у цей період закладаються основи моральних уявлень, гуманізму, розвиваються звички та почуття, які визначають подальший розвиток особистості.</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Формування у дітей шанобливого ставлення до дорослих передбачає становлення початкової свідомості з подальшим її розвитком, формування моральної поведінки, що щільно переплітається із етичними уявленнями малюка. Буває, що діти просто не розуміють суті поваги або ролі дорослих у суспільстві, і дуже часто це відбувається саме через недостатню освіченість батьків, відсутність знань про норми моралі унеможливлюють процес формування гуманних якостей у дітей</w:t>
      </w:r>
      <w:r w:rsidR="00E7200C">
        <w:rPr>
          <w:rFonts w:ascii="Times New Roman" w:hAnsi="Times New Roman" w:cs="Times New Roman"/>
          <w:sz w:val="28"/>
          <w:szCs w:val="28"/>
          <w:lang w:val="uk-UA"/>
        </w:rPr>
        <w:t xml:space="preserve"> </w:t>
      </w:r>
      <w:r w:rsidRPr="00FB1D33">
        <w:rPr>
          <w:rFonts w:ascii="Times New Roman" w:hAnsi="Times New Roman" w:cs="Times New Roman"/>
          <w:sz w:val="28"/>
          <w:szCs w:val="28"/>
          <w:lang w:val="uk-UA"/>
        </w:rPr>
        <w:t>[</w:t>
      </w:r>
      <w:r w:rsidR="002F6AF4">
        <w:rPr>
          <w:rFonts w:ascii="Times New Roman" w:hAnsi="Times New Roman" w:cs="Times New Roman"/>
          <w:sz w:val="28"/>
          <w:szCs w:val="28"/>
          <w:lang w:val="uk-UA"/>
        </w:rPr>
        <w:t>8</w:t>
      </w:r>
      <w:r w:rsidRPr="00FB1D33">
        <w:rPr>
          <w:rFonts w:ascii="Times New Roman" w:hAnsi="Times New Roman" w:cs="Times New Roman"/>
          <w:sz w:val="28"/>
          <w:szCs w:val="28"/>
          <w:lang w:val="uk-UA"/>
        </w:rPr>
        <w:t>]</w:t>
      </w:r>
      <w:r w:rsidR="00E7200C">
        <w:rPr>
          <w:rFonts w:ascii="Times New Roman" w:hAnsi="Times New Roman" w:cs="Times New Roman"/>
          <w:sz w:val="28"/>
          <w:szCs w:val="28"/>
          <w:lang w:val="uk-UA"/>
        </w:rPr>
        <w:t>.</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 xml:space="preserve">Велике значення у вихованні моральних почуттів дитини має її оточення. К. Д. Ушинський стверджував, що німець, француз, англієць чи американець мають різні вимоги до виховання, а все тому, що це поняття усі народи світу трактують по-різному. Кожна національність має свій особливий ідеал людини, тому ставить перед народом мету його відтворення в окремих особистостях. Характер такої особи формується під впливом особливостей культури, віри, громадського та суспільного життя місцевості, у якій вона мешкає.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lastRenderedPageBreak/>
        <w:t>Науковці по-різному трактують питання формування шани дітей до батьків. Так, до вивчення цих взаємовідносин зверталися вчені різних держав та епох: Д. Локк, Й. Г. Песталоцці, Я. А. Коменський, В. О. Сухомлинський, В. Бєлінський, Г. Сковорода, А.С.  Макаренко, К. Д. Ушинський. У своїх дослідженнях вони описують умови сімейного виховання та взаємовідносини між батьками, збереження й освоєння традицій національного виховання (Л. Повалій), рівень культури моральної поведінки членів сім‘ї (Д. Бакієва, К. Щербакова, Т. Алексеєнко). [</w:t>
      </w:r>
      <w:r w:rsidR="00646D1E">
        <w:rPr>
          <w:rFonts w:ascii="Times New Roman" w:hAnsi="Times New Roman" w:cs="Times New Roman"/>
          <w:sz w:val="28"/>
          <w:szCs w:val="28"/>
          <w:lang w:val="uk-UA"/>
        </w:rPr>
        <w:t>9]</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Дошкільне дитинство є періодом, в якому засвоюються перші етичні норми поведінки – моральні якості, в тому числі і шанобливе ставлення до дорослих. В. Сухомлинський стверджував: "В молодшому віці норми моралі розкриваються перш за все в конкретному емоційному вчинку". Це доводили й такі вчені, як Д. Ельконін, А. Виноградова, Г. Люблінська. Вони ствержували, що моральні якості формуються у процесі діяльності дитини. [</w:t>
      </w:r>
      <w:r w:rsidR="00646D1E">
        <w:rPr>
          <w:rFonts w:ascii="Times New Roman" w:hAnsi="Times New Roman" w:cs="Times New Roman"/>
          <w:sz w:val="28"/>
          <w:szCs w:val="28"/>
          <w:lang w:val="uk-UA"/>
        </w:rPr>
        <w:t>10]</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 xml:space="preserve">Важливим показником моральної вихованості дитини є переживання моральних мотивів перед виконанням дій, а не її окремі вчинки. Рівень вихованості проявляється у ставленні до батьків та інших людей, мотивів дитячих дій, які дуже важливо знати та розуміти, адже один вчинок може свідчити про різне засвоєння правил моралі.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Таким чином, моральна якість стає провідною у вихованої людини. Якщо провідними мотивами поведінки стають суспільні мотиви, виконання та дотримання моральних норм, дитина в більшості випадків буде діяти під їх керівництвом, і навпаки, коли дитиною керують особисті мотиви, це суттєво впливає на порушення правил поведінки.</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 xml:space="preserve">Отже,  основою шанобливого ставлення дитини до дорослого є формування в неї домінуючих мотивів, що відповідають моральним нормам суспільства. Можна зробити висновок, що психологічними основами формування шанобливого ставлення до дорослих є формування у неї домінуючих мотивів, що відповідають </w:t>
      </w:r>
      <w:r w:rsidRPr="00FB1D33">
        <w:rPr>
          <w:rFonts w:ascii="Times New Roman" w:hAnsi="Times New Roman" w:cs="Times New Roman"/>
          <w:sz w:val="28"/>
          <w:szCs w:val="28"/>
          <w:lang w:val="uk-UA"/>
        </w:rPr>
        <w:lastRenderedPageBreak/>
        <w:t xml:space="preserve">моральним нормам суспільства, а тому надважливими є практичний, когнітивний та емоційний компоненти. </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У гуманному ставленні дітей до дорослих відображається практичний компонент, що складає собою діяльнісну категорію поняття «повага до дорослих». Він ґрунтується на навичках моральної поведінки, вмінні регулювати власну поведінку, прагненні діяти відповідно до морально-етичних норм суспільства.</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Емоційний компонент передбачає розвиток початкових особистісних якостей, які впливають на ставлення до оточуючих, моральні мотиви, самооцінку, потреби дитини.</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Когнітивний компонент включає в себе формування моральної свідомості, появу у свідомості дитини суджень про роль дорослого, правил та норм поведінки із ним.</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На основі викладених положень вітчизняної та зарубіжної філософської та психолого­педагогічної наук повага до матері постає феноменом індивідуальної моральної культури особистості, в основі якої закладені загальноприйняті моральні цінності, що проявляються в активно­діяльнісному ставленні до жінки­матері й ґрунтуються на визнанні людини як найвищої цінності. Подальшого розроблення потребують відповідні сучасним умовам методики та технології виховання поваги до матері в дітей старшого дошкільного віку.</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Очевидно, що проблема формування шанобливого ставлення до дорослих залишається актуальною і до сьогодні, хоч і здавна привертала увагу науковців і часто була предметом їх досліджень.</w:t>
      </w:r>
    </w:p>
    <w:p w:rsidR="00FB1D33" w:rsidRPr="00FB1D33" w:rsidRDefault="00FB1D33" w:rsidP="00FB1D33">
      <w:pPr>
        <w:spacing w:after="0" w:line="360" w:lineRule="auto"/>
        <w:ind w:firstLine="709"/>
        <w:jc w:val="both"/>
        <w:rPr>
          <w:rFonts w:ascii="Times New Roman" w:hAnsi="Times New Roman" w:cs="Times New Roman"/>
          <w:sz w:val="28"/>
          <w:szCs w:val="28"/>
          <w:lang w:val="uk-UA"/>
        </w:rPr>
      </w:pPr>
      <w:r w:rsidRPr="00FB1D33">
        <w:rPr>
          <w:rFonts w:ascii="Times New Roman" w:hAnsi="Times New Roman" w:cs="Times New Roman"/>
          <w:sz w:val="28"/>
          <w:szCs w:val="28"/>
          <w:lang w:val="uk-UA"/>
        </w:rPr>
        <w:t>Підводячи усе вищесказане, можна сказати, що для формування у дітей старшого дошкільного віку шанобливого ставлення до дорослих необхідна гармонійна система роботи з дітьми, проведена у таких напрямках, як: формування моральних мотивів поведінки, накопичення елементарного морального досвіду, а також утвердження практичного досвіду моральної поведінки дошкільників стосовно дорослих.</w:t>
      </w:r>
    </w:p>
    <w:p w:rsidR="00FB1D33" w:rsidRPr="002275B7" w:rsidRDefault="00E879CB" w:rsidP="002275B7">
      <w:pPr>
        <w:pStyle w:val="a3"/>
        <w:spacing w:before="240" w:line="360" w:lineRule="auto"/>
        <w:ind w:left="0" w:firstLine="709"/>
        <w:contextualSpacing w:val="0"/>
        <w:jc w:val="both"/>
        <w:outlineLvl w:val="1"/>
        <w:rPr>
          <w:rFonts w:ascii="Times New Roman" w:hAnsi="Times New Roman" w:cs="Times New Roman"/>
          <w:b/>
          <w:color w:val="000000" w:themeColor="text1"/>
          <w:sz w:val="28"/>
          <w:szCs w:val="28"/>
          <w:highlight w:val="white"/>
          <w:lang w:val="uk-UA"/>
        </w:rPr>
      </w:pPr>
      <w:bookmarkStart w:id="19" w:name="_Toc58763515"/>
      <w:bookmarkStart w:id="20" w:name="_Toc500183016"/>
      <w:bookmarkStart w:id="21" w:name="_Toc58793525"/>
      <w:r w:rsidRPr="009130F1">
        <w:rPr>
          <w:rFonts w:ascii="Times New Roman" w:hAnsi="Times New Roman" w:cs="Times New Roman"/>
          <w:b/>
          <w:color w:val="000000" w:themeColor="text1"/>
          <w:sz w:val="28"/>
          <w:szCs w:val="28"/>
          <w:highlight w:val="white"/>
          <w:lang w:val="uk-UA"/>
        </w:rPr>
        <w:lastRenderedPageBreak/>
        <w:t>1.2</w:t>
      </w:r>
      <w:r w:rsidRPr="009130F1">
        <w:rPr>
          <w:rFonts w:ascii="Times New Roman" w:hAnsi="Times New Roman" w:cs="Times New Roman"/>
          <w:b/>
          <w:color w:val="000000" w:themeColor="text1"/>
          <w:sz w:val="28"/>
          <w:szCs w:val="28"/>
          <w:highlight w:val="white"/>
          <w:lang w:val="uk-UA"/>
        </w:rPr>
        <w:tab/>
      </w:r>
      <w:r w:rsidR="009130F1" w:rsidRPr="009130F1">
        <w:rPr>
          <w:rFonts w:ascii="Times New Roman" w:hAnsi="Times New Roman" w:cs="Times New Roman"/>
          <w:b/>
          <w:color w:val="000000" w:themeColor="text1"/>
          <w:sz w:val="28"/>
          <w:szCs w:val="28"/>
          <w:highlight w:val="white"/>
          <w:lang w:val="uk-UA"/>
        </w:rPr>
        <w:t>Українська казка як засіб формування шанобливого  ставлення  у дітей старшого дошкільного віку до дорослих</w:t>
      </w:r>
      <w:bookmarkEnd w:id="19"/>
      <w:bookmarkEnd w:id="21"/>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Казка – душа українського народу. Ще змалку вона вчила нас радіти та сумувати, уявляти та мріяти. Ніякий сон не прийде до того моменту, поки мама чи тато не візьмуть до рук улюблену збірку та не прочитають чергову казочку. Почуті у немовлячому віці, вони крокують з нами упродовж життя, і, безперечно, впливають на людське бачення світу. Казка вчить сміливості, доброти та інших людських чеснот, але робить це без нудних повчань, просто показує, що може статися, якщо людина поводиться погано, не по совісті.</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Дуже часто ще перед маленькими дітьми  постають великі проблеми сприйняття та  розуміння програмового матерілу. Дослідники стверджують, що це на пряму пов‘язано із активним розвитком пізнавальної сфери дітей. Саме тому у навчально-виховному процесі доцільно широко використовувати можливості казок. Знання, уміння та навички, які малюки отримують внаслідок читання казок, вимагають ретельного підбору засобів і методів навчання та виховання. На думку науковців, діти мають глибоке емпатійне почуття та володіють стійким емоційним співпереживанням, яке утворюється в уяві з допомогою легенд, міфів  чи будь-яких фантастичних історій. Вони виховують почуття любові, чесності, справедливості, милосердя, впливають на уявлення особистості дитини, її пізнавальний розвиток, а також розвиток позитивних якостей у вчинках та поведінці малюків. Дошкільники вчаться узагальнювати, аналізувати та спостерігати. Казкові історії стимулюють природне і легке осмислення світу, створюючи своєрідний місток між казковим та реальним життям. Таким чином, у дітей закріплюються правила поведінки у суспільстві, моральні цінності народу. Для дитини казки є  «духовним хлібом», у якому завжди є велика потреба.</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У казках відображаються і такі етичні цінності, як жалість до слабшого, здатність поділитись останнім з тим, хто цього потребує, торжество духовних </w:t>
      </w:r>
      <w:r w:rsidRPr="00FB1D33">
        <w:rPr>
          <w:rFonts w:ascii="Times New Roman" w:hAnsi="Times New Roman" w:cs="Times New Roman"/>
          <w:color w:val="000000" w:themeColor="text1"/>
          <w:sz w:val="28"/>
          <w:szCs w:val="28"/>
        </w:rPr>
        <w:lastRenderedPageBreak/>
        <w:t xml:space="preserve">почуттів над фізичною силою. Втілення таких цінностей у характерах героїв робить значення казки ще глибшим. Таким чином, мудрість і цінність казки в тому, що вона відображає, відкриває значення найважливіших загальнолюдських цінностей і життєвого значення загалом.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Діти старшого дошкільного віку пов‘язують почуття поваги до старших із проявом турботи, готовності прийти на допомогу.</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На жаль, в українській літературі не дуже багато творів, які описують непривабливість зневажливої поведінки до дорослих у казковій формі.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Відомий український педагог  В. О.Сухомлинський стверджував, що знайомі з дитинства казки на все життя відкладають у серці «зернятка людяності, з яких складається совість». [11]  Одним із перших Василь Олександрович обладнав кімнату казки, відвідуючи яку діти мали змогу опинитися у чарівному світі й уявляли себе казковими героями з найпрекраснішими долями. Казка спирається на все найкраще, що вже є у серці кожного малюка. Саме з них дитина дізнається, що добро завжди перемагає зло, а герої, які роблять лихо, завжди знайдуть своє покарання.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Педагог вважав казку «благородним і нічим не замінним джерелом виховання любові до Батьківщини», бо ж вона – творіння народу і виховує несамовиту любов до рідної землі: «Створені народом казкові образи, що живуть тисячоліттями, доносять до серця і розуму дитини могутній творчий дух народу». [12]</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Книги несуть у собі мудрість старших поколінь, володіють чарівними силами навчання та розвитку малюків.</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Як відомо, дошкільний вік є періодом активного становлення художнього сприйняття дитини. Спочатку діти вбирають інформацію про людські цінності через материнські пісні, вірші, приповідки. Трохи згодом, вже після двох років, починається справжнє виховання за допомогою казки. Наукові дослідження педагогів та психологів свідчать про те, що діти різного віку по-різному сприймають казку. Так, наприклад, у дітей старшого дошкільного віку за </w:t>
      </w:r>
      <w:r w:rsidRPr="00FB1D33">
        <w:rPr>
          <w:rFonts w:ascii="Times New Roman" w:hAnsi="Times New Roman" w:cs="Times New Roman"/>
          <w:color w:val="000000" w:themeColor="text1"/>
          <w:sz w:val="28"/>
          <w:szCs w:val="28"/>
        </w:rPr>
        <w:lastRenderedPageBreak/>
        <w:t>допомогою казок розширюється коло уявлень про світ навколо, інтенсивно розвивається уява та мова, збагачується життєвий досвід.  У центрі уваги дитини знаходиться головний герой. Малюків цікавить його зовнішність, дії, вчинки, проте старшим дошкільникам вже не обов‘язково унаочнювати все у вигляді ілюстрацій (але вони, як і раніше, мають позитивну функцію), хоч особливістю дитячого сприйняття і є те, що дитина бачить дії й вчинки персонажа, не розуміючи їх  мотивів. Казковий герой актуалізує діалог між ди- тячою та дорослою культурами, бо ж він близький дитині:  так само, як і малюк, є учасником гри, здійснює певну ігрову роль, включений в сюжет, а тому сприймається дорослими, і дітьми як реальний учасник їхньої гри.</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Діти, яким з раннього дитинства читалися казки, швидше починають говорити, правильно висловлювати свої думки. Дитячі твори сприють розширенню словникового запасу малюка, допомагають правильно будувати діалог, розвивають зв'язну логічну мову.</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Василь Сухомлинський приклав багато зусиль під час вивчення питання шанобливого ставлення до дорослих у дітей старшого дошкільного віку. Він створив цілу низку повчальних казок для малят. Казки «Горбатенька дівчинка», «Мишкові купили велосипед», «Синій олівець», «Чорногуз і Жабка», «Лижі й ковзани» розвивають у малят вудчуття толерантності та тактовності, допомагають знаходити мирний шлях у розв‘язанні будь-яких конфліктів. [13]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«Покинуте кошеня», «Лялька під дощем», «Як білочка дятла врятувати», «Намисто з чотирмо променями» вчать малюка турбуватися про життя та здоров‘я оточуючих, виховують почуття відповідальності та людяності. Твори «Батьків олівець», «Хлопчик, що прийшов на допомогу», «Дідусева заповідь» сприяють готовності малюка прийти на допомогу, побороти свій страх задля допомоги іншим.</w:t>
      </w:r>
      <w:r w:rsidR="00550799">
        <w:rPr>
          <w:rFonts w:ascii="Times New Roman" w:hAnsi="Times New Roman" w:cs="Times New Roman"/>
          <w:color w:val="000000" w:themeColor="text1"/>
          <w:sz w:val="28"/>
          <w:szCs w:val="28"/>
          <w:lang w:val="uk-UA"/>
        </w:rPr>
        <w:t xml:space="preserve"> </w:t>
      </w:r>
      <w:r w:rsidR="00947EBE">
        <w:rPr>
          <w:rFonts w:ascii="Times New Roman" w:hAnsi="Times New Roman" w:cs="Times New Roman"/>
          <w:color w:val="000000" w:themeColor="text1"/>
          <w:sz w:val="28"/>
          <w:szCs w:val="28"/>
          <w:lang w:val="uk-UA"/>
        </w:rPr>
        <w:t xml:space="preserve">[13] </w:t>
      </w:r>
      <w:r w:rsidRPr="00F02775">
        <w:rPr>
          <w:rFonts w:ascii="Times New Roman" w:hAnsi="Times New Roman" w:cs="Times New Roman"/>
          <w:color w:val="000000" w:themeColor="text1"/>
          <w:sz w:val="28"/>
          <w:szCs w:val="28"/>
          <w:lang w:val="uk-UA"/>
        </w:rPr>
        <w:t xml:space="preserve">Є у педагога і ряд творів, які виховують у дитині почуття поваги та любові до батька: «Людина з кам‘яним серцем», «Чотири вітри і материнське горе», «Татусь – не борода, а очі»і ваються у поведінці героїв, відображаються у повсякденному </w:t>
      </w:r>
      <w:r w:rsidRPr="00F02775">
        <w:rPr>
          <w:rFonts w:ascii="Times New Roman" w:hAnsi="Times New Roman" w:cs="Times New Roman"/>
          <w:color w:val="000000" w:themeColor="text1"/>
          <w:sz w:val="28"/>
          <w:szCs w:val="28"/>
          <w:lang w:val="uk-UA"/>
        </w:rPr>
        <w:lastRenderedPageBreak/>
        <w:t xml:space="preserve">житті і їх ставленні до членів суспільства. </w:t>
      </w:r>
      <w:r w:rsidRPr="00FB1D33">
        <w:rPr>
          <w:rFonts w:ascii="Times New Roman" w:hAnsi="Times New Roman" w:cs="Times New Roman"/>
          <w:color w:val="000000" w:themeColor="text1"/>
          <w:sz w:val="28"/>
          <w:szCs w:val="28"/>
        </w:rPr>
        <w:t>Бо ж якщо ті, що коять лихо завжди знаходять своє покарання, то єдиний спосіб для його уникнення – чинити добрі вчинки. [14]</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Найбільше дітям дошкільного віку подобаються казки про тварин, у сюжетних лініях яких прослідковується глибокий повчальний і філософський зміст. Тварини у таких казках мають свої обов’язки, турбуються про членів сім’ї, розмовляють людською мовою, допомагають один одному, працюють у полі, тримають своє господарство, виховують дітей, тобто живуть повноцінним життям, таким саме як і людське суспільство. У таких казках прослідковується поважне ставлення малят до дорослих, поведінку яких наслідують і реальні діти. Отже, у казках про тварин бачимо віддзеркалення життя суспільства в цілому, з його звичаями і традиціями, моральними та релігійними переконаннями, історією і поглядами на майбутнє.</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У старшому дошкільному віці діти досить охоче слухають соціально-побутові казки, події яких наближені до реальних подій з життя людей. Героями таких казок найчастіше є або члени родини (чоловік та жінка, батьки та діти), або представники різних соціальних верств (бідний і багатий, солдат і цар, кріпак і пан), а не чарівні істоти. Сюжет соціально-побутових казок будується зазвичай на повсякденних умовах життя реальних людей, їх умінні знаходити вихід із найскрутніших обставин (такі сюжети зустрічаються у таких казках, як «Язиката Хвеська», «Мудра дівчина», «Названий батько»). [15</w:t>
      </w:r>
      <w:r w:rsidR="00990D4F">
        <w:rPr>
          <w:rFonts w:ascii="Times New Roman" w:hAnsi="Times New Roman" w:cs="Times New Roman"/>
          <w:color w:val="000000" w:themeColor="text1"/>
          <w:sz w:val="28"/>
          <w:szCs w:val="28"/>
          <w:lang w:val="uk-UA"/>
        </w:rPr>
        <w:t>]</w:t>
      </w:r>
      <w:r w:rsidRPr="00FB1D33">
        <w:rPr>
          <w:rFonts w:ascii="Times New Roman" w:hAnsi="Times New Roman" w:cs="Times New Roman"/>
          <w:color w:val="000000" w:themeColor="text1"/>
          <w:sz w:val="28"/>
          <w:szCs w:val="28"/>
        </w:rPr>
        <w:t xml:space="preserve">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Казка української письменниці Н. Забіли «Снігуронька» чудово ілюструє сімейні стосунки, де кожен член сім‘ї повинен виконувати певні обов‘язки. Діти прагнуть бути схожими на позитивних героїв твору, а тому, як і ті, хочуть допомагати дорослим: мити посуд, застеляти ліжко, прибирати житло.</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Твір Василя Мельника «Дивне лисеня» розповідає малюкам про те, що не можна погано ставитись до оточуючих. Згідно сюжету, маленьке лисеня отримало нову пишну шубку, стало дуже гордим і перестало з усіма вітатися. А коли звірятко </w:t>
      </w:r>
      <w:r w:rsidRPr="00FB1D33">
        <w:rPr>
          <w:rFonts w:ascii="Times New Roman" w:hAnsi="Times New Roman" w:cs="Times New Roman"/>
          <w:color w:val="000000" w:themeColor="text1"/>
          <w:sz w:val="28"/>
          <w:szCs w:val="28"/>
        </w:rPr>
        <w:lastRenderedPageBreak/>
        <w:t xml:space="preserve">заблукало, то йому допомогли усі звірі лісу, і маля зрозуміло, що набагато приємніше поважно ставитися до оточуючих.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Те, що повага до старших є основою будь-якого суспільства, розуміли і наші предки. Так, у різних країнах світу зустрічаються казки із схожими сюжетами та назвами – українська народна казка «Стара мудрість», татарська «Мудрий старий», башкирська «Мудрий старий і дурний цар», болгарська «Шануй батька і в старості», білоруська «Старий батько». Перелічені казки мають подібний сюжет: цар вважає, що люди похилого віку не приносять ніякої користі, а лише «переводить хліб», тому і наказує знищити їх усіх.</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Знайомлячись з працею дорослих через сюжет казки «Півник і двоє мишенят», дитина вчиться розрізняти різні професії, розуміє їх призначення у сучасному суспільстві, тобто у дошкільника формуються основи соціальної компетентності. [16]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 xml:space="preserve">Народна мудрість засуджує неробство й дармоїдство, показує, як нечесні люди  страждають через це, тому вони зобов‘язанні спокутувати свою провину. Це дізнаємося із казок українського псиьменника Івана Хланти «Замозолена копійка»,  «Лінива жінка», «Три дочки». </w:t>
      </w:r>
    </w:p>
    <w:p w:rsidR="00FB1D33" w:rsidRPr="00FB1D33" w:rsidRDefault="00FB1D33" w:rsidP="00FB1D33">
      <w:pPr>
        <w:spacing w:after="0" w:line="360" w:lineRule="auto"/>
        <w:ind w:firstLine="709"/>
        <w:jc w:val="both"/>
        <w:rPr>
          <w:rFonts w:ascii="Times New Roman" w:hAnsi="Times New Roman" w:cs="Times New Roman"/>
          <w:color w:val="000000" w:themeColor="text1"/>
          <w:sz w:val="28"/>
          <w:szCs w:val="28"/>
        </w:rPr>
      </w:pPr>
      <w:r w:rsidRPr="00FB1D33">
        <w:rPr>
          <w:rFonts w:ascii="Times New Roman" w:hAnsi="Times New Roman" w:cs="Times New Roman"/>
          <w:color w:val="000000" w:themeColor="text1"/>
          <w:sz w:val="28"/>
          <w:szCs w:val="28"/>
        </w:rPr>
        <w:t>Варто відзначити, що казки впливають на формування мислення дитини, на її поведінку з перших днів життя і протягом усього життя. Ці яскраві книжки дають змогу зануритися у дивовижний світ добра та радості, навчають турбуватися про усіх, хто цього потребує, бути чуйними та уважними, сприяють гармонійному розвитку дитини.</w:t>
      </w:r>
    </w:p>
    <w:p w:rsidR="009130F1" w:rsidRDefault="009130F1">
      <w:pPr>
        <w:spacing w:after="200" w:line="276" w:lineRule="auto"/>
        <w:rPr>
          <w:rFonts w:ascii="Times New Roman" w:hAnsi="Times New Roman" w:cs="Times New Roman"/>
          <w:b/>
          <w:sz w:val="28"/>
          <w:szCs w:val="28"/>
          <w:lang w:val="uk-UA"/>
        </w:rPr>
      </w:pPr>
      <w:bookmarkStart w:id="22" w:name="_Toc515296528"/>
      <w:bookmarkStart w:id="23" w:name="_Toc516076214"/>
      <w:bookmarkStart w:id="24" w:name="_Toc516076346"/>
      <w:r>
        <w:rPr>
          <w:rFonts w:ascii="Times New Roman" w:hAnsi="Times New Roman" w:cs="Times New Roman"/>
          <w:b/>
          <w:sz w:val="28"/>
          <w:szCs w:val="28"/>
          <w:lang w:val="uk-UA"/>
        </w:rPr>
        <w:br w:type="page"/>
      </w:r>
    </w:p>
    <w:p w:rsidR="00734FE6" w:rsidRPr="009130F1" w:rsidRDefault="00F67C83" w:rsidP="009130F1">
      <w:pPr>
        <w:pStyle w:val="1"/>
      </w:pPr>
      <w:bookmarkStart w:id="25" w:name="_Toc58763516"/>
      <w:bookmarkStart w:id="26" w:name="_Toc58793526"/>
      <w:r w:rsidRPr="009130F1">
        <w:lastRenderedPageBreak/>
        <w:t xml:space="preserve">РОЗДІЛ 2 </w:t>
      </w:r>
      <w:bookmarkEnd w:id="22"/>
      <w:bookmarkEnd w:id="23"/>
      <w:bookmarkEnd w:id="24"/>
      <w:r w:rsidR="009130F1" w:rsidRPr="009130F1">
        <w:t>Експериментальні основи дослідження формування шанобливого ставлення у дітей старшого дошкільного віку до дорослих засобами української казки в освітньому процесі ЗДО</w:t>
      </w:r>
      <w:bookmarkEnd w:id="25"/>
      <w:bookmarkEnd w:id="26"/>
    </w:p>
    <w:p w:rsidR="00734FE6" w:rsidRPr="00130C06" w:rsidRDefault="009130F1" w:rsidP="00F44AF3">
      <w:pPr>
        <w:pStyle w:val="2"/>
        <w:numPr>
          <w:ilvl w:val="1"/>
          <w:numId w:val="15"/>
        </w:numPr>
        <w:spacing w:line="360" w:lineRule="auto"/>
        <w:ind w:left="0" w:firstLine="709"/>
        <w:jc w:val="both"/>
        <w:rPr>
          <w:rFonts w:ascii="Times New Roman" w:hAnsi="Times New Roman" w:cs="Times New Roman"/>
          <w:b w:val="0"/>
          <w:bCs w:val="0"/>
          <w:color w:val="000000" w:themeColor="text1"/>
          <w:sz w:val="28"/>
          <w:szCs w:val="28"/>
          <w:shd w:val="clear" w:color="auto" w:fill="FFFFFF"/>
          <w:lang w:val="uk-UA"/>
        </w:rPr>
      </w:pPr>
      <w:bookmarkStart w:id="27" w:name="_Toc58763517"/>
      <w:bookmarkStart w:id="28" w:name="_Toc58793527"/>
      <w:r>
        <w:rPr>
          <w:rFonts w:ascii="Times New Roman" w:hAnsi="Times New Roman" w:cs="Times New Roman"/>
          <w:color w:val="000000" w:themeColor="text1"/>
          <w:sz w:val="28"/>
          <w:szCs w:val="28"/>
          <w:shd w:val="clear" w:color="auto" w:fill="FFFFFF"/>
          <w:lang w:val="uk-UA"/>
        </w:rPr>
        <w:t>Педагогічні умови та методика формування шанобливого ставлення у дітей старшого дошкільного віку до дорослих засобами української казки</w:t>
      </w:r>
      <w:bookmarkEnd w:id="27"/>
      <w:bookmarkEnd w:id="28"/>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bookmarkStart w:id="29" w:name="_Toc514412596"/>
      <w:bookmarkStart w:id="30" w:name="_Toc516076217"/>
      <w:bookmarkStart w:id="31" w:name="_Toc516076349"/>
      <w:r w:rsidRPr="009130F1">
        <w:rPr>
          <w:rFonts w:ascii="Times New Roman" w:hAnsi="Times New Roman" w:cs="Times New Roman"/>
          <w:color w:val="000000" w:themeColor="text1"/>
          <w:sz w:val="28"/>
          <w:szCs w:val="28"/>
        </w:rPr>
        <w:t>Сучасний світ дуже суперечливий та нестабільний. Важкі економічні умови, безробіття, тотальне вживання алкоголю, наркотичних речовин, аморальний спосіб життя. Внаслідок того розпадаються сім’ї, народжуються діти з різними відхиленням, фізичними і розумовими. Тому в наш час збільшилась кількість неповних конфліктних сімей. Багато батьків мають низький культурно-педагогічний та психологічний розвиток. Саме з такими категоріями сімей часто доводиться працювати педагогам. Соціальна і соціально-педагогічна робота з батьками дуже важлива для сучасного суспільства.</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Головне завдання педагога – з‘ясувати, що робиться у сім‘ї для гармонійного формування особистості дитини та спрямувати поведінку членів родини на покращення деяких недоліків. А головне завдання батьків – розуміти, що вони несуть відповідальність за виховання свого чада. Починаючи роботу з батьками, варто провести анкетування, це допоможе правильно побудувати роботу. Батьки повинні використовувати будь-яку можливість, щоб висловити дитині свою любов та підтримку.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Необхідно пам‘ятати, що кожна дитина – індивідуальність, а тому містить особливі якості, які відрізняють її від сотень інших. Батьки й педагоги мають об‘єднатися у виборі й дотриманні базових цінностей у мудрій любові до дитини, переосмислити поняття авторитету в житті малюка, прищеплювати дитині здатність творити добро і красу, поважати себе та інших. Тут на допомогу </w:t>
      </w:r>
      <w:r w:rsidRPr="009130F1">
        <w:rPr>
          <w:rFonts w:ascii="Times New Roman" w:hAnsi="Times New Roman" w:cs="Times New Roman"/>
          <w:color w:val="000000" w:themeColor="text1"/>
          <w:sz w:val="28"/>
          <w:szCs w:val="28"/>
        </w:rPr>
        <w:lastRenderedPageBreak/>
        <w:t>приходять казки, завдяки яким, дитина сприймає світ не тільки розумом, але й почуттям.</w:t>
      </w:r>
    </w:p>
    <w:p w:rsidR="009130F1" w:rsidRPr="00C21B7F" w:rsidRDefault="009130F1" w:rsidP="00C21B7F">
      <w:pPr>
        <w:spacing w:after="0" w:line="360" w:lineRule="auto"/>
        <w:ind w:firstLine="709"/>
        <w:jc w:val="both"/>
        <w:rPr>
          <w:rFonts w:ascii="Times New Roman" w:hAnsi="Times New Roman" w:cs="Times New Roman"/>
          <w:color w:val="000000" w:themeColor="text1"/>
          <w:sz w:val="28"/>
          <w:szCs w:val="28"/>
          <w:lang w:val="uk-UA"/>
        </w:rPr>
      </w:pPr>
      <w:r w:rsidRPr="009130F1">
        <w:rPr>
          <w:rFonts w:ascii="Times New Roman" w:hAnsi="Times New Roman" w:cs="Times New Roman"/>
          <w:color w:val="000000" w:themeColor="text1"/>
          <w:sz w:val="28"/>
          <w:szCs w:val="28"/>
        </w:rPr>
        <w:t>Безперечно, усі теорії та методики формування особистості потребують постійного вдосконалення. Діти дошкільного віку часто потребують допомоги дорослих у вирішенні повсякденних справ та завдань. Проте старші не завжди можуть пояснити малюку спосіб їх вирішення. Золотим ключиком у розв‘язанні такого завдання часто виступає казка. Так, діти відразу розуміють, хто позитивний, а хто негативний герой цього т</w:t>
      </w:r>
      <w:r w:rsidR="00191C63">
        <w:rPr>
          <w:rFonts w:ascii="Times New Roman" w:hAnsi="Times New Roman" w:cs="Times New Roman"/>
          <w:color w:val="000000" w:themeColor="text1"/>
          <w:sz w:val="28"/>
          <w:szCs w:val="28"/>
          <w:lang w:val="uk-UA"/>
        </w:rPr>
        <w:t>вору,</w:t>
      </w:r>
      <w:r w:rsidRPr="009130F1">
        <w:rPr>
          <w:rFonts w:ascii="Times New Roman" w:hAnsi="Times New Roman" w:cs="Times New Roman"/>
          <w:color w:val="000000" w:themeColor="text1"/>
          <w:sz w:val="28"/>
          <w:szCs w:val="28"/>
        </w:rPr>
        <w:t xml:space="preserve"> на кого краще рівнятись, а чию поведінку ніколи не варто наслідувати. Дії, що відбуваються в казках іноді можуть трапитися і в реальному житті, з емоціями, які переживають герої часто стикаються і малюки, тому вирішення проблемних ситуацій із казкових сюжетів часто стають прикладом того, як правильно вчинити у тій чи іншій ситуації. Тому,  на даний час, є широко розповсюдженою нова інтегрована діяльність, у якій дії уявної ситуації пов‘язані з реальним спілкуванням, спрямованим на самостійність, творчість, активність та регулюванням дитиною свого емоційного стану. Так, на допомогу батькам приходить така наука, як казкотерапія </w:t>
      </w:r>
      <w:r w:rsidR="0015720A">
        <w:rPr>
          <w:rFonts w:ascii="Times New Roman" w:hAnsi="Times New Roman" w:cs="Times New Roman"/>
          <w:color w:val="000000" w:themeColor="text1"/>
          <w:sz w:val="28"/>
          <w:szCs w:val="28"/>
        </w:rPr>
        <w:t>–</w:t>
      </w:r>
      <w:r w:rsidR="0015720A">
        <w:rPr>
          <w:rFonts w:ascii="Times New Roman" w:hAnsi="Times New Roman" w:cs="Times New Roman"/>
          <w:color w:val="000000" w:themeColor="text1"/>
          <w:sz w:val="28"/>
          <w:szCs w:val="28"/>
          <w:lang w:val="uk-UA"/>
        </w:rPr>
        <w:t xml:space="preserve"> </w:t>
      </w:r>
      <w:r w:rsidR="0015720A" w:rsidRPr="0015720A">
        <w:rPr>
          <w:rFonts w:ascii="Times New Roman" w:hAnsi="Times New Roman" w:cs="Times New Roman"/>
          <w:color w:val="000000" w:themeColor="text1"/>
          <w:sz w:val="28"/>
          <w:szCs w:val="28"/>
          <w:lang w:val="uk-UA"/>
        </w:rPr>
        <w:t xml:space="preserve">це </w:t>
      </w:r>
      <w:r w:rsidR="00C21B7F">
        <w:rPr>
          <w:rFonts w:ascii="Times New Roman" w:hAnsi="Times New Roman" w:cs="Times New Roman"/>
          <w:color w:val="000000" w:themeColor="text1"/>
          <w:sz w:val="28"/>
          <w:szCs w:val="28"/>
          <w:lang w:val="uk-UA"/>
        </w:rPr>
        <w:t xml:space="preserve">метод </w:t>
      </w:r>
      <w:r w:rsidR="0015720A" w:rsidRPr="0015720A">
        <w:rPr>
          <w:rFonts w:ascii="Times New Roman" w:hAnsi="Times New Roman" w:cs="Times New Roman"/>
          <w:color w:val="000000" w:themeColor="text1"/>
          <w:sz w:val="28"/>
          <w:szCs w:val="28"/>
          <w:lang w:val="uk-UA"/>
        </w:rPr>
        <w:t>пошуку смислу, розшифрування знань про світ і систему взаємин в ньому; процес утворення зв’язків між казковими подіями та поведінкою дитини в реальному житті.</w:t>
      </w:r>
      <w:r w:rsidRPr="009130F1">
        <w:rPr>
          <w:rFonts w:ascii="Times New Roman" w:hAnsi="Times New Roman" w:cs="Times New Roman"/>
          <w:color w:val="000000" w:themeColor="text1"/>
          <w:sz w:val="28"/>
          <w:szCs w:val="28"/>
        </w:rPr>
        <w:t xml:space="preserve"> [17]</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Знаючи основи цієї практики, батьки зможуть у необхідний момент допомогти своїй дитини впоратися з труднощами, якими б вони не були.</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Нині казкотерапія постає як метод, через який казкові форми сприяють інтеграції особистості, удосконаленню її взаємодії з навколишнім світом, а також розвитку творчих здібностей. До цієї методики у свої роботі зверталися всесвітньо відомі психологи: М. Осоріна, О. Петрова, Е. Гарднер, Б. Беттельгейм, Т. Зінкевич-Євстигнеєва, Є. Лисіна, Е. Фромм, А. Менегетті, Е. Берн, Р. Азовцева. Польський психолог та психіатр Б. Беттельгейм навіть дослідив класичний фонд фантастичної народної прози, визначив типові казкові мотиви та довів, що казки та легенди сприяють адаптації дитини у соціальному середовищі, її культурному розвитку, </w:t>
      </w:r>
      <w:r w:rsidRPr="009130F1">
        <w:rPr>
          <w:rFonts w:ascii="Times New Roman" w:hAnsi="Times New Roman" w:cs="Times New Roman"/>
          <w:color w:val="000000" w:themeColor="text1"/>
          <w:sz w:val="28"/>
          <w:szCs w:val="28"/>
        </w:rPr>
        <w:lastRenderedPageBreak/>
        <w:t>допомагають засвоїти традиції свого народу, виховати відповідальність за свої дії та вчинки та перебороти страх перед подальшим самостійним життям. Результати своїх досліджень лікар виклав у науковій праці «Чарівне і корисне: про значення і цінності казки». [18]</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Основним завданням казкотерапії є «зцілення» казкою – вони допомагають малятам побороти страхи, знижують рівень тривожності, створюють підґрунтя для легкої адаптації дитини в соціумі, приборкують агресивність, додають упевненості. Наприкінці ХХ ст. на полицях бібліотек з‘явилися терапевтичні казки М. Моліцької (M. Molicka, «Bajki terapeutyczne», Poznan, 1999). У цих казках змальовано напівреальний, напіввигаданий світ – дійсність, яка дитині найближча. Вони підтримують дитину в кризових ситуаціях і допомагають впоратися з емоційно важкими подіями. [19]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У 1988 р. психологиня Д.Бретт випустила цикл оповідань «Annie Stories», 1988, в основі яких маленька Анна потрапляє у складні життєві ситуації, які б цілком могли трапитися з будь-якою дитиною її віку. В основі сюжетів оповідань — життєві події, які часто переживають реальні однолітки головної героїні. У книзі можна знайти відповіді на питання: що казати дитині, яка боїться темряви, чи тому, кого постійно цькують однолітки, чи тому, хто пережив розлучення батьків? Відповіді на ці та інші питання австралійка помістила в своїй книзі у вигляді прикладів, рецептів та рекомендацій. [20]</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Доведено, що казкотерапія – це процес впливу практичної психології на формування особистості дошкільника та його внутрішній світ засобами казки, відтак, сприяє розвитку у дошкільників зв‘язного мовлення, творчості, емоційності, самостійності та активності.</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У житті дитина казка відіграє виховну, діагностичну, прогностичну та коригувальну функції. Залежно від бажаного результату, ставиться конкретна мета, і вже після цього добираються відповідні казки. Тут на допомогу приходить діагностина функція казок, яка дозволяє визначити стан дитини і поставити мету </w:t>
      </w:r>
      <w:r w:rsidRPr="009130F1">
        <w:rPr>
          <w:rFonts w:ascii="Times New Roman" w:hAnsi="Times New Roman" w:cs="Times New Roman"/>
          <w:color w:val="000000" w:themeColor="text1"/>
          <w:sz w:val="28"/>
          <w:szCs w:val="28"/>
        </w:rPr>
        <w:lastRenderedPageBreak/>
        <w:t>для подальшої роботи. Прогностична функція розкриває поведінкові особливості дитини, і прогнозує мотиви її дій у майбутньоиу. Виховна – допомагає освоїти якості предметів чи героїв, які стануть потрібними  для розв‘язання складних життєвих ситуацій. Замінити «небажану» поведінку на ту, яку вимагає суспільство, допоможе коригувальна функція казкотерапії, бо саме за допомогою корекції в стані та поведінці дитини спостерігаються зміни на краще.</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Психологічна дія казкотерапії, на відміну від багатьох інших методів, відрізняється тим, що уся взаємодія відбувається саме на ціннісному рівні. Так, під час взаємодії з іншими людьми ми керуємося базовими цінностями життя: Любов‘ю, Вірою, Честю, Справедливістю, Гідністю, Спокоєм, Розумом, Добротою тощо. Коли говорити з людьми про ці чесноти як є, то часто це сприймають як «вияв великого розуму», так, ніби їм хочуть донести те, що вони і так давно знають, бо ж усі і так відрізняють добро та зло. Тому на допомогу тут як тут приходять казки, міфи, притчі та легенди, які дають можливість пояснити цінність цих якостей ненав‘язливо, у вигляді захоплюючих сюжетів чи фантастичних історій. Казки не нав‘язують життєвих програм, а лише попереджають про наслідки скоєних вчинків. [21]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Таким чином, психологи та педагоги виділяють чотири основні принципи казкотерапії. Перший принцип полягає у ненав‘язливому донесенні до свідомості дитини інформації про базові цінності життя.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Другий принцип – принцип Життєвої сили. Казки, які ми розповідаємо дітям повинні нести позитивні мотиви, зміцнювати віру малюка у власні сили.  Третім приницпом казкотерапії є багатогранність, яка розглядає будь-яку ситуацію під різними кутами, тим самим дає можливість малюку розширювати її світогляд.</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Останнім, четвертим принципом, є зв‘язок казок із реальним життям, через який педагог або психолог мають змогу пізнати психічну реальність дитини і допомагають їй соціалізуватися у реальному житті. [22]</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lastRenderedPageBreak/>
        <w:t>Важливими педагогічними умовами у процесі виховання» шанобливого ставлення дітей старшого дошкільного віку до дорослих є створення розвивального середовища в умовах сім‘ї та закладу дошкільної освіти з метою забезпечення позитивного емоційного фону сприймання вихованцями морального змісту казок; систематичне збагачення свідомості дітей п‘ятого – шостого (сьомого)  року життя змістом казок, спрямованих на виховання моральних почуттів; залучення дітей до процесу аналізу казок задля сприйняття та осмислення ними поведінки героїв.</w:t>
      </w:r>
    </w:p>
    <w:p w:rsidR="00A55A71" w:rsidRPr="00DB718F" w:rsidRDefault="009130F1" w:rsidP="00DB718F">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Робота з казкою, як з засобом формування особистості дитини вимагає кропіткої праці при виборі прийомів, методів та шляхів донесення казок дітям. Батьки та педагоги закладів дошкільної освіти найчастіше читають дітям казки. Проте слід пам‘ятати, що варто неодмінно обговорити казку з дітьми, визначити у ній хто добрий, а хто поганий, проаналізувати вчинки героїв, відповісти малюкам на всі поставленні ними запитання. Знаючи основні педагогічні аспекти роботи з казками, батькам буде легше впоратися з труднощами, а дітям стане зрозумілішою загальна картинка. </w:t>
      </w:r>
      <w:r w:rsidR="00A55A71" w:rsidRPr="00DB718F">
        <w:rPr>
          <w:rFonts w:ascii="Times New Roman" w:hAnsi="Times New Roman" w:cs="Times New Roman"/>
          <w:color w:val="000000" w:themeColor="text1"/>
          <w:sz w:val="28"/>
          <w:szCs w:val="28"/>
        </w:rPr>
        <w:t>Так, дослідниця Т. Д. Зінкевич-Євстигнєєва поділяє казки на такі типи: художні, дидактичні, психотерапевтичні і медитативні, які можна використовувати для різних цілей освіти [17]. На думку І.В. Вачкова [</w:t>
      </w:r>
      <w:r w:rsidR="00772E4A">
        <w:rPr>
          <w:rFonts w:ascii="Times New Roman" w:hAnsi="Times New Roman" w:cs="Times New Roman"/>
          <w:color w:val="000000" w:themeColor="text1"/>
          <w:sz w:val="28"/>
          <w:szCs w:val="28"/>
        </w:rPr>
        <w:t>23</w:t>
      </w:r>
      <w:r w:rsidR="00A55A71" w:rsidRPr="00DB718F">
        <w:rPr>
          <w:rFonts w:ascii="Times New Roman" w:hAnsi="Times New Roman" w:cs="Times New Roman"/>
          <w:color w:val="000000" w:themeColor="text1"/>
          <w:sz w:val="28"/>
          <w:szCs w:val="28"/>
        </w:rPr>
        <w:t xml:space="preserve">] доцільно розподілити усі казки на фольклорні та авторські. При цьому в обох видах можна буде виділити художні, психокорекційні, психотерапевтичні й психологічні казки. </w:t>
      </w:r>
    </w:p>
    <w:p w:rsidR="00A55A71" w:rsidRPr="009130F1" w:rsidRDefault="009130F1" w:rsidP="00A55A7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Важливо знати, що виділяють такі прийоми роботи з казкою, як: аналіз казок (після прочитання дитині пропонується відповісти на ряд запитань); розповідання казок (в процесі у малюка розвивається творча уява, так можна запропонувати малюку розповісти про сюжетні події від імені іншого героя); дописування казок (відбувається психокорекційний процес розвитку); постановка казок за допомогою ляльок ( дозволяє проявити через ляльку ті емоції, які з якихось причин не може дозволитт собі малюк); малювання за мотивами казки; програвання казкови</w:t>
      </w:r>
      <w:r w:rsidR="00772E4A">
        <w:rPr>
          <w:rFonts w:ascii="Times New Roman" w:hAnsi="Times New Roman" w:cs="Times New Roman"/>
          <w:color w:val="000000" w:themeColor="text1"/>
          <w:sz w:val="28"/>
          <w:szCs w:val="28"/>
        </w:rPr>
        <w:t>х епізодів; складання казок. [24</w:t>
      </w:r>
      <w:r w:rsidRPr="009130F1">
        <w:rPr>
          <w:rFonts w:ascii="Times New Roman" w:hAnsi="Times New Roman" w:cs="Times New Roman"/>
          <w:color w:val="000000" w:themeColor="text1"/>
          <w:sz w:val="28"/>
          <w:szCs w:val="28"/>
        </w:rPr>
        <w:t>]</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lastRenderedPageBreak/>
        <w:t>Батьки часто недооцінюють можливості сприймання дитиною казки, тому припускаються типової помилки – після читання вони пояснюють її  так, як самі розуміють, а «дорослі» пояснення часто ніби витискають світле і вдале для малюків розуміння фантастичної історії, нав‘язуючи своє, часто занадто складне. М. Цвєтаєва, пригадуючи свої враження від прочитаних в дитинстві творів, писала, що "коли мати не запитувала – я чудово розуміла, тобто розуміти й не думала, а просто бачила. Але, на щастя, мати не завжди запитувала, і деякі вірші залиш</w:t>
      </w:r>
      <w:r w:rsidR="00772E4A">
        <w:rPr>
          <w:rFonts w:ascii="Times New Roman" w:hAnsi="Times New Roman" w:cs="Times New Roman"/>
          <w:color w:val="000000" w:themeColor="text1"/>
          <w:sz w:val="28"/>
          <w:szCs w:val="28"/>
        </w:rPr>
        <w:t>илися зрозумілими". [25</w:t>
      </w:r>
      <w:r w:rsidRPr="009130F1">
        <w:rPr>
          <w:rFonts w:ascii="Times New Roman" w:hAnsi="Times New Roman" w:cs="Times New Roman"/>
          <w:color w:val="000000" w:themeColor="text1"/>
          <w:sz w:val="28"/>
          <w:szCs w:val="28"/>
        </w:rPr>
        <w:t>]</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У процесі формування шанобливого ставлення старших дошкільнят до дорослих важливо поглиблювати знання дітей засобами української казки. Це сприяє розвитку вміння розрізняти позитив та негатив, формує альтруїстичні мотиви моральної поведінки стосовно дорослих, закріплює набутий малюком досвід.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 xml:space="preserve">Очевидно, що виховання моральних почуттів вимагає систематичності та єдності вимог у роботі педагогів та членів родини. Це можливо реалізувати у формі опитувань, консультацій, круглих столів, майстер-класів тощо, бо люди не  володіють педагогічними знаннями від природи. </w:t>
      </w:r>
    </w:p>
    <w:p w:rsidR="009130F1" w:rsidRPr="009130F1" w:rsidRDefault="009130F1" w:rsidP="009130F1">
      <w:pPr>
        <w:spacing w:after="0" w:line="360" w:lineRule="auto"/>
        <w:ind w:firstLine="709"/>
        <w:jc w:val="both"/>
        <w:rPr>
          <w:rFonts w:ascii="Times New Roman" w:hAnsi="Times New Roman" w:cs="Times New Roman"/>
          <w:color w:val="000000" w:themeColor="text1"/>
          <w:sz w:val="28"/>
          <w:szCs w:val="28"/>
        </w:rPr>
      </w:pPr>
      <w:r w:rsidRPr="009130F1">
        <w:rPr>
          <w:rFonts w:ascii="Times New Roman" w:hAnsi="Times New Roman" w:cs="Times New Roman"/>
          <w:color w:val="000000" w:themeColor="text1"/>
          <w:sz w:val="28"/>
          <w:szCs w:val="28"/>
        </w:rPr>
        <w:t>Таким чином, ми охарактеризували педагогічні умови та методику формування шанобливого ставлення дітей старшого дошкільного віку до дорослих засобами казки.</w:t>
      </w:r>
    </w:p>
    <w:p w:rsidR="00734FE6" w:rsidRPr="00130C06" w:rsidRDefault="009130F1" w:rsidP="00735232">
      <w:pPr>
        <w:pStyle w:val="a3"/>
        <w:numPr>
          <w:ilvl w:val="1"/>
          <w:numId w:val="15"/>
        </w:numPr>
        <w:spacing w:before="240" w:line="360" w:lineRule="auto"/>
        <w:ind w:left="0" w:firstLine="709"/>
        <w:jc w:val="both"/>
        <w:outlineLvl w:val="1"/>
        <w:rPr>
          <w:rFonts w:ascii="Times New Roman" w:hAnsi="Times New Roman" w:cs="Times New Roman"/>
          <w:b/>
          <w:color w:val="000000" w:themeColor="text1"/>
          <w:sz w:val="28"/>
          <w:szCs w:val="28"/>
          <w:lang w:val="uk-UA"/>
        </w:rPr>
      </w:pPr>
      <w:bookmarkStart w:id="32" w:name="_Toc58763518"/>
      <w:bookmarkStart w:id="33" w:name="_Toc58793528"/>
      <w:bookmarkEnd w:id="29"/>
      <w:bookmarkEnd w:id="30"/>
      <w:bookmarkEnd w:id="31"/>
      <w:r>
        <w:rPr>
          <w:rFonts w:ascii="Times New Roman" w:hAnsi="Times New Roman" w:cs="Times New Roman"/>
          <w:b/>
          <w:color w:val="000000" w:themeColor="text1"/>
          <w:sz w:val="28"/>
          <w:szCs w:val="28"/>
          <w:lang w:val="uk-UA"/>
        </w:rPr>
        <w:t>Аналіз ефективності використання української казки в процесі формування шанобливого ставлення у дітей старшого дошкільного віку до дорослих</w:t>
      </w:r>
      <w:bookmarkEnd w:id="32"/>
      <w:bookmarkEnd w:id="33"/>
    </w:p>
    <w:p w:rsidR="00083F87" w:rsidRPr="00083F87" w:rsidRDefault="00083F87" w:rsidP="00083F87">
      <w:pPr>
        <w:spacing w:after="0" w:line="360" w:lineRule="auto"/>
        <w:ind w:firstLine="709"/>
        <w:jc w:val="both"/>
        <w:rPr>
          <w:rFonts w:ascii="Times New Roman" w:hAnsi="Times New Roman" w:cs="Times New Roman"/>
          <w:color w:val="000000" w:themeColor="text1"/>
          <w:sz w:val="28"/>
          <w:szCs w:val="28"/>
        </w:rPr>
      </w:pPr>
      <w:bookmarkStart w:id="34" w:name="_Toc500183022"/>
      <w:bookmarkStart w:id="35" w:name="_Toc514412599"/>
      <w:bookmarkStart w:id="36" w:name="_Toc516076221"/>
      <w:bookmarkStart w:id="37" w:name="_Toc516076353"/>
      <w:r w:rsidRPr="00083F87">
        <w:rPr>
          <w:rFonts w:ascii="Times New Roman" w:hAnsi="Times New Roman" w:cs="Times New Roman"/>
          <w:color w:val="000000" w:themeColor="text1"/>
          <w:sz w:val="28"/>
          <w:szCs w:val="28"/>
        </w:rPr>
        <w:t>Морально-етичне виховання дітей старшого дошкільного віку є основ</w:t>
      </w:r>
      <w:r w:rsidR="00635695">
        <w:rPr>
          <w:rFonts w:ascii="Times New Roman" w:hAnsi="Times New Roman" w:cs="Times New Roman"/>
          <w:color w:val="000000" w:themeColor="text1"/>
          <w:sz w:val="28"/>
          <w:szCs w:val="28"/>
          <w:lang w:val="uk-UA"/>
        </w:rPr>
        <w:t>ною данкою</w:t>
      </w:r>
      <w:r w:rsidRPr="00083F87">
        <w:rPr>
          <w:rFonts w:ascii="Times New Roman" w:hAnsi="Times New Roman" w:cs="Times New Roman"/>
          <w:color w:val="000000" w:themeColor="text1"/>
          <w:sz w:val="28"/>
          <w:szCs w:val="28"/>
        </w:rPr>
        <w:t xml:space="preserve"> їх соціалізації. Саме у </w:t>
      </w:r>
      <w:r w:rsidR="007F5B8C">
        <w:rPr>
          <w:rFonts w:ascii="Times New Roman" w:hAnsi="Times New Roman" w:cs="Times New Roman"/>
          <w:color w:val="000000" w:themeColor="text1"/>
          <w:sz w:val="28"/>
          <w:szCs w:val="28"/>
          <w:lang w:val="uk-UA"/>
        </w:rPr>
        <w:t>віці п‘яти-шести років</w:t>
      </w:r>
      <w:r w:rsidRPr="00083F87">
        <w:rPr>
          <w:rFonts w:ascii="Times New Roman" w:hAnsi="Times New Roman" w:cs="Times New Roman"/>
          <w:color w:val="000000" w:themeColor="text1"/>
          <w:sz w:val="28"/>
          <w:szCs w:val="28"/>
        </w:rPr>
        <w:t xml:space="preserve"> дитина починає розвивати вміння налагоджувати спілкування, входити у товариство однолітків, домовлятися з ними, висловлювати свої побажання, </w:t>
      </w:r>
      <w:r w:rsidR="00BE0F19">
        <w:rPr>
          <w:rFonts w:ascii="Times New Roman" w:hAnsi="Times New Roman" w:cs="Times New Roman"/>
          <w:color w:val="000000" w:themeColor="text1"/>
          <w:sz w:val="28"/>
          <w:szCs w:val="28"/>
          <w:lang w:val="uk-UA"/>
        </w:rPr>
        <w:t>в</w:t>
      </w:r>
      <w:r w:rsidR="00467988">
        <w:rPr>
          <w:rFonts w:ascii="Times New Roman" w:hAnsi="Times New Roman" w:cs="Times New Roman"/>
          <w:color w:val="000000" w:themeColor="text1"/>
          <w:sz w:val="28"/>
          <w:szCs w:val="28"/>
          <w:lang w:val="uk-UA"/>
        </w:rPr>
        <w:t>раховувати</w:t>
      </w:r>
      <w:r w:rsidR="00BE0F19">
        <w:rPr>
          <w:rFonts w:ascii="Times New Roman" w:hAnsi="Times New Roman" w:cs="Times New Roman"/>
          <w:color w:val="000000" w:themeColor="text1"/>
          <w:sz w:val="28"/>
          <w:szCs w:val="28"/>
          <w:lang w:val="uk-UA"/>
        </w:rPr>
        <w:t xml:space="preserve"> чужі інтереси</w:t>
      </w:r>
      <w:r w:rsidRPr="00083F87">
        <w:rPr>
          <w:rFonts w:ascii="Times New Roman" w:hAnsi="Times New Roman" w:cs="Times New Roman"/>
          <w:color w:val="000000" w:themeColor="text1"/>
          <w:sz w:val="28"/>
          <w:szCs w:val="28"/>
        </w:rPr>
        <w:t xml:space="preserve">. Ці найпростіші </w:t>
      </w:r>
      <w:r w:rsidRPr="00083F87">
        <w:rPr>
          <w:rFonts w:ascii="Times New Roman" w:hAnsi="Times New Roman" w:cs="Times New Roman"/>
          <w:color w:val="000000" w:themeColor="text1"/>
          <w:sz w:val="28"/>
          <w:szCs w:val="28"/>
        </w:rPr>
        <w:lastRenderedPageBreak/>
        <w:t>суспільні якості</w:t>
      </w:r>
      <w:r w:rsidR="00742043">
        <w:rPr>
          <w:rFonts w:ascii="Times New Roman" w:hAnsi="Times New Roman" w:cs="Times New Roman"/>
          <w:color w:val="000000" w:themeColor="text1"/>
          <w:sz w:val="28"/>
          <w:szCs w:val="28"/>
          <w:lang w:val="uk-UA"/>
        </w:rPr>
        <w:t xml:space="preserve"> є першою</w:t>
      </w:r>
      <w:r w:rsidRPr="00083F87">
        <w:rPr>
          <w:rFonts w:ascii="Times New Roman" w:hAnsi="Times New Roman" w:cs="Times New Roman"/>
          <w:color w:val="000000" w:themeColor="text1"/>
          <w:sz w:val="28"/>
          <w:szCs w:val="28"/>
        </w:rPr>
        <w:t xml:space="preserve"> сходинк</w:t>
      </w:r>
      <w:r w:rsidR="00742043">
        <w:rPr>
          <w:rFonts w:ascii="Times New Roman" w:hAnsi="Times New Roman" w:cs="Times New Roman"/>
          <w:color w:val="000000" w:themeColor="text1"/>
          <w:sz w:val="28"/>
          <w:szCs w:val="28"/>
          <w:lang w:val="uk-UA"/>
        </w:rPr>
        <w:t>ою</w:t>
      </w:r>
      <w:r w:rsidRPr="00083F87">
        <w:rPr>
          <w:rFonts w:ascii="Times New Roman" w:hAnsi="Times New Roman" w:cs="Times New Roman"/>
          <w:color w:val="000000" w:themeColor="text1"/>
          <w:sz w:val="28"/>
          <w:szCs w:val="28"/>
        </w:rPr>
        <w:t xml:space="preserve"> на шляху розвитку загальнолюдс</w:t>
      </w:r>
      <w:r w:rsidR="00772E4A">
        <w:rPr>
          <w:rFonts w:ascii="Times New Roman" w:hAnsi="Times New Roman" w:cs="Times New Roman"/>
          <w:color w:val="000000" w:themeColor="text1"/>
          <w:sz w:val="28"/>
          <w:szCs w:val="28"/>
        </w:rPr>
        <w:t>ьких моральних якостей [26</w:t>
      </w:r>
      <w:r w:rsidRPr="00083F87">
        <w:rPr>
          <w:rFonts w:ascii="Times New Roman" w:hAnsi="Times New Roman" w:cs="Times New Roman"/>
          <w:color w:val="000000" w:themeColor="text1"/>
          <w:sz w:val="28"/>
          <w:szCs w:val="28"/>
        </w:rPr>
        <w:t>].</w:t>
      </w:r>
    </w:p>
    <w:p w:rsidR="00083F87" w:rsidRPr="00083F87" w:rsidRDefault="00083F87" w:rsidP="00083F87">
      <w:pPr>
        <w:spacing w:after="0" w:line="360" w:lineRule="auto"/>
        <w:ind w:firstLine="709"/>
        <w:jc w:val="both"/>
        <w:rPr>
          <w:rFonts w:ascii="Times New Roman" w:hAnsi="Times New Roman" w:cs="Times New Roman"/>
          <w:color w:val="000000" w:themeColor="text1"/>
          <w:sz w:val="28"/>
          <w:szCs w:val="28"/>
        </w:rPr>
      </w:pPr>
      <w:r w:rsidRPr="00083F87">
        <w:rPr>
          <w:rFonts w:ascii="Times New Roman" w:hAnsi="Times New Roman" w:cs="Times New Roman"/>
          <w:color w:val="000000" w:themeColor="text1"/>
          <w:sz w:val="28"/>
          <w:szCs w:val="28"/>
        </w:rPr>
        <w:t>Можна виділити кілька ключових моментів, які характеризують сприятливий вплив казок на дитину:</w:t>
      </w:r>
    </w:p>
    <w:p w:rsidR="00083F87" w:rsidRPr="002B1A66" w:rsidRDefault="00083F87" w:rsidP="002B1A66">
      <w:pPr>
        <w:pStyle w:val="a3"/>
        <w:numPr>
          <w:ilvl w:val="0"/>
          <w:numId w:val="33"/>
        </w:numPr>
        <w:spacing w:after="0" w:line="360" w:lineRule="auto"/>
        <w:jc w:val="both"/>
        <w:rPr>
          <w:rFonts w:ascii="Times New Roman" w:hAnsi="Times New Roman" w:cs="Times New Roman"/>
          <w:color w:val="000000" w:themeColor="text1"/>
          <w:sz w:val="28"/>
          <w:szCs w:val="28"/>
        </w:rPr>
      </w:pPr>
      <w:r w:rsidRPr="002B1A66">
        <w:rPr>
          <w:rFonts w:ascii="Times New Roman" w:hAnsi="Times New Roman" w:cs="Times New Roman"/>
          <w:color w:val="000000" w:themeColor="text1"/>
          <w:sz w:val="28"/>
          <w:szCs w:val="28"/>
        </w:rPr>
        <w:t>Казки загартовують характер.</w:t>
      </w:r>
    </w:p>
    <w:p w:rsidR="00083F87" w:rsidRPr="00E13B65" w:rsidRDefault="00083F87" w:rsidP="00083F87">
      <w:pPr>
        <w:spacing w:after="0" w:line="360" w:lineRule="auto"/>
        <w:ind w:firstLine="709"/>
        <w:jc w:val="both"/>
        <w:rPr>
          <w:rFonts w:ascii="Times New Roman" w:hAnsi="Times New Roman" w:cs="Times New Roman"/>
          <w:color w:val="000000" w:themeColor="text1"/>
          <w:sz w:val="28"/>
          <w:szCs w:val="28"/>
          <w:lang w:val="uk-UA"/>
        </w:rPr>
      </w:pPr>
      <w:r w:rsidRPr="00083F87">
        <w:rPr>
          <w:rFonts w:ascii="Times New Roman" w:hAnsi="Times New Roman" w:cs="Times New Roman"/>
          <w:color w:val="000000" w:themeColor="text1"/>
          <w:sz w:val="28"/>
          <w:szCs w:val="28"/>
        </w:rPr>
        <w:t xml:space="preserve">Читаючи казки, ми часто прослідковуємо різні протиставлення: працьовитість та лінь, хоробрість та боягузництво, чесність та брехню, багацтво та бідність, кмітливість та дурість… В українській народній казці «Котигорошко» головний герой, не зважаючи на свій зріст, переміг могутнього змія, завдяки силі духу і бажанню визволити рідних із неволі. Цей приклад сприяє вихованню  сміливості, відповідальності та сили духу. Саме за допомогою казки діти вчаться співпереживати позитивним героям та засуджувати негативних. </w:t>
      </w:r>
      <w:r w:rsidR="00E13B65">
        <w:rPr>
          <w:rFonts w:ascii="Times New Roman" w:hAnsi="Times New Roman" w:cs="Times New Roman"/>
          <w:color w:val="000000" w:themeColor="text1"/>
          <w:sz w:val="28"/>
          <w:szCs w:val="28"/>
          <w:lang w:val="uk-UA"/>
        </w:rPr>
        <w:t>Це відображається і у повсякденному житті</w:t>
      </w:r>
      <w:r w:rsidR="00C66605">
        <w:rPr>
          <w:rFonts w:ascii="Times New Roman" w:hAnsi="Times New Roman" w:cs="Times New Roman"/>
          <w:color w:val="000000" w:themeColor="text1"/>
          <w:sz w:val="28"/>
          <w:szCs w:val="28"/>
          <w:lang w:val="uk-UA"/>
        </w:rPr>
        <w:t xml:space="preserve">: діти починають аналізувати поведінку дорослих, і </w:t>
      </w:r>
      <w:r w:rsidR="005D4DB5">
        <w:rPr>
          <w:rFonts w:ascii="Times New Roman" w:hAnsi="Times New Roman" w:cs="Times New Roman"/>
          <w:color w:val="000000" w:themeColor="text1"/>
          <w:sz w:val="28"/>
          <w:szCs w:val="28"/>
          <w:lang w:val="uk-UA"/>
        </w:rPr>
        <w:t xml:space="preserve">стараються бути схожими на тих, хто </w:t>
      </w:r>
      <w:r w:rsidR="007B6240">
        <w:rPr>
          <w:rFonts w:ascii="Times New Roman" w:hAnsi="Times New Roman" w:cs="Times New Roman"/>
          <w:color w:val="000000" w:themeColor="text1"/>
          <w:sz w:val="28"/>
          <w:szCs w:val="28"/>
          <w:lang w:val="uk-UA"/>
        </w:rPr>
        <w:t xml:space="preserve">міцний духом, відповідальний та </w:t>
      </w:r>
      <w:r w:rsidR="005D4DB5">
        <w:rPr>
          <w:rFonts w:ascii="Times New Roman" w:hAnsi="Times New Roman" w:cs="Times New Roman"/>
          <w:color w:val="000000" w:themeColor="text1"/>
          <w:sz w:val="28"/>
          <w:szCs w:val="28"/>
          <w:lang w:val="uk-UA"/>
        </w:rPr>
        <w:t>здатен на сміливі вчинки</w:t>
      </w:r>
      <w:r w:rsidR="007B6240">
        <w:rPr>
          <w:rFonts w:ascii="Times New Roman" w:hAnsi="Times New Roman" w:cs="Times New Roman"/>
          <w:color w:val="000000" w:themeColor="text1"/>
          <w:sz w:val="28"/>
          <w:szCs w:val="28"/>
          <w:lang w:val="uk-UA"/>
        </w:rPr>
        <w:t>.</w:t>
      </w:r>
    </w:p>
    <w:p w:rsidR="00083F87" w:rsidRPr="00083F87" w:rsidRDefault="00083F87" w:rsidP="00083F87">
      <w:pPr>
        <w:spacing w:after="0" w:line="360" w:lineRule="auto"/>
        <w:ind w:firstLine="709"/>
        <w:jc w:val="both"/>
        <w:rPr>
          <w:rFonts w:ascii="Times New Roman" w:hAnsi="Times New Roman" w:cs="Times New Roman"/>
          <w:color w:val="000000" w:themeColor="text1"/>
          <w:sz w:val="28"/>
          <w:szCs w:val="28"/>
        </w:rPr>
      </w:pPr>
      <w:r w:rsidRPr="00083F87">
        <w:rPr>
          <w:rFonts w:ascii="Times New Roman" w:hAnsi="Times New Roman" w:cs="Times New Roman"/>
          <w:color w:val="000000" w:themeColor="text1"/>
          <w:sz w:val="28"/>
          <w:szCs w:val="28"/>
        </w:rPr>
        <w:t>«Казки не розповідають дітям про існування драконів. Діти вже знають, що дракони існують, - писав Г.К.Честерон. - Казки розповідають дітям, що драконів можна перемогти».</w:t>
      </w:r>
    </w:p>
    <w:p w:rsidR="00083F87" w:rsidRPr="002B1A66" w:rsidRDefault="00083F87" w:rsidP="002B1A66">
      <w:pPr>
        <w:pStyle w:val="a3"/>
        <w:numPr>
          <w:ilvl w:val="0"/>
          <w:numId w:val="33"/>
        </w:numPr>
        <w:spacing w:after="0" w:line="360" w:lineRule="auto"/>
        <w:jc w:val="both"/>
        <w:rPr>
          <w:rFonts w:ascii="Times New Roman" w:hAnsi="Times New Roman" w:cs="Times New Roman"/>
          <w:color w:val="000000" w:themeColor="text1"/>
          <w:sz w:val="28"/>
          <w:szCs w:val="28"/>
        </w:rPr>
      </w:pPr>
      <w:r w:rsidRPr="002B1A66">
        <w:rPr>
          <w:rFonts w:ascii="Times New Roman" w:hAnsi="Times New Roman" w:cs="Times New Roman"/>
          <w:color w:val="000000" w:themeColor="text1"/>
          <w:sz w:val="28"/>
          <w:szCs w:val="28"/>
        </w:rPr>
        <w:t>Казка є інструментом ненав'язливого навчання</w:t>
      </w:r>
    </w:p>
    <w:p w:rsidR="00083F87" w:rsidRPr="00083F87" w:rsidRDefault="00083F87" w:rsidP="00083F87">
      <w:pPr>
        <w:spacing w:after="0" w:line="360" w:lineRule="auto"/>
        <w:ind w:firstLine="709"/>
        <w:jc w:val="both"/>
        <w:rPr>
          <w:rFonts w:ascii="Times New Roman" w:hAnsi="Times New Roman" w:cs="Times New Roman"/>
          <w:color w:val="000000" w:themeColor="text1"/>
          <w:sz w:val="28"/>
          <w:szCs w:val="28"/>
        </w:rPr>
      </w:pPr>
      <w:r w:rsidRPr="00083F87">
        <w:rPr>
          <w:rFonts w:ascii="Times New Roman" w:hAnsi="Times New Roman" w:cs="Times New Roman"/>
          <w:color w:val="000000" w:themeColor="text1"/>
          <w:sz w:val="28"/>
          <w:szCs w:val="28"/>
        </w:rPr>
        <w:t> Як відомо, інформація подана в ігровій формі легше сприймається дітьми. Саме на прикладі героїв казок найкраще засвоюється важлива життєва інформація (наприклад, складно пояснити дитині, чому вона повинна ділитися іграшками з іншими, а от сказати, що він скнара з якої-небудь казки - відразу матиме результат, адже бути антигероєм дитині не захочеться). На прикладі казки «Ох» можна пояснити дитині, що погано бути лінивим та неслухняним, а, значно краще бути кмітливим та працьовитим, саме такі риси поєднуються в образі бідного чоловіка. Бути щедрими та гостинними вчить казка «</w:t>
      </w:r>
      <w:r w:rsidR="004F269B">
        <w:rPr>
          <w:rFonts w:ascii="Times New Roman" w:hAnsi="Times New Roman" w:cs="Times New Roman"/>
          <w:color w:val="000000" w:themeColor="text1"/>
          <w:sz w:val="28"/>
          <w:szCs w:val="28"/>
          <w:lang w:val="uk-UA"/>
        </w:rPr>
        <w:t xml:space="preserve">Лисичка </w:t>
      </w:r>
      <w:r w:rsidRPr="00083F87">
        <w:rPr>
          <w:rFonts w:ascii="Times New Roman" w:hAnsi="Times New Roman" w:cs="Times New Roman"/>
          <w:color w:val="000000" w:themeColor="text1"/>
          <w:sz w:val="28"/>
          <w:szCs w:val="28"/>
        </w:rPr>
        <w:t xml:space="preserve">та журавель». Разом з тим, тут засуджується піступна хитрість лисички, якій «цією ж монетою» відплатив добряк </w:t>
      </w:r>
      <w:r w:rsidRPr="00083F87">
        <w:rPr>
          <w:rFonts w:ascii="Times New Roman" w:hAnsi="Times New Roman" w:cs="Times New Roman"/>
          <w:color w:val="000000" w:themeColor="text1"/>
          <w:sz w:val="28"/>
          <w:szCs w:val="28"/>
        </w:rPr>
        <w:lastRenderedPageBreak/>
        <w:t>журавель. Розуму, кмітливості, шанобливому ставленню до батька навчає казка «Мудра дівчина», де проста сільська дівчина Маруся виявилася розумнішою за багато дядька. А яка ж глибока мораль захована у казці «Названий батько»?! Бідний син не пошкодував нічого, він спалив свою хату, для порятунку названого батька, а взамін отримав новий, красивий будинок.</w:t>
      </w:r>
    </w:p>
    <w:p w:rsidR="00083F87" w:rsidRPr="00AC3BB1" w:rsidRDefault="00083F87" w:rsidP="00083F87">
      <w:pPr>
        <w:spacing w:after="0" w:line="360" w:lineRule="auto"/>
        <w:ind w:firstLine="709"/>
        <w:jc w:val="both"/>
        <w:rPr>
          <w:rFonts w:ascii="Times New Roman" w:hAnsi="Times New Roman" w:cs="Times New Roman"/>
          <w:color w:val="000000" w:themeColor="text1"/>
          <w:sz w:val="28"/>
          <w:szCs w:val="28"/>
          <w:lang w:val="uk-UA"/>
        </w:rPr>
      </w:pPr>
      <w:r w:rsidRPr="00083F87">
        <w:rPr>
          <w:rFonts w:ascii="Times New Roman" w:hAnsi="Times New Roman" w:cs="Times New Roman"/>
          <w:color w:val="000000" w:themeColor="text1"/>
          <w:sz w:val="28"/>
          <w:szCs w:val="28"/>
        </w:rPr>
        <w:t>Казки заслужено вважають найпотужнішим інструментом  навчання дітей. Діти мислять образами, тому їм  простіше побачити себе з бок</w:t>
      </w:r>
      <w:r w:rsidR="002B1A66">
        <w:rPr>
          <w:rFonts w:ascii="Times New Roman" w:hAnsi="Times New Roman" w:cs="Times New Roman"/>
          <w:color w:val="000000" w:themeColor="text1"/>
          <w:sz w:val="28"/>
          <w:szCs w:val="28"/>
          <w:lang w:val="uk-UA"/>
        </w:rPr>
        <w:t>у</w:t>
      </w:r>
      <w:r w:rsidRPr="00083F87">
        <w:rPr>
          <w:rFonts w:ascii="Times New Roman" w:hAnsi="Times New Roman" w:cs="Times New Roman"/>
          <w:color w:val="000000" w:themeColor="text1"/>
          <w:sz w:val="28"/>
          <w:szCs w:val="28"/>
        </w:rPr>
        <w:t xml:space="preserve"> , де головними героями є казкові персонажі. </w:t>
      </w:r>
      <w:r w:rsidR="00AC3BB1">
        <w:rPr>
          <w:rFonts w:ascii="Times New Roman" w:hAnsi="Times New Roman" w:cs="Times New Roman"/>
          <w:color w:val="000000" w:themeColor="text1"/>
          <w:sz w:val="28"/>
          <w:szCs w:val="28"/>
          <w:lang w:val="uk-UA"/>
        </w:rPr>
        <w:t xml:space="preserve">Таким чином, малюк переноситиме дії героїв казок у реальне життя, буде рівнятися на </w:t>
      </w:r>
      <w:r w:rsidR="00CD775E">
        <w:rPr>
          <w:rFonts w:ascii="Times New Roman" w:hAnsi="Times New Roman" w:cs="Times New Roman"/>
          <w:color w:val="000000" w:themeColor="text1"/>
          <w:sz w:val="28"/>
          <w:szCs w:val="28"/>
          <w:lang w:val="uk-UA"/>
        </w:rPr>
        <w:t>добрих та чесних людей.</w:t>
      </w:r>
    </w:p>
    <w:p w:rsidR="00083F87" w:rsidRPr="002B1A66" w:rsidRDefault="00083F87" w:rsidP="002B1A66">
      <w:pPr>
        <w:pStyle w:val="a3"/>
        <w:numPr>
          <w:ilvl w:val="0"/>
          <w:numId w:val="33"/>
        </w:numPr>
        <w:spacing w:after="0" w:line="360" w:lineRule="auto"/>
        <w:jc w:val="both"/>
        <w:rPr>
          <w:rFonts w:ascii="Times New Roman" w:hAnsi="Times New Roman" w:cs="Times New Roman"/>
          <w:color w:val="000000" w:themeColor="text1"/>
          <w:sz w:val="28"/>
          <w:szCs w:val="28"/>
        </w:rPr>
      </w:pPr>
      <w:r w:rsidRPr="002B1A66">
        <w:rPr>
          <w:rFonts w:ascii="Times New Roman" w:hAnsi="Times New Roman" w:cs="Times New Roman"/>
          <w:color w:val="000000" w:themeColor="text1"/>
          <w:sz w:val="28"/>
          <w:szCs w:val="28"/>
        </w:rPr>
        <w:t>Казки допомагають вчасно побачити психологічні проблеми</w:t>
      </w:r>
    </w:p>
    <w:p w:rsidR="00083F87" w:rsidRPr="00083F87" w:rsidRDefault="00083F87" w:rsidP="00083F87">
      <w:pPr>
        <w:spacing w:after="0" w:line="360" w:lineRule="auto"/>
        <w:ind w:firstLine="709"/>
        <w:jc w:val="both"/>
        <w:rPr>
          <w:rFonts w:ascii="Times New Roman" w:hAnsi="Times New Roman" w:cs="Times New Roman"/>
          <w:color w:val="000000" w:themeColor="text1"/>
          <w:sz w:val="28"/>
          <w:szCs w:val="28"/>
        </w:rPr>
      </w:pPr>
      <w:r w:rsidRPr="00083F87">
        <w:rPr>
          <w:rFonts w:ascii="Times New Roman" w:hAnsi="Times New Roman" w:cs="Times New Roman"/>
          <w:color w:val="000000" w:themeColor="text1"/>
          <w:sz w:val="28"/>
          <w:szCs w:val="28"/>
        </w:rPr>
        <w:t xml:space="preserve">У дошкільному віці психіка дитини ще не є стабільною, тому важливим завданням батьків є слідкувати за тим, якими казками цікавляться  малюки, разом читати та обговорювати їх, визначати головне, давати відповіда на питання, що виникають. У сучасному світі діти активно володіють доступом до різноманітних інформаційних технологій: переглядають мультфільми, призначенні не для їхнього віку, грають в комп‘ютерні ігри, що часто погано впливають на психічний стан малят. Внаслідок цього, вони можуть лякатися, проявляти агресію, жорстокість  та істерику. Тоді як, читаючи казки, діти порівнюють себе з позитивними героями, прагнуть наслідувати їх, і навпаки – засуджують поведінку негативних героїв, роблять висновки, що добре, а що погано. Так у казці «Дідова дочка й бабина дочка»  на прикладі дідової дочки малята вчаться бути добрими, чуйними, працьовитими, відповідальними, справедливими, щедрими, поважати старших, і ніколи не бути такими, як бабина дочка: злими, заздрісними, жорстокими, лайливими, жадібними. </w:t>
      </w:r>
    </w:p>
    <w:p w:rsidR="00083F87" w:rsidRPr="00671BAC" w:rsidRDefault="00083F87" w:rsidP="00671BAC">
      <w:pPr>
        <w:pStyle w:val="a3"/>
        <w:numPr>
          <w:ilvl w:val="0"/>
          <w:numId w:val="33"/>
        </w:numPr>
        <w:spacing w:after="0" w:line="360" w:lineRule="auto"/>
        <w:jc w:val="both"/>
        <w:rPr>
          <w:rFonts w:ascii="Times New Roman" w:hAnsi="Times New Roman" w:cs="Times New Roman"/>
          <w:color w:val="000000" w:themeColor="text1"/>
          <w:sz w:val="28"/>
          <w:szCs w:val="28"/>
        </w:rPr>
      </w:pPr>
      <w:r w:rsidRPr="00671BAC">
        <w:rPr>
          <w:rFonts w:ascii="Times New Roman" w:hAnsi="Times New Roman" w:cs="Times New Roman"/>
          <w:color w:val="000000" w:themeColor="text1"/>
          <w:sz w:val="28"/>
          <w:szCs w:val="28"/>
        </w:rPr>
        <w:t>Казка єднає</w:t>
      </w:r>
    </w:p>
    <w:p w:rsidR="00FB2723" w:rsidRDefault="00083F87" w:rsidP="00A5512F">
      <w:pPr>
        <w:spacing w:after="0" w:line="360" w:lineRule="auto"/>
        <w:ind w:firstLine="709"/>
        <w:jc w:val="both"/>
        <w:rPr>
          <w:rFonts w:ascii="Times New Roman" w:hAnsi="Times New Roman" w:cs="Times New Roman"/>
          <w:color w:val="000000" w:themeColor="text1"/>
          <w:sz w:val="28"/>
          <w:szCs w:val="28"/>
        </w:rPr>
      </w:pPr>
      <w:r w:rsidRPr="00083F87">
        <w:rPr>
          <w:rFonts w:ascii="Times New Roman" w:hAnsi="Times New Roman" w:cs="Times New Roman"/>
          <w:color w:val="000000" w:themeColor="text1"/>
          <w:sz w:val="28"/>
          <w:szCs w:val="28"/>
        </w:rPr>
        <w:t xml:space="preserve">Казки різних народів світу містять в собі багато подібних елементів та мають сплетені сюжетні лінії. Вони є своєрідним символом духовного зв‘язку. Так африканська казка «Страшна гусінь» дуже схожа на українську «Козу-дерезу», білоруська «Пшеничний колосок» на українську «Півник і двоє мишенят», угорська </w:t>
      </w:r>
      <w:r w:rsidRPr="00083F87">
        <w:rPr>
          <w:rFonts w:ascii="Times New Roman" w:hAnsi="Times New Roman" w:cs="Times New Roman"/>
          <w:color w:val="000000" w:themeColor="text1"/>
          <w:sz w:val="28"/>
          <w:szCs w:val="28"/>
        </w:rPr>
        <w:lastRenderedPageBreak/>
        <w:t>«Мандрівники і вовки» та українська «Телятко, кабан, півник, качур та вовки». Усі народи здавна цінували виховне значення казки, бо через них дитина отримує змогу пізнати життя. Крім того, казки об‘єднують цілі покоління: бабуся чи дідусь розповідають казки онукам, використовуючи при цьому весь свій артистичний талант: змінюють голос, приспівують в окремих місцях, навіть створюють різні гримаси та рухи, бо немає на світі людини, яка б не любила чарівної казки. Через казки діти мають змогу пізнати життя. Почуття дружби та взаємодопомоги прослідковується у казці Самуїла Маршака «Дванадцять місяців». У казці Сергія Міхалкова «Троє поросят» говориться, де немає згоди між братами, там на кожного чекає небезпека. Так сталося і з поросятами: коли кожен окремо будував свій дім, то ледь не загинули від вовчих пазурів. А коли працювали разом – ніяка сила не змогла їм нашкодити. Завдання батьків полягає в тому, щоб навчитися розуміти сенс казкових образів так, як це роблять діти. </w:t>
      </w:r>
    </w:p>
    <w:p w:rsidR="008E4DD0" w:rsidRPr="00DB718F" w:rsidRDefault="00D85635"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Аналіз методів роботи з казкою дозволив виділити наступні техніки</w:t>
      </w:r>
      <w:r w:rsidR="00DF1F6B" w:rsidRPr="00DB718F">
        <w:rPr>
          <w:rFonts w:ascii="Times New Roman" w:hAnsi="Times New Roman" w:cs="Times New Roman"/>
          <w:color w:val="000000" w:themeColor="text1"/>
          <w:sz w:val="28"/>
          <w:szCs w:val="28"/>
        </w:rPr>
        <w:t xml:space="preserve">, </w:t>
      </w:r>
      <w:r w:rsidRPr="00DB718F">
        <w:rPr>
          <w:rFonts w:ascii="Times New Roman" w:hAnsi="Times New Roman" w:cs="Times New Roman"/>
          <w:color w:val="000000" w:themeColor="text1"/>
          <w:sz w:val="28"/>
          <w:szCs w:val="28"/>
        </w:rPr>
        <w:t xml:space="preserve">які можна використовувати </w:t>
      </w:r>
      <w:r w:rsidR="00DF1F6B" w:rsidRPr="00DB718F">
        <w:rPr>
          <w:rFonts w:ascii="Times New Roman" w:hAnsi="Times New Roman" w:cs="Times New Roman"/>
          <w:color w:val="000000" w:themeColor="text1"/>
          <w:sz w:val="28"/>
          <w:szCs w:val="28"/>
        </w:rPr>
        <w:t xml:space="preserve">під час </w:t>
      </w:r>
      <w:r w:rsidRPr="00DB718F">
        <w:rPr>
          <w:rFonts w:ascii="Times New Roman" w:hAnsi="Times New Roman" w:cs="Times New Roman"/>
          <w:color w:val="000000" w:themeColor="text1"/>
          <w:sz w:val="28"/>
          <w:szCs w:val="28"/>
        </w:rPr>
        <w:t>робот</w:t>
      </w:r>
      <w:r w:rsidR="00DF1F6B" w:rsidRPr="00DB718F">
        <w:rPr>
          <w:rFonts w:ascii="Times New Roman" w:hAnsi="Times New Roman" w:cs="Times New Roman"/>
          <w:color w:val="000000" w:themeColor="text1"/>
          <w:sz w:val="28"/>
          <w:szCs w:val="28"/>
        </w:rPr>
        <w:t>и</w:t>
      </w:r>
      <w:r w:rsidRPr="00DB718F">
        <w:rPr>
          <w:rFonts w:ascii="Times New Roman" w:hAnsi="Times New Roman" w:cs="Times New Roman"/>
          <w:color w:val="000000" w:themeColor="text1"/>
          <w:sz w:val="28"/>
          <w:szCs w:val="28"/>
        </w:rPr>
        <w:t xml:space="preserve"> </w:t>
      </w:r>
      <w:r w:rsidR="00DF1F6B" w:rsidRPr="00DB718F">
        <w:rPr>
          <w:rFonts w:ascii="Times New Roman" w:hAnsi="Times New Roman" w:cs="Times New Roman"/>
          <w:color w:val="000000" w:themeColor="text1"/>
          <w:sz w:val="28"/>
          <w:szCs w:val="28"/>
        </w:rPr>
        <w:t>і</w:t>
      </w:r>
      <w:r w:rsidRPr="00DB718F">
        <w:rPr>
          <w:rFonts w:ascii="Times New Roman" w:hAnsi="Times New Roman" w:cs="Times New Roman"/>
          <w:color w:val="000000" w:themeColor="text1"/>
          <w:sz w:val="28"/>
          <w:szCs w:val="28"/>
        </w:rPr>
        <w:t xml:space="preserve">з </w:t>
      </w:r>
      <w:r w:rsidR="00DF1F6B" w:rsidRPr="00DB718F">
        <w:rPr>
          <w:rFonts w:ascii="Times New Roman" w:hAnsi="Times New Roman" w:cs="Times New Roman"/>
          <w:color w:val="000000" w:themeColor="text1"/>
          <w:sz w:val="28"/>
          <w:szCs w:val="28"/>
        </w:rPr>
        <w:t>дітьми старшого дошкільного віку:</w:t>
      </w:r>
    </w:p>
    <w:p w:rsidR="00416E14" w:rsidRPr="00DB718F" w:rsidRDefault="00D85635"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Використання казки як метафори</w:t>
      </w:r>
      <w:r w:rsidR="008E4DD0" w:rsidRPr="00DB718F">
        <w:rPr>
          <w:rFonts w:ascii="Times New Roman" w:hAnsi="Times New Roman" w:cs="Times New Roman"/>
          <w:color w:val="000000" w:themeColor="text1"/>
          <w:sz w:val="28"/>
          <w:szCs w:val="28"/>
        </w:rPr>
        <w:t xml:space="preserve"> або засоби, як викликають різноманітні асоціації із навколишнім світом. </w:t>
      </w:r>
    </w:p>
    <w:p w:rsidR="00416E14" w:rsidRPr="00821366" w:rsidRDefault="00416E14" w:rsidP="00DB718F">
      <w:pPr>
        <w:spacing w:after="0" w:line="360" w:lineRule="auto"/>
        <w:ind w:firstLine="709"/>
        <w:jc w:val="both"/>
        <w:rPr>
          <w:rFonts w:ascii="Times New Roman" w:hAnsi="Times New Roman" w:cs="Times New Roman"/>
          <w:color w:val="000000" w:themeColor="text1"/>
          <w:sz w:val="28"/>
          <w:szCs w:val="28"/>
          <w:lang w:val="uk-UA"/>
        </w:rPr>
      </w:pPr>
      <w:r w:rsidRPr="00DB718F">
        <w:rPr>
          <w:rFonts w:ascii="Times New Roman" w:hAnsi="Times New Roman" w:cs="Times New Roman"/>
          <w:color w:val="000000" w:themeColor="text1"/>
          <w:sz w:val="28"/>
          <w:szCs w:val="28"/>
        </w:rPr>
        <w:t>Це прекрасно відображається у соціально-побутових казках українського народу, де</w:t>
      </w:r>
      <w:r w:rsidR="00360187" w:rsidRPr="00DB718F">
        <w:rPr>
          <w:rFonts w:ascii="Times New Roman" w:hAnsi="Times New Roman" w:cs="Times New Roman"/>
          <w:color w:val="000000" w:themeColor="text1"/>
          <w:sz w:val="28"/>
          <w:szCs w:val="28"/>
        </w:rPr>
        <w:t xml:space="preserve"> </w:t>
      </w:r>
      <w:r w:rsidR="008F4F10" w:rsidRPr="00DB718F">
        <w:rPr>
          <w:rFonts w:ascii="Times New Roman" w:hAnsi="Times New Roman" w:cs="Times New Roman"/>
          <w:color w:val="000000" w:themeColor="text1"/>
          <w:sz w:val="28"/>
          <w:szCs w:val="28"/>
        </w:rPr>
        <w:t>малюк</w:t>
      </w:r>
      <w:r w:rsidR="00910078" w:rsidRPr="00DB718F">
        <w:rPr>
          <w:rFonts w:ascii="Times New Roman" w:hAnsi="Times New Roman" w:cs="Times New Roman"/>
          <w:color w:val="000000" w:themeColor="text1"/>
          <w:sz w:val="28"/>
          <w:szCs w:val="28"/>
        </w:rPr>
        <w:t>, ніби губка, вбирає у себе мотиви дій та вчинків героїв казок. Його поведінка часто транслюється згідно із подіями, які відбулися у казці</w:t>
      </w:r>
      <w:r w:rsidR="00117998" w:rsidRPr="00DB718F">
        <w:rPr>
          <w:rFonts w:ascii="Times New Roman" w:hAnsi="Times New Roman" w:cs="Times New Roman"/>
          <w:color w:val="000000" w:themeColor="text1"/>
          <w:sz w:val="28"/>
          <w:szCs w:val="28"/>
        </w:rPr>
        <w:t xml:space="preserve">, а тому слід дуже ретельно підходити до </w:t>
      </w:r>
      <w:r w:rsidR="00FC4EC1" w:rsidRPr="00DB718F">
        <w:rPr>
          <w:rFonts w:ascii="Times New Roman" w:hAnsi="Times New Roman" w:cs="Times New Roman"/>
          <w:color w:val="000000" w:themeColor="text1"/>
          <w:sz w:val="28"/>
          <w:szCs w:val="28"/>
        </w:rPr>
        <w:t>вибору книжечок.</w:t>
      </w:r>
      <w:r w:rsidR="00821366">
        <w:rPr>
          <w:rFonts w:ascii="Times New Roman" w:hAnsi="Times New Roman" w:cs="Times New Roman"/>
          <w:color w:val="000000" w:themeColor="text1"/>
          <w:sz w:val="28"/>
          <w:szCs w:val="28"/>
          <w:lang w:val="uk-UA"/>
        </w:rPr>
        <w:t xml:space="preserve"> Мабуть, найдоцільнішими методами пришеплення шанобливого ставлення до дорослих дітям старшого дошкільного віку є такі:</w:t>
      </w:r>
    </w:p>
    <w:p w:rsidR="00D85635" w:rsidRPr="00821366" w:rsidRDefault="00D85635" w:rsidP="00821366">
      <w:pPr>
        <w:pStyle w:val="a3"/>
        <w:numPr>
          <w:ilvl w:val="0"/>
          <w:numId w:val="33"/>
        </w:numPr>
        <w:spacing w:after="0" w:line="360" w:lineRule="auto"/>
        <w:jc w:val="both"/>
        <w:rPr>
          <w:rFonts w:ascii="Times New Roman" w:hAnsi="Times New Roman" w:cs="Times New Roman"/>
          <w:color w:val="000000" w:themeColor="text1"/>
          <w:sz w:val="28"/>
          <w:szCs w:val="28"/>
        </w:rPr>
      </w:pPr>
      <w:r w:rsidRPr="00821366">
        <w:rPr>
          <w:rFonts w:ascii="Times New Roman" w:hAnsi="Times New Roman" w:cs="Times New Roman"/>
          <w:color w:val="000000" w:themeColor="text1"/>
          <w:sz w:val="28"/>
          <w:szCs w:val="28"/>
        </w:rPr>
        <w:t xml:space="preserve">Малюнки за мотивами казок. </w:t>
      </w:r>
    </w:p>
    <w:p w:rsidR="00A55D80" w:rsidRPr="00DB718F" w:rsidRDefault="005636C3"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 xml:space="preserve">Цей метод сприяє розвитку творчих здібностей дітей, що в подальшому відобразиться на </w:t>
      </w:r>
      <w:r w:rsidR="00DC27B0" w:rsidRPr="00DB718F">
        <w:rPr>
          <w:rFonts w:ascii="Times New Roman" w:hAnsi="Times New Roman" w:cs="Times New Roman"/>
          <w:color w:val="000000" w:themeColor="text1"/>
          <w:sz w:val="28"/>
          <w:szCs w:val="28"/>
        </w:rPr>
        <w:t>рисах характеру та емоційній сформованості.</w:t>
      </w:r>
    </w:p>
    <w:p w:rsidR="00DC27B0" w:rsidRPr="00821366" w:rsidRDefault="00D85635" w:rsidP="00821366">
      <w:pPr>
        <w:pStyle w:val="a3"/>
        <w:numPr>
          <w:ilvl w:val="0"/>
          <w:numId w:val="33"/>
        </w:numPr>
        <w:spacing w:after="0" w:line="360" w:lineRule="auto"/>
        <w:jc w:val="both"/>
        <w:rPr>
          <w:rFonts w:ascii="Times New Roman" w:hAnsi="Times New Roman" w:cs="Times New Roman"/>
          <w:color w:val="000000" w:themeColor="text1"/>
          <w:sz w:val="28"/>
          <w:szCs w:val="28"/>
        </w:rPr>
      </w:pPr>
      <w:r w:rsidRPr="00821366">
        <w:rPr>
          <w:rFonts w:ascii="Times New Roman" w:hAnsi="Times New Roman" w:cs="Times New Roman"/>
          <w:color w:val="000000" w:themeColor="text1"/>
          <w:sz w:val="28"/>
          <w:szCs w:val="28"/>
        </w:rPr>
        <w:t xml:space="preserve">Програвання епізодів казки. </w:t>
      </w:r>
    </w:p>
    <w:p w:rsidR="000441EB" w:rsidRPr="00DB718F" w:rsidRDefault="00D85635"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lastRenderedPageBreak/>
        <w:t xml:space="preserve">Постановка казки групою дітей, програвання тих чи інших епізодів дає кожному учаснику можливість відчути деякі емоційно значущі для себе ситуації і відреагувати емоції, які накопичувались. Також казка може бути поставлена </w:t>
      </w:r>
      <w:r w:rsidR="000441EB" w:rsidRPr="00DB718F">
        <w:rPr>
          <w:rFonts w:ascii="Times New Roman" w:hAnsi="Times New Roman" w:cs="Times New Roman"/>
          <w:color w:val="000000" w:themeColor="text1"/>
          <w:sz w:val="28"/>
          <w:szCs w:val="28"/>
        </w:rPr>
        <w:t>і</w:t>
      </w:r>
      <w:r w:rsidRPr="00DB718F">
        <w:rPr>
          <w:rFonts w:ascii="Times New Roman" w:hAnsi="Times New Roman" w:cs="Times New Roman"/>
          <w:color w:val="000000" w:themeColor="text1"/>
          <w:sz w:val="28"/>
          <w:szCs w:val="28"/>
        </w:rPr>
        <w:t xml:space="preserve"> з</w:t>
      </w:r>
      <w:r w:rsidR="000441EB" w:rsidRPr="00DB718F">
        <w:rPr>
          <w:rFonts w:ascii="Times New Roman" w:hAnsi="Times New Roman" w:cs="Times New Roman"/>
          <w:color w:val="000000" w:themeColor="text1"/>
          <w:sz w:val="28"/>
          <w:szCs w:val="28"/>
        </w:rPr>
        <w:t>а</w:t>
      </w:r>
      <w:r w:rsidRPr="00DB718F">
        <w:rPr>
          <w:rFonts w:ascii="Times New Roman" w:hAnsi="Times New Roman" w:cs="Times New Roman"/>
          <w:color w:val="000000" w:themeColor="text1"/>
          <w:sz w:val="28"/>
          <w:szCs w:val="28"/>
        </w:rPr>
        <w:t xml:space="preserve"> допомогою ляльок.</w:t>
      </w:r>
    </w:p>
    <w:p w:rsidR="00B8098E" w:rsidRPr="00821366" w:rsidRDefault="00D85635" w:rsidP="00821366">
      <w:pPr>
        <w:pStyle w:val="a3"/>
        <w:numPr>
          <w:ilvl w:val="0"/>
          <w:numId w:val="33"/>
        </w:numPr>
        <w:spacing w:after="0" w:line="360" w:lineRule="auto"/>
        <w:jc w:val="both"/>
        <w:rPr>
          <w:rFonts w:ascii="Times New Roman" w:hAnsi="Times New Roman" w:cs="Times New Roman"/>
          <w:color w:val="000000" w:themeColor="text1"/>
          <w:sz w:val="28"/>
          <w:szCs w:val="28"/>
        </w:rPr>
      </w:pPr>
      <w:r w:rsidRPr="00821366">
        <w:rPr>
          <w:rFonts w:ascii="Times New Roman" w:hAnsi="Times New Roman" w:cs="Times New Roman"/>
          <w:color w:val="000000" w:themeColor="text1"/>
          <w:sz w:val="28"/>
          <w:szCs w:val="28"/>
        </w:rPr>
        <w:t>Використ</w:t>
      </w:r>
      <w:r w:rsidR="00B8098E" w:rsidRPr="00821366">
        <w:rPr>
          <w:rFonts w:ascii="Times New Roman" w:hAnsi="Times New Roman" w:cs="Times New Roman"/>
          <w:color w:val="000000" w:themeColor="text1"/>
          <w:sz w:val="28"/>
          <w:szCs w:val="28"/>
        </w:rPr>
        <w:t xml:space="preserve">ання </w:t>
      </w:r>
      <w:r w:rsidRPr="00821366">
        <w:rPr>
          <w:rFonts w:ascii="Times New Roman" w:hAnsi="Times New Roman" w:cs="Times New Roman"/>
          <w:color w:val="000000" w:themeColor="text1"/>
          <w:sz w:val="28"/>
          <w:szCs w:val="28"/>
        </w:rPr>
        <w:t>казк</w:t>
      </w:r>
      <w:r w:rsidR="00B8098E" w:rsidRPr="00821366">
        <w:rPr>
          <w:rFonts w:ascii="Times New Roman" w:hAnsi="Times New Roman" w:cs="Times New Roman"/>
          <w:color w:val="000000" w:themeColor="text1"/>
          <w:sz w:val="28"/>
          <w:szCs w:val="28"/>
        </w:rPr>
        <w:t>и</w:t>
      </w:r>
      <w:r w:rsidRPr="00821366">
        <w:rPr>
          <w:rFonts w:ascii="Times New Roman" w:hAnsi="Times New Roman" w:cs="Times New Roman"/>
          <w:color w:val="000000" w:themeColor="text1"/>
          <w:sz w:val="28"/>
          <w:szCs w:val="28"/>
        </w:rPr>
        <w:t xml:space="preserve"> як притч</w:t>
      </w:r>
      <w:r w:rsidR="00B8098E" w:rsidRPr="00821366">
        <w:rPr>
          <w:rFonts w:ascii="Times New Roman" w:hAnsi="Times New Roman" w:cs="Times New Roman"/>
          <w:color w:val="000000" w:themeColor="text1"/>
          <w:sz w:val="28"/>
          <w:szCs w:val="28"/>
        </w:rPr>
        <w:t>і-</w:t>
      </w:r>
      <w:r w:rsidRPr="00821366">
        <w:rPr>
          <w:rFonts w:ascii="Times New Roman" w:hAnsi="Times New Roman" w:cs="Times New Roman"/>
          <w:color w:val="000000" w:themeColor="text1"/>
          <w:sz w:val="28"/>
          <w:szCs w:val="28"/>
        </w:rPr>
        <w:t>морал</w:t>
      </w:r>
      <w:r w:rsidR="00B8098E" w:rsidRPr="00821366">
        <w:rPr>
          <w:rFonts w:ascii="Times New Roman" w:hAnsi="Times New Roman" w:cs="Times New Roman"/>
          <w:color w:val="000000" w:themeColor="text1"/>
          <w:sz w:val="28"/>
          <w:szCs w:val="28"/>
        </w:rPr>
        <w:t>і.</w:t>
      </w:r>
    </w:p>
    <w:p w:rsidR="00D85635" w:rsidRPr="00DB718F" w:rsidRDefault="00D85635"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 xml:space="preserve"> </w:t>
      </w:r>
      <w:r w:rsidR="00456D0B" w:rsidRPr="00DB718F">
        <w:rPr>
          <w:rFonts w:ascii="Times New Roman" w:hAnsi="Times New Roman" w:cs="Times New Roman"/>
          <w:color w:val="000000" w:themeColor="text1"/>
          <w:sz w:val="28"/>
          <w:szCs w:val="28"/>
        </w:rPr>
        <w:t xml:space="preserve">Іноді </w:t>
      </w:r>
      <w:r w:rsidRPr="00DB718F">
        <w:rPr>
          <w:rFonts w:ascii="Times New Roman" w:hAnsi="Times New Roman" w:cs="Times New Roman"/>
          <w:color w:val="000000" w:themeColor="text1"/>
          <w:sz w:val="28"/>
          <w:szCs w:val="28"/>
        </w:rPr>
        <w:t xml:space="preserve"> метафори підказу</w:t>
      </w:r>
      <w:r w:rsidR="00456D0B" w:rsidRPr="00DB718F">
        <w:rPr>
          <w:rFonts w:ascii="Times New Roman" w:hAnsi="Times New Roman" w:cs="Times New Roman"/>
          <w:color w:val="000000" w:themeColor="text1"/>
          <w:sz w:val="28"/>
          <w:szCs w:val="28"/>
        </w:rPr>
        <w:t>ють</w:t>
      </w:r>
      <w:r w:rsidRPr="00DB718F">
        <w:rPr>
          <w:rFonts w:ascii="Times New Roman" w:hAnsi="Times New Roman" w:cs="Times New Roman"/>
          <w:color w:val="000000" w:themeColor="text1"/>
          <w:sz w:val="28"/>
          <w:szCs w:val="28"/>
        </w:rPr>
        <w:t xml:space="preserve"> дитині варіант вирішення власн</w:t>
      </w:r>
      <w:r w:rsidR="00456D0B" w:rsidRPr="00DB718F">
        <w:rPr>
          <w:rFonts w:ascii="Times New Roman" w:hAnsi="Times New Roman" w:cs="Times New Roman"/>
          <w:color w:val="000000" w:themeColor="text1"/>
          <w:sz w:val="28"/>
          <w:szCs w:val="28"/>
        </w:rPr>
        <w:t>их</w:t>
      </w:r>
      <w:r w:rsidRPr="00DB718F">
        <w:rPr>
          <w:rFonts w:ascii="Times New Roman" w:hAnsi="Times New Roman" w:cs="Times New Roman"/>
          <w:color w:val="000000" w:themeColor="text1"/>
          <w:sz w:val="28"/>
          <w:szCs w:val="28"/>
        </w:rPr>
        <w:t xml:space="preserve"> проблем</w:t>
      </w:r>
      <w:r w:rsidR="00456D0B" w:rsidRPr="00DB718F">
        <w:rPr>
          <w:rFonts w:ascii="Times New Roman" w:hAnsi="Times New Roman" w:cs="Times New Roman"/>
          <w:color w:val="000000" w:themeColor="text1"/>
          <w:sz w:val="28"/>
          <w:szCs w:val="28"/>
        </w:rPr>
        <w:t>.</w:t>
      </w:r>
      <w:r w:rsidR="000B1A9F" w:rsidRPr="00DB718F">
        <w:rPr>
          <w:rFonts w:ascii="Times New Roman" w:hAnsi="Times New Roman" w:cs="Times New Roman"/>
          <w:color w:val="000000" w:themeColor="text1"/>
          <w:sz w:val="28"/>
          <w:szCs w:val="28"/>
        </w:rPr>
        <w:t xml:space="preserve"> </w:t>
      </w:r>
      <w:r w:rsidR="00DF1F6B" w:rsidRPr="00DB718F">
        <w:rPr>
          <w:rFonts w:ascii="Times New Roman" w:hAnsi="Times New Roman" w:cs="Times New Roman"/>
          <w:color w:val="000000" w:themeColor="text1"/>
          <w:sz w:val="28"/>
          <w:szCs w:val="28"/>
        </w:rPr>
        <w:t>[27]</w:t>
      </w:r>
    </w:p>
    <w:p w:rsidR="00B25DEA" w:rsidRPr="00DB718F" w:rsidRDefault="000D2E91" w:rsidP="00DB718F">
      <w:pPr>
        <w:spacing w:after="0" w:line="360" w:lineRule="auto"/>
        <w:ind w:firstLine="709"/>
        <w:jc w:val="both"/>
        <w:divId w:val="715930570"/>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Фантастичні герої із книжок приміряють на себе людські професії, таким чином формується повага найменших до роботи старших.</w:t>
      </w:r>
      <w:r w:rsidR="00777B8E" w:rsidRPr="00DB718F">
        <w:rPr>
          <w:rFonts w:ascii="Times New Roman" w:hAnsi="Times New Roman" w:cs="Times New Roman"/>
          <w:color w:val="000000" w:themeColor="text1"/>
          <w:sz w:val="28"/>
          <w:szCs w:val="28"/>
        </w:rPr>
        <w:t xml:space="preserve"> На мою думку, </w:t>
      </w:r>
      <w:r w:rsidR="000837A3" w:rsidRPr="00DB718F">
        <w:rPr>
          <w:rFonts w:ascii="Times New Roman" w:hAnsi="Times New Roman" w:cs="Times New Roman"/>
          <w:color w:val="000000" w:themeColor="text1"/>
          <w:sz w:val="28"/>
          <w:szCs w:val="28"/>
        </w:rPr>
        <w:t>казка - «</w:t>
      </w:r>
      <w:r w:rsidR="00A2010D" w:rsidRPr="00DB718F">
        <w:rPr>
          <w:rFonts w:ascii="Times New Roman" w:hAnsi="Times New Roman" w:cs="Times New Roman"/>
          <w:color w:val="000000" w:themeColor="text1"/>
          <w:sz w:val="28"/>
          <w:szCs w:val="28"/>
        </w:rPr>
        <w:t>соціальна па</w:t>
      </w:r>
      <w:r w:rsidR="00755F69" w:rsidRPr="00DB718F">
        <w:rPr>
          <w:rFonts w:ascii="Times New Roman" w:hAnsi="Times New Roman" w:cs="Times New Roman"/>
          <w:color w:val="000000" w:themeColor="text1"/>
          <w:sz w:val="28"/>
          <w:szCs w:val="28"/>
        </w:rPr>
        <w:t>м’</w:t>
      </w:r>
      <w:r w:rsidR="00A2010D" w:rsidRPr="00DB718F">
        <w:rPr>
          <w:rFonts w:ascii="Times New Roman" w:hAnsi="Times New Roman" w:cs="Times New Roman"/>
          <w:color w:val="000000" w:themeColor="text1"/>
          <w:sz w:val="28"/>
          <w:szCs w:val="28"/>
        </w:rPr>
        <w:t xml:space="preserve">ять народу». Вона історично відображає </w:t>
      </w:r>
      <w:r w:rsidR="00755F69" w:rsidRPr="00DB718F">
        <w:rPr>
          <w:rFonts w:ascii="Times New Roman" w:hAnsi="Times New Roman" w:cs="Times New Roman"/>
          <w:color w:val="000000" w:themeColor="text1"/>
          <w:sz w:val="28"/>
          <w:szCs w:val="28"/>
        </w:rPr>
        <w:t>побут україн</w:t>
      </w:r>
      <w:r w:rsidR="00073405" w:rsidRPr="00DB718F">
        <w:rPr>
          <w:rFonts w:ascii="Times New Roman" w:hAnsi="Times New Roman" w:cs="Times New Roman"/>
          <w:color w:val="000000" w:themeColor="text1"/>
          <w:sz w:val="28"/>
          <w:szCs w:val="28"/>
        </w:rPr>
        <w:t xml:space="preserve">ців, життєвий устрій, </w:t>
      </w:r>
      <w:r w:rsidR="00E84805" w:rsidRPr="00DB718F">
        <w:rPr>
          <w:rFonts w:ascii="Times New Roman" w:hAnsi="Times New Roman" w:cs="Times New Roman"/>
          <w:color w:val="000000" w:themeColor="text1"/>
          <w:sz w:val="28"/>
          <w:szCs w:val="28"/>
        </w:rPr>
        <w:t xml:space="preserve">мову, традиції та звичаї, особливості менталітету. </w:t>
      </w:r>
      <w:r w:rsidR="006E4C80" w:rsidRPr="00DB718F">
        <w:rPr>
          <w:rFonts w:ascii="Times New Roman" w:hAnsi="Times New Roman" w:cs="Times New Roman"/>
          <w:color w:val="000000" w:themeColor="text1"/>
          <w:sz w:val="28"/>
          <w:szCs w:val="28"/>
        </w:rPr>
        <w:t>Варто аналізувати національну спадщину, зокрема народні казки, щоб уникнути невдач у майбутньому.</w:t>
      </w:r>
      <w:r w:rsidR="002705B0" w:rsidRPr="00DB718F">
        <w:rPr>
          <w:rFonts w:ascii="Times New Roman" w:hAnsi="Times New Roman" w:cs="Times New Roman"/>
          <w:color w:val="000000" w:themeColor="text1"/>
          <w:sz w:val="28"/>
          <w:szCs w:val="28"/>
        </w:rPr>
        <w:t xml:space="preserve"> </w:t>
      </w:r>
      <w:r w:rsidR="00191D0A" w:rsidRPr="00DB718F">
        <w:rPr>
          <w:rFonts w:ascii="Times New Roman" w:hAnsi="Times New Roman" w:cs="Times New Roman"/>
          <w:color w:val="000000" w:themeColor="text1"/>
          <w:sz w:val="28"/>
          <w:szCs w:val="28"/>
        </w:rPr>
        <w:t>Вони</w:t>
      </w:r>
      <w:r w:rsidR="00525FBF" w:rsidRPr="00DB718F">
        <w:rPr>
          <w:rFonts w:ascii="Times New Roman" w:hAnsi="Times New Roman" w:cs="Times New Roman"/>
          <w:color w:val="000000" w:themeColor="text1"/>
          <w:sz w:val="28"/>
          <w:szCs w:val="28"/>
        </w:rPr>
        <w:t xml:space="preserve"> повчають і відбувається це приховано, бо повчання слідує з вчинків героїв</w:t>
      </w:r>
      <w:r w:rsidR="002705B0" w:rsidRPr="00DB718F">
        <w:rPr>
          <w:rFonts w:ascii="Times New Roman" w:hAnsi="Times New Roman" w:cs="Times New Roman"/>
          <w:color w:val="000000" w:themeColor="text1"/>
          <w:sz w:val="28"/>
          <w:szCs w:val="28"/>
        </w:rPr>
        <w:t xml:space="preserve">. </w:t>
      </w:r>
      <w:r w:rsidR="00525FBF" w:rsidRPr="00DB718F">
        <w:rPr>
          <w:rFonts w:ascii="Times New Roman" w:hAnsi="Times New Roman" w:cs="Times New Roman"/>
          <w:color w:val="000000" w:themeColor="text1"/>
          <w:sz w:val="28"/>
          <w:szCs w:val="28"/>
        </w:rPr>
        <w:t>В той же час мораль казки прозора, вона зрозуміла і дитині, і дорослому</w:t>
      </w:r>
      <w:r w:rsidR="003542F4" w:rsidRPr="00DB718F">
        <w:rPr>
          <w:rFonts w:ascii="Times New Roman" w:hAnsi="Times New Roman" w:cs="Times New Roman"/>
          <w:color w:val="000000" w:themeColor="text1"/>
          <w:sz w:val="28"/>
          <w:szCs w:val="28"/>
        </w:rPr>
        <w:t xml:space="preserve">, а тому </w:t>
      </w:r>
      <w:r w:rsidR="00525FBF" w:rsidRPr="00DB718F">
        <w:rPr>
          <w:rFonts w:ascii="Times New Roman" w:hAnsi="Times New Roman" w:cs="Times New Roman"/>
          <w:color w:val="000000" w:themeColor="text1"/>
          <w:sz w:val="28"/>
          <w:szCs w:val="28"/>
        </w:rPr>
        <w:t>засвоюється ними на емоційному рівні.</w:t>
      </w:r>
    </w:p>
    <w:p w:rsidR="00B25DEA" w:rsidRPr="00DB718F" w:rsidRDefault="00B25DEA"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 xml:space="preserve">У </w:t>
      </w:r>
      <w:r w:rsidR="000C41D4" w:rsidRPr="00DB718F">
        <w:rPr>
          <w:rFonts w:ascii="Times New Roman" w:hAnsi="Times New Roman" w:cs="Times New Roman"/>
          <w:color w:val="000000" w:themeColor="text1"/>
          <w:sz w:val="28"/>
          <w:szCs w:val="28"/>
        </w:rPr>
        <w:t>ранньому</w:t>
      </w:r>
      <w:r w:rsidRPr="00DB718F">
        <w:rPr>
          <w:rFonts w:ascii="Times New Roman" w:hAnsi="Times New Roman" w:cs="Times New Roman"/>
          <w:color w:val="000000" w:themeColor="text1"/>
          <w:sz w:val="28"/>
          <w:szCs w:val="28"/>
        </w:rPr>
        <w:t xml:space="preserve"> віці почуття поваги розвивається на основі любові й прихильності до дорослих, більш усвідомленим воно стає </w:t>
      </w:r>
      <w:r w:rsidR="001E3E3D" w:rsidRPr="00DB718F">
        <w:rPr>
          <w:rFonts w:ascii="Times New Roman" w:hAnsi="Times New Roman" w:cs="Times New Roman"/>
          <w:color w:val="000000" w:themeColor="text1"/>
          <w:sz w:val="28"/>
          <w:szCs w:val="28"/>
        </w:rPr>
        <w:t xml:space="preserve">уже в </w:t>
      </w:r>
      <w:r w:rsidRPr="00DB718F">
        <w:rPr>
          <w:rFonts w:ascii="Times New Roman" w:hAnsi="Times New Roman" w:cs="Times New Roman"/>
          <w:color w:val="000000" w:themeColor="text1"/>
          <w:sz w:val="28"/>
          <w:szCs w:val="28"/>
        </w:rPr>
        <w:t>старшому дошкільному віці.</w:t>
      </w:r>
      <w:r w:rsidR="00191D0A" w:rsidRPr="00DB718F">
        <w:rPr>
          <w:rFonts w:ascii="Times New Roman" w:hAnsi="Times New Roman" w:cs="Times New Roman"/>
          <w:color w:val="000000" w:themeColor="text1"/>
          <w:sz w:val="28"/>
          <w:szCs w:val="28"/>
        </w:rPr>
        <w:t xml:space="preserve"> Повага до старших пов‘язана з проявом турботи, стриманості й готовності надати допомогу.</w:t>
      </w:r>
    </w:p>
    <w:p w:rsidR="004B6928" w:rsidRPr="00DB718F" w:rsidRDefault="004B6928"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Підсумовуючи, можна зробити висновок, що казка  є ефективним інструментом формування у дітей старшого дошкільного віку поваги до дорослих. Малюк наче «живиться казками», вбирає їх суть, відображає найсвітліші елементи і програє їх у реальному житті. Казка вчить дітей шанувати старших, розуміти те, що на дорослих тримається усе життя, бо батьки народжують та виховують, піклуються про нас змалку і до тих пір, поки самі живуть.</w:t>
      </w:r>
    </w:p>
    <w:p w:rsidR="004B6928" w:rsidRPr="00DB718F" w:rsidRDefault="004B6928" w:rsidP="00DB718F">
      <w:pPr>
        <w:spacing w:after="0" w:line="360" w:lineRule="auto"/>
        <w:ind w:firstLine="709"/>
        <w:jc w:val="both"/>
        <w:divId w:val="107428947"/>
        <w:rPr>
          <w:rFonts w:ascii="Times New Roman" w:hAnsi="Times New Roman" w:cs="Times New Roman"/>
          <w:color w:val="000000" w:themeColor="text1"/>
          <w:sz w:val="28"/>
          <w:szCs w:val="28"/>
        </w:rPr>
      </w:pPr>
    </w:p>
    <w:p w:rsidR="00156F81" w:rsidRDefault="00156F81">
      <w:pPr>
        <w:spacing w:after="200" w:line="276" w:lineRule="auto"/>
        <w:rPr>
          <w:rFonts w:ascii="Times New Roman" w:hAnsi="Times New Roman" w:cs="Times New Roman"/>
          <w:color w:val="000000" w:themeColor="text1"/>
          <w:sz w:val="28"/>
          <w:szCs w:val="28"/>
        </w:rPr>
      </w:pPr>
    </w:p>
    <w:p w:rsidR="00DB718F" w:rsidRDefault="00DB718F">
      <w:pPr>
        <w:spacing w:after="200" w:line="276" w:lineRule="auto"/>
      </w:pPr>
    </w:p>
    <w:p w:rsidR="00156F81" w:rsidRPr="00FB2723" w:rsidRDefault="00156F81">
      <w:pPr>
        <w:spacing w:after="200" w:line="276" w:lineRule="auto"/>
      </w:pPr>
    </w:p>
    <w:p w:rsidR="00734FE6" w:rsidRDefault="00734FE6" w:rsidP="00C104B2">
      <w:pPr>
        <w:pStyle w:val="1"/>
      </w:pPr>
      <w:bookmarkStart w:id="38" w:name="_Toc58763519"/>
      <w:bookmarkStart w:id="39" w:name="_Toc58793529"/>
      <w:r w:rsidRPr="00130C06">
        <w:lastRenderedPageBreak/>
        <w:t>ВИСНОВКИ</w:t>
      </w:r>
      <w:bookmarkEnd w:id="34"/>
      <w:bookmarkEnd w:id="35"/>
      <w:bookmarkEnd w:id="36"/>
      <w:bookmarkEnd w:id="37"/>
      <w:bookmarkEnd w:id="38"/>
      <w:bookmarkEnd w:id="39"/>
    </w:p>
    <w:p w:rsidR="005E68CE" w:rsidRDefault="005E68CE" w:rsidP="00B3582C">
      <w:pPr>
        <w:spacing w:after="0" w:line="240" w:lineRule="auto"/>
        <w:divId w:val="1275939151"/>
        <w:rPr>
          <w:rFonts w:ascii="Times New Roman" w:eastAsia="Times New Roman" w:hAnsi="Times New Roman" w:cs="Times New Roman"/>
          <w:i/>
          <w:iCs/>
          <w:color w:val="28475D"/>
          <w:sz w:val="24"/>
          <w:szCs w:val="24"/>
          <w:lang w:val="uk-UA" w:eastAsia="uk-UA"/>
        </w:rPr>
      </w:pPr>
    </w:p>
    <w:p w:rsidR="00343D08" w:rsidRPr="00DB718F" w:rsidRDefault="00145D1F" w:rsidP="00DB718F">
      <w:pPr>
        <w:spacing w:after="0" w:line="360" w:lineRule="auto"/>
        <w:ind w:firstLine="709"/>
        <w:jc w:val="both"/>
        <w:divId w:val="1275939151"/>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 xml:space="preserve">Результати опрацювання певної літератури із питання </w:t>
      </w:r>
      <w:r w:rsidR="00310534" w:rsidRPr="00DB718F">
        <w:rPr>
          <w:rFonts w:ascii="Times New Roman" w:hAnsi="Times New Roman" w:cs="Times New Roman"/>
          <w:color w:val="000000" w:themeColor="text1"/>
          <w:sz w:val="28"/>
          <w:szCs w:val="28"/>
        </w:rPr>
        <w:t>«</w:t>
      </w:r>
      <w:r w:rsidRPr="00DB718F">
        <w:rPr>
          <w:rFonts w:ascii="Times New Roman" w:hAnsi="Times New Roman" w:cs="Times New Roman"/>
          <w:color w:val="000000" w:themeColor="text1"/>
          <w:sz w:val="28"/>
          <w:szCs w:val="28"/>
        </w:rPr>
        <w:t>формування шанобливого ставлення до дорослих у дітей старшого дошкільного віку засобами казк</w:t>
      </w:r>
      <w:r w:rsidR="00310534" w:rsidRPr="00DB718F">
        <w:rPr>
          <w:rFonts w:ascii="Times New Roman" w:hAnsi="Times New Roman" w:cs="Times New Roman"/>
          <w:color w:val="000000" w:themeColor="text1"/>
          <w:sz w:val="28"/>
          <w:szCs w:val="28"/>
        </w:rPr>
        <w:t>и» дозволяють зробити певні висновки.</w:t>
      </w:r>
    </w:p>
    <w:p w:rsidR="00145D1F" w:rsidRPr="00DB718F" w:rsidRDefault="00343D08" w:rsidP="00DB718F">
      <w:pPr>
        <w:spacing w:after="0" w:line="360" w:lineRule="auto"/>
        <w:ind w:firstLine="709"/>
        <w:jc w:val="both"/>
        <w:divId w:val="1275939151"/>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Проблему виховання шанобливого ставлення засобами казки досліджували такі науковці, як</w:t>
      </w:r>
      <w:r w:rsidR="008A0071" w:rsidRPr="00DB718F">
        <w:rPr>
          <w:rFonts w:ascii="Times New Roman" w:hAnsi="Times New Roman" w:cs="Times New Roman"/>
          <w:color w:val="000000" w:themeColor="text1"/>
          <w:sz w:val="28"/>
          <w:szCs w:val="28"/>
        </w:rPr>
        <w:t xml:space="preserve"> М. Молілицька, </w:t>
      </w:r>
      <w:r w:rsidR="008A5CBC" w:rsidRPr="00DB718F">
        <w:rPr>
          <w:rFonts w:ascii="Times New Roman" w:hAnsi="Times New Roman" w:cs="Times New Roman"/>
          <w:color w:val="000000" w:themeColor="text1"/>
          <w:sz w:val="28"/>
          <w:szCs w:val="28"/>
        </w:rPr>
        <w:t xml:space="preserve">Г. Бєлєнька, </w:t>
      </w:r>
      <w:r w:rsidR="00B95778" w:rsidRPr="00DB718F">
        <w:rPr>
          <w:rFonts w:ascii="Times New Roman" w:hAnsi="Times New Roman" w:cs="Times New Roman"/>
          <w:color w:val="000000" w:themeColor="text1"/>
          <w:sz w:val="28"/>
          <w:szCs w:val="28"/>
        </w:rPr>
        <w:t>О. Васильченко, Л. Глушкова та інші.</w:t>
      </w:r>
      <w:r w:rsidR="000218A1" w:rsidRPr="00DB718F">
        <w:rPr>
          <w:rFonts w:ascii="Times New Roman" w:hAnsi="Times New Roman" w:cs="Times New Roman"/>
          <w:color w:val="000000" w:themeColor="text1"/>
          <w:sz w:val="28"/>
          <w:szCs w:val="28"/>
        </w:rPr>
        <w:t xml:space="preserve"> У процесі дослідження було з‘ясовано, </w:t>
      </w:r>
      <w:r w:rsidR="00672E0B" w:rsidRPr="00DB718F">
        <w:rPr>
          <w:rFonts w:ascii="Times New Roman" w:hAnsi="Times New Roman" w:cs="Times New Roman"/>
          <w:color w:val="000000" w:themeColor="text1"/>
          <w:sz w:val="28"/>
          <w:szCs w:val="28"/>
        </w:rPr>
        <w:t xml:space="preserve">що відомі на весь світ педагоги та психологи </w:t>
      </w:r>
      <w:r w:rsidR="004C78EF" w:rsidRPr="00DB718F">
        <w:rPr>
          <w:rFonts w:ascii="Times New Roman" w:hAnsi="Times New Roman" w:cs="Times New Roman"/>
          <w:color w:val="000000" w:themeColor="text1"/>
          <w:sz w:val="28"/>
          <w:szCs w:val="28"/>
        </w:rPr>
        <w:t xml:space="preserve">довели, що казка є інструментом ненав‘язливого навчання, </w:t>
      </w:r>
      <w:r w:rsidR="00FF4BDC" w:rsidRPr="00DB718F">
        <w:rPr>
          <w:rFonts w:ascii="Times New Roman" w:hAnsi="Times New Roman" w:cs="Times New Roman"/>
          <w:color w:val="000000" w:themeColor="text1"/>
          <w:sz w:val="28"/>
          <w:szCs w:val="28"/>
        </w:rPr>
        <w:t xml:space="preserve">сприяє розвитку дітей, </w:t>
      </w:r>
      <w:r w:rsidR="00C01757" w:rsidRPr="00DB718F">
        <w:rPr>
          <w:rFonts w:ascii="Times New Roman" w:hAnsi="Times New Roman" w:cs="Times New Roman"/>
          <w:color w:val="000000" w:themeColor="text1"/>
          <w:sz w:val="28"/>
          <w:szCs w:val="28"/>
        </w:rPr>
        <w:t xml:space="preserve">вчить </w:t>
      </w:r>
      <w:r w:rsidR="009A38B7" w:rsidRPr="00DB718F">
        <w:rPr>
          <w:rFonts w:ascii="Times New Roman" w:hAnsi="Times New Roman" w:cs="Times New Roman"/>
          <w:color w:val="000000" w:themeColor="text1"/>
          <w:sz w:val="28"/>
          <w:szCs w:val="28"/>
        </w:rPr>
        <w:t>бути добрими та чуйними.</w:t>
      </w:r>
      <w:r w:rsidR="007B27CC" w:rsidRPr="00DB718F">
        <w:rPr>
          <w:rFonts w:ascii="Times New Roman" w:hAnsi="Times New Roman" w:cs="Times New Roman"/>
          <w:color w:val="000000" w:themeColor="text1"/>
          <w:sz w:val="28"/>
          <w:szCs w:val="28"/>
        </w:rPr>
        <w:t xml:space="preserve">При цьому, казки виступають у ролі </w:t>
      </w:r>
      <w:r w:rsidR="00BE10A1" w:rsidRPr="00DB718F">
        <w:rPr>
          <w:rFonts w:ascii="Times New Roman" w:hAnsi="Times New Roman" w:cs="Times New Roman"/>
          <w:color w:val="000000" w:themeColor="text1"/>
          <w:sz w:val="28"/>
          <w:szCs w:val="28"/>
        </w:rPr>
        <w:t>моделі правильної поведінки</w:t>
      </w:r>
      <w:r w:rsidR="00A629F7" w:rsidRPr="00DB718F">
        <w:rPr>
          <w:rFonts w:ascii="Times New Roman" w:hAnsi="Times New Roman" w:cs="Times New Roman"/>
          <w:color w:val="000000" w:themeColor="text1"/>
          <w:sz w:val="28"/>
          <w:szCs w:val="28"/>
        </w:rPr>
        <w:t>, допомагають зна</w:t>
      </w:r>
      <w:r w:rsidR="00612391" w:rsidRPr="00DB718F">
        <w:rPr>
          <w:rFonts w:ascii="Times New Roman" w:hAnsi="Times New Roman" w:cs="Times New Roman"/>
          <w:color w:val="000000" w:themeColor="text1"/>
          <w:sz w:val="28"/>
          <w:szCs w:val="28"/>
        </w:rPr>
        <w:t>йти</w:t>
      </w:r>
      <w:r w:rsidR="00A629F7" w:rsidRPr="00DB718F">
        <w:rPr>
          <w:rFonts w:ascii="Times New Roman" w:hAnsi="Times New Roman" w:cs="Times New Roman"/>
          <w:color w:val="000000" w:themeColor="text1"/>
          <w:sz w:val="28"/>
          <w:szCs w:val="28"/>
        </w:rPr>
        <w:t xml:space="preserve"> вихід із складних життєвих ситуацій</w:t>
      </w:r>
      <w:r w:rsidR="00612391" w:rsidRPr="00DB718F">
        <w:rPr>
          <w:rFonts w:ascii="Times New Roman" w:hAnsi="Times New Roman" w:cs="Times New Roman"/>
          <w:color w:val="000000" w:themeColor="text1"/>
          <w:sz w:val="28"/>
          <w:szCs w:val="28"/>
        </w:rPr>
        <w:t>, вирішити проблеми у спілкуванні і</w:t>
      </w:r>
      <w:r w:rsidR="007B0FDC" w:rsidRPr="00DB718F">
        <w:rPr>
          <w:rFonts w:ascii="Times New Roman" w:hAnsi="Times New Roman" w:cs="Times New Roman"/>
          <w:color w:val="000000" w:themeColor="text1"/>
          <w:sz w:val="28"/>
          <w:szCs w:val="28"/>
        </w:rPr>
        <w:t>з друзями та родичами.</w:t>
      </w:r>
    </w:p>
    <w:p w:rsidR="00374B4B" w:rsidRPr="00DB718F" w:rsidRDefault="00B3582C" w:rsidP="00DB718F">
      <w:pPr>
        <w:spacing w:after="0" w:line="360" w:lineRule="auto"/>
        <w:ind w:firstLine="709"/>
        <w:jc w:val="both"/>
        <w:divId w:val="1275939151"/>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Те, що повага до старших - основа будь-якого нормального суспільства, добре розуміли наші предки. Саме тому у фольклорі різних країн зустрічаються казки із схожими назвами - "Стара мудрість" (українська народна казка), "Шануй батька і в старості" (болгорська народна казка), "Мудрий старий" (татарська народна казка), "Мудрий старий і дурний цар"</w:t>
      </w:r>
      <w:r w:rsidR="00DB718F" w:rsidRPr="00DB718F">
        <w:rPr>
          <w:rFonts w:ascii="Times New Roman" w:hAnsi="Times New Roman" w:cs="Times New Roman"/>
          <w:color w:val="000000" w:themeColor="text1"/>
          <w:sz w:val="28"/>
          <w:szCs w:val="28"/>
        </w:rPr>
        <w:t xml:space="preserve"> </w:t>
      </w:r>
      <w:r w:rsidRPr="00DB718F">
        <w:rPr>
          <w:rFonts w:ascii="Times New Roman" w:hAnsi="Times New Roman" w:cs="Times New Roman"/>
          <w:color w:val="000000" w:themeColor="text1"/>
          <w:sz w:val="28"/>
          <w:szCs w:val="28"/>
        </w:rPr>
        <w:t>(башкирська народна казка), "Старий батько" (білоруська народна казка). </w:t>
      </w:r>
      <w:r w:rsidR="00522DB0" w:rsidRPr="00DB718F">
        <w:rPr>
          <w:rFonts w:ascii="Times New Roman" w:hAnsi="Times New Roman" w:cs="Times New Roman"/>
          <w:color w:val="000000" w:themeColor="text1"/>
          <w:sz w:val="28"/>
          <w:szCs w:val="28"/>
        </w:rPr>
        <w:t xml:space="preserve">Існує і безліч казок, </w:t>
      </w:r>
      <w:r w:rsidR="003C0219" w:rsidRPr="00DB718F">
        <w:rPr>
          <w:rFonts w:ascii="Times New Roman" w:hAnsi="Times New Roman" w:cs="Times New Roman"/>
          <w:color w:val="000000" w:themeColor="text1"/>
          <w:sz w:val="28"/>
          <w:szCs w:val="28"/>
        </w:rPr>
        <w:t xml:space="preserve">які виховують позитивні риси характеру </w:t>
      </w:r>
      <w:r w:rsidR="00BA518B" w:rsidRPr="00DB718F">
        <w:rPr>
          <w:rFonts w:ascii="Times New Roman" w:hAnsi="Times New Roman" w:cs="Times New Roman"/>
          <w:color w:val="000000" w:themeColor="text1"/>
          <w:sz w:val="28"/>
          <w:szCs w:val="28"/>
        </w:rPr>
        <w:t xml:space="preserve">шляхом демонстрування </w:t>
      </w:r>
      <w:r w:rsidR="006662D8" w:rsidRPr="00DB718F">
        <w:rPr>
          <w:rFonts w:ascii="Times New Roman" w:hAnsi="Times New Roman" w:cs="Times New Roman"/>
          <w:color w:val="000000" w:themeColor="text1"/>
          <w:sz w:val="28"/>
          <w:szCs w:val="28"/>
        </w:rPr>
        <w:t>особливостей поведінки тварин, рослин або інших людей</w:t>
      </w:r>
      <w:r w:rsidR="009A78E3" w:rsidRPr="00DB718F">
        <w:rPr>
          <w:rFonts w:ascii="Times New Roman" w:hAnsi="Times New Roman" w:cs="Times New Roman"/>
          <w:color w:val="000000" w:themeColor="text1"/>
          <w:sz w:val="28"/>
          <w:szCs w:val="28"/>
        </w:rPr>
        <w:t xml:space="preserve"> до певних предметів, </w:t>
      </w:r>
      <w:r w:rsidR="00392854" w:rsidRPr="00DB718F">
        <w:rPr>
          <w:rFonts w:ascii="Times New Roman" w:hAnsi="Times New Roman" w:cs="Times New Roman"/>
          <w:color w:val="000000" w:themeColor="text1"/>
          <w:sz w:val="28"/>
          <w:szCs w:val="28"/>
        </w:rPr>
        <w:t xml:space="preserve">прищеплюючи малюкам любов до природи, почуття любові, відповідальності, </w:t>
      </w:r>
      <w:r w:rsidR="00AB150E" w:rsidRPr="00DB718F">
        <w:rPr>
          <w:rFonts w:ascii="Times New Roman" w:hAnsi="Times New Roman" w:cs="Times New Roman"/>
          <w:color w:val="000000" w:themeColor="text1"/>
          <w:sz w:val="28"/>
          <w:szCs w:val="28"/>
        </w:rPr>
        <w:t>гармонії, впевненості</w:t>
      </w:r>
      <w:r w:rsidR="00392854" w:rsidRPr="00DB718F">
        <w:rPr>
          <w:rFonts w:ascii="Times New Roman" w:hAnsi="Times New Roman" w:cs="Times New Roman"/>
          <w:color w:val="000000" w:themeColor="text1"/>
          <w:sz w:val="28"/>
          <w:szCs w:val="28"/>
        </w:rPr>
        <w:t xml:space="preserve"> у собі, </w:t>
      </w:r>
      <w:r w:rsidR="00AB150E" w:rsidRPr="00DB718F">
        <w:rPr>
          <w:rFonts w:ascii="Times New Roman" w:hAnsi="Times New Roman" w:cs="Times New Roman"/>
          <w:color w:val="000000" w:themeColor="text1"/>
          <w:sz w:val="28"/>
          <w:szCs w:val="28"/>
        </w:rPr>
        <w:t>тощо.</w:t>
      </w:r>
    </w:p>
    <w:bookmarkEnd w:id="20"/>
    <w:p w:rsidR="001F1F6E" w:rsidRPr="00DB718F" w:rsidRDefault="001F1F6E"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t>Сім’я завжди була понад усе для українця. Про це свідчать й суспільно-побутові казки, що переважають у нашому фольклорі. У них постає архетип українця-сім’янина з традиційними цінностями, негативним персонажем завжди є мачуха, що свідчить про співчуття сиротам. Знедолені діти, котрі, попри страждання, вирізняються добротою, наполегливістю, працьовитістю й розумом, завжди отримують шанс на гідне життя. У таких історіях перевага надається не багатству чи становищу, а рисам характеру головного героя.</w:t>
      </w:r>
    </w:p>
    <w:p w:rsidR="00CF425A" w:rsidRPr="00DB718F" w:rsidRDefault="00CF425A" w:rsidP="00DB718F">
      <w:pPr>
        <w:spacing w:after="0" w:line="360" w:lineRule="auto"/>
        <w:ind w:firstLine="709"/>
        <w:jc w:val="both"/>
        <w:rPr>
          <w:rFonts w:ascii="Times New Roman" w:hAnsi="Times New Roman" w:cs="Times New Roman"/>
          <w:color w:val="000000" w:themeColor="text1"/>
          <w:sz w:val="28"/>
          <w:szCs w:val="28"/>
        </w:rPr>
      </w:pPr>
      <w:r w:rsidRPr="00DB718F">
        <w:rPr>
          <w:rFonts w:ascii="Times New Roman" w:hAnsi="Times New Roman" w:cs="Times New Roman"/>
          <w:color w:val="000000" w:themeColor="text1"/>
          <w:sz w:val="28"/>
          <w:szCs w:val="28"/>
        </w:rPr>
        <w:lastRenderedPageBreak/>
        <w:t>Найбільший вплив казка створює на розвиток моральних установок, уявлень про користь та безкорисливість, справедливість та несправедливість, хоробрості та боягузтво, правдивості та брехні. Майже всі казки повчають і відбувається це приховано, бо повчання слідує з вчинків героїв і про це слід здогадатися самому. В той же час мораль казки прозора, вона зрозуміла і дитині, і дорослому і засвоюється ними на емоційному рівні.</w:t>
      </w:r>
    </w:p>
    <w:p w:rsidR="00CF425A" w:rsidRPr="00DB718F" w:rsidRDefault="00CF425A" w:rsidP="00DB718F">
      <w:pPr>
        <w:spacing w:after="0" w:line="360" w:lineRule="auto"/>
        <w:ind w:firstLine="709"/>
        <w:jc w:val="both"/>
        <w:rPr>
          <w:rFonts w:ascii="Times New Roman" w:hAnsi="Times New Roman" w:cs="Times New Roman"/>
          <w:color w:val="000000" w:themeColor="text1"/>
          <w:sz w:val="28"/>
          <w:szCs w:val="28"/>
        </w:rPr>
      </w:pPr>
    </w:p>
    <w:p w:rsidR="00DB718F" w:rsidRPr="00DB718F" w:rsidRDefault="008952AC" w:rsidP="0004245A">
      <w:pPr>
        <w:spacing w:after="0" w:line="360" w:lineRule="auto"/>
        <w:ind w:firstLine="709"/>
        <w:jc w:val="center"/>
        <w:outlineLvl w:val="0"/>
        <w:rPr>
          <w:rFonts w:ascii="Times New Roman" w:hAnsi="Times New Roman" w:cs="Times New Roman"/>
          <w:b/>
          <w:sz w:val="28"/>
          <w:szCs w:val="28"/>
          <w:shd w:val="clear" w:color="auto" w:fill="FFFFFF"/>
          <w:lang w:val="uk-UA"/>
        </w:rPr>
      </w:pPr>
      <w:r w:rsidRPr="00DB718F">
        <w:rPr>
          <w:rFonts w:ascii="Times New Roman" w:hAnsi="Times New Roman" w:cs="Times New Roman"/>
          <w:color w:val="000000" w:themeColor="text1"/>
          <w:sz w:val="28"/>
          <w:szCs w:val="28"/>
        </w:rPr>
        <w:br w:type="column"/>
      </w:r>
      <w:bookmarkStart w:id="40" w:name="_Toc515296529"/>
      <w:bookmarkStart w:id="41" w:name="_Toc516076222"/>
      <w:bookmarkStart w:id="42" w:name="_Toc516076354"/>
      <w:bookmarkStart w:id="43" w:name="_Toc58763520"/>
      <w:bookmarkStart w:id="44" w:name="_Toc58793530"/>
      <w:r w:rsidR="0012133E" w:rsidRPr="00130C06">
        <w:rPr>
          <w:rFonts w:ascii="Times New Roman" w:hAnsi="Times New Roman" w:cs="Times New Roman"/>
          <w:b/>
          <w:sz w:val="28"/>
          <w:szCs w:val="28"/>
          <w:shd w:val="clear" w:color="auto" w:fill="FFFFFF"/>
          <w:lang w:val="uk-UA"/>
        </w:rPr>
        <w:lastRenderedPageBreak/>
        <w:t>СПИСОК ВИКОРИСТАНИХ ДЖЕРЕЛ</w:t>
      </w:r>
      <w:bookmarkEnd w:id="40"/>
      <w:bookmarkEnd w:id="41"/>
      <w:bookmarkEnd w:id="42"/>
      <w:bookmarkEnd w:id="43"/>
      <w:bookmarkEnd w:id="44"/>
    </w:p>
    <w:p w:rsidR="00EA1065"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Новий тлумачний словник української мови в 3 т. / [укл. В. Яременко, О. Сліпушко]. – К.: Аконіт, 2004. – Т. 3. – 28 с.</w:t>
      </w:r>
    </w:p>
    <w:p w:rsidR="009D196B" w:rsidRPr="00DB718F" w:rsidRDefault="009D196B"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Словник української мови в 11 т. / [ред. І.К. Білодід]. – Київ: Наукова думка, 1975. – Т. 6 – 631 с.</w:t>
      </w:r>
    </w:p>
    <w:p w:rsidR="00407CF3" w:rsidRPr="00DB718F" w:rsidRDefault="005D1731"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Этимологический словарь русского языка / [сост. Г.П. Цыганенко]. – Киев, 1989. – 511 с.</w:t>
      </w:r>
    </w:p>
    <w:p w:rsidR="00C3740D" w:rsidRPr="00DB718F" w:rsidRDefault="00821366"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Ахундова Ш.Д.</w:t>
      </w:r>
      <w:r w:rsidR="00407CF3" w:rsidRPr="00DB718F">
        <w:rPr>
          <w:rFonts w:ascii="Times New Roman" w:hAnsi="Times New Roman" w:cs="Times New Roman"/>
          <w:color w:val="000000"/>
          <w:sz w:val="28"/>
          <w:szCs w:val="28"/>
          <w:shd w:val="clear" w:color="auto" w:fill="FFFFFF"/>
          <w:lang w:val="uk-UA"/>
        </w:rPr>
        <w:t xml:space="preserve"> Уважение, его основа и типы / Шоля Джабир Ахундова // Вестник Томского государственного педагогического университета. – 2013. – No1. – С. 188 – 192.</w:t>
      </w:r>
    </w:p>
    <w:p w:rsidR="00407CF3" w:rsidRPr="00DB718F" w:rsidRDefault="00407CF3"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Психологічна енциклопедія/ [укл.О.М. Степанов]. – К.: Аконіт, 2006. – 424 с.</w:t>
      </w:r>
    </w:p>
    <w:p w:rsidR="009A35E9" w:rsidRPr="00DB718F" w:rsidRDefault="009A35E9"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Соціологічна енциклопедія / [уклад. В.І. Астахова та ін.]. – Київ: Академвидав, 2008. – 455 с.</w:t>
      </w:r>
    </w:p>
    <w:p w:rsidR="00E32A43" w:rsidRPr="00DB718F" w:rsidRDefault="00E32A43"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Соловьев В.С. Оправдание добра: Нравственная философия. / Владимир Сергеевич Соловьев. – М.: Алгоритм, 2012. – 656 с.</w:t>
      </w:r>
    </w:p>
    <w:p w:rsidR="00646D1E" w:rsidRPr="00DB718F" w:rsidRDefault="00646D1E"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Боришевський М. Й. Моральні переконання та їх формування у дітей. – К.: Рад. школа. 1979. – 48 с.</w:t>
      </w:r>
    </w:p>
    <w:p w:rsidR="00024509" w:rsidRPr="00DB718F" w:rsidRDefault="00843A26"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Воспитание нравственных чувств у старших дошкольников / Под ред. Виноградовой А. М. – М.: Просвещение, 1989. – 96 с.</w:t>
      </w:r>
    </w:p>
    <w:p w:rsidR="0042173D" w:rsidRPr="00DB718F" w:rsidRDefault="00843A26"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Люблінська Г. О. Дитяча психологія. – К.: Вища школа, 1974. – 355 с.</w:t>
      </w:r>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Сухомлинський В. О. Серце віддаю дітям // Вибрані твори : в 5 т. Київ, 1977. Т. 3. С. 185</w:t>
      </w:r>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Сухомлинський В. О. Серце віддаю дітям // Вибрані твори : в 5 т. Київ, 1977. Т. 3. С. 114</w:t>
      </w:r>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Петренко О.Б. Роль казки у формуванні орієнтації дитини на цінності своєї статі (на матеріалі спадщини Василя Сухомлинського) / О.Б. Петренко // Збірник наукових праць "Педагогічні науки". – 2009. – No 53. – С. 430.</w:t>
      </w:r>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lastRenderedPageBreak/>
        <w:t>Сурмило О.А. Вивчення</w:t>
      </w:r>
      <w:r w:rsidR="00B841F0" w:rsidRPr="00DB718F">
        <w:rPr>
          <w:rFonts w:ascii="Times New Roman" w:hAnsi="Times New Roman" w:cs="Times New Roman"/>
          <w:color w:val="000000"/>
          <w:sz w:val="28"/>
          <w:szCs w:val="28"/>
          <w:shd w:val="clear" w:color="auto" w:fill="FFFFFF"/>
          <w:lang w:val="uk-UA"/>
        </w:rPr>
        <w:t xml:space="preserve"> </w:t>
      </w:r>
      <w:r w:rsidRPr="00DB718F">
        <w:rPr>
          <w:rFonts w:ascii="Times New Roman" w:hAnsi="Times New Roman" w:cs="Times New Roman"/>
          <w:color w:val="000000"/>
          <w:sz w:val="28"/>
          <w:szCs w:val="28"/>
          <w:shd w:val="clear" w:color="auto" w:fill="FFFFFF"/>
          <w:lang w:val="uk-UA"/>
        </w:rPr>
        <w:t>педагогічних умов використання казки як засобу морального виховання старших</w:t>
      </w:r>
      <w:r w:rsidR="00B841F0" w:rsidRPr="00DB718F">
        <w:rPr>
          <w:rFonts w:ascii="Times New Roman" w:hAnsi="Times New Roman" w:cs="Times New Roman"/>
          <w:color w:val="000000"/>
          <w:sz w:val="28"/>
          <w:szCs w:val="28"/>
          <w:shd w:val="clear" w:color="auto" w:fill="FFFFFF"/>
          <w:lang w:val="uk-UA"/>
        </w:rPr>
        <w:t xml:space="preserve"> </w:t>
      </w:r>
      <w:r w:rsidRPr="00DB718F">
        <w:rPr>
          <w:rFonts w:ascii="Times New Roman" w:hAnsi="Times New Roman" w:cs="Times New Roman"/>
          <w:color w:val="000000"/>
          <w:sz w:val="28"/>
          <w:szCs w:val="28"/>
          <w:shd w:val="clear" w:color="auto" w:fill="FFFFFF"/>
          <w:lang w:val="uk-UA"/>
        </w:rPr>
        <w:t>дошкільників / О.А. Сурмило // Психолого-педагогічні науки. – 2014. – No 5. – С. 181.</w:t>
      </w:r>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Хрестоматія для читання. Твори для дітей 6 року життя / уклад. А.А. Ємець, О.М. Коваленко, О.В. Шапка. – Х. : Вид. група “Основа”, 2017. – 272 с.</w:t>
      </w:r>
    </w:p>
    <w:p w:rsidR="0082002A" w:rsidRPr="0082002A" w:rsidRDefault="0082002A"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82002A">
        <w:rPr>
          <w:rFonts w:ascii="Times New Roman" w:hAnsi="Times New Roman" w:cs="Times New Roman"/>
          <w:color w:val="000000"/>
          <w:sz w:val="28"/>
          <w:szCs w:val="28"/>
          <w:shd w:val="clear" w:color="auto" w:fill="FFFFFF"/>
          <w:lang w:val="uk-UA"/>
        </w:rPr>
        <w:t>Казкар [Електронний ресурс]. – 2015. – Режим доступу до ресурсу: http://kazkar. info/ua/char_vn_kazki/.</w:t>
      </w:r>
    </w:p>
    <w:p w:rsidR="0042173D" w:rsidRPr="00DB718F" w:rsidRDefault="001D0717"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Зинкевич-Евстигнеева Т.Д. Путь к волшебству</w:t>
      </w:r>
      <w:r w:rsidR="00237E18" w:rsidRPr="00DB718F">
        <w:rPr>
          <w:rFonts w:ascii="Times New Roman" w:hAnsi="Times New Roman" w:cs="Times New Roman"/>
          <w:color w:val="000000"/>
          <w:sz w:val="28"/>
          <w:szCs w:val="28"/>
          <w:shd w:val="clear" w:color="auto" w:fill="FFFFFF"/>
          <w:lang w:val="uk-UA"/>
        </w:rPr>
        <w:t xml:space="preserve">/ </w:t>
      </w:r>
      <w:r w:rsidRPr="00DB718F">
        <w:rPr>
          <w:rFonts w:ascii="Times New Roman" w:hAnsi="Times New Roman" w:cs="Times New Roman"/>
          <w:color w:val="000000"/>
          <w:sz w:val="28"/>
          <w:szCs w:val="28"/>
          <w:shd w:val="clear" w:color="auto" w:fill="FFFFFF"/>
          <w:lang w:val="uk-UA"/>
        </w:rPr>
        <w:t xml:space="preserve">Теория и практика сказкотерапии </w:t>
      </w:r>
      <w:r w:rsidR="00237E18" w:rsidRPr="00DB718F">
        <w:rPr>
          <w:rFonts w:ascii="Times New Roman" w:hAnsi="Times New Roman" w:cs="Times New Roman"/>
          <w:color w:val="000000"/>
          <w:sz w:val="28"/>
          <w:szCs w:val="28"/>
          <w:shd w:val="clear" w:color="auto" w:fill="FFFFFF"/>
          <w:lang w:val="uk-UA"/>
        </w:rPr>
        <w:t>// Т.</w:t>
      </w:r>
      <w:r w:rsidRPr="00DB718F">
        <w:rPr>
          <w:rFonts w:ascii="Times New Roman" w:hAnsi="Times New Roman" w:cs="Times New Roman"/>
          <w:color w:val="000000"/>
          <w:sz w:val="28"/>
          <w:szCs w:val="28"/>
          <w:shd w:val="clear" w:color="auto" w:fill="FFFFFF"/>
          <w:lang w:val="uk-UA"/>
        </w:rPr>
        <w:t>Д. Зинкевич-Евстигнеева. — СПб.: Речь, 2000. — 246 с.</w:t>
      </w:r>
    </w:p>
    <w:p w:rsidR="0040717E" w:rsidRPr="00A17752" w:rsidRDefault="0040717E" w:rsidP="00A17752">
      <w:pPr>
        <w:pStyle w:val="a3"/>
        <w:numPr>
          <w:ilvl w:val="0"/>
          <w:numId w:val="1"/>
        </w:numPr>
        <w:spacing w:after="0" w:line="360" w:lineRule="auto"/>
        <w:ind w:left="0" w:firstLine="709"/>
        <w:jc w:val="both"/>
        <w:divId w:val="462505400"/>
        <w:rPr>
          <w:rFonts w:ascii="Times New Roman" w:hAnsi="Times New Roman" w:cs="Times New Roman"/>
          <w:color w:val="000000"/>
          <w:sz w:val="28"/>
          <w:szCs w:val="28"/>
          <w:shd w:val="clear" w:color="auto" w:fill="FFFFFF"/>
          <w:lang w:val="uk-UA"/>
        </w:rPr>
      </w:pPr>
      <w:r w:rsidRPr="00A17752">
        <w:rPr>
          <w:rFonts w:ascii="Times New Roman" w:hAnsi="Times New Roman" w:cs="Times New Roman"/>
          <w:color w:val="000000"/>
          <w:sz w:val="28"/>
          <w:szCs w:val="28"/>
          <w:shd w:val="clear" w:color="auto" w:fill="FFFFFF"/>
          <w:lang w:val="uk-UA"/>
        </w:rPr>
        <w:t>Cudowne i pożyteczne. O znaczeniach i wartościach baśni [Електронний ресурс]. – 1984. – Режим доступу до ресурсу: https://cdn.preterhuman.net/texts/religion.occult.new_age/occult_library/B_Bruno-Cudowne_i_po%EF%BF%BDyteczne_PL.pdf.</w:t>
      </w:r>
      <w:bookmarkStart w:id="45" w:name="_GoBack"/>
      <w:bookmarkEnd w:id="45"/>
    </w:p>
    <w:p w:rsidR="0042173D" w:rsidRPr="00DB718F" w:rsidRDefault="0042173D"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Марія Моліцька. Терапевтичні казки. Львів: Свічадо, 2009. – 200 с.</w:t>
      </w:r>
    </w:p>
    <w:p w:rsidR="0042173D" w:rsidRPr="00A17752" w:rsidRDefault="007C6377" w:rsidP="00A17752">
      <w:pPr>
        <w:pStyle w:val="a3"/>
        <w:numPr>
          <w:ilvl w:val="0"/>
          <w:numId w:val="1"/>
        </w:numPr>
        <w:spacing w:after="0" w:line="360" w:lineRule="auto"/>
        <w:ind w:left="0" w:firstLine="709"/>
        <w:jc w:val="both"/>
        <w:divId w:val="197550393"/>
        <w:rPr>
          <w:rFonts w:ascii="Times New Roman" w:hAnsi="Times New Roman" w:cs="Times New Roman"/>
          <w:color w:val="000000"/>
          <w:sz w:val="28"/>
          <w:szCs w:val="28"/>
          <w:shd w:val="clear" w:color="auto" w:fill="FFFFFF"/>
          <w:lang w:val="uk-UA"/>
        </w:rPr>
      </w:pPr>
      <w:r w:rsidRPr="00A17752">
        <w:rPr>
          <w:rFonts w:ascii="Times New Roman" w:hAnsi="Times New Roman" w:cs="Times New Roman"/>
          <w:color w:val="000000"/>
          <w:sz w:val="28"/>
          <w:szCs w:val="28"/>
          <w:shd w:val="clear" w:color="auto" w:fill="FFFFFF"/>
          <w:lang w:val="uk-UA"/>
        </w:rPr>
        <w:t>Annie Stories [Електронний ресурс]. – 1988. – Режим доступу до ресурсу: https://www.tandfonline.com/doi/abs/10.1080/00029157.1990.10402903.</w:t>
      </w:r>
    </w:p>
    <w:p w:rsidR="0082002A" w:rsidRPr="0082002A" w:rsidRDefault="0082002A"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82002A">
        <w:rPr>
          <w:rFonts w:ascii="Times New Roman" w:hAnsi="Times New Roman" w:cs="Times New Roman"/>
          <w:color w:val="000000"/>
          <w:sz w:val="28"/>
          <w:szCs w:val="28"/>
          <w:shd w:val="clear" w:color="auto" w:fill="FFFFFF"/>
          <w:lang w:val="uk-UA"/>
        </w:rPr>
        <w:t xml:space="preserve">Казкотерапія [Електронний ресурс]. – 2014. – Режим доступу до ресурсу: </w:t>
      </w:r>
      <w:hyperlink r:id="rId8" w:history="1">
        <w:r w:rsidRPr="0082002A">
          <w:rPr>
            <w:rFonts w:ascii="Times New Roman" w:hAnsi="Times New Roman" w:cs="Times New Roman"/>
            <w:color w:val="000000"/>
            <w:sz w:val="28"/>
            <w:szCs w:val="28"/>
            <w:lang w:val="uk-UA"/>
          </w:rPr>
          <w:t>http://mamka.info/index.php?topic=4855.0</w:t>
        </w:r>
      </w:hyperlink>
      <w:r w:rsidRPr="0082002A">
        <w:rPr>
          <w:rFonts w:ascii="Times New Roman" w:hAnsi="Times New Roman" w:cs="Times New Roman"/>
          <w:color w:val="000000"/>
          <w:sz w:val="28"/>
          <w:szCs w:val="28"/>
          <w:shd w:val="clear" w:color="auto" w:fill="FFFFFF"/>
          <w:lang w:val="uk-UA"/>
        </w:rPr>
        <w:t>].</w:t>
      </w:r>
    </w:p>
    <w:p w:rsidR="0082002A" w:rsidRPr="0082002A" w:rsidRDefault="0082002A"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82002A">
        <w:rPr>
          <w:rFonts w:ascii="Times New Roman" w:hAnsi="Times New Roman" w:cs="Times New Roman"/>
          <w:color w:val="000000"/>
          <w:sz w:val="28"/>
          <w:szCs w:val="28"/>
          <w:shd w:val="clear" w:color="auto" w:fill="FFFFFF"/>
          <w:lang w:val="uk-UA"/>
        </w:rPr>
        <w:t xml:space="preserve">Казкотерапія в роботі психолога [Електронний ресурс]. – 2012. – Режим доступу до ресурсу: </w:t>
      </w:r>
      <w:hyperlink r:id="rId9" w:history="1">
        <w:r w:rsidRPr="0082002A">
          <w:rPr>
            <w:rFonts w:ascii="Times New Roman" w:hAnsi="Times New Roman" w:cs="Times New Roman"/>
            <w:color w:val="000000"/>
            <w:sz w:val="28"/>
            <w:szCs w:val="28"/>
            <w:lang w:val="uk-UA"/>
          </w:rPr>
          <w:t>http://volodvios.com.ua/index.php/robota-z-kadrami/310-zasidannya-seminaru-praktikumu-praktichnikh-psikhologiv-doshkilnikh-navchalnikh-zakladiv-z-temi-kazkoterapiya-u-roboti-psikhologa</w:t>
        </w:r>
      </w:hyperlink>
    </w:p>
    <w:p w:rsidR="00772E4A" w:rsidRDefault="00772E4A" w:rsidP="00DB718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821366">
        <w:rPr>
          <w:rFonts w:ascii="Times New Roman" w:hAnsi="Times New Roman" w:cs="Times New Roman"/>
          <w:color w:val="000000"/>
          <w:sz w:val="28"/>
          <w:szCs w:val="28"/>
          <w:shd w:val="clear" w:color="auto" w:fill="FFFFFF"/>
          <w:lang w:val="uk-UA"/>
        </w:rPr>
        <w:t>Вачков И.В. Сказкотерапия. Развитие самосознания через психологическую сказку / И.В. Вачков. — М.: Ось-89, 2001. — 144 с.</w:t>
      </w:r>
    </w:p>
    <w:p w:rsidR="0082002A" w:rsidRPr="0082002A" w:rsidRDefault="0042173D" w:rsidP="0082002A">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DB718F">
        <w:rPr>
          <w:rFonts w:ascii="Times New Roman" w:hAnsi="Times New Roman" w:cs="Times New Roman"/>
          <w:color w:val="000000"/>
          <w:sz w:val="28"/>
          <w:szCs w:val="28"/>
          <w:shd w:val="clear" w:color="auto" w:fill="FFFFFF"/>
          <w:lang w:val="uk-UA"/>
        </w:rPr>
        <w:t xml:space="preserve"> </w:t>
      </w:r>
      <w:r w:rsidR="0082002A" w:rsidRPr="0082002A">
        <w:rPr>
          <w:rFonts w:ascii="Times New Roman" w:hAnsi="Times New Roman" w:cs="Times New Roman"/>
          <w:color w:val="000000"/>
          <w:sz w:val="28"/>
          <w:szCs w:val="28"/>
          <w:shd w:val="clear" w:color="auto" w:fill="FFFFFF"/>
          <w:lang w:val="uk-UA"/>
        </w:rPr>
        <w:t>Особливості застосування ігрового методу та засобів мистецтва у психокорекційній роботі [Електронний ресурс]. – 2014. – Режим доступу до ресурсу: http://www.br.com.ua/referats/Psychology/82701-5.html</w:t>
      </w:r>
    </w:p>
    <w:p w:rsidR="00AC3D4F" w:rsidRPr="00A17752" w:rsidRDefault="00215D23" w:rsidP="00A17752">
      <w:pPr>
        <w:pStyle w:val="a3"/>
        <w:numPr>
          <w:ilvl w:val="0"/>
          <w:numId w:val="1"/>
        </w:numPr>
        <w:spacing w:after="0" w:line="360" w:lineRule="auto"/>
        <w:ind w:left="0" w:firstLine="709"/>
        <w:jc w:val="both"/>
        <w:divId w:val="103772096"/>
        <w:rPr>
          <w:rFonts w:ascii="Times New Roman" w:hAnsi="Times New Roman" w:cs="Times New Roman"/>
          <w:color w:val="000000"/>
          <w:sz w:val="28"/>
          <w:szCs w:val="28"/>
          <w:shd w:val="clear" w:color="auto" w:fill="FFFFFF"/>
          <w:lang w:val="uk-UA"/>
        </w:rPr>
      </w:pPr>
      <w:r w:rsidRPr="00A17752">
        <w:rPr>
          <w:rFonts w:ascii="Times New Roman" w:hAnsi="Times New Roman" w:cs="Times New Roman"/>
          <w:color w:val="000000"/>
          <w:sz w:val="28"/>
          <w:szCs w:val="28"/>
          <w:shd w:val="clear" w:color="auto" w:fill="FFFFFF"/>
          <w:lang w:val="uk-UA"/>
        </w:rPr>
        <w:lastRenderedPageBreak/>
        <w:t>Казка як ефективний засіб виховання і навчання дітей різного віку [Електронний ресурс] – Режим доступу до ресурсу: https://smekni.com/a/178267-3/kazka-yak-efektivniy-zasb-vikhovannya-navchannya-dtey-rznogo-vku-3/.</w:t>
      </w:r>
    </w:p>
    <w:p w:rsidR="0082002A" w:rsidRPr="00AC3D4F" w:rsidRDefault="0082002A" w:rsidP="00AC3D4F">
      <w:pPr>
        <w:pStyle w:val="a3"/>
        <w:numPr>
          <w:ilvl w:val="0"/>
          <w:numId w:val="1"/>
        </w:numPr>
        <w:spacing w:after="0" w:line="360" w:lineRule="auto"/>
        <w:ind w:left="0" w:firstLine="709"/>
        <w:jc w:val="both"/>
        <w:rPr>
          <w:rFonts w:ascii="Times New Roman" w:hAnsi="Times New Roman" w:cs="Times New Roman"/>
          <w:color w:val="000000"/>
          <w:sz w:val="28"/>
          <w:szCs w:val="28"/>
          <w:shd w:val="clear" w:color="auto" w:fill="FFFFFF"/>
          <w:lang w:val="uk-UA"/>
        </w:rPr>
      </w:pPr>
      <w:r w:rsidRPr="00AC3D4F">
        <w:rPr>
          <w:rFonts w:ascii="Times New Roman" w:hAnsi="Times New Roman" w:cs="Times New Roman"/>
          <w:color w:val="000000"/>
          <w:sz w:val="28"/>
          <w:szCs w:val="28"/>
          <w:shd w:val="clear" w:color="auto" w:fill="FFFFFF"/>
          <w:lang w:val="uk-UA"/>
        </w:rPr>
        <w:t xml:space="preserve">Національна стратегія розвитку освіти в Україні на 2012–2021 роки [Електронний ресурс] – Режим доступу до ресурсу: </w:t>
      </w:r>
      <w:hyperlink r:id="rId10" w:history="1">
        <w:r w:rsidRPr="00AC3D4F">
          <w:rPr>
            <w:rFonts w:ascii="Times New Roman" w:hAnsi="Times New Roman" w:cs="Times New Roman"/>
            <w:color w:val="000000"/>
            <w:sz w:val="28"/>
            <w:szCs w:val="28"/>
            <w:lang w:val="uk-UA"/>
          </w:rPr>
          <w:t>http://www.meduniv.lviv.ua/files/info/nats_strategia.pdf</w:t>
        </w:r>
      </w:hyperlink>
      <w:r w:rsidRPr="00AC3D4F">
        <w:rPr>
          <w:rFonts w:ascii="Times New Roman" w:hAnsi="Times New Roman" w:cs="Times New Roman"/>
          <w:color w:val="000000"/>
          <w:sz w:val="28"/>
          <w:szCs w:val="28"/>
          <w:shd w:val="clear" w:color="auto" w:fill="FFFFFF"/>
          <w:lang w:val="uk-UA"/>
        </w:rPr>
        <w:t>.</w:t>
      </w:r>
    </w:p>
    <w:p w:rsidR="000A1116" w:rsidRPr="00A17752" w:rsidRDefault="00FE3B1C" w:rsidP="00A17752">
      <w:pPr>
        <w:pStyle w:val="a3"/>
        <w:numPr>
          <w:ilvl w:val="0"/>
          <w:numId w:val="1"/>
        </w:numPr>
        <w:spacing w:after="0" w:line="360" w:lineRule="auto"/>
        <w:ind w:left="0" w:firstLine="709"/>
        <w:jc w:val="both"/>
        <w:divId w:val="1775713101"/>
        <w:rPr>
          <w:rFonts w:ascii="Times New Roman" w:hAnsi="Times New Roman" w:cs="Times New Roman"/>
          <w:color w:val="000000"/>
          <w:sz w:val="28"/>
          <w:szCs w:val="28"/>
          <w:shd w:val="clear" w:color="auto" w:fill="FFFFFF"/>
          <w:lang w:val="uk-UA"/>
        </w:rPr>
      </w:pPr>
      <w:r w:rsidRPr="00A17752">
        <w:rPr>
          <w:rFonts w:ascii="Times New Roman" w:hAnsi="Times New Roman" w:cs="Times New Roman"/>
          <w:color w:val="000000"/>
          <w:sz w:val="28"/>
          <w:szCs w:val="28"/>
          <w:shd w:val="clear" w:color="auto" w:fill="FFFFFF"/>
          <w:lang w:val="uk-UA"/>
        </w:rPr>
        <w:t>Притчи, сказки, метафоры в развитии ребенка [Електронний ресурс] – Режим доступу до ресурсу: http://childpsy.ru/lib/books/id/9387.php.</w:t>
      </w:r>
    </w:p>
    <w:p w:rsidR="000A1116" w:rsidRPr="00821366" w:rsidRDefault="000A1116" w:rsidP="00821366">
      <w:pPr>
        <w:pStyle w:val="a3"/>
        <w:spacing w:after="0" w:line="360" w:lineRule="auto"/>
        <w:ind w:left="709"/>
        <w:jc w:val="both"/>
        <w:rPr>
          <w:rFonts w:ascii="Times New Roman" w:hAnsi="Times New Roman" w:cs="Times New Roman"/>
          <w:color w:val="000000"/>
          <w:sz w:val="28"/>
          <w:szCs w:val="28"/>
          <w:shd w:val="clear" w:color="auto" w:fill="FFFFFF"/>
          <w:lang w:val="uk-UA"/>
        </w:rPr>
      </w:pPr>
    </w:p>
    <w:sectPr w:rsidR="000A1116" w:rsidRPr="00821366" w:rsidSect="008952AC">
      <w:headerReference w:type="default" r:id="rId11"/>
      <w:headerReference w:type="first" r:id="rId12"/>
      <w:pgSz w:w="12240" w:h="15840"/>
      <w:pgMar w:top="1134" w:right="567" w:bottom="1134" w:left="1701"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1BE8" w:rsidRDefault="00CF1BE8" w:rsidP="008952AC">
      <w:pPr>
        <w:spacing w:after="0" w:line="240" w:lineRule="auto"/>
      </w:pPr>
      <w:r>
        <w:separator/>
      </w:r>
    </w:p>
  </w:endnote>
  <w:endnote w:type="continuationSeparator" w:id="0">
    <w:p w:rsidR="00CF1BE8" w:rsidRDefault="00CF1BE8" w:rsidP="00895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F UI">
    <w:altName w:val="Cambria"/>
    <w:charset w:val="00"/>
    <w:family w:val="roman"/>
    <w:pitch w:val="default"/>
  </w:font>
  <w:font w:name=".SFUI-Regular">
    <w:altName w:val="Cambria"/>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1BE8" w:rsidRDefault="00CF1BE8" w:rsidP="008952AC">
      <w:pPr>
        <w:spacing w:after="0" w:line="240" w:lineRule="auto"/>
      </w:pPr>
      <w:r>
        <w:separator/>
      </w:r>
    </w:p>
  </w:footnote>
  <w:footnote w:type="continuationSeparator" w:id="0">
    <w:p w:rsidR="00CF1BE8" w:rsidRDefault="00CF1BE8" w:rsidP="00895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332641"/>
      <w:docPartObj>
        <w:docPartGallery w:val="Page Numbers (Top of Page)"/>
        <w:docPartUnique/>
      </w:docPartObj>
    </w:sdtPr>
    <w:sdtEndPr/>
    <w:sdtContent>
      <w:p w:rsidR="00FB1D33" w:rsidRDefault="00FB1D33">
        <w:pPr>
          <w:pStyle w:val="aa"/>
          <w:jc w:val="right"/>
        </w:pPr>
        <w:r>
          <w:fldChar w:fldCharType="begin"/>
        </w:r>
        <w:r>
          <w:instrText>PAGE   \* MERGEFORMAT</w:instrText>
        </w:r>
        <w:r>
          <w:fldChar w:fldCharType="separate"/>
        </w:r>
        <w:r w:rsidR="00A17752">
          <w:rPr>
            <w:noProof/>
          </w:rPr>
          <w:t>30</w:t>
        </w:r>
        <w:r>
          <w:fldChar w:fldCharType="end"/>
        </w:r>
      </w:p>
    </w:sdtContent>
  </w:sdt>
  <w:p w:rsidR="00FB1D33" w:rsidRDefault="00FB1D33">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D33" w:rsidRDefault="00FB1D33">
    <w:pPr>
      <w:pStyle w:val="aa"/>
      <w:jc w:val="right"/>
    </w:pPr>
  </w:p>
  <w:p w:rsidR="00FB1D33" w:rsidRDefault="00FB1D33">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421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C4B1E"/>
    <w:multiLevelType w:val="multilevel"/>
    <w:tmpl w:val="7C1A4D32"/>
    <w:lvl w:ilvl="0">
      <w:start w:val="1"/>
      <w:numFmt w:val="decimal"/>
      <w:lvlText w:val="%1"/>
      <w:lvlJc w:val="left"/>
      <w:pPr>
        <w:ind w:left="5" w:hanging="375"/>
      </w:pPr>
      <w:rPr>
        <w:rFonts w:hint="default"/>
      </w:rPr>
    </w:lvl>
    <w:lvl w:ilvl="1">
      <w:start w:val="4"/>
      <w:numFmt w:val="decimal"/>
      <w:lvlText w:val="%1.%2"/>
      <w:lvlJc w:val="left"/>
      <w:pPr>
        <w:ind w:left="375" w:hanging="375"/>
      </w:pPr>
      <w:rPr>
        <w:rFonts w:hint="default"/>
        <w:b/>
      </w:rPr>
    </w:lvl>
    <w:lvl w:ilvl="2">
      <w:start w:val="1"/>
      <w:numFmt w:val="decimal"/>
      <w:lvlText w:val="%1.%2.%3"/>
      <w:lvlJc w:val="left"/>
      <w:pPr>
        <w:ind w:left="350" w:hanging="720"/>
      </w:pPr>
      <w:rPr>
        <w:rFonts w:hint="default"/>
      </w:rPr>
    </w:lvl>
    <w:lvl w:ilvl="3">
      <w:start w:val="1"/>
      <w:numFmt w:val="decimal"/>
      <w:lvlText w:val="%1.%2.%3.%4"/>
      <w:lvlJc w:val="left"/>
      <w:pPr>
        <w:ind w:left="350" w:hanging="720"/>
      </w:pPr>
      <w:rPr>
        <w:rFonts w:hint="default"/>
      </w:rPr>
    </w:lvl>
    <w:lvl w:ilvl="4">
      <w:start w:val="1"/>
      <w:numFmt w:val="decimal"/>
      <w:lvlText w:val="%1.%2.%3.%4.%5"/>
      <w:lvlJc w:val="left"/>
      <w:pPr>
        <w:ind w:left="710" w:hanging="1080"/>
      </w:pPr>
      <w:rPr>
        <w:rFonts w:hint="default"/>
      </w:rPr>
    </w:lvl>
    <w:lvl w:ilvl="5">
      <w:start w:val="1"/>
      <w:numFmt w:val="decimal"/>
      <w:lvlText w:val="%1.%2.%3.%4.%5.%6"/>
      <w:lvlJc w:val="left"/>
      <w:pPr>
        <w:ind w:left="710" w:hanging="1080"/>
      </w:pPr>
      <w:rPr>
        <w:rFonts w:hint="default"/>
      </w:rPr>
    </w:lvl>
    <w:lvl w:ilvl="6">
      <w:start w:val="1"/>
      <w:numFmt w:val="decimal"/>
      <w:lvlText w:val="%1.%2.%3.%4.%5.%6.%7"/>
      <w:lvlJc w:val="left"/>
      <w:pPr>
        <w:ind w:left="1070" w:hanging="1440"/>
      </w:pPr>
      <w:rPr>
        <w:rFonts w:hint="default"/>
      </w:rPr>
    </w:lvl>
    <w:lvl w:ilvl="7">
      <w:start w:val="1"/>
      <w:numFmt w:val="decimal"/>
      <w:lvlText w:val="%1.%2.%3.%4.%5.%6.%7.%8"/>
      <w:lvlJc w:val="left"/>
      <w:pPr>
        <w:ind w:left="1070" w:hanging="1440"/>
      </w:pPr>
      <w:rPr>
        <w:rFonts w:hint="default"/>
      </w:rPr>
    </w:lvl>
    <w:lvl w:ilvl="8">
      <w:start w:val="1"/>
      <w:numFmt w:val="decimal"/>
      <w:lvlText w:val="%1.%2.%3.%4.%5.%6.%7.%8.%9"/>
      <w:lvlJc w:val="left"/>
      <w:pPr>
        <w:ind w:left="1070" w:hanging="1440"/>
      </w:pPr>
      <w:rPr>
        <w:rFonts w:hint="default"/>
      </w:rPr>
    </w:lvl>
  </w:abstractNum>
  <w:abstractNum w:abstractNumId="2" w15:restartNumberingAfterBreak="0">
    <w:nsid w:val="0AB62945"/>
    <w:multiLevelType w:val="hybridMultilevel"/>
    <w:tmpl w:val="EB76AD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EF1577E"/>
    <w:multiLevelType w:val="multilevel"/>
    <w:tmpl w:val="7DCC8B7A"/>
    <w:lvl w:ilvl="0">
      <w:start w:val="1"/>
      <w:numFmt w:val="decimal"/>
      <w:lvlText w:val="%1."/>
      <w:lvlJc w:val="left"/>
      <w:pPr>
        <w:ind w:left="720" w:hanging="360"/>
      </w:pPr>
      <w:rPr>
        <w:rFonts w:hint="default"/>
        <w:sz w:val="36"/>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0391450"/>
    <w:multiLevelType w:val="hybridMultilevel"/>
    <w:tmpl w:val="E9E81336"/>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233580D"/>
    <w:multiLevelType w:val="hybridMultilevel"/>
    <w:tmpl w:val="030C5BD6"/>
    <w:lvl w:ilvl="0" w:tplc="4B52F5DE">
      <w:start w:val="1"/>
      <w:numFmt w:val="decimal"/>
      <w:lvlText w:val="%1.1.2"/>
      <w:lvlJc w:val="left"/>
      <w:pPr>
        <w:tabs>
          <w:tab w:val="num" w:pos="1701"/>
        </w:tabs>
        <w:ind w:left="2952"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6" w15:restartNumberingAfterBreak="0">
    <w:nsid w:val="1C40767A"/>
    <w:multiLevelType w:val="hybridMultilevel"/>
    <w:tmpl w:val="FB54668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1EFF4985"/>
    <w:multiLevelType w:val="hybridMultilevel"/>
    <w:tmpl w:val="29BED0FA"/>
    <w:lvl w:ilvl="0" w:tplc="B3C86D0E">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8" w15:restartNumberingAfterBreak="0">
    <w:nsid w:val="202020A5"/>
    <w:multiLevelType w:val="multilevel"/>
    <w:tmpl w:val="252A34B2"/>
    <w:lvl w:ilvl="0">
      <w:start w:val="1"/>
      <w:numFmt w:val="decimal"/>
      <w:lvlText w:val="%1"/>
      <w:lvlJc w:val="left"/>
      <w:pPr>
        <w:ind w:left="720" w:hanging="720"/>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9" w15:restartNumberingAfterBreak="0">
    <w:nsid w:val="20F8030C"/>
    <w:multiLevelType w:val="hybridMultilevel"/>
    <w:tmpl w:val="2D1E5D2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FE800EB"/>
    <w:multiLevelType w:val="hybridMultilevel"/>
    <w:tmpl w:val="B088F9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4C224D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6C6A14"/>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D3D1FDB"/>
    <w:multiLevelType w:val="hybridMultilevel"/>
    <w:tmpl w:val="A50C35B8"/>
    <w:lvl w:ilvl="0" w:tplc="04220011">
      <w:start w:val="1"/>
      <w:numFmt w:val="decimal"/>
      <w:lvlText w:val="%1)"/>
      <w:lvlJc w:val="left"/>
      <w:pPr>
        <w:ind w:left="360" w:hanging="360"/>
      </w:pPr>
    </w:lvl>
    <w:lvl w:ilvl="1" w:tplc="04220019">
      <w:start w:val="1"/>
      <w:numFmt w:val="lowerLetter"/>
      <w:lvlText w:val="%2."/>
      <w:lvlJc w:val="left"/>
      <w:pPr>
        <w:ind w:left="1015" w:hanging="360"/>
      </w:pPr>
    </w:lvl>
    <w:lvl w:ilvl="2" w:tplc="0422001B" w:tentative="1">
      <w:start w:val="1"/>
      <w:numFmt w:val="lowerRoman"/>
      <w:lvlText w:val="%3."/>
      <w:lvlJc w:val="right"/>
      <w:pPr>
        <w:ind w:left="1735" w:hanging="180"/>
      </w:pPr>
    </w:lvl>
    <w:lvl w:ilvl="3" w:tplc="0422000F" w:tentative="1">
      <w:start w:val="1"/>
      <w:numFmt w:val="decimal"/>
      <w:lvlText w:val="%4."/>
      <w:lvlJc w:val="left"/>
      <w:pPr>
        <w:ind w:left="2455" w:hanging="360"/>
      </w:pPr>
    </w:lvl>
    <w:lvl w:ilvl="4" w:tplc="04220019" w:tentative="1">
      <w:start w:val="1"/>
      <w:numFmt w:val="lowerLetter"/>
      <w:lvlText w:val="%5."/>
      <w:lvlJc w:val="left"/>
      <w:pPr>
        <w:ind w:left="3175" w:hanging="360"/>
      </w:pPr>
    </w:lvl>
    <w:lvl w:ilvl="5" w:tplc="0422001B" w:tentative="1">
      <w:start w:val="1"/>
      <w:numFmt w:val="lowerRoman"/>
      <w:lvlText w:val="%6."/>
      <w:lvlJc w:val="right"/>
      <w:pPr>
        <w:ind w:left="3895" w:hanging="180"/>
      </w:pPr>
    </w:lvl>
    <w:lvl w:ilvl="6" w:tplc="0422000F" w:tentative="1">
      <w:start w:val="1"/>
      <w:numFmt w:val="decimal"/>
      <w:lvlText w:val="%7."/>
      <w:lvlJc w:val="left"/>
      <w:pPr>
        <w:ind w:left="4615" w:hanging="360"/>
      </w:pPr>
    </w:lvl>
    <w:lvl w:ilvl="7" w:tplc="04220019" w:tentative="1">
      <w:start w:val="1"/>
      <w:numFmt w:val="lowerLetter"/>
      <w:lvlText w:val="%8."/>
      <w:lvlJc w:val="left"/>
      <w:pPr>
        <w:ind w:left="5335" w:hanging="360"/>
      </w:pPr>
    </w:lvl>
    <w:lvl w:ilvl="8" w:tplc="0422001B" w:tentative="1">
      <w:start w:val="1"/>
      <w:numFmt w:val="lowerRoman"/>
      <w:lvlText w:val="%9."/>
      <w:lvlJc w:val="right"/>
      <w:pPr>
        <w:ind w:left="6055" w:hanging="180"/>
      </w:pPr>
    </w:lvl>
  </w:abstractNum>
  <w:abstractNum w:abstractNumId="14" w15:restartNumberingAfterBreak="0">
    <w:nsid w:val="3FF6120B"/>
    <w:multiLevelType w:val="multilevel"/>
    <w:tmpl w:val="E48ED77C"/>
    <w:lvl w:ilvl="0">
      <w:start w:val="2"/>
      <w:numFmt w:val="decimal"/>
      <w:lvlText w:val="%1"/>
      <w:lvlJc w:val="left"/>
      <w:pPr>
        <w:ind w:left="375" w:hanging="375"/>
      </w:pPr>
      <w:rPr>
        <w:rFonts w:hint="default"/>
        <w:b/>
      </w:rPr>
    </w:lvl>
    <w:lvl w:ilvl="1">
      <w:start w:val="1"/>
      <w:numFmt w:val="decimal"/>
      <w:lvlText w:val="%1.%2"/>
      <w:lvlJc w:val="left"/>
      <w:pPr>
        <w:ind w:left="1227"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15" w15:restartNumberingAfterBreak="0">
    <w:nsid w:val="479554A0"/>
    <w:multiLevelType w:val="hybridMultilevel"/>
    <w:tmpl w:val="F2CE58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981B0E"/>
    <w:multiLevelType w:val="multilevel"/>
    <w:tmpl w:val="EFC02374"/>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2"/>
      <w:numFmt w:val="decimal"/>
      <w:lvlText w:val="%1.%2.%3"/>
      <w:lvlJc w:val="left"/>
      <w:pPr>
        <w:ind w:left="709" w:firstLine="371"/>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7" w15:restartNumberingAfterBreak="0">
    <w:nsid w:val="4A7829D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AF02F1C"/>
    <w:multiLevelType w:val="hybridMultilevel"/>
    <w:tmpl w:val="5BDA4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1090CBD"/>
    <w:multiLevelType w:val="hybridMultilevel"/>
    <w:tmpl w:val="FD54387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56FA063B"/>
    <w:multiLevelType w:val="multilevel"/>
    <w:tmpl w:val="5CAEF1CE"/>
    <w:lvl w:ilvl="0">
      <w:start w:val="1"/>
      <w:numFmt w:val="decimal"/>
      <w:lvlText w:val="%1"/>
      <w:lvlJc w:val="left"/>
      <w:pPr>
        <w:ind w:left="720" w:hanging="7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5838241F"/>
    <w:multiLevelType w:val="hybridMultilevel"/>
    <w:tmpl w:val="3194510C"/>
    <w:lvl w:ilvl="0" w:tplc="3328CE1A">
      <w:start w:val="1"/>
      <w:numFmt w:val="decimal"/>
      <w:lvlText w:val="%1.1.3"/>
      <w:lvlJc w:val="left"/>
      <w:pPr>
        <w:tabs>
          <w:tab w:val="num" w:pos="1701"/>
        </w:tabs>
        <w:ind w:left="2952" w:hanging="360"/>
      </w:pPr>
      <w:rPr>
        <w:rFonts w:hint="default"/>
      </w:rPr>
    </w:lvl>
    <w:lvl w:ilvl="1" w:tplc="04190019" w:tentative="1">
      <w:start w:val="1"/>
      <w:numFmt w:val="lowerLetter"/>
      <w:lvlText w:val="%2."/>
      <w:lvlJc w:val="left"/>
      <w:pPr>
        <w:ind w:left="634" w:hanging="360"/>
      </w:pPr>
    </w:lvl>
    <w:lvl w:ilvl="2" w:tplc="0419001B" w:tentative="1">
      <w:start w:val="1"/>
      <w:numFmt w:val="lowerRoman"/>
      <w:lvlText w:val="%3."/>
      <w:lvlJc w:val="right"/>
      <w:pPr>
        <w:ind w:left="1354" w:hanging="180"/>
      </w:pPr>
    </w:lvl>
    <w:lvl w:ilvl="3" w:tplc="0419000F" w:tentative="1">
      <w:start w:val="1"/>
      <w:numFmt w:val="decimal"/>
      <w:lvlText w:val="%4."/>
      <w:lvlJc w:val="left"/>
      <w:pPr>
        <w:ind w:left="2074" w:hanging="360"/>
      </w:pPr>
    </w:lvl>
    <w:lvl w:ilvl="4" w:tplc="04190019" w:tentative="1">
      <w:start w:val="1"/>
      <w:numFmt w:val="lowerLetter"/>
      <w:lvlText w:val="%5."/>
      <w:lvlJc w:val="left"/>
      <w:pPr>
        <w:ind w:left="2794" w:hanging="360"/>
      </w:pPr>
    </w:lvl>
    <w:lvl w:ilvl="5" w:tplc="0419001B" w:tentative="1">
      <w:start w:val="1"/>
      <w:numFmt w:val="lowerRoman"/>
      <w:lvlText w:val="%6."/>
      <w:lvlJc w:val="right"/>
      <w:pPr>
        <w:ind w:left="3514" w:hanging="180"/>
      </w:pPr>
    </w:lvl>
    <w:lvl w:ilvl="6" w:tplc="0419000F" w:tentative="1">
      <w:start w:val="1"/>
      <w:numFmt w:val="decimal"/>
      <w:lvlText w:val="%7."/>
      <w:lvlJc w:val="left"/>
      <w:pPr>
        <w:ind w:left="4234" w:hanging="360"/>
      </w:pPr>
    </w:lvl>
    <w:lvl w:ilvl="7" w:tplc="04190019" w:tentative="1">
      <w:start w:val="1"/>
      <w:numFmt w:val="lowerLetter"/>
      <w:lvlText w:val="%8."/>
      <w:lvlJc w:val="left"/>
      <w:pPr>
        <w:ind w:left="4954" w:hanging="360"/>
      </w:pPr>
    </w:lvl>
    <w:lvl w:ilvl="8" w:tplc="0419001B" w:tentative="1">
      <w:start w:val="1"/>
      <w:numFmt w:val="lowerRoman"/>
      <w:lvlText w:val="%9."/>
      <w:lvlJc w:val="right"/>
      <w:pPr>
        <w:ind w:left="5674" w:hanging="180"/>
      </w:pPr>
    </w:lvl>
  </w:abstractNum>
  <w:abstractNum w:abstractNumId="22" w15:restartNumberingAfterBreak="0">
    <w:nsid w:val="60F6049F"/>
    <w:multiLevelType w:val="hybridMultilevel"/>
    <w:tmpl w:val="0DA4C62A"/>
    <w:lvl w:ilvl="0" w:tplc="04190001">
      <w:start w:val="1"/>
      <w:numFmt w:val="bullet"/>
      <w:lvlText w:val=""/>
      <w:lvlJc w:val="left"/>
      <w:pPr>
        <w:ind w:left="1700" w:hanging="360"/>
      </w:pPr>
      <w:rPr>
        <w:rFonts w:ascii="Symbol" w:hAnsi="Symbol" w:hint="default"/>
      </w:rPr>
    </w:lvl>
    <w:lvl w:ilvl="1" w:tplc="04190003" w:tentative="1">
      <w:start w:val="1"/>
      <w:numFmt w:val="bullet"/>
      <w:lvlText w:val="o"/>
      <w:lvlJc w:val="left"/>
      <w:pPr>
        <w:ind w:left="2420" w:hanging="360"/>
      </w:pPr>
      <w:rPr>
        <w:rFonts w:ascii="Courier New" w:hAnsi="Courier New" w:cs="Courier New" w:hint="default"/>
      </w:rPr>
    </w:lvl>
    <w:lvl w:ilvl="2" w:tplc="04190005" w:tentative="1">
      <w:start w:val="1"/>
      <w:numFmt w:val="bullet"/>
      <w:lvlText w:val=""/>
      <w:lvlJc w:val="left"/>
      <w:pPr>
        <w:ind w:left="3140" w:hanging="360"/>
      </w:pPr>
      <w:rPr>
        <w:rFonts w:ascii="Wingdings" w:hAnsi="Wingdings" w:hint="default"/>
      </w:rPr>
    </w:lvl>
    <w:lvl w:ilvl="3" w:tplc="04190001" w:tentative="1">
      <w:start w:val="1"/>
      <w:numFmt w:val="bullet"/>
      <w:lvlText w:val=""/>
      <w:lvlJc w:val="left"/>
      <w:pPr>
        <w:ind w:left="3860" w:hanging="360"/>
      </w:pPr>
      <w:rPr>
        <w:rFonts w:ascii="Symbol" w:hAnsi="Symbol" w:hint="default"/>
      </w:rPr>
    </w:lvl>
    <w:lvl w:ilvl="4" w:tplc="04190003" w:tentative="1">
      <w:start w:val="1"/>
      <w:numFmt w:val="bullet"/>
      <w:lvlText w:val="o"/>
      <w:lvlJc w:val="left"/>
      <w:pPr>
        <w:ind w:left="4580" w:hanging="360"/>
      </w:pPr>
      <w:rPr>
        <w:rFonts w:ascii="Courier New" w:hAnsi="Courier New" w:cs="Courier New" w:hint="default"/>
      </w:rPr>
    </w:lvl>
    <w:lvl w:ilvl="5" w:tplc="04190005" w:tentative="1">
      <w:start w:val="1"/>
      <w:numFmt w:val="bullet"/>
      <w:lvlText w:val=""/>
      <w:lvlJc w:val="left"/>
      <w:pPr>
        <w:ind w:left="5300" w:hanging="360"/>
      </w:pPr>
      <w:rPr>
        <w:rFonts w:ascii="Wingdings" w:hAnsi="Wingdings" w:hint="default"/>
      </w:rPr>
    </w:lvl>
    <w:lvl w:ilvl="6" w:tplc="04190001" w:tentative="1">
      <w:start w:val="1"/>
      <w:numFmt w:val="bullet"/>
      <w:lvlText w:val=""/>
      <w:lvlJc w:val="left"/>
      <w:pPr>
        <w:ind w:left="6020" w:hanging="360"/>
      </w:pPr>
      <w:rPr>
        <w:rFonts w:ascii="Symbol" w:hAnsi="Symbol" w:hint="default"/>
      </w:rPr>
    </w:lvl>
    <w:lvl w:ilvl="7" w:tplc="04190003" w:tentative="1">
      <w:start w:val="1"/>
      <w:numFmt w:val="bullet"/>
      <w:lvlText w:val="o"/>
      <w:lvlJc w:val="left"/>
      <w:pPr>
        <w:ind w:left="6740" w:hanging="360"/>
      </w:pPr>
      <w:rPr>
        <w:rFonts w:ascii="Courier New" w:hAnsi="Courier New" w:cs="Courier New" w:hint="default"/>
      </w:rPr>
    </w:lvl>
    <w:lvl w:ilvl="8" w:tplc="04190005" w:tentative="1">
      <w:start w:val="1"/>
      <w:numFmt w:val="bullet"/>
      <w:lvlText w:val=""/>
      <w:lvlJc w:val="left"/>
      <w:pPr>
        <w:ind w:left="7460" w:hanging="360"/>
      </w:pPr>
      <w:rPr>
        <w:rFonts w:ascii="Wingdings" w:hAnsi="Wingdings" w:hint="default"/>
      </w:rPr>
    </w:lvl>
  </w:abstractNum>
  <w:abstractNum w:abstractNumId="23" w15:restartNumberingAfterBreak="0">
    <w:nsid w:val="624D7612"/>
    <w:multiLevelType w:val="hybridMultilevel"/>
    <w:tmpl w:val="B80E710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4" w15:restartNumberingAfterBreak="0">
    <w:nsid w:val="650A0621"/>
    <w:multiLevelType w:val="multilevel"/>
    <w:tmpl w:val="A8601EBE"/>
    <w:lvl w:ilvl="0">
      <w:start w:val="1"/>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66105381"/>
    <w:multiLevelType w:val="multilevel"/>
    <w:tmpl w:val="FFFFFFFF"/>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6343103"/>
    <w:multiLevelType w:val="hybridMultilevel"/>
    <w:tmpl w:val="3CFE59F2"/>
    <w:lvl w:ilvl="0" w:tplc="A0184598">
      <w:start w:val="1"/>
      <w:numFmt w:val="decimal"/>
      <w:lvlText w:val="%1.1.1"/>
      <w:lvlJc w:val="left"/>
      <w:pPr>
        <w:tabs>
          <w:tab w:val="num" w:pos="1701"/>
        </w:tabs>
        <w:ind w:left="295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287623"/>
    <w:multiLevelType w:val="hybridMultilevel"/>
    <w:tmpl w:val="EB721E0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7196652C"/>
    <w:multiLevelType w:val="multilevel"/>
    <w:tmpl w:val="01DCCC08"/>
    <w:lvl w:ilvl="0">
      <w:start w:val="1"/>
      <w:numFmt w:val="decimal"/>
      <w:lvlText w:val="%1"/>
      <w:lvlJc w:val="left"/>
      <w:pPr>
        <w:ind w:left="600" w:hanging="600"/>
      </w:pPr>
      <w:rPr>
        <w:rFonts w:hint="default"/>
      </w:rPr>
    </w:lvl>
    <w:lvl w:ilvl="1">
      <w:start w:val="1"/>
      <w:numFmt w:val="decimal"/>
      <w:lvlText w:val="%1.%2"/>
      <w:lvlJc w:val="left"/>
      <w:pPr>
        <w:ind w:left="1140" w:hanging="600"/>
      </w:pPr>
      <w:rPr>
        <w:rFonts w:hint="default"/>
      </w:rPr>
    </w:lvl>
    <w:lvl w:ilvl="2">
      <w:start w:val="2"/>
      <w:numFmt w:val="decimal"/>
      <w:lvlText w:val="%1.%2.%3"/>
      <w:lvlJc w:val="left"/>
      <w:pPr>
        <w:ind w:left="709" w:firstLine="368"/>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72FE395B"/>
    <w:multiLevelType w:val="hybridMultilevel"/>
    <w:tmpl w:val="3B2EE0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75231C41"/>
    <w:multiLevelType w:val="hybridMultilevel"/>
    <w:tmpl w:val="B6043FF2"/>
    <w:lvl w:ilvl="0" w:tplc="CF92A0F0">
      <w:start w:val="2"/>
      <w:numFmt w:val="bullet"/>
      <w:lvlText w:val="–"/>
      <w:lvlJc w:val="left"/>
      <w:pPr>
        <w:ind w:left="786" w:hanging="360"/>
      </w:pPr>
      <w:rPr>
        <w:rFonts w:ascii="Times New Roman" w:eastAsia="SimSu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1" w15:restartNumberingAfterBreak="0">
    <w:nsid w:val="76A55B00"/>
    <w:multiLevelType w:val="multilevel"/>
    <w:tmpl w:val="B7E426AC"/>
    <w:lvl w:ilvl="0">
      <w:start w:val="2"/>
      <w:numFmt w:val="decimal"/>
      <w:lvlText w:val="%1"/>
      <w:lvlJc w:val="left"/>
      <w:pPr>
        <w:ind w:left="375" w:hanging="375"/>
      </w:pPr>
      <w:rPr>
        <w:rFonts w:hint="default"/>
        <w:b/>
      </w:rPr>
    </w:lvl>
    <w:lvl w:ilvl="1">
      <w:start w:val="1"/>
      <w:numFmt w:val="decimal"/>
      <w:lvlText w:val="%1.%2"/>
      <w:lvlJc w:val="left"/>
      <w:pPr>
        <w:ind w:left="1084" w:hanging="375"/>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32" w15:restartNumberingAfterBreak="0">
    <w:nsid w:val="785C223F"/>
    <w:multiLevelType w:val="hybridMultilevel"/>
    <w:tmpl w:val="7430B9C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3" w15:restartNumberingAfterBreak="0">
    <w:nsid w:val="7CDF5DCE"/>
    <w:multiLevelType w:val="hybridMultilevel"/>
    <w:tmpl w:val="D37604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7E531A12"/>
    <w:multiLevelType w:val="hybridMultilevel"/>
    <w:tmpl w:val="527E1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C612D5"/>
    <w:multiLevelType w:val="hybridMultilevel"/>
    <w:tmpl w:val="57BE90A8"/>
    <w:lvl w:ilvl="0" w:tplc="62B888C4">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24"/>
  </w:num>
  <w:num w:numId="4">
    <w:abstractNumId w:val="2"/>
  </w:num>
  <w:num w:numId="5">
    <w:abstractNumId w:val="15"/>
  </w:num>
  <w:num w:numId="6">
    <w:abstractNumId w:val="27"/>
  </w:num>
  <w:num w:numId="7">
    <w:abstractNumId w:val="18"/>
  </w:num>
  <w:num w:numId="8">
    <w:abstractNumId w:val="34"/>
  </w:num>
  <w:num w:numId="9">
    <w:abstractNumId w:val="22"/>
  </w:num>
  <w:num w:numId="10">
    <w:abstractNumId w:val="35"/>
  </w:num>
  <w:num w:numId="11">
    <w:abstractNumId w:val="30"/>
  </w:num>
  <w:num w:numId="12">
    <w:abstractNumId w:val="31"/>
  </w:num>
  <w:num w:numId="13">
    <w:abstractNumId w:val="1"/>
  </w:num>
  <w:num w:numId="14">
    <w:abstractNumId w:val="10"/>
  </w:num>
  <w:num w:numId="15">
    <w:abstractNumId w:val="14"/>
  </w:num>
  <w:num w:numId="16">
    <w:abstractNumId w:val="6"/>
  </w:num>
  <w:num w:numId="17">
    <w:abstractNumId w:val="8"/>
  </w:num>
  <w:num w:numId="18">
    <w:abstractNumId w:val="33"/>
  </w:num>
  <w:num w:numId="19">
    <w:abstractNumId w:val="9"/>
  </w:num>
  <w:num w:numId="20">
    <w:abstractNumId w:val="20"/>
  </w:num>
  <w:num w:numId="21">
    <w:abstractNumId w:val="11"/>
  </w:num>
  <w:num w:numId="22">
    <w:abstractNumId w:val="26"/>
  </w:num>
  <w:num w:numId="23">
    <w:abstractNumId w:val="17"/>
  </w:num>
  <w:num w:numId="24">
    <w:abstractNumId w:val="28"/>
  </w:num>
  <w:num w:numId="25">
    <w:abstractNumId w:val="16"/>
  </w:num>
  <w:num w:numId="26">
    <w:abstractNumId w:val="5"/>
  </w:num>
  <w:num w:numId="27">
    <w:abstractNumId w:val="21"/>
  </w:num>
  <w:num w:numId="28">
    <w:abstractNumId w:val="4"/>
  </w:num>
  <w:num w:numId="29">
    <w:abstractNumId w:val="25"/>
  </w:num>
  <w:num w:numId="30">
    <w:abstractNumId w:val="0"/>
  </w:num>
  <w:num w:numId="31">
    <w:abstractNumId w:val="19"/>
  </w:num>
  <w:num w:numId="32">
    <w:abstractNumId w:val="23"/>
  </w:num>
  <w:num w:numId="33">
    <w:abstractNumId w:val="32"/>
  </w:num>
  <w:num w:numId="34">
    <w:abstractNumId w:val="29"/>
  </w:num>
  <w:num w:numId="35">
    <w:abstractNumId w:val="12"/>
  </w:num>
  <w:num w:numId="36">
    <w:abstractNumId w:val="3"/>
  </w:num>
  <w:num w:numId="37">
    <w:abstractNumId w:val="13"/>
    <w:lvlOverride w:ilvl="0">
      <w:lvl w:ilvl="0" w:tplc="04220011">
        <w:start w:val="1"/>
        <w:numFmt w:val="decimal"/>
        <w:lvlText w:val="%1)"/>
        <w:lvlJc w:val="left"/>
        <w:pPr>
          <w:ind w:left="57" w:hanging="57"/>
        </w:pPr>
        <w:rPr>
          <w:rFonts w:hint="default"/>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 w:numId="38">
    <w:abstractNumId w:val="13"/>
    <w:lvlOverride w:ilvl="0">
      <w:lvl w:ilvl="0" w:tplc="04220011">
        <w:start w:val="1"/>
        <w:numFmt w:val="decimal"/>
        <w:lvlText w:val="%1)"/>
        <w:lvlJc w:val="left"/>
        <w:pPr>
          <w:tabs>
            <w:tab w:val="num" w:pos="57"/>
          </w:tabs>
          <w:ind w:left="0" w:firstLine="0"/>
        </w:pPr>
        <w:rPr>
          <w:rFonts w:hint="default"/>
        </w:rPr>
      </w:lvl>
    </w:lvlOverride>
    <w:lvlOverride w:ilvl="1">
      <w:lvl w:ilvl="1" w:tplc="04220019" w:tentative="1">
        <w:start w:val="1"/>
        <w:numFmt w:val="lowerLetter"/>
        <w:lvlText w:val="%2."/>
        <w:lvlJc w:val="left"/>
        <w:pPr>
          <w:ind w:left="1440" w:hanging="360"/>
        </w:pPr>
      </w:lvl>
    </w:lvlOverride>
    <w:lvlOverride w:ilvl="2">
      <w:lvl w:ilvl="2" w:tplc="0422001B" w:tentative="1">
        <w:start w:val="1"/>
        <w:numFmt w:val="lowerRoman"/>
        <w:lvlText w:val="%3."/>
        <w:lvlJc w:val="right"/>
        <w:pPr>
          <w:ind w:left="2160" w:hanging="180"/>
        </w:pPr>
      </w:lvl>
    </w:lvlOverride>
    <w:lvlOverride w:ilvl="3">
      <w:lvl w:ilvl="3" w:tplc="0422000F" w:tentative="1">
        <w:start w:val="1"/>
        <w:numFmt w:val="decimal"/>
        <w:lvlText w:val="%4."/>
        <w:lvlJc w:val="left"/>
        <w:pPr>
          <w:ind w:left="2880" w:hanging="360"/>
        </w:pPr>
      </w:lvl>
    </w:lvlOverride>
    <w:lvlOverride w:ilvl="4">
      <w:lvl w:ilvl="4" w:tplc="04220019" w:tentative="1">
        <w:start w:val="1"/>
        <w:numFmt w:val="lowerLetter"/>
        <w:lvlText w:val="%5."/>
        <w:lvlJc w:val="left"/>
        <w:pPr>
          <w:ind w:left="3600" w:hanging="360"/>
        </w:pPr>
      </w:lvl>
    </w:lvlOverride>
    <w:lvlOverride w:ilvl="5">
      <w:lvl w:ilvl="5" w:tplc="0422001B" w:tentative="1">
        <w:start w:val="1"/>
        <w:numFmt w:val="lowerRoman"/>
        <w:lvlText w:val="%6."/>
        <w:lvlJc w:val="right"/>
        <w:pPr>
          <w:ind w:left="4320" w:hanging="180"/>
        </w:pPr>
      </w:lvl>
    </w:lvlOverride>
    <w:lvlOverride w:ilvl="6">
      <w:lvl w:ilvl="6" w:tplc="0422000F" w:tentative="1">
        <w:start w:val="1"/>
        <w:numFmt w:val="decimal"/>
        <w:lvlText w:val="%7."/>
        <w:lvlJc w:val="left"/>
        <w:pPr>
          <w:ind w:left="5040" w:hanging="360"/>
        </w:pPr>
      </w:lvl>
    </w:lvlOverride>
    <w:lvlOverride w:ilvl="7">
      <w:lvl w:ilvl="7" w:tplc="04220019" w:tentative="1">
        <w:start w:val="1"/>
        <w:numFmt w:val="lowerLetter"/>
        <w:lvlText w:val="%8."/>
        <w:lvlJc w:val="left"/>
        <w:pPr>
          <w:ind w:left="5760" w:hanging="360"/>
        </w:pPr>
      </w:lvl>
    </w:lvlOverride>
    <w:lvlOverride w:ilvl="8">
      <w:lvl w:ilvl="8" w:tplc="0422001B" w:tentative="1">
        <w:start w:val="1"/>
        <w:numFmt w:val="lowerRoman"/>
        <w:lvlText w:val="%9."/>
        <w:lvlJc w:val="right"/>
        <w:pPr>
          <w:ind w:left="6480" w:hanging="180"/>
        </w:pPr>
      </w:lvl>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2326"/>
    <w:rsid w:val="0000496F"/>
    <w:rsid w:val="0000546D"/>
    <w:rsid w:val="000131DF"/>
    <w:rsid w:val="000218A1"/>
    <w:rsid w:val="00024509"/>
    <w:rsid w:val="00025B61"/>
    <w:rsid w:val="00025CDF"/>
    <w:rsid w:val="0002676F"/>
    <w:rsid w:val="00031AB5"/>
    <w:rsid w:val="0004245A"/>
    <w:rsid w:val="00042F69"/>
    <w:rsid w:val="000441EB"/>
    <w:rsid w:val="00044BDA"/>
    <w:rsid w:val="00052188"/>
    <w:rsid w:val="000532BF"/>
    <w:rsid w:val="000540E4"/>
    <w:rsid w:val="00066209"/>
    <w:rsid w:val="00073405"/>
    <w:rsid w:val="00073E92"/>
    <w:rsid w:val="00074AD9"/>
    <w:rsid w:val="0008112C"/>
    <w:rsid w:val="000837A3"/>
    <w:rsid w:val="00083F87"/>
    <w:rsid w:val="0009323A"/>
    <w:rsid w:val="0009766E"/>
    <w:rsid w:val="000A1116"/>
    <w:rsid w:val="000B1A9F"/>
    <w:rsid w:val="000B3F2C"/>
    <w:rsid w:val="000B5EC6"/>
    <w:rsid w:val="000B67E0"/>
    <w:rsid w:val="000C224B"/>
    <w:rsid w:val="000C41D4"/>
    <w:rsid w:val="000D1ECE"/>
    <w:rsid w:val="000D2E91"/>
    <w:rsid w:val="000D62E4"/>
    <w:rsid w:val="000E7A68"/>
    <w:rsid w:val="000F037D"/>
    <w:rsid w:val="000F0C61"/>
    <w:rsid w:val="0010346A"/>
    <w:rsid w:val="00110716"/>
    <w:rsid w:val="00117998"/>
    <w:rsid w:val="0012133E"/>
    <w:rsid w:val="00130C06"/>
    <w:rsid w:val="00134791"/>
    <w:rsid w:val="001446C3"/>
    <w:rsid w:val="00145D1F"/>
    <w:rsid w:val="00153CA9"/>
    <w:rsid w:val="00156F81"/>
    <w:rsid w:val="0015720A"/>
    <w:rsid w:val="00191C63"/>
    <w:rsid w:val="00191D0A"/>
    <w:rsid w:val="00192510"/>
    <w:rsid w:val="001A02C0"/>
    <w:rsid w:val="001B40F7"/>
    <w:rsid w:val="001C4C4C"/>
    <w:rsid w:val="001D0717"/>
    <w:rsid w:val="001D190A"/>
    <w:rsid w:val="001D375B"/>
    <w:rsid w:val="001E37F4"/>
    <w:rsid w:val="001E3E3D"/>
    <w:rsid w:val="001E58BB"/>
    <w:rsid w:val="001F0E7A"/>
    <w:rsid w:val="001F1F6E"/>
    <w:rsid w:val="001F24D6"/>
    <w:rsid w:val="001F2E42"/>
    <w:rsid w:val="002031FB"/>
    <w:rsid w:val="00206742"/>
    <w:rsid w:val="00214BE3"/>
    <w:rsid w:val="00215D23"/>
    <w:rsid w:val="00220F48"/>
    <w:rsid w:val="002212DC"/>
    <w:rsid w:val="002275B7"/>
    <w:rsid w:val="00237E18"/>
    <w:rsid w:val="00244D6D"/>
    <w:rsid w:val="0024769A"/>
    <w:rsid w:val="00252EC1"/>
    <w:rsid w:val="0025729B"/>
    <w:rsid w:val="002705B0"/>
    <w:rsid w:val="00272A66"/>
    <w:rsid w:val="00273872"/>
    <w:rsid w:val="0027694E"/>
    <w:rsid w:val="002849EA"/>
    <w:rsid w:val="00290004"/>
    <w:rsid w:val="002929F5"/>
    <w:rsid w:val="002942CB"/>
    <w:rsid w:val="00296878"/>
    <w:rsid w:val="00297140"/>
    <w:rsid w:val="002A2981"/>
    <w:rsid w:val="002A55A9"/>
    <w:rsid w:val="002B1A66"/>
    <w:rsid w:val="002B476E"/>
    <w:rsid w:val="002B4D06"/>
    <w:rsid w:val="002B5B1D"/>
    <w:rsid w:val="002B7FA6"/>
    <w:rsid w:val="002C4B57"/>
    <w:rsid w:val="002D0903"/>
    <w:rsid w:val="002D2D9B"/>
    <w:rsid w:val="002D721A"/>
    <w:rsid w:val="002E1DFF"/>
    <w:rsid w:val="002E3F7A"/>
    <w:rsid w:val="002E5E31"/>
    <w:rsid w:val="002F6AF4"/>
    <w:rsid w:val="00310534"/>
    <w:rsid w:val="00317572"/>
    <w:rsid w:val="00322FE1"/>
    <w:rsid w:val="0032378B"/>
    <w:rsid w:val="00324AAA"/>
    <w:rsid w:val="0033281D"/>
    <w:rsid w:val="0033430C"/>
    <w:rsid w:val="00343D08"/>
    <w:rsid w:val="00344AC6"/>
    <w:rsid w:val="00344D14"/>
    <w:rsid w:val="00345BF2"/>
    <w:rsid w:val="003503F8"/>
    <w:rsid w:val="0035096D"/>
    <w:rsid w:val="003542F4"/>
    <w:rsid w:val="003554A4"/>
    <w:rsid w:val="00356083"/>
    <w:rsid w:val="00360187"/>
    <w:rsid w:val="0036168D"/>
    <w:rsid w:val="00374B4B"/>
    <w:rsid w:val="00377135"/>
    <w:rsid w:val="00381BAA"/>
    <w:rsid w:val="0038340C"/>
    <w:rsid w:val="00387088"/>
    <w:rsid w:val="00392854"/>
    <w:rsid w:val="00394DB9"/>
    <w:rsid w:val="003960DE"/>
    <w:rsid w:val="0039683A"/>
    <w:rsid w:val="003B7D68"/>
    <w:rsid w:val="003C0219"/>
    <w:rsid w:val="003C02C6"/>
    <w:rsid w:val="003C0E62"/>
    <w:rsid w:val="003C3053"/>
    <w:rsid w:val="003C42EB"/>
    <w:rsid w:val="003E32E1"/>
    <w:rsid w:val="00402F2B"/>
    <w:rsid w:val="0040717E"/>
    <w:rsid w:val="00407CF3"/>
    <w:rsid w:val="00416E14"/>
    <w:rsid w:val="0042173D"/>
    <w:rsid w:val="0042324F"/>
    <w:rsid w:val="004239D3"/>
    <w:rsid w:val="00427234"/>
    <w:rsid w:val="00430375"/>
    <w:rsid w:val="004338C1"/>
    <w:rsid w:val="00445E35"/>
    <w:rsid w:val="00453F02"/>
    <w:rsid w:val="00456D0B"/>
    <w:rsid w:val="00460092"/>
    <w:rsid w:val="00467988"/>
    <w:rsid w:val="00475C4C"/>
    <w:rsid w:val="00475F21"/>
    <w:rsid w:val="004A03FC"/>
    <w:rsid w:val="004B1A0B"/>
    <w:rsid w:val="004B33FA"/>
    <w:rsid w:val="004B64E7"/>
    <w:rsid w:val="004B6928"/>
    <w:rsid w:val="004C27CE"/>
    <w:rsid w:val="004C78EF"/>
    <w:rsid w:val="004C7D7B"/>
    <w:rsid w:val="004D089E"/>
    <w:rsid w:val="004E1855"/>
    <w:rsid w:val="004E1DA5"/>
    <w:rsid w:val="004E2CDB"/>
    <w:rsid w:val="004E3179"/>
    <w:rsid w:val="004E74B3"/>
    <w:rsid w:val="004F269B"/>
    <w:rsid w:val="004F3BD8"/>
    <w:rsid w:val="004F65B7"/>
    <w:rsid w:val="0050036E"/>
    <w:rsid w:val="005142E1"/>
    <w:rsid w:val="0051664D"/>
    <w:rsid w:val="00517502"/>
    <w:rsid w:val="00522DB0"/>
    <w:rsid w:val="00522EF8"/>
    <w:rsid w:val="00525FBF"/>
    <w:rsid w:val="005302D3"/>
    <w:rsid w:val="005413F0"/>
    <w:rsid w:val="00547F9B"/>
    <w:rsid w:val="00550799"/>
    <w:rsid w:val="00550FD7"/>
    <w:rsid w:val="0055105F"/>
    <w:rsid w:val="00553A63"/>
    <w:rsid w:val="00554D73"/>
    <w:rsid w:val="005636C3"/>
    <w:rsid w:val="00567991"/>
    <w:rsid w:val="00575F7C"/>
    <w:rsid w:val="005778D5"/>
    <w:rsid w:val="005902F3"/>
    <w:rsid w:val="00592BCB"/>
    <w:rsid w:val="00594263"/>
    <w:rsid w:val="005A4824"/>
    <w:rsid w:val="005C53FA"/>
    <w:rsid w:val="005C62DB"/>
    <w:rsid w:val="005D05BB"/>
    <w:rsid w:val="005D1731"/>
    <w:rsid w:val="005D295A"/>
    <w:rsid w:val="005D4DB5"/>
    <w:rsid w:val="005E01C8"/>
    <w:rsid w:val="005E2A74"/>
    <w:rsid w:val="005E68CE"/>
    <w:rsid w:val="005F2AD4"/>
    <w:rsid w:val="005F5A28"/>
    <w:rsid w:val="005F5A76"/>
    <w:rsid w:val="005F79BF"/>
    <w:rsid w:val="005F7D87"/>
    <w:rsid w:val="00607C65"/>
    <w:rsid w:val="00612391"/>
    <w:rsid w:val="00617EAB"/>
    <w:rsid w:val="00623A22"/>
    <w:rsid w:val="006252F6"/>
    <w:rsid w:val="00632326"/>
    <w:rsid w:val="00635695"/>
    <w:rsid w:val="0063573E"/>
    <w:rsid w:val="006411D4"/>
    <w:rsid w:val="0064582F"/>
    <w:rsid w:val="00646D1E"/>
    <w:rsid w:val="006662D8"/>
    <w:rsid w:val="00671BAC"/>
    <w:rsid w:val="00671DE8"/>
    <w:rsid w:val="00672674"/>
    <w:rsid w:val="00672E0B"/>
    <w:rsid w:val="00673C19"/>
    <w:rsid w:val="006772BC"/>
    <w:rsid w:val="00684C3D"/>
    <w:rsid w:val="006975D8"/>
    <w:rsid w:val="006A1948"/>
    <w:rsid w:val="006A5C62"/>
    <w:rsid w:val="006B35F0"/>
    <w:rsid w:val="006D3AC8"/>
    <w:rsid w:val="006E04B0"/>
    <w:rsid w:val="006E4C80"/>
    <w:rsid w:val="006F43C3"/>
    <w:rsid w:val="007000F1"/>
    <w:rsid w:val="00702FF5"/>
    <w:rsid w:val="00711B82"/>
    <w:rsid w:val="00712045"/>
    <w:rsid w:val="00734FE6"/>
    <w:rsid w:val="00735232"/>
    <w:rsid w:val="007404D9"/>
    <w:rsid w:val="00742043"/>
    <w:rsid w:val="00742F46"/>
    <w:rsid w:val="00755F69"/>
    <w:rsid w:val="00762308"/>
    <w:rsid w:val="0076269B"/>
    <w:rsid w:val="0076350E"/>
    <w:rsid w:val="00766820"/>
    <w:rsid w:val="00766C8E"/>
    <w:rsid w:val="00772E4A"/>
    <w:rsid w:val="00777B8E"/>
    <w:rsid w:val="007844A3"/>
    <w:rsid w:val="00785FD4"/>
    <w:rsid w:val="007874DD"/>
    <w:rsid w:val="00787EB0"/>
    <w:rsid w:val="00791959"/>
    <w:rsid w:val="007A0854"/>
    <w:rsid w:val="007A4A7B"/>
    <w:rsid w:val="007A679E"/>
    <w:rsid w:val="007A7358"/>
    <w:rsid w:val="007B0FDC"/>
    <w:rsid w:val="007B27CC"/>
    <w:rsid w:val="007B3C3D"/>
    <w:rsid w:val="007B6240"/>
    <w:rsid w:val="007C0E81"/>
    <w:rsid w:val="007C2B03"/>
    <w:rsid w:val="007C6377"/>
    <w:rsid w:val="007D39C4"/>
    <w:rsid w:val="007D67B4"/>
    <w:rsid w:val="007E0157"/>
    <w:rsid w:val="007E14B4"/>
    <w:rsid w:val="007F1D54"/>
    <w:rsid w:val="007F1F7B"/>
    <w:rsid w:val="007F4B97"/>
    <w:rsid w:val="007F5B8C"/>
    <w:rsid w:val="0080627F"/>
    <w:rsid w:val="00806488"/>
    <w:rsid w:val="0082002A"/>
    <w:rsid w:val="00820FB1"/>
    <w:rsid w:val="00821366"/>
    <w:rsid w:val="00823332"/>
    <w:rsid w:val="00830EE3"/>
    <w:rsid w:val="00831DB9"/>
    <w:rsid w:val="00832668"/>
    <w:rsid w:val="008344C9"/>
    <w:rsid w:val="00843A26"/>
    <w:rsid w:val="00853E00"/>
    <w:rsid w:val="00856241"/>
    <w:rsid w:val="00862973"/>
    <w:rsid w:val="0086481C"/>
    <w:rsid w:val="00872354"/>
    <w:rsid w:val="0088614F"/>
    <w:rsid w:val="008912C3"/>
    <w:rsid w:val="00893028"/>
    <w:rsid w:val="008930AE"/>
    <w:rsid w:val="008952AC"/>
    <w:rsid w:val="008A0071"/>
    <w:rsid w:val="008A5CBC"/>
    <w:rsid w:val="008B3B7D"/>
    <w:rsid w:val="008C19B8"/>
    <w:rsid w:val="008C29CD"/>
    <w:rsid w:val="008D409E"/>
    <w:rsid w:val="008E1B38"/>
    <w:rsid w:val="008E4DD0"/>
    <w:rsid w:val="008F030F"/>
    <w:rsid w:val="008F4F10"/>
    <w:rsid w:val="00900013"/>
    <w:rsid w:val="00900CD1"/>
    <w:rsid w:val="00902A73"/>
    <w:rsid w:val="00904624"/>
    <w:rsid w:val="00910078"/>
    <w:rsid w:val="00910200"/>
    <w:rsid w:val="00911397"/>
    <w:rsid w:val="009130F1"/>
    <w:rsid w:val="009238EA"/>
    <w:rsid w:val="00924FE1"/>
    <w:rsid w:val="00936021"/>
    <w:rsid w:val="00937303"/>
    <w:rsid w:val="00947BC6"/>
    <w:rsid w:val="00947EBE"/>
    <w:rsid w:val="00974CE5"/>
    <w:rsid w:val="009772A7"/>
    <w:rsid w:val="00990D4F"/>
    <w:rsid w:val="0099182D"/>
    <w:rsid w:val="009A1663"/>
    <w:rsid w:val="009A35E9"/>
    <w:rsid w:val="009A38B7"/>
    <w:rsid w:val="009A4B12"/>
    <w:rsid w:val="009A78E3"/>
    <w:rsid w:val="009B5A46"/>
    <w:rsid w:val="009C2EDA"/>
    <w:rsid w:val="009D196B"/>
    <w:rsid w:val="009E3CC0"/>
    <w:rsid w:val="009E6C16"/>
    <w:rsid w:val="009E7568"/>
    <w:rsid w:val="009F6C0E"/>
    <w:rsid w:val="009F6C84"/>
    <w:rsid w:val="00A05358"/>
    <w:rsid w:val="00A0673E"/>
    <w:rsid w:val="00A17752"/>
    <w:rsid w:val="00A2010D"/>
    <w:rsid w:val="00A210EA"/>
    <w:rsid w:val="00A30DF6"/>
    <w:rsid w:val="00A33140"/>
    <w:rsid w:val="00A453A9"/>
    <w:rsid w:val="00A50775"/>
    <w:rsid w:val="00A53141"/>
    <w:rsid w:val="00A5512F"/>
    <w:rsid w:val="00A55A71"/>
    <w:rsid w:val="00A55D80"/>
    <w:rsid w:val="00A56F83"/>
    <w:rsid w:val="00A6019A"/>
    <w:rsid w:val="00A614F4"/>
    <w:rsid w:val="00A629F7"/>
    <w:rsid w:val="00A6780F"/>
    <w:rsid w:val="00A75EF1"/>
    <w:rsid w:val="00A868FE"/>
    <w:rsid w:val="00A9636E"/>
    <w:rsid w:val="00AA595B"/>
    <w:rsid w:val="00AA7570"/>
    <w:rsid w:val="00AB150E"/>
    <w:rsid w:val="00AB1910"/>
    <w:rsid w:val="00AC3BB1"/>
    <w:rsid w:val="00AC3D4F"/>
    <w:rsid w:val="00AC6002"/>
    <w:rsid w:val="00AD64D8"/>
    <w:rsid w:val="00AE4EAC"/>
    <w:rsid w:val="00AF362B"/>
    <w:rsid w:val="00B012E9"/>
    <w:rsid w:val="00B04B23"/>
    <w:rsid w:val="00B130B4"/>
    <w:rsid w:val="00B14535"/>
    <w:rsid w:val="00B16F37"/>
    <w:rsid w:val="00B25DEA"/>
    <w:rsid w:val="00B3582C"/>
    <w:rsid w:val="00B36769"/>
    <w:rsid w:val="00B40034"/>
    <w:rsid w:val="00B429A9"/>
    <w:rsid w:val="00B54406"/>
    <w:rsid w:val="00B613FD"/>
    <w:rsid w:val="00B64A82"/>
    <w:rsid w:val="00B710D8"/>
    <w:rsid w:val="00B72570"/>
    <w:rsid w:val="00B8098E"/>
    <w:rsid w:val="00B8146C"/>
    <w:rsid w:val="00B841F0"/>
    <w:rsid w:val="00B90C76"/>
    <w:rsid w:val="00B93457"/>
    <w:rsid w:val="00B95778"/>
    <w:rsid w:val="00BA483A"/>
    <w:rsid w:val="00BA518B"/>
    <w:rsid w:val="00BB3582"/>
    <w:rsid w:val="00BC3672"/>
    <w:rsid w:val="00BC68ED"/>
    <w:rsid w:val="00BD498F"/>
    <w:rsid w:val="00BE0F19"/>
    <w:rsid w:val="00BE10A1"/>
    <w:rsid w:val="00BE215C"/>
    <w:rsid w:val="00C01757"/>
    <w:rsid w:val="00C01F47"/>
    <w:rsid w:val="00C104B2"/>
    <w:rsid w:val="00C10DF5"/>
    <w:rsid w:val="00C21B7F"/>
    <w:rsid w:val="00C229FA"/>
    <w:rsid w:val="00C314E8"/>
    <w:rsid w:val="00C3150D"/>
    <w:rsid w:val="00C37099"/>
    <w:rsid w:val="00C3740D"/>
    <w:rsid w:val="00C407ED"/>
    <w:rsid w:val="00C436D3"/>
    <w:rsid w:val="00C46007"/>
    <w:rsid w:val="00C46CF7"/>
    <w:rsid w:val="00C47307"/>
    <w:rsid w:val="00C567F5"/>
    <w:rsid w:val="00C62424"/>
    <w:rsid w:val="00C632DD"/>
    <w:rsid w:val="00C64505"/>
    <w:rsid w:val="00C64A06"/>
    <w:rsid w:val="00C663B0"/>
    <w:rsid w:val="00C66605"/>
    <w:rsid w:val="00C732E2"/>
    <w:rsid w:val="00C744CC"/>
    <w:rsid w:val="00C8217C"/>
    <w:rsid w:val="00C82F53"/>
    <w:rsid w:val="00C92A5E"/>
    <w:rsid w:val="00CA2139"/>
    <w:rsid w:val="00CA5A75"/>
    <w:rsid w:val="00CA5AD7"/>
    <w:rsid w:val="00CB5E6E"/>
    <w:rsid w:val="00CD3C15"/>
    <w:rsid w:val="00CD45EF"/>
    <w:rsid w:val="00CD775E"/>
    <w:rsid w:val="00CE2834"/>
    <w:rsid w:val="00CF1BE8"/>
    <w:rsid w:val="00CF425A"/>
    <w:rsid w:val="00D07244"/>
    <w:rsid w:val="00D11A5B"/>
    <w:rsid w:val="00D121D7"/>
    <w:rsid w:val="00D137A0"/>
    <w:rsid w:val="00D16510"/>
    <w:rsid w:val="00D220D8"/>
    <w:rsid w:val="00D2692C"/>
    <w:rsid w:val="00D3140D"/>
    <w:rsid w:val="00D31C7D"/>
    <w:rsid w:val="00D33AC3"/>
    <w:rsid w:val="00D34485"/>
    <w:rsid w:val="00D37897"/>
    <w:rsid w:val="00D37AAB"/>
    <w:rsid w:val="00D47C33"/>
    <w:rsid w:val="00D60678"/>
    <w:rsid w:val="00D63EC9"/>
    <w:rsid w:val="00D66FBB"/>
    <w:rsid w:val="00D70553"/>
    <w:rsid w:val="00D85635"/>
    <w:rsid w:val="00D90A95"/>
    <w:rsid w:val="00D9163E"/>
    <w:rsid w:val="00DA05B8"/>
    <w:rsid w:val="00DA4D35"/>
    <w:rsid w:val="00DB718F"/>
    <w:rsid w:val="00DC27B0"/>
    <w:rsid w:val="00DD691B"/>
    <w:rsid w:val="00DE00CB"/>
    <w:rsid w:val="00DE19A1"/>
    <w:rsid w:val="00DE7AF9"/>
    <w:rsid w:val="00DF1F6B"/>
    <w:rsid w:val="00DF2EEA"/>
    <w:rsid w:val="00DF3335"/>
    <w:rsid w:val="00E02CDE"/>
    <w:rsid w:val="00E05574"/>
    <w:rsid w:val="00E104F2"/>
    <w:rsid w:val="00E13B65"/>
    <w:rsid w:val="00E27C63"/>
    <w:rsid w:val="00E31F74"/>
    <w:rsid w:val="00E32A43"/>
    <w:rsid w:val="00E32F48"/>
    <w:rsid w:val="00E4009A"/>
    <w:rsid w:val="00E54A34"/>
    <w:rsid w:val="00E557D4"/>
    <w:rsid w:val="00E61BED"/>
    <w:rsid w:val="00E63877"/>
    <w:rsid w:val="00E6502F"/>
    <w:rsid w:val="00E67871"/>
    <w:rsid w:val="00E7200C"/>
    <w:rsid w:val="00E77EE3"/>
    <w:rsid w:val="00E81635"/>
    <w:rsid w:val="00E84805"/>
    <w:rsid w:val="00E879CB"/>
    <w:rsid w:val="00EA1065"/>
    <w:rsid w:val="00EA4F9F"/>
    <w:rsid w:val="00EB00E8"/>
    <w:rsid w:val="00EB7833"/>
    <w:rsid w:val="00ED1755"/>
    <w:rsid w:val="00EE23AD"/>
    <w:rsid w:val="00EF6C90"/>
    <w:rsid w:val="00EF7E42"/>
    <w:rsid w:val="00F02775"/>
    <w:rsid w:val="00F111B3"/>
    <w:rsid w:val="00F12BAA"/>
    <w:rsid w:val="00F17B1B"/>
    <w:rsid w:val="00F2789F"/>
    <w:rsid w:val="00F33EAE"/>
    <w:rsid w:val="00F3564D"/>
    <w:rsid w:val="00F3688B"/>
    <w:rsid w:val="00F42320"/>
    <w:rsid w:val="00F44AF3"/>
    <w:rsid w:val="00F564DB"/>
    <w:rsid w:val="00F57F96"/>
    <w:rsid w:val="00F605F7"/>
    <w:rsid w:val="00F6525C"/>
    <w:rsid w:val="00F67C83"/>
    <w:rsid w:val="00F7135D"/>
    <w:rsid w:val="00F7450A"/>
    <w:rsid w:val="00F77442"/>
    <w:rsid w:val="00F85729"/>
    <w:rsid w:val="00F86B16"/>
    <w:rsid w:val="00F87B05"/>
    <w:rsid w:val="00FA2966"/>
    <w:rsid w:val="00FB1D33"/>
    <w:rsid w:val="00FB2723"/>
    <w:rsid w:val="00FB3D47"/>
    <w:rsid w:val="00FB6627"/>
    <w:rsid w:val="00FB6B4C"/>
    <w:rsid w:val="00FC421F"/>
    <w:rsid w:val="00FC4EC1"/>
    <w:rsid w:val="00FD3C94"/>
    <w:rsid w:val="00FD5A56"/>
    <w:rsid w:val="00FE3B1C"/>
    <w:rsid w:val="00FE6FD4"/>
    <w:rsid w:val="00FF2689"/>
    <w:rsid w:val="00FF4665"/>
    <w:rsid w:val="00FF4B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D2CAFD"/>
  <w15:docId w15:val="{A8E86243-35C9-4F9C-80F3-487DC066F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6627"/>
    <w:pPr>
      <w:spacing w:after="160" w:line="259" w:lineRule="auto"/>
    </w:pPr>
    <w:rPr>
      <w:lang w:val="ru-RU"/>
    </w:rPr>
  </w:style>
  <w:style w:type="paragraph" w:styleId="1">
    <w:name w:val="heading 1"/>
    <w:basedOn w:val="a"/>
    <w:next w:val="a"/>
    <w:link w:val="10"/>
    <w:autoRedefine/>
    <w:uiPriority w:val="9"/>
    <w:qFormat/>
    <w:rsid w:val="00C104B2"/>
    <w:pPr>
      <w:keepNext/>
      <w:keepLines/>
      <w:spacing w:after="240" w:line="360" w:lineRule="auto"/>
      <w:jc w:val="center"/>
      <w:outlineLvl w:val="0"/>
    </w:pPr>
    <w:rPr>
      <w:rFonts w:ascii="Times New Roman" w:hAnsi="Times New Roman" w:cs="Times New Roman"/>
      <w:b/>
      <w:caps/>
      <w:sz w:val="28"/>
      <w:szCs w:val="28"/>
      <w:lang w:val="uk-UA"/>
    </w:rPr>
  </w:style>
  <w:style w:type="paragraph" w:styleId="2">
    <w:name w:val="heading 2"/>
    <w:basedOn w:val="a"/>
    <w:next w:val="a"/>
    <w:link w:val="20"/>
    <w:uiPriority w:val="9"/>
    <w:unhideWhenUsed/>
    <w:qFormat/>
    <w:rsid w:val="009113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33281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1651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04B2"/>
    <w:rPr>
      <w:rFonts w:ascii="Times New Roman" w:hAnsi="Times New Roman" w:cs="Times New Roman"/>
      <w:b/>
      <w:caps/>
      <w:sz w:val="28"/>
      <w:szCs w:val="28"/>
    </w:rPr>
  </w:style>
  <w:style w:type="paragraph" w:styleId="a3">
    <w:name w:val="List Paragraph"/>
    <w:basedOn w:val="a"/>
    <w:uiPriority w:val="34"/>
    <w:qFormat/>
    <w:rsid w:val="009E7568"/>
    <w:pPr>
      <w:ind w:left="720"/>
      <w:contextualSpacing/>
    </w:pPr>
  </w:style>
  <w:style w:type="paragraph" w:styleId="a4">
    <w:name w:val="Normal (Web)"/>
    <w:basedOn w:val="a"/>
    <w:uiPriority w:val="99"/>
    <w:unhideWhenUsed/>
    <w:rsid w:val="009E756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Strong"/>
    <w:basedOn w:val="a0"/>
    <w:uiPriority w:val="22"/>
    <w:qFormat/>
    <w:rsid w:val="009E7568"/>
    <w:rPr>
      <w:b/>
      <w:bCs/>
    </w:rPr>
  </w:style>
  <w:style w:type="paragraph" w:styleId="a6">
    <w:name w:val="Balloon Text"/>
    <w:basedOn w:val="a"/>
    <w:link w:val="a7"/>
    <w:uiPriority w:val="99"/>
    <w:semiHidden/>
    <w:unhideWhenUsed/>
    <w:rsid w:val="009E756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7568"/>
    <w:rPr>
      <w:rFonts w:ascii="Tahoma" w:hAnsi="Tahoma" w:cs="Tahoma"/>
      <w:sz w:val="16"/>
      <w:szCs w:val="16"/>
      <w:lang w:val="ru-RU"/>
    </w:rPr>
  </w:style>
  <w:style w:type="character" w:styleId="a8">
    <w:name w:val="Hyperlink"/>
    <w:basedOn w:val="a0"/>
    <w:uiPriority w:val="99"/>
    <w:unhideWhenUsed/>
    <w:rsid w:val="00712045"/>
    <w:rPr>
      <w:color w:val="0000FF" w:themeColor="hyperlink"/>
      <w:u w:val="single"/>
    </w:rPr>
  </w:style>
  <w:style w:type="paragraph" w:styleId="11">
    <w:name w:val="toc 1"/>
    <w:basedOn w:val="a"/>
    <w:next w:val="a"/>
    <w:autoRedefine/>
    <w:uiPriority w:val="39"/>
    <w:unhideWhenUsed/>
    <w:qFormat/>
    <w:rsid w:val="002D2D9B"/>
    <w:pPr>
      <w:tabs>
        <w:tab w:val="right" w:leader="dot" w:pos="9962"/>
      </w:tabs>
      <w:spacing w:before="120" w:after="120"/>
    </w:pPr>
    <w:rPr>
      <w:rFonts w:ascii="Times New Roman" w:hAnsi="Times New Roman" w:cs="Times New Roman"/>
      <w:b/>
      <w:bCs/>
      <w:caps/>
      <w:noProof/>
      <w:sz w:val="28"/>
      <w:szCs w:val="20"/>
      <w:lang w:val="uk-UA"/>
    </w:rPr>
  </w:style>
  <w:style w:type="character" w:customStyle="1" w:styleId="20">
    <w:name w:val="Заголовок 2 Знак"/>
    <w:basedOn w:val="a0"/>
    <w:link w:val="2"/>
    <w:uiPriority w:val="9"/>
    <w:rsid w:val="00911397"/>
    <w:rPr>
      <w:rFonts w:asciiTheme="majorHAnsi" w:eastAsiaTheme="majorEastAsia" w:hAnsiTheme="majorHAnsi" w:cstheme="majorBidi"/>
      <w:b/>
      <w:bCs/>
      <w:color w:val="4F81BD" w:themeColor="accent1"/>
      <w:sz w:val="26"/>
      <w:szCs w:val="26"/>
      <w:lang w:val="ru-RU"/>
    </w:rPr>
  </w:style>
  <w:style w:type="character" w:styleId="a9">
    <w:name w:val="Emphasis"/>
    <w:basedOn w:val="a0"/>
    <w:uiPriority w:val="20"/>
    <w:qFormat/>
    <w:rsid w:val="00C10DF5"/>
    <w:rPr>
      <w:i/>
      <w:iCs/>
    </w:rPr>
  </w:style>
  <w:style w:type="paragraph" w:styleId="HTML">
    <w:name w:val="HTML Preformatted"/>
    <w:basedOn w:val="a"/>
    <w:link w:val="HTML0"/>
    <w:uiPriority w:val="99"/>
    <w:unhideWhenUsed/>
    <w:rsid w:val="007A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rsid w:val="007A7358"/>
    <w:rPr>
      <w:rFonts w:ascii="Courier New" w:eastAsia="Times New Roman" w:hAnsi="Courier New" w:cs="Courier New"/>
      <w:sz w:val="20"/>
      <w:szCs w:val="20"/>
      <w:lang w:eastAsia="uk-UA"/>
    </w:rPr>
  </w:style>
  <w:style w:type="paragraph" w:styleId="21">
    <w:name w:val="toc 2"/>
    <w:basedOn w:val="a"/>
    <w:next w:val="a"/>
    <w:autoRedefine/>
    <w:uiPriority w:val="39"/>
    <w:unhideWhenUsed/>
    <w:qFormat/>
    <w:rsid w:val="00083F87"/>
    <w:pPr>
      <w:tabs>
        <w:tab w:val="left" w:pos="880"/>
        <w:tab w:val="right" w:leader="dot" w:pos="9962"/>
      </w:tabs>
      <w:spacing w:after="0"/>
      <w:ind w:left="220"/>
    </w:pPr>
    <w:rPr>
      <w:rFonts w:ascii="Times New Roman" w:hAnsi="Times New Roman" w:cs="Times New Roman"/>
      <w:b/>
      <w:smallCaps/>
      <w:noProof/>
      <w:sz w:val="20"/>
      <w:szCs w:val="20"/>
      <w:lang w:val="uk-UA"/>
    </w:rPr>
  </w:style>
  <w:style w:type="paragraph" w:customStyle="1" w:styleId="western">
    <w:name w:val="western"/>
    <w:basedOn w:val="a"/>
    <w:rsid w:val="00074AD9"/>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character" w:customStyle="1" w:styleId="30">
    <w:name w:val="Заголовок 3 Знак"/>
    <w:basedOn w:val="a0"/>
    <w:link w:val="3"/>
    <w:uiPriority w:val="9"/>
    <w:rsid w:val="0033281D"/>
    <w:rPr>
      <w:rFonts w:asciiTheme="majorHAnsi" w:eastAsiaTheme="majorEastAsia" w:hAnsiTheme="majorHAnsi" w:cstheme="majorBidi"/>
      <w:b/>
      <w:bCs/>
      <w:color w:val="4F81BD" w:themeColor="accent1"/>
      <w:lang w:val="ru-RU"/>
    </w:rPr>
  </w:style>
  <w:style w:type="paragraph" w:styleId="aa">
    <w:name w:val="header"/>
    <w:basedOn w:val="a"/>
    <w:link w:val="ab"/>
    <w:uiPriority w:val="99"/>
    <w:unhideWhenUsed/>
    <w:rsid w:val="008952AC"/>
    <w:pPr>
      <w:tabs>
        <w:tab w:val="center" w:pos="4819"/>
        <w:tab w:val="right" w:pos="9639"/>
      </w:tabs>
      <w:spacing w:after="0" w:line="240" w:lineRule="auto"/>
    </w:pPr>
  </w:style>
  <w:style w:type="character" w:customStyle="1" w:styleId="ab">
    <w:name w:val="Верхний колонтитул Знак"/>
    <w:basedOn w:val="a0"/>
    <w:link w:val="aa"/>
    <w:uiPriority w:val="99"/>
    <w:rsid w:val="008952AC"/>
    <w:rPr>
      <w:lang w:val="ru-RU"/>
    </w:rPr>
  </w:style>
  <w:style w:type="paragraph" w:styleId="ac">
    <w:name w:val="footer"/>
    <w:basedOn w:val="a"/>
    <w:link w:val="ad"/>
    <w:uiPriority w:val="99"/>
    <w:unhideWhenUsed/>
    <w:rsid w:val="008952AC"/>
    <w:pPr>
      <w:tabs>
        <w:tab w:val="center" w:pos="4819"/>
        <w:tab w:val="right" w:pos="9639"/>
      </w:tabs>
      <w:spacing w:after="0" w:line="240" w:lineRule="auto"/>
    </w:pPr>
  </w:style>
  <w:style w:type="character" w:customStyle="1" w:styleId="ad">
    <w:name w:val="Нижний колонтитул Знак"/>
    <w:basedOn w:val="a0"/>
    <w:link w:val="ac"/>
    <w:uiPriority w:val="99"/>
    <w:rsid w:val="008952AC"/>
    <w:rPr>
      <w:lang w:val="ru-RU"/>
    </w:rPr>
  </w:style>
  <w:style w:type="paragraph" w:customStyle="1" w:styleId="Style29">
    <w:name w:val="Style29"/>
    <w:basedOn w:val="a"/>
    <w:rsid w:val="000B3F2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54">
    <w:name w:val="Font Style54"/>
    <w:basedOn w:val="a0"/>
    <w:rsid w:val="000B3F2C"/>
    <w:rPr>
      <w:rFonts w:ascii="Times New Roman" w:hAnsi="Times New Roman" w:cs="Times New Roman" w:hint="default"/>
      <w:sz w:val="18"/>
      <w:szCs w:val="18"/>
    </w:rPr>
  </w:style>
  <w:style w:type="paragraph" w:customStyle="1" w:styleId="Style21">
    <w:name w:val="Style21"/>
    <w:basedOn w:val="a"/>
    <w:rsid w:val="000B3F2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paragraph" w:customStyle="1" w:styleId="Style30">
    <w:name w:val="Style30"/>
    <w:basedOn w:val="a"/>
    <w:rsid w:val="000B3F2C"/>
    <w:pPr>
      <w:widowControl w:val="0"/>
      <w:autoSpaceDE w:val="0"/>
      <w:autoSpaceDN w:val="0"/>
      <w:adjustRightInd w:val="0"/>
      <w:spacing w:after="0" w:line="240" w:lineRule="auto"/>
      <w:jc w:val="center"/>
    </w:pPr>
    <w:rPr>
      <w:rFonts w:ascii="Times New Roman" w:eastAsia="Times New Roman" w:hAnsi="Times New Roman" w:cs="Times New Roman"/>
      <w:sz w:val="24"/>
      <w:szCs w:val="24"/>
      <w:lang w:eastAsia="ru-RU"/>
    </w:rPr>
  </w:style>
  <w:style w:type="character" w:customStyle="1" w:styleId="FontStyle71">
    <w:name w:val="Font Style71"/>
    <w:basedOn w:val="a0"/>
    <w:rsid w:val="000B3F2C"/>
    <w:rPr>
      <w:rFonts w:ascii="Arial" w:hAnsi="Arial" w:cs="Arial" w:hint="default"/>
      <w:b/>
      <w:bCs/>
      <w:sz w:val="18"/>
      <w:szCs w:val="18"/>
    </w:rPr>
  </w:style>
  <w:style w:type="paragraph" w:customStyle="1" w:styleId="Style6">
    <w:name w:val="Style6"/>
    <w:basedOn w:val="a"/>
    <w:rsid w:val="000B3F2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e">
    <w:name w:val="endnote text"/>
    <w:basedOn w:val="a"/>
    <w:link w:val="af"/>
    <w:uiPriority w:val="99"/>
    <w:semiHidden/>
    <w:unhideWhenUsed/>
    <w:rsid w:val="003E32E1"/>
    <w:pPr>
      <w:spacing w:after="0" w:line="240" w:lineRule="auto"/>
    </w:pPr>
    <w:rPr>
      <w:sz w:val="20"/>
      <w:szCs w:val="20"/>
    </w:rPr>
  </w:style>
  <w:style w:type="character" w:customStyle="1" w:styleId="af">
    <w:name w:val="Текст концевой сноски Знак"/>
    <w:basedOn w:val="a0"/>
    <w:link w:val="ae"/>
    <w:uiPriority w:val="99"/>
    <w:semiHidden/>
    <w:rsid w:val="003E32E1"/>
    <w:rPr>
      <w:sz w:val="20"/>
      <w:szCs w:val="20"/>
      <w:lang w:val="ru-RU"/>
    </w:rPr>
  </w:style>
  <w:style w:type="character" w:styleId="af0">
    <w:name w:val="endnote reference"/>
    <w:basedOn w:val="a0"/>
    <w:uiPriority w:val="99"/>
    <w:semiHidden/>
    <w:unhideWhenUsed/>
    <w:rsid w:val="003E32E1"/>
    <w:rPr>
      <w:vertAlign w:val="superscript"/>
    </w:rPr>
  </w:style>
  <w:style w:type="paragraph" w:styleId="af1">
    <w:name w:val="TOC Heading"/>
    <w:basedOn w:val="1"/>
    <w:next w:val="a"/>
    <w:uiPriority w:val="39"/>
    <w:unhideWhenUsed/>
    <w:qFormat/>
    <w:rsid w:val="003E32E1"/>
    <w:pPr>
      <w:spacing w:before="480" w:line="276" w:lineRule="auto"/>
      <w:jc w:val="left"/>
      <w:outlineLvl w:val="9"/>
    </w:pPr>
    <w:rPr>
      <w:rFonts w:asciiTheme="majorHAnsi" w:eastAsiaTheme="majorEastAsia" w:hAnsiTheme="majorHAnsi" w:cstheme="majorBidi"/>
      <w:bCs/>
      <w:caps w:val="0"/>
      <w:color w:val="365F91" w:themeColor="accent1" w:themeShade="BF"/>
      <w:lang w:eastAsia="uk-UA"/>
    </w:rPr>
  </w:style>
  <w:style w:type="paragraph" w:styleId="31">
    <w:name w:val="toc 3"/>
    <w:basedOn w:val="a"/>
    <w:next w:val="a"/>
    <w:autoRedefine/>
    <w:uiPriority w:val="39"/>
    <w:unhideWhenUsed/>
    <w:qFormat/>
    <w:rsid w:val="004B64E7"/>
    <w:pPr>
      <w:tabs>
        <w:tab w:val="right" w:leader="dot" w:pos="9962"/>
      </w:tabs>
      <w:spacing w:after="0" w:line="360" w:lineRule="auto"/>
      <w:ind w:left="440"/>
    </w:pPr>
    <w:rPr>
      <w:rFonts w:ascii="Times New Roman" w:hAnsi="Times New Roman" w:cs="Times New Roman"/>
      <w:iCs/>
      <w:sz w:val="28"/>
      <w:szCs w:val="28"/>
      <w:lang w:val="uk-UA"/>
    </w:rPr>
  </w:style>
  <w:style w:type="paragraph" w:styleId="41">
    <w:name w:val="toc 4"/>
    <w:basedOn w:val="a"/>
    <w:next w:val="a"/>
    <w:autoRedefine/>
    <w:uiPriority w:val="39"/>
    <w:unhideWhenUsed/>
    <w:rsid w:val="009238EA"/>
    <w:pPr>
      <w:spacing w:after="0"/>
      <w:ind w:left="660"/>
    </w:pPr>
    <w:rPr>
      <w:sz w:val="18"/>
      <w:szCs w:val="18"/>
    </w:rPr>
  </w:style>
  <w:style w:type="paragraph" w:styleId="5">
    <w:name w:val="toc 5"/>
    <w:basedOn w:val="a"/>
    <w:next w:val="a"/>
    <w:autoRedefine/>
    <w:uiPriority w:val="39"/>
    <w:unhideWhenUsed/>
    <w:rsid w:val="009238EA"/>
    <w:pPr>
      <w:spacing w:after="0"/>
      <w:ind w:left="880"/>
    </w:pPr>
    <w:rPr>
      <w:sz w:val="18"/>
      <w:szCs w:val="18"/>
    </w:rPr>
  </w:style>
  <w:style w:type="paragraph" w:styleId="6">
    <w:name w:val="toc 6"/>
    <w:basedOn w:val="a"/>
    <w:next w:val="a"/>
    <w:autoRedefine/>
    <w:uiPriority w:val="39"/>
    <w:unhideWhenUsed/>
    <w:rsid w:val="009238EA"/>
    <w:pPr>
      <w:spacing w:after="0"/>
      <w:ind w:left="1100"/>
    </w:pPr>
    <w:rPr>
      <w:sz w:val="18"/>
      <w:szCs w:val="18"/>
    </w:rPr>
  </w:style>
  <w:style w:type="paragraph" w:styleId="7">
    <w:name w:val="toc 7"/>
    <w:basedOn w:val="a"/>
    <w:next w:val="a"/>
    <w:autoRedefine/>
    <w:uiPriority w:val="39"/>
    <w:unhideWhenUsed/>
    <w:rsid w:val="009238EA"/>
    <w:pPr>
      <w:spacing w:after="0"/>
      <w:ind w:left="1320"/>
    </w:pPr>
    <w:rPr>
      <w:sz w:val="18"/>
      <w:szCs w:val="18"/>
    </w:rPr>
  </w:style>
  <w:style w:type="paragraph" w:styleId="8">
    <w:name w:val="toc 8"/>
    <w:basedOn w:val="a"/>
    <w:next w:val="a"/>
    <w:autoRedefine/>
    <w:uiPriority w:val="39"/>
    <w:unhideWhenUsed/>
    <w:rsid w:val="009238EA"/>
    <w:pPr>
      <w:spacing w:after="0"/>
      <w:ind w:left="1540"/>
    </w:pPr>
    <w:rPr>
      <w:sz w:val="18"/>
      <w:szCs w:val="18"/>
    </w:rPr>
  </w:style>
  <w:style w:type="paragraph" w:styleId="9">
    <w:name w:val="toc 9"/>
    <w:basedOn w:val="a"/>
    <w:next w:val="a"/>
    <w:autoRedefine/>
    <w:uiPriority w:val="39"/>
    <w:unhideWhenUsed/>
    <w:rsid w:val="009238EA"/>
    <w:pPr>
      <w:spacing w:after="0"/>
      <w:ind w:left="1760"/>
    </w:pPr>
    <w:rPr>
      <w:sz w:val="18"/>
      <w:szCs w:val="18"/>
    </w:rPr>
  </w:style>
  <w:style w:type="character" w:customStyle="1" w:styleId="40">
    <w:name w:val="Заголовок 4 Знак"/>
    <w:basedOn w:val="a0"/>
    <w:link w:val="4"/>
    <w:uiPriority w:val="9"/>
    <w:rsid w:val="00D16510"/>
    <w:rPr>
      <w:rFonts w:asciiTheme="majorHAnsi" w:eastAsiaTheme="majorEastAsia" w:hAnsiTheme="majorHAnsi" w:cstheme="majorBidi"/>
      <w:b/>
      <w:bCs/>
      <w:i/>
      <w:iCs/>
      <w:color w:val="4F81BD" w:themeColor="accent1"/>
      <w:lang w:val="ru-RU"/>
    </w:rPr>
  </w:style>
  <w:style w:type="paragraph" w:styleId="af2">
    <w:name w:val="No Spacing"/>
    <w:uiPriority w:val="1"/>
    <w:qFormat/>
    <w:rsid w:val="00D3140D"/>
    <w:pPr>
      <w:spacing w:after="0" w:line="240" w:lineRule="auto"/>
    </w:pPr>
    <w:rPr>
      <w:lang w:val="ru-RU"/>
    </w:rPr>
  </w:style>
  <w:style w:type="character" w:styleId="af3">
    <w:name w:val="FollowedHyperlink"/>
    <w:basedOn w:val="a0"/>
    <w:uiPriority w:val="99"/>
    <w:semiHidden/>
    <w:unhideWhenUsed/>
    <w:rsid w:val="0036168D"/>
    <w:rPr>
      <w:color w:val="800080" w:themeColor="followedHyperlink"/>
      <w:u w:val="single"/>
    </w:rPr>
  </w:style>
  <w:style w:type="character" w:customStyle="1" w:styleId="apple-converted-space">
    <w:name w:val="apple-converted-space"/>
    <w:basedOn w:val="a0"/>
    <w:rsid w:val="00B3582C"/>
  </w:style>
  <w:style w:type="paragraph" w:customStyle="1" w:styleId="font8">
    <w:name w:val="font_8"/>
    <w:basedOn w:val="a"/>
    <w:rsid w:val="00CE2834"/>
    <w:pPr>
      <w:spacing w:before="100" w:beforeAutospacing="1" w:after="100" w:afterAutospacing="1" w:line="240" w:lineRule="auto"/>
    </w:pPr>
    <w:rPr>
      <w:rFonts w:ascii="Times New Roman" w:eastAsiaTheme="minorEastAsia" w:hAnsi="Times New Roman" w:cs="Times New Roman"/>
      <w:sz w:val="24"/>
      <w:szCs w:val="24"/>
      <w:lang w:val="uk-UA" w:eastAsia="uk-UA"/>
    </w:rPr>
  </w:style>
  <w:style w:type="paragraph" w:customStyle="1" w:styleId="p1">
    <w:name w:val="p1"/>
    <w:basedOn w:val="a"/>
    <w:rsid w:val="0040717E"/>
    <w:pPr>
      <w:spacing w:after="0" w:line="240" w:lineRule="auto"/>
    </w:pPr>
    <w:rPr>
      <w:rFonts w:ascii=".SF UI" w:eastAsiaTheme="minorEastAsia" w:hAnsi=".SF UI" w:cs="Times New Roman"/>
      <w:sz w:val="18"/>
      <w:szCs w:val="18"/>
      <w:lang w:val="uk-UA" w:eastAsia="uk-UA"/>
    </w:rPr>
  </w:style>
  <w:style w:type="character" w:customStyle="1" w:styleId="s1">
    <w:name w:val="s1"/>
    <w:basedOn w:val="a0"/>
    <w:rsid w:val="0040717E"/>
    <w:rPr>
      <w:rFonts w:ascii=".SFUI-Regular" w:hAnsi=".SFUI-Regular"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46389">
      <w:bodyDiv w:val="1"/>
      <w:marLeft w:val="0"/>
      <w:marRight w:val="0"/>
      <w:marTop w:val="0"/>
      <w:marBottom w:val="0"/>
      <w:divBdr>
        <w:top w:val="none" w:sz="0" w:space="0" w:color="auto"/>
        <w:left w:val="none" w:sz="0" w:space="0" w:color="auto"/>
        <w:bottom w:val="none" w:sz="0" w:space="0" w:color="auto"/>
        <w:right w:val="none" w:sz="0" w:space="0" w:color="auto"/>
      </w:divBdr>
    </w:div>
    <w:div w:id="103772096">
      <w:bodyDiv w:val="1"/>
      <w:marLeft w:val="0"/>
      <w:marRight w:val="0"/>
      <w:marTop w:val="0"/>
      <w:marBottom w:val="0"/>
      <w:divBdr>
        <w:top w:val="none" w:sz="0" w:space="0" w:color="auto"/>
        <w:left w:val="none" w:sz="0" w:space="0" w:color="auto"/>
        <w:bottom w:val="none" w:sz="0" w:space="0" w:color="auto"/>
        <w:right w:val="none" w:sz="0" w:space="0" w:color="auto"/>
      </w:divBdr>
    </w:div>
    <w:div w:id="107428947">
      <w:bodyDiv w:val="1"/>
      <w:marLeft w:val="0"/>
      <w:marRight w:val="0"/>
      <w:marTop w:val="0"/>
      <w:marBottom w:val="0"/>
      <w:divBdr>
        <w:top w:val="none" w:sz="0" w:space="0" w:color="auto"/>
        <w:left w:val="none" w:sz="0" w:space="0" w:color="auto"/>
        <w:bottom w:val="none" w:sz="0" w:space="0" w:color="auto"/>
        <w:right w:val="none" w:sz="0" w:space="0" w:color="auto"/>
      </w:divBdr>
    </w:div>
    <w:div w:id="160200724">
      <w:bodyDiv w:val="1"/>
      <w:marLeft w:val="0"/>
      <w:marRight w:val="0"/>
      <w:marTop w:val="0"/>
      <w:marBottom w:val="0"/>
      <w:divBdr>
        <w:top w:val="none" w:sz="0" w:space="0" w:color="auto"/>
        <w:left w:val="none" w:sz="0" w:space="0" w:color="auto"/>
        <w:bottom w:val="none" w:sz="0" w:space="0" w:color="auto"/>
        <w:right w:val="none" w:sz="0" w:space="0" w:color="auto"/>
      </w:divBdr>
    </w:div>
    <w:div w:id="197550393">
      <w:bodyDiv w:val="1"/>
      <w:marLeft w:val="0"/>
      <w:marRight w:val="0"/>
      <w:marTop w:val="0"/>
      <w:marBottom w:val="0"/>
      <w:divBdr>
        <w:top w:val="none" w:sz="0" w:space="0" w:color="auto"/>
        <w:left w:val="none" w:sz="0" w:space="0" w:color="auto"/>
        <w:bottom w:val="none" w:sz="0" w:space="0" w:color="auto"/>
        <w:right w:val="none" w:sz="0" w:space="0" w:color="auto"/>
      </w:divBdr>
    </w:div>
    <w:div w:id="319575595">
      <w:bodyDiv w:val="1"/>
      <w:marLeft w:val="0"/>
      <w:marRight w:val="0"/>
      <w:marTop w:val="0"/>
      <w:marBottom w:val="0"/>
      <w:divBdr>
        <w:top w:val="none" w:sz="0" w:space="0" w:color="auto"/>
        <w:left w:val="none" w:sz="0" w:space="0" w:color="auto"/>
        <w:bottom w:val="none" w:sz="0" w:space="0" w:color="auto"/>
        <w:right w:val="none" w:sz="0" w:space="0" w:color="auto"/>
      </w:divBdr>
    </w:div>
    <w:div w:id="327901179">
      <w:bodyDiv w:val="1"/>
      <w:marLeft w:val="0"/>
      <w:marRight w:val="0"/>
      <w:marTop w:val="0"/>
      <w:marBottom w:val="0"/>
      <w:divBdr>
        <w:top w:val="none" w:sz="0" w:space="0" w:color="auto"/>
        <w:left w:val="none" w:sz="0" w:space="0" w:color="auto"/>
        <w:bottom w:val="none" w:sz="0" w:space="0" w:color="auto"/>
        <w:right w:val="none" w:sz="0" w:space="0" w:color="auto"/>
      </w:divBdr>
    </w:div>
    <w:div w:id="365637304">
      <w:bodyDiv w:val="1"/>
      <w:marLeft w:val="0"/>
      <w:marRight w:val="0"/>
      <w:marTop w:val="0"/>
      <w:marBottom w:val="0"/>
      <w:divBdr>
        <w:top w:val="none" w:sz="0" w:space="0" w:color="auto"/>
        <w:left w:val="none" w:sz="0" w:space="0" w:color="auto"/>
        <w:bottom w:val="none" w:sz="0" w:space="0" w:color="auto"/>
        <w:right w:val="none" w:sz="0" w:space="0" w:color="auto"/>
      </w:divBdr>
    </w:div>
    <w:div w:id="442458952">
      <w:bodyDiv w:val="1"/>
      <w:marLeft w:val="0"/>
      <w:marRight w:val="0"/>
      <w:marTop w:val="0"/>
      <w:marBottom w:val="0"/>
      <w:divBdr>
        <w:top w:val="none" w:sz="0" w:space="0" w:color="auto"/>
        <w:left w:val="none" w:sz="0" w:space="0" w:color="auto"/>
        <w:bottom w:val="none" w:sz="0" w:space="0" w:color="auto"/>
        <w:right w:val="none" w:sz="0" w:space="0" w:color="auto"/>
      </w:divBdr>
    </w:div>
    <w:div w:id="442846669">
      <w:bodyDiv w:val="1"/>
      <w:marLeft w:val="0"/>
      <w:marRight w:val="0"/>
      <w:marTop w:val="0"/>
      <w:marBottom w:val="0"/>
      <w:divBdr>
        <w:top w:val="none" w:sz="0" w:space="0" w:color="auto"/>
        <w:left w:val="none" w:sz="0" w:space="0" w:color="auto"/>
        <w:bottom w:val="none" w:sz="0" w:space="0" w:color="auto"/>
        <w:right w:val="none" w:sz="0" w:space="0" w:color="auto"/>
      </w:divBdr>
    </w:div>
    <w:div w:id="462505400">
      <w:bodyDiv w:val="1"/>
      <w:marLeft w:val="0"/>
      <w:marRight w:val="0"/>
      <w:marTop w:val="0"/>
      <w:marBottom w:val="0"/>
      <w:divBdr>
        <w:top w:val="none" w:sz="0" w:space="0" w:color="auto"/>
        <w:left w:val="none" w:sz="0" w:space="0" w:color="auto"/>
        <w:bottom w:val="none" w:sz="0" w:space="0" w:color="auto"/>
        <w:right w:val="none" w:sz="0" w:space="0" w:color="auto"/>
      </w:divBdr>
    </w:div>
    <w:div w:id="682827385">
      <w:bodyDiv w:val="1"/>
      <w:marLeft w:val="0"/>
      <w:marRight w:val="0"/>
      <w:marTop w:val="0"/>
      <w:marBottom w:val="0"/>
      <w:divBdr>
        <w:top w:val="none" w:sz="0" w:space="0" w:color="auto"/>
        <w:left w:val="none" w:sz="0" w:space="0" w:color="auto"/>
        <w:bottom w:val="none" w:sz="0" w:space="0" w:color="auto"/>
        <w:right w:val="none" w:sz="0" w:space="0" w:color="auto"/>
      </w:divBdr>
    </w:div>
    <w:div w:id="811019645">
      <w:bodyDiv w:val="1"/>
      <w:marLeft w:val="0"/>
      <w:marRight w:val="0"/>
      <w:marTop w:val="0"/>
      <w:marBottom w:val="0"/>
      <w:divBdr>
        <w:top w:val="none" w:sz="0" w:space="0" w:color="auto"/>
        <w:left w:val="none" w:sz="0" w:space="0" w:color="auto"/>
        <w:bottom w:val="none" w:sz="0" w:space="0" w:color="auto"/>
        <w:right w:val="none" w:sz="0" w:space="0" w:color="auto"/>
      </w:divBdr>
    </w:div>
    <w:div w:id="827601093">
      <w:bodyDiv w:val="1"/>
      <w:marLeft w:val="0"/>
      <w:marRight w:val="0"/>
      <w:marTop w:val="0"/>
      <w:marBottom w:val="0"/>
      <w:divBdr>
        <w:top w:val="none" w:sz="0" w:space="0" w:color="auto"/>
        <w:left w:val="none" w:sz="0" w:space="0" w:color="auto"/>
        <w:bottom w:val="none" w:sz="0" w:space="0" w:color="auto"/>
        <w:right w:val="none" w:sz="0" w:space="0" w:color="auto"/>
      </w:divBdr>
    </w:div>
    <w:div w:id="955602141">
      <w:bodyDiv w:val="1"/>
      <w:marLeft w:val="0"/>
      <w:marRight w:val="0"/>
      <w:marTop w:val="0"/>
      <w:marBottom w:val="0"/>
      <w:divBdr>
        <w:top w:val="none" w:sz="0" w:space="0" w:color="auto"/>
        <w:left w:val="none" w:sz="0" w:space="0" w:color="auto"/>
        <w:bottom w:val="none" w:sz="0" w:space="0" w:color="auto"/>
        <w:right w:val="none" w:sz="0" w:space="0" w:color="auto"/>
      </w:divBdr>
      <w:divsChild>
        <w:div w:id="715930570">
          <w:marLeft w:val="0"/>
          <w:marRight w:val="0"/>
          <w:marTop w:val="0"/>
          <w:marBottom w:val="0"/>
          <w:divBdr>
            <w:top w:val="none" w:sz="0" w:space="0" w:color="auto"/>
            <w:left w:val="none" w:sz="0" w:space="0" w:color="auto"/>
            <w:bottom w:val="none" w:sz="0" w:space="0" w:color="auto"/>
            <w:right w:val="none" w:sz="0" w:space="0" w:color="auto"/>
          </w:divBdr>
        </w:div>
      </w:divsChild>
    </w:div>
    <w:div w:id="1001736495">
      <w:bodyDiv w:val="1"/>
      <w:marLeft w:val="0"/>
      <w:marRight w:val="0"/>
      <w:marTop w:val="0"/>
      <w:marBottom w:val="0"/>
      <w:divBdr>
        <w:top w:val="none" w:sz="0" w:space="0" w:color="auto"/>
        <w:left w:val="none" w:sz="0" w:space="0" w:color="auto"/>
        <w:bottom w:val="none" w:sz="0" w:space="0" w:color="auto"/>
        <w:right w:val="none" w:sz="0" w:space="0" w:color="auto"/>
      </w:divBdr>
    </w:div>
    <w:div w:id="1001860360">
      <w:bodyDiv w:val="1"/>
      <w:marLeft w:val="0"/>
      <w:marRight w:val="0"/>
      <w:marTop w:val="0"/>
      <w:marBottom w:val="0"/>
      <w:divBdr>
        <w:top w:val="none" w:sz="0" w:space="0" w:color="auto"/>
        <w:left w:val="none" w:sz="0" w:space="0" w:color="auto"/>
        <w:bottom w:val="none" w:sz="0" w:space="0" w:color="auto"/>
        <w:right w:val="none" w:sz="0" w:space="0" w:color="auto"/>
      </w:divBdr>
    </w:div>
    <w:div w:id="1152450982">
      <w:bodyDiv w:val="1"/>
      <w:marLeft w:val="0"/>
      <w:marRight w:val="0"/>
      <w:marTop w:val="0"/>
      <w:marBottom w:val="0"/>
      <w:divBdr>
        <w:top w:val="none" w:sz="0" w:space="0" w:color="auto"/>
        <w:left w:val="none" w:sz="0" w:space="0" w:color="auto"/>
        <w:bottom w:val="none" w:sz="0" w:space="0" w:color="auto"/>
        <w:right w:val="none" w:sz="0" w:space="0" w:color="auto"/>
      </w:divBdr>
    </w:div>
    <w:div w:id="1178079405">
      <w:bodyDiv w:val="1"/>
      <w:marLeft w:val="0"/>
      <w:marRight w:val="0"/>
      <w:marTop w:val="0"/>
      <w:marBottom w:val="0"/>
      <w:divBdr>
        <w:top w:val="none" w:sz="0" w:space="0" w:color="auto"/>
        <w:left w:val="none" w:sz="0" w:space="0" w:color="auto"/>
        <w:bottom w:val="none" w:sz="0" w:space="0" w:color="auto"/>
        <w:right w:val="none" w:sz="0" w:space="0" w:color="auto"/>
      </w:divBdr>
    </w:div>
    <w:div w:id="1275939151">
      <w:bodyDiv w:val="1"/>
      <w:marLeft w:val="0"/>
      <w:marRight w:val="0"/>
      <w:marTop w:val="0"/>
      <w:marBottom w:val="0"/>
      <w:divBdr>
        <w:top w:val="none" w:sz="0" w:space="0" w:color="auto"/>
        <w:left w:val="none" w:sz="0" w:space="0" w:color="auto"/>
        <w:bottom w:val="none" w:sz="0" w:space="0" w:color="auto"/>
        <w:right w:val="none" w:sz="0" w:space="0" w:color="auto"/>
      </w:divBdr>
    </w:div>
    <w:div w:id="1384862831">
      <w:bodyDiv w:val="1"/>
      <w:marLeft w:val="0"/>
      <w:marRight w:val="0"/>
      <w:marTop w:val="0"/>
      <w:marBottom w:val="0"/>
      <w:divBdr>
        <w:top w:val="none" w:sz="0" w:space="0" w:color="auto"/>
        <w:left w:val="none" w:sz="0" w:space="0" w:color="auto"/>
        <w:bottom w:val="none" w:sz="0" w:space="0" w:color="auto"/>
        <w:right w:val="none" w:sz="0" w:space="0" w:color="auto"/>
      </w:divBdr>
    </w:div>
    <w:div w:id="1510834068">
      <w:bodyDiv w:val="1"/>
      <w:marLeft w:val="0"/>
      <w:marRight w:val="0"/>
      <w:marTop w:val="0"/>
      <w:marBottom w:val="0"/>
      <w:divBdr>
        <w:top w:val="none" w:sz="0" w:space="0" w:color="auto"/>
        <w:left w:val="none" w:sz="0" w:space="0" w:color="auto"/>
        <w:bottom w:val="none" w:sz="0" w:space="0" w:color="auto"/>
        <w:right w:val="none" w:sz="0" w:space="0" w:color="auto"/>
      </w:divBdr>
    </w:div>
    <w:div w:id="1517886891">
      <w:bodyDiv w:val="1"/>
      <w:marLeft w:val="0"/>
      <w:marRight w:val="0"/>
      <w:marTop w:val="0"/>
      <w:marBottom w:val="0"/>
      <w:divBdr>
        <w:top w:val="none" w:sz="0" w:space="0" w:color="auto"/>
        <w:left w:val="none" w:sz="0" w:space="0" w:color="auto"/>
        <w:bottom w:val="none" w:sz="0" w:space="0" w:color="auto"/>
        <w:right w:val="none" w:sz="0" w:space="0" w:color="auto"/>
      </w:divBdr>
    </w:div>
    <w:div w:id="1522476732">
      <w:bodyDiv w:val="1"/>
      <w:marLeft w:val="0"/>
      <w:marRight w:val="0"/>
      <w:marTop w:val="0"/>
      <w:marBottom w:val="0"/>
      <w:divBdr>
        <w:top w:val="none" w:sz="0" w:space="0" w:color="auto"/>
        <w:left w:val="none" w:sz="0" w:space="0" w:color="auto"/>
        <w:bottom w:val="none" w:sz="0" w:space="0" w:color="auto"/>
        <w:right w:val="none" w:sz="0" w:space="0" w:color="auto"/>
      </w:divBdr>
    </w:div>
    <w:div w:id="1748111740">
      <w:bodyDiv w:val="1"/>
      <w:marLeft w:val="0"/>
      <w:marRight w:val="0"/>
      <w:marTop w:val="0"/>
      <w:marBottom w:val="0"/>
      <w:divBdr>
        <w:top w:val="none" w:sz="0" w:space="0" w:color="auto"/>
        <w:left w:val="none" w:sz="0" w:space="0" w:color="auto"/>
        <w:bottom w:val="none" w:sz="0" w:space="0" w:color="auto"/>
        <w:right w:val="none" w:sz="0" w:space="0" w:color="auto"/>
      </w:divBdr>
    </w:div>
    <w:div w:id="1775713101">
      <w:bodyDiv w:val="1"/>
      <w:marLeft w:val="0"/>
      <w:marRight w:val="0"/>
      <w:marTop w:val="0"/>
      <w:marBottom w:val="0"/>
      <w:divBdr>
        <w:top w:val="none" w:sz="0" w:space="0" w:color="auto"/>
        <w:left w:val="none" w:sz="0" w:space="0" w:color="auto"/>
        <w:bottom w:val="none" w:sz="0" w:space="0" w:color="auto"/>
        <w:right w:val="none" w:sz="0" w:space="0" w:color="auto"/>
      </w:divBdr>
    </w:div>
    <w:div w:id="1863663868">
      <w:bodyDiv w:val="1"/>
      <w:marLeft w:val="0"/>
      <w:marRight w:val="0"/>
      <w:marTop w:val="0"/>
      <w:marBottom w:val="0"/>
      <w:divBdr>
        <w:top w:val="none" w:sz="0" w:space="0" w:color="auto"/>
        <w:left w:val="none" w:sz="0" w:space="0" w:color="auto"/>
        <w:bottom w:val="none" w:sz="0" w:space="0" w:color="auto"/>
        <w:right w:val="none" w:sz="0" w:space="0" w:color="auto"/>
      </w:divBdr>
    </w:div>
    <w:div w:id="21165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mka.info/index.php?topic=485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eduniv.lviv.ua/files/info/nats_strategia.pdf" TargetMode="External"/><Relationship Id="rId4" Type="http://schemas.openxmlformats.org/officeDocument/2006/relationships/settings" Target="settings.xml"/><Relationship Id="rId9" Type="http://schemas.openxmlformats.org/officeDocument/2006/relationships/hyperlink" Target="http://volodvios.com.ua/index.php/robota-z-kadrami/310-zasidannya-seminaru-praktikumu-praktichnikh-psikhologiv-doshkilnikh-navchalnikh-zakladiv-z-temi-kazkoterapiya-u-roboti-psikholog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69FFB4-B31C-46E7-87FE-E1A0EDE42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32245</Words>
  <Characters>18381</Characters>
  <Application>Microsoft Office Word</Application>
  <DocSecurity>0</DocSecurity>
  <Lines>153</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Romeo1994</Company>
  <LinksUpToDate>false</LinksUpToDate>
  <CharactersWithSpaces>50525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Valik)</dc:creator>
  <cp:lastModifiedBy>Linya</cp:lastModifiedBy>
  <cp:revision>2</cp:revision>
  <cp:lastPrinted>2018-06-11T20:06:00Z</cp:lastPrinted>
  <dcterms:created xsi:type="dcterms:W3CDTF">2020-12-13T21:14:00Z</dcterms:created>
  <dcterms:modified xsi:type="dcterms:W3CDTF">2020-12-13T21:14:00Z</dcterms:modified>
</cp:coreProperties>
</file>