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A82E" w14:textId="542C5E7F" w:rsidR="00AC4DBC" w:rsidRDefault="0022673D" w:rsidP="00AC4DBC">
      <w:pPr>
        <w:spacing w:line="276" w:lineRule="auto"/>
        <w:jc w:val="right"/>
        <w:rPr>
          <w:rFonts w:ascii="Arial" w:hAnsi="Arial" w:cs="Arial"/>
          <w:b/>
          <w:bCs/>
          <w:kern w:val="0"/>
          <w:sz w:val="18"/>
          <w:szCs w:val="18"/>
          <w:lang w:val="ru-RU"/>
        </w:rPr>
      </w:pPr>
      <w:proofErr w:type="spellStart"/>
      <w:r w:rsidRPr="00AC4DBC">
        <w:rPr>
          <w:rFonts w:ascii="Arial" w:hAnsi="Arial" w:cs="Arial"/>
          <w:b/>
          <w:bCs/>
          <w:kern w:val="0"/>
          <w:sz w:val="18"/>
          <w:szCs w:val="18"/>
          <w:lang w:val="ru-RU"/>
        </w:rPr>
        <w:t>Швець</w:t>
      </w:r>
      <w:proofErr w:type="spellEnd"/>
      <w:r w:rsidRPr="00AC4DBC">
        <w:rPr>
          <w:rFonts w:ascii="Arial" w:hAnsi="Arial" w:cs="Arial"/>
          <w:b/>
          <w:bCs/>
          <w:kern w:val="0"/>
          <w:sz w:val="18"/>
          <w:szCs w:val="18"/>
          <w:lang w:val="ru-RU"/>
        </w:rPr>
        <w:t xml:space="preserve"> Д. Д.</w:t>
      </w:r>
    </w:p>
    <w:p w14:paraId="6A33678E" w14:textId="77777777" w:rsidR="00AC4DBC" w:rsidRDefault="00AC4DBC" w:rsidP="00AC4DBC">
      <w:pPr>
        <w:spacing w:line="276" w:lineRule="auto"/>
        <w:jc w:val="right"/>
        <w:rPr>
          <w:rFonts w:ascii="Arial" w:hAnsi="Arial" w:cs="Arial"/>
          <w:b/>
          <w:bCs/>
          <w:kern w:val="0"/>
          <w:sz w:val="18"/>
          <w:szCs w:val="18"/>
          <w:lang w:val="ru-RU"/>
        </w:rPr>
      </w:pPr>
    </w:p>
    <w:p w14:paraId="07127301" w14:textId="71B88F82" w:rsidR="00AC4DBC" w:rsidRDefault="00AC4DBC" w:rsidP="0022673D">
      <w:pPr>
        <w:spacing w:line="276" w:lineRule="auto"/>
        <w:jc w:val="right"/>
        <w:rPr>
          <w:rFonts w:ascii="Arial" w:hAnsi="Arial" w:cs="Arial"/>
          <w:i/>
          <w:iCs/>
          <w:kern w:val="0"/>
          <w:sz w:val="18"/>
          <w:szCs w:val="18"/>
          <w:lang w:val="ru-RU"/>
        </w:rPr>
      </w:pPr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075 </w:t>
      </w:r>
      <w:r w:rsidRPr="00AC4DBC">
        <w:rPr>
          <w:rFonts w:ascii="Arial" w:hAnsi="Arial" w:cs="Arial"/>
          <w:i/>
          <w:iCs/>
          <w:kern w:val="0"/>
          <w:sz w:val="18"/>
          <w:szCs w:val="18"/>
          <w:lang w:val="ru-RU"/>
        </w:rPr>
        <w:t>Маркетинг</w:t>
      </w:r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, 2 курс,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Українська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інженерно-педагогічна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академія</w:t>
      </w:r>
      <w:proofErr w:type="spellEnd"/>
    </w:p>
    <w:p w14:paraId="38FA9ECD" w14:textId="77777777" w:rsidR="00AC4DBC" w:rsidRDefault="00AC4DBC" w:rsidP="0022673D">
      <w:pPr>
        <w:spacing w:line="276" w:lineRule="auto"/>
        <w:jc w:val="right"/>
        <w:rPr>
          <w:rFonts w:ascii="Arial" w:hAnsi="Arial" w:cs="Arial"/>
          <w:i/>
          <w:iCs/>
          <w:kern w:val="0"/>
          <w:sz w:val="18"/>
          <w:szCs w:val="18"/>
          <w:lang w:val="ru-RU"/>
        </w:rPr>
      </w:pPr>
    </w:p>
    <w:p w14:paraId="3AB9E4FA" w14:textId="707CC0AD" w:rsidR="00AC4DBC" w:rsidRDefault="00AC4DBC" w:rsidP="0022673D">
      <w:pPr>
        <w:spacing w:line="276" w:lineRule="auto"/>
        <w:jc w:val="right"/>
        <w:rPr>
          <w:rFonts w:ascii="Arial" w:hAnsi="Arial" w:cs="Arial"/>
          <w:i/>
          <w:iCs/>
          <w:kern w:val="0"/>
          <w:sz w:val="18"/>
          <w:szCs w:val="18"/>
          <w:lang w:val="ru-RU"/>
        </w:rPr>
      </w:pP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Науковий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керівник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– доц.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Кафедри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МтаТП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>Євченко</w:t>
      </w:r>
      <w:proofErr w:type="spellEnd"/>
      <w:r>
        <w:rPr>
          <w:rFonts w:ascii="Arial" w:hAnsi="Arial" w:cs="Arial"/>
          <w:i/>
          <w:iCs/>
          <w:kern w:val="0"/>
          <w:sz w:val="18"/>
          <w:szCs w:val="18"/>
          <w:lang w:val="ru-RU"/>
        </w:rPr>
        <w:t xml:space="preserve"> В. В.</w:t>
      </w:r>
    </w:p>
    <w:p w14:paraId="2D81ADF8" w14:textId="77777777" w:rsidR="00AC4DBC" w:rsidRDefault="00AC4DBC" w:rsidP="0022673D">
      <w:pPr>
        <w:spacing w:line="276" w:lineRule="auto"/>
        <w:rPr>
          <w:rFonts w:ascii="Arial" w:hAnsi="Arial" w:cs="Arial"/>
          <w:i/>
          <w:iCs/>
          <w:kern w:val="0"/>
          <w:sz w:val="18"/>
          <w:szCs w:val="18"/>
          <w:lang w:val="ru-RU"/>
        </w:rPr>
      </w:pPr>
    </w:p>
    <w:p w14:paraId="703E3230" w14:textId="77777777" w:rsidR="00AC4DBC" w:rsidRPr="00AC4DBC" w:rsidRDefault="00AC4DBC" w:rsidP="00AC4DBC">
      <w:pPr>
        <w:spacing w:line="276" w:lineRule="auto"/>
        <w:jc w:val="center"/>
        <w:rPr>
          <w:rFonts w:ascii="Arial" w:hAnsi="Arial" w:cs="Arial"/>
          <w:b/>
          <w:bCs/>
          <w:i/>
          <w:iCs/>
          <w:kern w:val="0"/>
          <w:sz w:val="18"/>
          <w:szCs w:val="18"/>
          <w:lang w:val="ru-RU"/>
        </w:rPr>
      </w:pPr>
    </w:p>
    <w:p w14:paraId="303F49FB" w14:textId="15343364" w:rsidR="00AC4DBC" w:rsidRDefault="00AC4DBC" w:rsidP="00AC4DBC">
      <w:pPr>
        <w:spacing w:line="276" w:lineRule="auto"/>
        <w:jc w:val="center"/>
        <w:rPr>
          <w:rFonts w:ascii="Arial" w:hAnsi="Arial" w:cs="Arial"/>
          <w:b/>
          <w:bCs/>
          <w:kern w:val="0"/>
          <w:lang w:val="ru-RU"/>
        </w:rPr>
      </w:pPr>
      <w:r w:rsidRPr="00AC4DBC">
        <w:rPr>
          <w:rFonts w:ascii="Arial" w:hAnsi="Arial" w:cs="Arial"/>
          <w:b/>
          <w:bCs/>
          <w:kern w:val="0"/>
          <w:lang w:val="ru-RU"/>
        </w:rPr>
        <w:t>ЯК ПОБУДУВАТИ УСПІШНЕ ПАРТНЕРСТВО В БІЗНЕСІ НА ОСНОВІ ЕМОЦІЙНОГО ІНТЕЛЕКТУ</w:t>
      </w:r>
    </w:p>
    <w:p w14:paraId="58AFDBD5" w14:textId="77777777" w:rsidR="00AC4DBC" w:rsidRPr="00AC4DBC" w:rsidRDefault="00AC4DBC" w:rsidP="00AC4DBC">
      <w:pPr>
        <w:spacing w:line="276" w:lineRule="auto"/>
        <w:rPr>
          <w:rFonts w:ascii="Arial" w:hAnsi="Arial" w:cs="Arial"/>
          <w:b/>
          <w:bCs/>
          <w:kern w:val="0"/>
          <w:lang w:val="ru-RU"/>
        </w:rPr>
      </w:pPr>
    </w:p>
    <w:p w14:paraId="4F58A46E" w14:textId="5B683611" w:rsidR="00C27F6A" w:rsidRDefault="00C27F6A" w:rsidP="00860240">
      <w:p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</w:t>
      </w:r>
      <w:r w:rsidR="00C21C86">
        <w:rPr>
          <w:rFonts w:ascii="Arial" w:hAnsi="Arial" w:cs="Arial"/>
          <w:lang w:val="uk-UA"/>
        </w:rPr>
        <w:t>У</w:t>
      </w:r>
      <w:r w:rsidR="006F763E" w:rsidRPr="006F763E">
        <w:rPr>
          <w:rFonts w:ascii="Arial" w:hAnsi="Arial" w:cs="Arial"/>
          <w:lang w:val="uk-UA"/>
        </w:rPr>
        <w:t xml:space="preserve"> сучасному світі успішність бізнесу в значній мірі залежить від його здатності побудувати успішне партнерство з іншими компаніями та організаціями. Однак, для досягнення цієї мети, важливо мати не тільки професійні навички та досвід, але й </w:t>
      </w:r>
      <w:r w:rsidR="006F763E">
        <w:rPr>
          <w:rFonts w:ascii="Arial" w:hAnsi="Arial" w:cs="Arial"/>
          <w:lang w:val="uk-UA"/>
        </w:rPr>
        <w:t xml:space="preserve">добре розвинутий </w:t>
      </w:r>
      <w:r w:rsidR="006F763E" w:rsidRPr="006F763E">
        <w:rPr>
          <w:rFonts w:ascii="Arial" w:hAnsi="Arial" w:cs="Arial"/>
          <w:lang w:val="uk-UA"/>
        </w:rPr>
        <w:t xml:space="preserve">емоційний інтелект. </w:t>
      </w:r>
      <w:r w:rsidR="00D936E3" w:rsidRPr="00D936E3">
        <w:rPr>
          <w:rFonts w:ascii="Arial" w:hAnsi="Arial" w:cs="Arial"/>
          <w:lang w:val="uk-UA"/>
        </w:rPr>
        <w:t xml:space="preserve">В бізнес-сфері </w:t>
      </w:r>
      <w:r w:rsidR="00D936E3" w:rsidRPr="00C21C86">
        <w:rPr>
          <w:rFonts w:ascii="Arial" w:hAnsi="Arial" w:cs="Arial"/>
          <w:lang w:val="uk-UA"/>
        </w:rPr>
        <w:t>ЕQ</w:t>
      </w:r>
      <w:r w:rsidR="00D936E3">
        <w:rPr>
          <w:rFonts w:ascii="Arial" w:hAnsi="Arial" w:cs="Arial"/>
          <w:lang w:val="uk-UA"/>
        </w:rPr>
        <w:t xml:space="preserve"> (</w:t>
      </w:r>
      <w:r w:rsidR="00D936E3">
        <w:rPr>
          <w:rFonts w:ascii="Arial" w:hAnsi="Arial" w:cs="Arial"/>
          <w:color w:val="040C28"/>
        </w:rPr>
        <w:t>Emotional Quotient</w:t>
      </w:r>
      <w:r w:rsidR="00D936E3">
        <w:rPr>
          <w:rFonts w:ascii="Arial" w:hAnsi="Arial" w:cs="Arial"/>
          <w:lang w:val="uk-UA"/>
        </w:rPr>
        <w:t>)</w:t>
      </w:r>
      <w:r w:rsidR="00D936E3" w:rsidRPr="00D936E3">
        <w:rPr>
          <w:rFonts w:ascii="Arial" w:hAnsi="Arial" w:cs="Arial"/>
          <w:lang w:val="uk-UA"/>
        </w:rPr>
        <w:t xml:space="preserve"> є ключовим елементом успіху, оскільки сприяє розвитку позитивних взаємин з колегами, партнерами та клієнтами, а також підвищує продуктивність та ефективність роботи.</w:t>
      </w:r>
      <w:r w:rsidR="00825953">
        <w:rPr>
          <w:rFonts w:ascii="Arial" w:hAnsi="Arial" w:cs="Arial"/>
          <w:lang w:val="uk-UA"/>
        </w:rPr>
        <w:t xml:space="preserve"> </w:t>
      </w:r>
      <w:r w:rsidR="00C21C86" w:rsidRPr="00C21C86">
        <w:rPr>
          <w:rFonts w:ascii="Arial" w:hAnsi="Arial" w:cs="Arial"/>
          <w:lang w:val="uk-UA"/>
        </w:rPr>
        <w:t xml:space="preserve">Компанії, які вміють ефективно керувати емоціями своїх співробітників та </w:t>
      </w:r>
      <w:r w:rsidR="00D936E3">
        <w:rPr>
          <w:rFonts w:ascii="Arial" w:hAnsi="Arial" w:cs="Arial"/>
          <w:lang w:val="uk-UA"/>
        </w:rPr>
        <w:t>ладнати з партнерами</w:t>
      </w:r>
      <w:r w:rsidR="00C21C86" w:rsidRPr="00C21C86">
        <w:rPr>
          <w:rFonts w:ascii="Arial" w:hAnsi="Arial" w:cs="Arial"/>
          <w:lang w:val="uk-UA"/>
        </w:rPr>
        <w:t>, досягають кращих фінансових показників, таких як збільшення прибутку та покращення іміджу компанії.</w:t>
      </w:r>
      <w:r w:rsidR="00C21C86">
        <w:rPr>
          <w:rFonts w:ascii="Arial" w:hAnsi="Arial" w:cs="Arial"/>
          <w:lang w:val="uk-UA"/>
        </w:rPr>
        <w:t xml:space="preserve"> </w:t>
      </w:r>
      <w:r w:rsidR="00D3105B" w:rsidRPr="00D3105B">
        <w:rPr>
          <w:rFonts w:ascii="Arial" w:hAnsi="Arial" w:cs="Arial"/>
          <w:lang w:val="uk-UA"/>
        </w:rPr>
        <w:t xml:space="preserve">Проблема, яка досліджується в даній темі, полягає в тому, що </w:t>
      </w:r>
      <w:r w:rsidR="00D3105B" w:rsidRPr="00BE6FAC">
        <w:rPr>
          <w:rFonts w:ascii="Arial" w:hAnsi="Arial" w:cs="Arial"/>
          <w:lang w:val="uk-UA"/>
        </w:rPr>
        <w:t>бізнес-партнерство часто зазнає невдач через недостатн</w:t>
      </w:r>
      <w:r w:rsidR="00380189" w:rsidRPr="00BE6FAC">
        <w:rPr>
          <w:rFonts w:ascii="Arial" w:hAnsi="Arial" w:cs="Arial"/>
          <w:lang w:val="uk-UA"/>
        </w:rPr>
        <w:t>ій</w:t>
      </w:r>
      <w:r w:rsidR="00D3105B" w:rsidRPr="00BE6FAC">
        <w:rPr>
          <w:rFonts w:ascii="Arial" w:hAnsi="Arial" w:cs="Arial"/>
          <w:lang w:val="uk-UA"/>
        </w:rPr>
        <w:t xml:space="preserve"> розвиток емоційного інтелекту.</w:t>
      </w:r>
      <w:r w:rsidR="00D3105B" w:rsidRPr="00D3105B">
        <w:rPr>
          <w:rFonts w:ascii="Arial" w:hAnsi="Arial" w:cs="Arial"/>
          <w:lang w:val="uk-UA"/>
        </w:rPr>
        <w:t xml:space="preserve"> Багато компаній не приділяють достатньо</w:t>
      </w:r>
      <w:r w:rsidR="00D3105B">
        <w:rPr>
          <w:rFonts w:ascii="Arial" w:hAnsi="Arial" w:cs="Arial"/>
          <w:lang w:val="uk-UA"/>
        </w:rPr>
        <w:t>ї</w:t>
      </w:r>
      <w:r w:rsidR="00D3105B" w:rsidRPr="00D3105B">
        <w:rPr>
          <w:rFonts w:ascii="Arial" w:hAnsi="Arial" w:cs="Arial"/>
          <w:lang w:val="uk-UA"/>
        </w:rPr>
        <w:t xml:space="preserve"> уваги емоційним аспектам взаємин з партнерами, концентруючись переважно на фінансових та технічних </w:t>
      </w:r>
      <w:r w:rsidR="00D3105B">
        <w:rPr>
          <w:rFonts w:ascii="Arial" w:hAnsi="Arial" w:cs="Arial"/>
          <w:lang w:val="uk-UA"/>
        </w:rPr>
        <w:t>галузях</w:t>
      </w:r>
      <w:r w:rsidR="00D3105B" w:rsidRPr="00D3105B">
        <w:rPr>
          <w:rFonts w:ascii="Arial" w:hAnsi="Arial" w:cs="Arial"/>
          <w:lang w:val="uk-UA"/>
        </w:rPr>
        <w:t>. Але саме емоційний інтелект є ключем до успішного партнерства, оскільки він дозволяє ефективно спілкуватися, розуміти потреби партнера, вирішувати конфлікти та підтримувати довгострокові стосунки.</w:t>
      </w:r>
      <w:r w:rsidR="00D3105B">
        <w:rPr>
          <w:rFonts w:ascii="Arial" w:hAnsi="Arial" w:cs="Arial"/>
          <w:lang w:val="uk-UA"/>
        </w:rPr>
        <w:t xml:space="preserve"> </w:t>
      </w:r>
      <w:r w:rsidR="00C21C86">
        <w:rPr>
          <w:rFonts w:ascii="Arial" w:hAnsi="Arial" w:cs="Arial"/>
          <w:lang w:val="uk-UA"/>
        </w:rPr>
        <w:t xml:space="preserve">Метою цієї роботи було </w:t>
      </w:r>
      <w:r w:rsidR="00C21C86" w:rsidRPr="001C5658">
        <w:rPr>
          <w:rFonts w:ascii="Arial" w:hAnsi="Arial" w:cs="Arial"/>
          <w:lang w:val="uk-UA"/>
        </w:rPr>
        <w:t>розкриття змісту поняття емоційного інтелекту в розрізі бізнес комунікації</w:t>
      </w:r>
      <w:r w:rsidR="00D936E3" w:rsidRPr="001C5658">
        <w:rPr>
          <w:rFonts w:ascii="Arial" w:hAnsi="Arial" w:cs="Arial"/>
          <w:lang w:val="uk-UA"/>
        </w:rPr>
        <w:t xml:space="preserve">, </w:t>
      </w:r>
      <w:r w:rsidR="00D936E3" w:rsidRPr="00BE6FAC">
        <w:rPr>
          <w:rFonts w:ascii="Arial" w:hAnsi="Arial" w:cs="Arial"/>
          <w:lang w:val="uk-UA"/>
        </w:rPr>
        <w:t>аналіз</w:t>
      </w:r>
      <w:r w:rsidR="008448A7" w:rsidRPr="00BE6FAC">
        <w:rPr>
          <w:rFonts w:ascii="Arial" w:hAnsi="Arial" w:cs="Arial"/>
          <w:lang w:val="uk-UA"/>
        </w:rPr>
        <w:t>ування</w:t>
      </w:r>
      <w:r w:rsidR="00D936E3" w:rsidRPr="00BE6FAC">
        <w:rPr>
          <w:rFonts w:ascii="Arial" w:hAnsi="Arial" w:cs="Arial"/>
          <w:lang w:val="uk-UA"/>
        </w:rPr>
        <w:t xml:space="preserve"> факторів впливу ЕQ компанії, які успішно взаємодіють між собою та зі своїми партнерами.</w:t>
      </w:r>
      <w:r w:rsidR="00D936E3">
        <w:rPr>
          <w:rFonts w:ascii="Arial" w:hAnsi="Arial" w:cs="Arial"/>
          <w:lang w:val="uk-UA"/>
        </w:rPr>
        <w:t xml:space="preserve">  </w:t>
      </w:r>
    </w:p>
    <w:p w14:paraId="2CA0252B" w14:textId="03FD6054" w:rsidR="00C27F6A" w:rsidRDefault="00C27F6A" w:rsidP="00860240">
      <w:p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</w:t>
      </w:r>
      <w:r w:rsidR="00D3105B">
        <w:rPr>
          <w:rFonts w:ascii="Arial" w:hAnsi="Arial" w:cs="Arial"/>
          <w:lang w:val="uk-UA"/>
        </w:rPr>
        <w:t>Д</w:t>
      </w:r>
      <w:r w:rsidR="00D3105B" w:rsidRPr="00D3105B">
        <w:rPr>
          <w:rFonts w:ascii="Arial" w:hAnsi="Arial" w:cs="Arial"/>
          <w:lang w:val="uk-UA"/>
        </w:rPr>
        <w:t xml:space="preserve">ослідження базується на літературному аналізі </w:t>
      </w:r>
      <w:r w:rsidR="008448A7">
        <w:rPr>
          <w:rFonts w:ascii="Arial" w:hAnsi="Arial" w:cs="Arial"/>
          <w:lang w:val="uk-UA"/>
        </w:rPr>
        <w:t>як зарубіжних, так і вітчизняних статей</w:t>
      </w:r>
      <w:r w:rsidR="000A260F">
        <w:rPr>
          <w:rFonts w:ascii="Arial" w:hAnsi="Arial" w:cs="Arial"/>
          <w:lang w:val="uk-UA"/>
        </w:rPr>
        <w:t xml:space="preserve"> науковців та практиків з цієї тематики</w:t>
      </w:r>
      <w:r w:rsidR="008448A7">
        <w:rPr>
          <w:rFonts w:ascii="Arial" w:hAnsi="Arial" w:cs="Arial"/>
          <w:lang w:val="uk-UA"/>
        </w:rPr>
        <w:t xml:space="preserve">, </w:t>
      </w:r>
      <w:r w:rsidR="000A260F" w:rsidRPr="00D3105B">
        <w:rPr>
          <w:rFonts w:ascii="Arial" w:hAnsi="Arial" w:cs="Arial"/>
          <w:lang w:val="uk-UA"/>
        </w:rPr>
        <w:t>робот</w:t>
      </w:r>
      <w:r w:rsidR="000A260F">
        <w:rPr>
          <w:rFonts w:ascii="Arial" w:hAnsi="Arial" w:cs="Arial"/>
          <w:lang w:val="uk-UA"/>
        </w:rPr>
        <w:t>і</w:t>
      </w:r>
      <w:r w:rsidR="000A260F" w:rsidRPr="00D3105B">
        <w:rPr>
          <w:rFonts w:ascii="Arial" w:hAnsi="Arial" w:cs="Arial"/>
          <w:lang w:val="uk-UA"/>
        </w:rPr>
        <w:t xml:space="preserve"> експертів в галузі </w:t>
      </w:r>
      <w:r w:rsidR="000A260F" w:rsidRPr="00C21C86">
        <w:rPr>
          <w:rFonts w:ascii="Arial" w:hAnsi="Arial" w:cs="Arial"/>
          <w:lang w:val="uk-UA"/>
        </w:rPr>
        <w:t>ЕQ</w:t>
      </w:r>
      <w:r w:rsidR="000A260F" w:rsidRPr="00D3105B">
        <w:rPr>
          <w:rFonts w:ascii="Arial" w:hAnsi="Arial" w:cs="Arial"/>
          <w:lang w:val="uk-UA"/>
        </w:rPr>
        <w:t xml:space="preserve"> та бізнесу</w:t>
      </w:r>
      <w:r w:rsidR="000A260F">
        <w:rPr>
          <w:rFonts w:ascii="Arial" w:hAnsi="Arial" w:cs="Arial"/>
          <w:lang w:val="uk-UA"/>
        </w:rPr>
        <w:t xml:space="preserve">, таких як </w:t>
      </w:r>
      <w:r w:rsidR="00905FE2">
        <w:rPr>
          <w:rFonts w:ascii="Arial" w:hAnsi="Arial" w:cs="Arial"/>
          <w:lang w:val="uk-UA"/>
        </w:rPr>
        <w:t xml:space="preserve"> </w:t>
      </w:r>
      <w:r w:rsidR="00905FE2" w:rsidRPr="00905FE2">
        <w:rPr>
          <w:rFonts w:ascii="Arial" w:hAnsi="Arial" w:cs="Arial"/>
          <w:color w:val="000000"/>
          <w:spacing w:val="2"/>
        </w:rPr>
        <w:t>Дж. Майєр</w:t>
      </w:r>
      <w:r w:rsidR="00905FE2">
        <w:rPr>
          <w:rFonts w:ascii="Arial" w:hAnsi="Arial" w:cs="Arial"/>
          <w:color w:val="000000"/>
          <w:spacing w:val="2"/>
          <w:lang w:val="uk-UA"/>
        </w:rPr>
        <w:t xml:space="preserve">, </w:t>
      </w:r>
      <w:r w:rsidR="00905FE2" w:rsidRPr="00905FE2">
        <w:rPr>
          <w:rFonts w:ascii="Arial" w:hAnsi="Arial" w:cs="Arial"/>
          <w:color w:val="000000"/>
          <w:spacing w:val="2"/>
        </w:rPr>
        <w:t>П. Салове</w:t>
      </w:r>
      <w:r w:rsidR="00905FE2">
        <w:rPr>
          <w:rFonts w:ascii="Arial" w:hAnsi="Arial" w:cs="Arial"/>
          <w:color w:val="000000"/>
          <w:spacing w:val="2"/>
          <w:lang w:val="uk-UA"/>
        </w:rPr>
        <w:t>й,</w:t>
      </w:r>
      <w:r w:rsidR="006B5E7E">
        <w:rPr>
          <w:rFonts w:ascii="Arial" w:hAnsi="Arial" w:cs="Arial"/>
          <w:color w:val="000000"/>
          <w:spacing w:val="2"/>
          <w:lang w:val="uk-UA"/>
        </w:rPr>
        <w:t xml:space="preserve"> А. Книш, </w:t>
      </w:r>
      <w:r w:rsidR="00997140">
        <w:rPr>
          <w:rFonts w:ascii="Arial" w:hAnsi="Arial" w:cs="Arial"/>
          <w:lang w:val="uk-UA"/>
        </w:rPr>
        <w:t xml:space="preserve">Д. </w:t>
      </w:r>
      <w:proofErr w:type="spellStart"/>
      <w:r w:rsidR="00997140">
        <w:rPr>
          <w:rFonts w:ascii="Arial" w:hAnsi="Arial" w:cs="Arial"/>
          <w:lang w:val="uk-UA"/>
        </w:rPr>
        <w:t>Гоулман</w:t>
      </w:r>
      <w:proofErr w:type="spellEnd"/>
      <w:r w:rsidR="00997140">
        <w:rPr>
          <w:rFonts w:ascii="Arial" w:hAnsi="Arial" w:cs="Arial"/>
          <w:lang w:val="uk-UA"/>
        </w:rPr>
        <w:t xml:space="preserve">, </w:t>
      </w:r>
      <w:r w:rsidR="00582AB3">
        <w:rPr>
          <w:rFonts w:ascii="Arial" w:hAnsi="Arial" w:cs="Arial"/>
          <w:lang w:val="uk-UA"/>
        </w:rPr>
        <w:t xml:space="preserve">С. </w:t>
      </w:r>
      <w:proofErr w:type="spellStart"/>
      <w:r w:rsidR="00582AB3">
        <w:rPr>
          <w:rFonts w:ascii="Arial" w:hAnsi="Arial" w:cs="Arial"/>
          <w:lang w:val="uk-UA"/>
        </w:rPr>
        <w:t>Стейн</w:t>
      </w:r>
      <w:proofErr w:type="spellEnd"/>
      <w:r w:rsidR="00582AB3">
        <w:rPr>
          <w:rFonts w:ascii="Arial" w:hAnsi="Arial" w:cs="Arial"/>
          <w:lang w:val="uk-UA"/>
        </w:rPr>
        <w:t xml:space="preserve"> </w:t>
      </w:r>
      <w:r w:rsidR="000A260F">
        <w:rPr>
          <w:rFonts w:ascii="Arial" w:hAnsi="Arial" w:cs="Arial"/>
          <w:lang w:val="uk-UA"/>
        </w:rPr>
        <w:t>та інших</w:t>
      </w:r>
      <w:r w:rsidR="000A260F" w:rsidRPr="00D3105B">
        <w:rPr>
          <w:rFonts w:ascii="Arial" w:hAnsi="Arial" w:cs="Arial"/>
          <w:lang w:val="uk-UA"/>
        </w:rPr>
        <w:t>.</w:t>
      </w:r>
      <w:r w:rsidR="00BE6FAC">
        <w:rPr>
          <w:rFonts w:ascii="Arial" w:hAnsi="Arial" w:cs="Arial"/>
          <w:lang w:val="uk-UA"/>
        </w:rPr>
        <w:t xml:space="preserve"> </w:t>
      </w:r>
      <w:r w:rsidR="000A260F">
        <w:rPr>
          <w:rFonts w:ascii="Arial" w:hAnsi="Arial" w:cs="Arial"/>
          <w:lang w:val="uk-UA"/>
        </w:rPr>
        <w:t>В роботі о</w:t>
      </w:r>
      <w:r w:rsidR="00D3105B" w:rsidRPr="00D3105B">
        <w:rPr>
          <w:rFonts w:ascii="Arial" w:hAnsi="Arial" w:cs="Arial"/>
          <w:lang w:val="uk-UA"/>
        </w:rPr>
        <w:t>пис</w:t>
      </w:r>
      <w:r w:rsidR="000A260F">
        <w:rPr>
          <w:rFonts w:ascii="Arial" w:hAnsi="Arial" w:cs="Arial"/>
          <w:lang w:val="uk-UA"/>
        </w:rPr>
        <w:t>ано</w:t>
      </w:r>
      <w:r w:rsidR="00D3105B" w:rsidRPr="00D3105B">
        <w:rPr>
          <w:rFonts w:ascii="Arial" w:hAnsi="Arial" w:cs="Arial"/>
          <w:lang w:val="uk-UA"/>
        </w:rPr>
        <w:t xml:space="preserve">, </w:t>
      </w:r>
      <w:r w:rsidR="00D3105B" w:rsidRPr="00235DDA">
        <w:rPr>
          <w:rFonts w:ascii="Arial" w:hAnsi="Arial" w:cs="Arial"/>
          <w:lang w:val="uk-UA"/>
        </w:rPr>
        <w:t xml:space="preserve">як </w:t>
      </w:r>
      <w:r w:rsidR="008448A7" w:rsidRPr="00235DDA">
        <w:rPr>
          <w:rFonts w:ascii="Arial" w:hAnsi="Arial" w:cs="Arial"/>
          <w:lang w:val="uk-UA"/>
        </w:rPr>
        <w:t>ЕQ</w:t>
      </w:r>
      <w:r w:rsidR="00D3105B" w:rsidRPr="00235DDA">
        <w:rPr>
          <w:rFonts w:ascii="Arial" w:hAnsi="Arial" w:cs="Arial"/>
          <w:lang w:val="uk-UA"/>
        </w:rPr>
        <w:t xml:space="preserve"> може бути використаний для побудови успішного партнерства,</w:t>
      </w:r>
      <w:r w:rsidR="00D3105B" w:rsidRPr="00C27F6A">
        <w:rPr>
          <w:rFonts w:ascii="Arial" w:hAnsi="Arial" w:cs="Arial"/>
          <w:lang w:val="uk-UA"/>
        </w:rPr>
        <w:t xml:space="preserve"> і нада</w:t>
      </w:r>
      <w:r w:rsidR="000A260F" w:rsidRPr="00C27F6A">
        <w:rPr>
          <w:rFonts w:ascii="Arial" w:hAnsi="Arial" w:cs="Arial"/>
          <w:lang w:val="uk-UA"/>
        </w:rPr>
        <w:t>но</w:t>
      </w:r>
      <w:r w:rsidR="00D3105B" w:rsidRPr="00C27F6A">
        <w:rPr>
          <w:rFonts w:ascii="Arial" w:hAnsi="Arial" w:cs="Arial"/>
          <w:lang w:val="uk-UA"/>
        </w:rPr>
        <w:t xml:space="preserve"> поради щодо того, як покращити рівень емоційного інтелекту для досягнення успіху в бізнесі.</w:t>
      </w:r>
      <w:r w:rsidR="008448A7">
        <w:rPr>
          <w:rFonts w:ascii="Arial" w:hAnsi="Arial" w:cs="Arial"/>
          <w:lang w:val="uk-UA"/>
        </w:rPr>
        <w:t xml:space="preserve"> </w:t>
      </w:r>
      <w:r w:rsidR="000A260F">
        <w:rPr>
          <w:rFonts w:ascii="Arial" w:hAnsi="Arial" w:cs="Arial"/>
          <w:lang w:val="uk-UA"/>
        </w:rPr>
        <w:t xml:space="preserve"> </w:t>
      </w:r>
    </w:p>
    <w:p w14:paraId="4C180B06" w14:textId="0572F2C8" w:rsidR="00C27F6A" w:rsidRDefault="00C27F6A" w:rsidP="00860240">
      <w:p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</w:t>
      </w:r>
      <w:r w:rsidR="00D554E3" w:rsidRPr="00D554E3">
        <w:rPr>
          <w:rFonts w:ascii="Arial" w:hAnsi="Arial" w:cs="Arial"/>
          <w:lang w:val="uk-UA"/>
        </w:rPr>
        <w:t xml:space="preserve">До початку 1990-х </w:t>
      </w:r>
      <w:r w:rsidR="00F12C4D">
        <w:rPr>
          <w:rFonts w:ascii="Arial" w:hAnsi="Arial" w:cs="Arial"/>
          <w:lang w:val="uk-UA"/>
        </w:rPr>
        <w:t>явище</w:t>
      </w:r>
      <w:r w:rsidR="00D554E3" w:rsidRPr="00D554E3">
        <w:rPr>
          <w:rFonts w:ascii="Arial" w:hAnsi="Arial" w:cs="Arial"/>
          <w:lang w:val="uk-UA"/>
        </w:rPr>
        <w:t xml:space="preserve"> емоційного інтелекту залиша</w:t>
      </w:r>
      <w:r w:rsidR="00F12C4D">
        <w:rPr>
          <w:rFonts w:ascii="Arial" w:hAnsi="Arial" w:cs="Arial"/>
          <w:lang w:val="uk-UA"/>
        </w:rPr>
        <w:t>лось</w:t>
      </w:r>
      <w:r w:rsidR="00D554E3" w:rsidRPr="00D554E3">
        <w:rPr>
          <w:rFonts w:ascii="Arial" w:hAnsi="Arial" w:cs="Arial"/>
          <w:lang w:val="uk-UA"/>
        </w:rPr>
        <w:t xml:space="preserve"> недослідженою стороною особистості людини. </w:t>
      </w:r>
      <w:r w:rsidR="00997140">
        <w:rPr>
          <w:rFonts w:ascii="Arial" w:hAnsi="Arial" w:cs="Arial"/>
          <w:lang w:val="uk-UA"/>
        </w:rPr>
        <w:t>Тоді</w:t>
      </w:r>
      <w:r w:rsidR="00905FE2" w:rsidRPr="00905FE2">
        <w:rPr>
          <w:rFonts w:ascii="Arial" w:hAnsi="Arial" w:cs="Arial"/>
          <w:color w:val="000000"/>
          <w:spacing w:val="2"/>
        </w:rPr>
        <w:t xml:space="preserve"> Дж. Майєр та П. Салове</w:t>
      </w:r>
      <w:r w:rsidR="00905FE2">
        <w:rPr>
          <w:rFonts w:ascii="Arial" w:hAnsi="Arial" w:cs="Arial"/>
          <w:color w:val="000000"/>
          <w:spacing w:val="2"/>
          <w:lang w:val="uk-UA"/>
        </w:rPr>
        <w:t>й</w:t>
      </w:r>
      <w:r w:rsidR="00905FE2" w:rsidRPr="00905FE2">
        <w:rPr>
          <w:rFonts w:ascii="Arial" w:hAnsi="Arial" w:cs="Arial"/>
          <w:color w:val="000000"/>
          <w:spacing w:val="2"/>
        </w:rPr>
        <w:t xml:space="preserve"> </w:t>
      </w:r>
      <w:r w:rsidR="00D554E3" w:rsidRPr="00D554E3">
        <w:rPr>
          <w:rFonts w:ascii="Arial" w:hAnsi="Arial" w:cs="Arial"/>
          <w:lang w:val="uk-UA"/>
        </w:rPr>
        <w:t xml:space="preserve">вперше </w:t>
      </w:r>
      <w:r w:rsidR="00905FE2">
        <w:rPr>
          <w:rFonts w:ascii="Arial" w:hAnsi="Arial" w:cs="Arial"/>
          <w:lang w:val="uk-UA"/>
        </w:rPr>
        <w:t>виокремили таке поняття, як е</w:t>
      </w:r>
      <w:r w:rsidR="00D554E3">
        <w:rPr>
          <w:rFonts w:ascii="Arial" w:hAnsi="Arial" w:cs="Arial"/>
          <w:lang w:val="uk-UA"/>
        </w:rPr>
        <w:t xml:space="preserve">моційний інтелект - </w:t>
      </w:r>
      <w:r w:rsidR="00D554E3" w:rsidRPr="00D554E3">
        <w:rPr>
          <w:rFonts w:ascii="Arial" w:hAnsi="Arial" w:cs="Arial"/>
          <w:lang w:val="uk-UA"/>
        </w:rPr>
        <w:t xml:space="preserve">це здатність людини до розпізнавання емоцій, розуміння мотивів, </w:t>
      </w:r>
      <w:proofErr w:type="spellStart"/>
      <w:r w:rsidR="00D554E3" w:rsidRPr="00D554E3">
        <w:rPr>
          <w:rFonts w:ascii="Arial" w:hAnsi="Arial" w:cs="Arial"/>
          <w:lang w:val="uk-UA"/>
        </w:rPr>
        <w:t>спрямованостей</w:t>
      </w:r>
      <w:proofErr w:type="spellEnd"/>
      <w:r w:rsidR="00D554E3" w:rsidRPr="00D554E3">
        <w:rPr>
          <w:rFonts w:ascii="Arial" w:hAnsi="Arial" w:cs="Arial"/>
          <w:lang w:val="uk-UA"/>
        </w:rPr>
        <w:t xml:space="preserve"> і бажань інших людей та своїх власних, а також здатність до управління своїми емоціями та емоціями інших людей з метою вирішення конкретних практичних завдань та підвищення якості міжособистісної взаємодії</w:t>
      </w:r>
      <w:r w:rsidR="00F12C4D" w:rsidRPr="00F12C4D">
        <w:rPr>
          <w:rFonts w:ascii="Arial" w:hAnsi="Arial" w:cs="Arial"/>
          <w:lang w:val="uk-UA"/>
        </w:rPr>
        <w:t xml:space="preserve"> [1]</w:t>
      </w:r>
      <w:r w:rsidR="00D554E3">
        <w:rPr>
          <w:rFonts w:ascii="Arial" w:hAnsi="Arial" w:cs="Arial"/>
          <w:lang w:val="uk-UA"/>
        </w:rPr>
        <w:t>.</w:t>
      </w:r>
      <w:r w:rsidR="00905FE2">
        <w:rPr>
          <w:rFonts w:ascii="Arial" w:hAnsi="Arial" w:cs="Arial"/>
          <w:lang w:val="uk-UA"/>
        </w:rPr>
        <w:t xml:space="preserve"> </w:t>
      </w:r>
      <w:r w:rsidR="00997140">
        <w:rPr>
          <w:rFonts w:ascii="Arial" w:hAnsi="Arial" w:cs="Arial"/>
          <w:lang w:val="uk-UA"/>
        </w:rPr>
        <w:t xml:space="preserve">Д. </w:t>
      </w:r>
      <w:proofErr w:type="spellStart"/>
      <w:r w:rsidR="00997140">
        <w:rPr>
          <w:rFonts w:ascii="Arial" w:hAnsi="Arial" w:cs="Arial"/>
          <w:lang w:val="uk-UA"/>
        </w:rPr>
        <w:t>Гоулман</w:t>
      </w:r>
      <w:proofErr w:type="spellEnd"/>
      <w:r w:rsidR="00997140">
        <w:rPr>
          <w:rFonts w:ascii="Arial" w:hAnsi="Arial" w:cs="Arial"/>
          <w:lang w:val="uk-UA"/>
        </w:rPr>
        <w:t xml:space="preserve"> стверджує, що «в</w:t>
      </w:r>
      <w:r w:rsidR="001C5658" w:rsidRPr="001C5658">
        <w:rPr>
          <w:rFonts w:ascii="Arial" w:hAnsi="Arial" w:cs="Arial"/>
          <w:lang w:val="uk-UA"/>
        </w:rPr>
        <w:t xml:space="preserve"> бізнес комунікації </w:t>
      </w:r>
      <w:r w:rsidR="00997140">
        <w:rPr>
          <w:rFonts w:ascii="Arial" w:hAnsi="Arial" w:cs="Arial"/>
          <w:lang w:val="uk-UA"/>
        </w:rPr>
        <w:t>емоційний інтелект</w:t>
      </w:r>
      <w:r w:rsidR="001C5658" w:rsidRPr="001C5658">
        <w:rPr>
          <w:rFonts w:ascii="Arial" w:hAnsi="Arial" w:cs="Arial"/>
          <w:lang w:val="uk-UA"/>
        </w:rPr>
        <w:t xml:space="preserve"> означає, що людина з високим рівнем </w:t>
      </w:r>
      <w:r w:rsidR="00997140" w:rsidRPr="00C21C86">
        <w:rPr>
          <w:rFonts w:ascii="Arial" w:hAnsi="Arial" w:cs="Arial"/>
          <w:lang w:val="uk-UA"/>
        </w:rPr>
        <w:t>ЕQ</w:t>
      </w:r>
      <w:r w:rsidR="00997140" w:rsidRPr="001C5658">
        <w:rPr>
          <w:rFonts w:ascii="Arial" w:hAnsi="Arial" w:cs="Arial"/>
          <w:lang w:val="uk-UA"/>
        </w:rPr>
        <w:t xml:space="preserve"> </w:t>
      </w:r>
      <w:r w:rsidR="001C5658" w:rsidRPr="001C5658">
        <w:rPr>
          <w:rFonts w:ascii="Arial" w:hAnsi="Arial" w:cs="Arial"/>
          <w:lang w:val="uk-UA"/>
        </w:rPr>
        <w:t xml:space="preserve">може ефективніше спілкуватись з партнерами, клієнтами та колегами, бути більш </w:t>
      </w:r>
      <w:proofErr w:type="spellStart"/>
      <w:r w:rsidR="001C5658" w:rsidRPr="001C5658">
        <w:rPr>
          <w:rFonts w:ascii="Arial" w:hAnsi="Arial" w:cs="Arial"/>
          <w:lang w:val="uk-UA"/>
        </w:rPr>
        <w:t>емпатичною</w:t>
      </w:r>
      <w:proofErr w:type="spellEnd"/>
      <w:r w:rsidR="001C5658" w:rsidRPr="001C5658">
        <w:rPr>
          <w:rFonts w:ascii="Arial" w:hAnsi="Arial" w:cs="Arial"/>
          <w:lang w:val="uk-UA"/>
        </w:rPr>
        <w:t>, здатною розуміти та реагувати на їхні потреби, бажання та емоції</w:t>
      </w:r>
      <w:r w:rsidR="00997140">
        <w:rPr>
          <w:rFonts w:ascii="Arial" w:hAnsi="Arial" w:cs="Arial"/>
          <w:lang w:val="uk-UA"/>
        </w:rPr>
        <w:t>»</w:t>
      </w:r>
      <w:r w:rsidR="001C5658">
        <w:rPr>
          <w:rFonts w:ascii="Arial" w:hAnsi="Arial" w:cs="Arial"/>
          <w:lang w:val="uk-UA"/>
        </w:rPr>
        <w:t xml:space="preserve"> </w:t>
      </w:r>
      <w:r w:rsidR="001C5658" w:rsidRPr="00F12C4D">
        <w:rPr>
          <w:rFonts w:ascii="Arial" w:hAnsi="Arial" w:cs="Arial"/>
          <w:lang w:val="uk-UA"/>
        </w:rPr>
        <w:t>[</w:t>
      </w:r>
      <w:r w:rsidR="001C5658">
        <w:rPr>
          <w:rFonts w:ascii="Arial" w:hAnsi="Arial" w:cs="Arial"/>
          <w:lang w:val="uk-UA"/>
        </w:rPr>
        <w:t>2</w:t>
      </w:r>
      <w:r w:rsidR="001C5658" w:rsidRPr="00F12C4D">
        <w:rPr>
          <w:rFonts w:ascii="Arial" w:hAnsi="Arial" w:cs="Arial"/>
          <w:lang w:val="uk-UA"/>
        </w:rPr>
        <w:t>]</w:t>
      </w:r>
      <w:r w:rsidR="001C5658">
        <w:rPr>
          <w:rFonts w:ascii="Arial" w:hAnsi="Arial" w:cs="Arial"/>
          <w:lang w:val="uk-UA"/>
        </w:rPr>
        <w:t xml:space="preserve">. </w:t>
      </w:r>
      <w:r w:rsidR="00235DDA">
        <w:rPr>
          <w:rFonts w:ascii="Arial" w:hAnsi="Arial" w:cs="Arial"/>
          <w:lang w:val="uk-UA"/>
        </w:rPr>
        <w:t xml:space="preserve">За твердженням С. </w:t>
      </w:r>
      <w:proofErr w:type="spellStart"/>
      <w:r w:rsidR="00235DDA">
        <w:rPr>
          <w:rFonts w:ascii="Arial" w:hAnsi="Arial" w:cs="Arial"/>
          <w:lang w:val="uk-UA"/>
        </w:rPr>
        <w:t>Стейна</w:t>
      </w:r>
      <w:proofErr w:type="spellEnd"/>
      <w:r w:rsidR="00997140">
        <w:rPr>
          <w:rFonts w:ascii="Arial" w:hAnsi="Arial" w:cs="Arial"/>
          <w:lang w:val="uk-UA"/>
        </w:rPr>
        <w:t xml:space="preserve"> для досягнення </w:t>
      </w:r>
      <w:r w:rsidR="00235DDA">
        <w:rPr>
          <w:rFonts w:ascii="Arial" w:hAnsi="Arial" w:cs="Arial"/>
          <w:lang w:val="uk-UA"/>
        </w:rPr>
        <w:t xml:space="preserve">будь-яких бізнес </w:t>
      </w:r>
      <w:r w:rsidR="00997140">
        <w:rPr>
          <w:rFonts w:ascii="Arial" w:hAnsi="Arial" w:cs="Arial"/>
          <w:lang w:val="uk-UA"/>
        </w:rPr>
        <w:t xml:space="preserve">цілей необхідно володіти такими складовими </w:t>
      </w:r>
      <w:r w:rsidR="00997140" w:rsidRPr="00C21C86">
        <w:rPr>
          <w:rFonts w:ascii="Arial" w:hAnsi="Arial" w:cs="Arial"/>
          <w:lang w:val="uk-UA"/>
        </w:rPr>
        <w:t>ЕQ</w:t>
      </w:r>
      <w:r w:rsidR="00997140">
        <w:rPr>
          <w:rFonts w:ascii="Arial" w:hAnsi="Arial" w:cs="Arial"/>
          <w:lang w:val="uk-UA"/>
        </w:rPr>
        <w:t xml:space="preserve"> </w:t>
      </w:r>
      <w:r w:rsidR="00997140" w:rsidRPr="00F12C4D">
        <w:rPr>
          <w:rFonts w:ascii="Arial" w:hAnsi="Arial" w:cs="Arial"/>
          <w:lang w:val="uk-UA"/>
        </w:rPr>
        <w:t>[</w:t>
      </w:r>
      <w:r w:rsidR="00997140">
        <w:rPr>
          <w:rFonts w:ascii="Arial" w:hAnsi="Arial" w:cs="Arial"/>
          <w:lang w:val="uk-UA"/>
        </w:rPr>
        <w:t>3</w:t>
      </w:r>
      <w:r w:rsidR="00997140" w:rsidRPr="00F12C4D">
        <w:rPr>
          <w:rFonts w:ascii="Arial" w:hAnsi="Arial" w:cs="Arial"/>
          <w:lang w:val="uk-UA"/>
        </w:rPr>
        <w:t>]</w:t>
      </w:r>
      <w:r w:rsidR="00997140">
        <w:rPr>
          <w:rFonts w:ascii="Arial" w:hAnsi="Arial" w:cs="Arial"/>
          <w:lang w:val="uk-UA"/>
        </w:rPr>
        <w:t>:</w:t>
      </w:r>
    </w:p>
    <w:p w14:paraId="3A458F57" w14:textId="1AF4E32D" w:rsidR="00997140" w:rsidRPr="00997140" w:rsidRDefault="00997140" w:rsidP="00860240">
      <w:pPr>
        <w:pStyle w:val="a3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Самосвідомість - </w:t>
      </w:r>
      <w:r w:rsidRPr="00997140">
        <w:rPr>
          <w:rFonts w:ascii="Arial" w:hAnsi="Arial" w:cs="Arial"/>
          <w:lang w:val="uk-UA"/>
        </w:rPr>
        <w:t xml:space="preserve">здатність розуміти власні емоції та їх вплив на оточуючих. </w:t>
      </w:r>
    </w:p>
    <w:p w14:paraId="1998DACB" w14:textId="4EA58208" w:rsidR="00997140" w:rsidRPr="00997140" w:rsidRDefault="00997140" w:rsidP="00860240">
      <w:pPr>
        <w:pStyle w:val="a3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uk-UA"/>
        </w:rPr>
      </w:pPr>
      <w:r w:rsidRPr="00997140">
        <w:rPr>
          <w:rFonts w:ascii="Arial" w:hAnsi="Arial" w:cs="Arial"/>
          <w:lang w:val="uk-UA"/>
        </w:rPr>
        <w:t xml:space="preserve">Саморегулювання - здатність контролювати свої емоції та реакції на зовнішні подразники. </w:t>
      </w:r>
    </w:p>
    <w:p w14:paraId="180E5D96" w14:textId="4ACA7B8F" w:rsidR="00997140" w:rsidRPr="00997140" w:rsidRDefault="00997140" w:rsidP="00860240">
      <w:pPr>
        <w:pStyle w:val="a3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uk-UA"/>
        </w:rPr>
      </w:pPr>
      <w:r w:rsidRPr="00997140">
        <w:rPr>
          <w:rFonts w:ascii="Arial" w:hAnsi="Arial" w:cs="Arial"/>
          <w:lang w:val="uk-UA"/>
        </w:rPr>
        <w:lastRenderedPageBreak/>
        <w:t xml:space="preserve">Емпатія - здатність розуміти та сприймати емоції партнера, а також використовувати цю інформацію для покращення взаємодії. </w:t>
      </w:r>
    </w:p>
    <w:p w14:paraId="2196CA82" w14:textId="6A099121" w:rsidR="00997140" w:rsidRPr="00997140" w:rsidRDefault="00997140" w:rsidP="00860240">
      <w:pPr>
        <w:pStyle w:val="a3"/>
        <w:numPr>
          <w:ilvl w:val="0"/>
          <w:numId w:val="5"/>
        </w:numPr>
        <w:spacing w:line="276" w:lineRule="auto"/>
        <w:jc w:val="both"/>
        <w:rPr>
          <w:rFonts w:ascii="Arial" w:hAnsi="Arial" w:cs="Arial"/>
          <w:lang w:val="uk-UA"/>
        </w:rPr>
      </w:pPr>
      <w:r w:rsidRPr="00997140">
        <w:rPr>
          <w:rFonts w:ascii="Arial" w:hAnsi="Arial" w:cs="Arial"/>
          <w:lang w:val="uk-UA"/>
        </w:rPr>
        <w:t>Соціальна компетентність - здатність використовувати знання про емоції для досягнення спільних</w:t>
      </w:r>
    </w:p>
    <w:p w14:paraId="3FA20AA8" w14:textId="292474F7" w:rsidR="00C27F6A" w:rsidRDefault="00C27F6A" w:rsidP="00860240">
      <w:p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</w:t>
      </w:r>
      <w:r w:rsidR="006B5E7E">
        <w:rPr>
          <w:rFonts w:ascii="Arial" w:hAnsi="Arial" w:cs="Arial"/>
          <w:lang w:val="uk-UA"/>
        </w:rPr>
        <w:t xml:space="preserve">Існує безліч методів розвитку емоційного інтелекту для досягнення успіху в бізнесі, деякі з них представлені в таблиці 1 </w:t>
      </w:r>
      <w:r w:rsidR="006B5E7E" w:rsidRPr="00F12C4D">
        <w:rPr>
          <w:rFonts w:ascii="Arial" w:hAnsi="Arial" w:cs="Arial"/>
          <w:lang w:val="uk-UA"/>
        </w:rPr>
        <w:t>[</w:t>
      </w:r>
      <w:r w:rsidR="00EE6EE5">
        <w:rPr>
          <w:rFonts w:ascii="Arial" w:hAnsi="Arial" w:cs="Arial"/>
          <w:lang w:val="uk-UA"/>
        </w:rPr>
        <w:t>4</w:t>
      </w:r>
      <w:r w:rsidR="006B5E7E" w:rsidRPr="00F12C4D">
        <w:rPr>
          <w:rFonts w:ascii="Arial" w:hAnsi="Arial" w:cs="Arial"/>
          <w:lang w:val="uk-UA"/>
        </w:rPr>
        <w:t>]</w:t>
      </w:r>
      <w:r w:rsidR="006B5E7E">
        <w:rPr>
          <w:rFonts w:ascii="Arial" w:hAnsi="Arial" w:cs="Arial"/>
          <w:lang w:val="uk-UA"/>
        </w:rPr>
        <w:t>.</w:t>
      </w:r>
    </w:p>
    <w:p w14:paraId="763CBBA5" w14:textId="3BDB263D" w:rsidR="00DA7910" w:rsidRPr="00DA7910" w:rsidRDefault="00DA7910" w:rsidP="00860240">
      <w:pPr>
        <w:pStyle w:val="a5"/>
        <w:spacing w:line="276" w:lineRule="auto"/>
        <w:jc w:val="both"/>
        <w:rPr>
          <w:rFonts w:ascii="Arial" w:hAnsi="Arial" w:cs="Arial"/>
          <w:lang w:val="uk-UA"/>
        </w:rPr>
      </w:pPr>
      <w:r w:rsidRPr="00DA7910">
        <w:rPr>
          <w:rFonts w:ascii="Arial" w:hAnsi="Arial" w:cs="Arial"/>
          <w:lang w:val="uk-UA"/>
        </w:rPr>
        <w:t xml:space="preserve">Таблиця 1 </w:t>
      </w:r>
      <w:r>
        <w:rPr>
          <w:rFonts w:ascii="Arial" w:hAnsi="Arial" w:cs="Arial"/>
          <w:lang w:val="uk-UA"/>
        </w:rPr>
        <w:t>–</w:t>
      </w:r>
      <w:r w:rsidRPr="00DA7910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>Групи методів розвитку емоційного інтелекту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4246"/>
      </w:tblGrid>
      <w:tr w:rsidR="006B5E7E" w14:paraId="6588F0AA" w14:textId="77777777" w:rsidTr="00DA7910">
        <w:tc>
          <w:tcPr>
            <w:tcW w:w="2689" w:type="dxa"/>
          </w:tcPr>
          <w:p w14:paraId="27DB37EE" w14:textId="556A8476" w:rsidR="006B5E7E" w:rsidRPr="006B5E7E" w:rsidRDefault="006B5E7E" w:rsidP="00BE6FAC">
            <w:pPr>
              <w:pStyle w:val="a4"/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6B5E7E">
              <w:rPr>
                <w:rFonts w:ascii="Arial" w:hAnsi="Arial" w:cs="Arial"/>
                <w:lang w:val="uk-UA"/>
              </w:rPr>
              <w:t>Групи методів</w:t>
            </w:r>
          </w:p>
        </w:tc>
        <w:tc>
          <w:tcPr>
            <w:tcW w:w="2693" w:type="dxa"/>
          </w:tcPr>
          <w:p w14:paraId="1FFD6C92" w14:textId="0C8AF2CF" w:rsidR="006B5E7E" w:rsidRPr="006B5E7E" w:rsidRDefault="006B5E7E" w:rsidP="00BE6FAC">
            <w:pPr>
              <w:pStyle w:val="a4"/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6B5E7E">
              <w:rPr>
                <w:rFonts w:ascii="Arial" w:hAnsi="Arial" w:cs="Arial"/>
                <w:lang w:val="uk-UA"/>
              </w:rPr>
              <w:t>Техніки</w:t>
            </w:r>
          </w:p>
        </w:tc>
        <w:tc>
          <w:tcPr>
            <w:tcW w:w="4246" w:type="dxa"/>
          </w:tcPr>
          <w:p w14:paraId="583ADEFA" w14:textId="3FBB44AE" w:rsidR="006B5E7E" w:rsidRPr="006B5E7E" w:rsidRDefault="006B5E7E" w:rsidP="00BE6FAC">
            <w:pPr>
              <w:pStyle w:val="a4"/>
              <w:spacing w:line="276" w:lineRule="auto"/>
              <w:jc w:val="center"/>
              <w:rPr>
                <w:rFonts w:ascii="Arial" w:hAnsi="Arial" w:cs="Arial"/>
                <w:lang w:val="uk-UA"/>
              </w:rPr>
            </w:pPr>
            <w:r w:rsidRPr="006B5E7E">
              <w:rPr>
                <w:rFonts w:ascii="Arial" w:hAnsi="Arial" w:cs="Arial"/>
                <w:lang w:val="uk-UA"/>
              </w:rPr>
              <w:t>Особливості застосування</w:t>
            </w:r>
          </w:p>
        </w:tc>
      </w:tr>
      <w:tr w:rsidR="006B5E7E" w14:paraId="0FC06027" w14:textId="77777777" w:rsidTr="00DA7910">
        <w:trPr>
          <w:trHeight w:val="1269"/>
        </w:trPr>
        <w:tc>
          <w:tcPr>
            <w:tcW w:w="2689" w:type="dxa"/>
          </w:tcPr>
          <w:p w14:paraId="51858D69" w14:textId="3ADC1A18" w:rsidR="006B5E7E" w:rsidRPr="006B5E7E" w:rsidRDefault="006B5E7E" w:rsidP="00860240">
            <w:pPr>
              <w:pStyle w:val="a4"/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Методи емоційної саморегуляції</w:t>
            </w:r>
          </w:p>
        </w:tc>
        <w:tc>
          <w:tcPr>
            <w:tcW w:w="2693" w:type="dxa"/>
          </w:tcPr>
          <w:p w14:paraId="4427DC99" w14:textId="77777777" w:rsidR="006B5E7E" w:rsidRDefault="00DA7910" w:rsidP="00860240">
            <w:pPr>
              <w:pStyle w:val="a4"/>
              <w:numPr>
                <w:ilvl w:val="0"/>
                <w:numId w:val="3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Техніки релаксації</w:t>
            </w:r>
          </w:p>
          <w:p w14:paraId="7243641F" w14:textId="77777777" w:rsidR="00DA7910" w:rsidRDefault="00DA7910" w:rsidP="00860240">
            <w:pPr>
              <w:pStyle w:val="a4"/>
              <w:numPr>
                <w:ilvl w:val="0"/>
                <w:numId w:val="3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Дихальні техніки</w:t>
            </w:r>
          </w:p>
          <w:p w14:paraId="5ECE3B38" w14:textId="77777777" w:rsidR="00DA7910" w:rsidRDefault="00DA7910" w:rsidP="00860240">
            <w:pPr>
              <w:pStyle w:val="a4"/>
              <w:numPr>
                <w:ilvl w:val="0"/>
                <w:numId w:val="3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Медитативні техніки</w:t>
            </w:r>
          </w:p>
          <w:p w14:paraId="0A47231F" w14:textId="38E3E410" w:rsidR="00DA7910" w:rsidRDefault="00DA7910" w:rsidP="00860240">
            <w:pPr>
              <w:pStyle w:val="a4"/>
              <w:numPr>
                <w:ilvl w:val="0"/>
                <w:numId w:val="3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Візуалізація</w:t>
            </w:r>
          </w:p>
          <w:p w14:paraId="0B8EE551" w14:textId="3885D780" w:rsidR="00DA7910" w:rsidRPr="00DA7910" w:rsidRDefault="00DA7910" w:rsidP="00860240">
            <w:pPr>
              <w:pStyle w:val="a4"/>
              <w:numPr>
                <w:ilvl w:val="0"/>
                <w:numId w:val="3"/>
              </w:numPr>
              <w:spacing w:line="276" w:lineRule="auto"/>
              <w:ind w:left="369" w:hanging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Афірмація</w:t>
            </w:r>
          </w:p>
        </w:tc>
        <w:tc>
          <w:tcPr>
            <w:tcW w:w="4246" w:type="dxa"/>
          </w:tcPr>
          <w:p w14:paraId="040004AF" w14:textId="6DEA7B6C" w:rsidR="006B5E7E" w:rsidRPr="00DA7910" w:rsidRDefault="00DA7910" w:rsidP="00860240">
            <w:pPr>
              <w:pStyle w:val="a4"/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 основі лежать розуміння важливості управління фізіологічною стороною емоцій, а саме м</w:t>
            </w:r>
            <w:r w:rsidRPr="00DA7910">
              <w:rPr>
                <w:rFonts w:ascii="Arial" w:hAnsi="Arial" w:cs="Arial"/>
                <w:lang w:val="ru-RU"/>
              </w:rPr>
              <w:t>’</w:t>
            </w:r>
            <w:proofErr w:type="spellStart"/>
            <w:r>
              <w:rPr>
                <w:rFonts w:ascii="Arial" w:hAnsi="Arial" w:cs="Arial"/>
                <w:lang w:val="uk-UA"/>
              </w:rPr>
              <w:t>язовою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напругою. Ці техніки дозволяють викликати, а також </w:t>
            </w:r>
            <w:proofErr w:type="spellStart"/>
            <w:r>
              <w:rPr>
                <w:rFonts w:ascii="Arial" w:hAnsi="Arial" w:cs="Arial"/>
                <w:lang w:val="uk-UA"/>
              </w:rPr>
              <w:t>прабрати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певні емоції за рахунок стимуляції певних груп м</w:t>
            </w:r>
            <w:r w:rsidRPr="00DA7910">
              <w:rPr>
                <w:rFonts w:ascii="Arial" w:hAnsi="Arial" w:cs="Arial"/>
                <w:lang w:val="ru-RU"/>
              </w:rPr>
              <w:t>’</w:t>
            </w:r>
            <w:proofErr w:type="spellStart"/>
            <w:r>
              <w:rPr>
                <w:rFonts w:ascii="Arial" w:hAnsi="Arial" w:cs="Arial"/>
                <w:lang w:val="uk-UA"/>
              </w:rPr>
              <w:t>язів</w:t>
            </w:r>
            <w:proofErr w:type="spellEnd"/>
          </w:p>
        </w:tc>
      </w:tr>
      <w:tr w:rsidR="006B5E7E" w14:paraId="7405ACE1" w14:textId="77777777" w:rsidTr="00DA7910">
        <w:tc>
          <w:tcPr>
            <w:tcW w:w="2689" w:type="dxa"/>
          </w:tcPr>
          <w:p w14:paraId="623582F2" w14:textId="30FAFDC9" w:rsidR="006B5E7E" w:rsidRPr="006B5E7E" w:rsidRDefault="006B5E7E" w:rsidP="00860240">
            <w:pPr>
              <w:pStyle w:val="a4"/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Методи ус</w:t>
            </w:r>
            <w:r w:rsidR="00DA7910">
              <w:rPr>
                <w:rFonts w:ascii="Arial" w:hAnsi="Arial" w:cs="Arial"/>
                <w:lang w:val="uk-UA"/>
              </w:rPr>
              <w:t>відомлення власних переживань, емоцій, почуттів</w:t>
            </w:r>
          </w:p>
        </w:tc>
        <w:tc>
          <w:tcPr>
            <w:tcW w:w="2693" w:type="dxa"/>
          </w:tcPr>
          <w:p w14:paraId="39ED6265" w14:textId="1072CEF9" w:rsidR="006B5E7E" w:rsidRPr="006B5E7E" w:rsidRDefault="00DA7910" w:rsidP="00860240">
            <w:pPr>
              <w:pStyle w:val="a4"/>
              <w:numPr>
                <w:ilvl w:val="0"/>
                <w:numId w:val="4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Транзакційний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аналіз Берна</w:t>
            </w:r>
          </w:p>
        </w:tc>
        <w:tc>
          <w:tcPr>
            <w:tcW w:w="4246" w:type="dxa"/>
          </w:tcPr>
          <w:p w14:paraId="62E4866B" w14:textId="180B02B3" w:rsidR="006B5E7E" w:rsidRPr="006B5E7E" w:rsidRDefault="00DA7910" w:rsidP="00860240">
            <w:pPr>
              <w:pStyle w:val="a4"/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Дають можливість людині усвідомити, зрозуміти, осмислити ті передумови, що призводять до виникнення тих чи інших емоцій</w:t>
            </w:r>
          </w:p>
        </w:tc>
      </w:tr>
      <w:tr w:rsidR="006B5E7E" w14:paraId="30A1D3CF" w14:textId="77777777" w:rsidTr="00DA7910">
        <w:tc>
          <w:tcPr>
            <w:tcW w:w="2689" w:type="dxa"/>
          </w:tcPr>
          <w:p w14:paraId="18C6372A" w14:textId="35CE60E5" w:rsidR="006B5E7E" w:rsidRPr="006B5E7E" w:rsidRDefault="00DA7910" w:rsidP="00860240">
            <w:pPr>
              <w:pStyle w:val="a4"/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Методи управління емоційними станами іншої людини</w:t>
            </w:r>
          </w:p>
        </w:tc>
        <w:tc>
          <w:tcPr>
            <w:tcW w:w="2693" w:type="dxa"/>
          </w:tcPr>
          <w:p w14:paraId="57CD815D" w14:textId="77777777" w:rsidR="006B5E7E" w:rsidRDefault="00DA7910" w:rsidP="00860240">
            <w:pPr>
              <w:pStyle w:val="a4"/>
              <w:numPr>
                <w:ilvl w:val="0"/>
                <w:numId w:val="4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Техніки </w:t>
            </w:r>
            <w:proofErr w:type="spellStart"/>
            <w:r>
              <w:rPr>
                <w:rFonts w:ascii="Arial" w:hAnsi="Arial" w:cs="Arial"/>
                <w:lang w:val="uk-UA"/>
              </w:rPr>
              <w:t>вливу</w:t>
            </w:r>
            <w:proofErr w:type="spellEnd"/>
          </w:p>
          <w:p w14:paraId="30735D64" w14:textId="77777777" w:rsidR="00DA7910" w:rsidRDefault="00DA7910" w:rsidP="00860240">
            <w:pPr>
              <w:pStyle w:val="a4"/>
              <w:numPr>
                <w:ilvl w:val="0"/>
                <w:numId w:val="4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Техніки </w:t>
            </w:r>
            <w:proofErr w:type="spellStart"/>
            <w:r>
              <w:rPr>
                <w:rFonts w:ascii="Arial" w:hAnsi="Arial" w:cs="Arial"/>
                <w:lang w:val="uk-UA"/>
              </w:rPr>
              <w:t>контрвпливу</w:t>
            </w:r>
            <w:proofErr w:type="spellEnd"/>
          </w:p>
          <w:p w14:paraId="073F10D1" w14:textId="38EEF1A6" w:rsidR="00DA7910" w:rsidRPr="006B5E7E" w:rsidRDefault="00DA7910" w:rsidP="00860240">
            <w:pPr>
              <w:pStyle w:val="a4"/>
              <w:numPr>
                <w:ilvl w:val="0"/>
                <w:numId w:val="4"/>
              </w:numPr>
              <w:spacing w:line="276" w:lineRule="auto"/>
              <w:ind w:left="369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Техніки маніпуляції</w:t>
            </w:r>
          </w:p>
        </w:tc>
        <w:tc>
          <w:tcPr>
            <w:tcW w:w="4246" w:type="dxa"/>
          </w:tcPr>
          <w:p w14:paraId="1974CB24" w14:textId="46BA2356" w:rsidR="006B5E7E" w:rsidRPr="006B5E7E" w:rsidRDefault="00DA7910" w:rsidP="00860240">
            <w:pPr>
              <w:pStyle w:val="a4"/>
              <w:spacing w:line="276" w:lineRule="auto"/>
              <w:jc w:val="both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Дають можливість засвоїти поведінкові стратегії відкритого чи закритого впливу та відпрацювати їх застосування на конкретних ситуаціях</w:t>
            </w:r>
          </w:p>
        </w:tc>
      </w:tr>
    </w:tbl>
    <w:p w14:paraId="482D5AB1" w14:textId="7DE086E8" w:rsidR="00AF68EC" w:rsidRPr="00860240" w:rsidRDefault="00817EE5" w:rsidP="00860240">
      <w:pPr>
        <w:pStyle w:val="a5"/>
        <w:spacing w:line="276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="00860240">
        <w:rPr>
          <w:lang w:val="uk-UA"/>
        </w:rPr>
        <w:t xml:space="preserve">  </w:t>
      </w:r>
      <w:r w:rsidR="00ED7EA8" w:rsidRPr="00ED7EA8">
        <w:rPr>
          <w:rFonts w:ascii="Arial" w:hAnsi="Arial" w:cs="Arial"/>
          <w:lang w:val="uk-UA"/>
        </w:rPr>
        <w:t xml:space="preserve">Один із прикладів української компанії, яка успішно використовує ЕQ в партнерстві </w:t>
      </w:r>
      <w:r w:rsidR="00EA5A7C">
        <w:rPr>
          <w:rFonts w:ascii="Arial" w:hAnsi="Arial" w:cs="Arial"/>
          <w:lang w:val="uk-UA"/>
        </w:rPr>
        <w:t xml:space="preserve">є </w:t>
      </w:r>
      <w:r w:rsidR="00ED7EA8" w:rsidRPr="00ED7EA8">
        <w:rPr>
          <w:rFonts w:ascii="Arial" w:hAnsi="Arial" w:cs="Arial"/>
          <w:lang w:val="uk-UA"/>
        </w:rPr>
        <w:t>IT-компанія одн</w:t>
      </w:r>
      <w:r w:rsidR="00582AB3">
        <w:rPr>
          <w:rFonts w:ascii="Arial" w:hAnsi="Arial" w:cs="Arial"/>
          <w:lang w:val="uk-UA"/>
        </w:rPr>
        <w:t>а</w:t>
      </w:r>
      <w:r w:rsidR="00ED7EA8" w:rsidRPr="00ED7EA8">
        <w:rPr>
          <w:rFonts w:ascii="Arial" w:hAnsi="Arial" w:cs="Arial"/>
          <w:lang w:val="uk-UA"/>
        </w:rPr>
        <w:t xml:space="preserve"> з найбільших IT-компаній в Україні</w:t>
      </w:r>
      <w:r w:rsidR="00582AB3">
        <w:rPr>
          <w:rFonts w:ascii="Arial" w:hAnsi="Arial" w:cs="Arial"/>
          <w:lang w:val="uk-UA"/>
        </w:rPr>
        <w:t xml:space="preserve"> </w:t>
      </w:r>
      <w:proofErr w:type="spellStart"/>
      <w:r w:rsidR="00582AB3" w:rsidRPr="00ED7EA8">
        <w:rPr>
          <w:rFonts w:ascii="Arial" w:hAnsi="Arial" w:cs="Arial"/>
          <w:lang w:val="uk-UA"/>
        </w:rPr>
        <w:t>SoftServe</w:t>
      </w:r>
      <w:proofErr w:type="spellEnd"/>
      <w:r w:rsidR="00ED7EA8" w:rsidRPr="00ED7EA8">
        <w:rPr>
          <w:rFonts w:ascii="Arial" w:hAnsi="Arial" w:cs="Arial"/>
          <w:lang w:val="uk-UA"/>
        </w:rPr>
        <w:t>, яка співпрацює з більш ніж 250 клієнтами по всьому світу</w:t>
      </w:r>
      <w:r w:rsidR="00AF68EC">
        <w:rPr>
          <w:rFonts w:ascii="Arial" w:hAnsi="Arial" w:cs="Arial"/>
          <w:lang w:val="uk-UA"/>
        </w:rPr>
        <w:t xml:space="preserve"> </w:t>
      </w:r>
      <w:r w:rsidR="00AF68EC" w:rsidRPr="00F12C4D">
        <w:rPr>
          <w:rFonts w:ascii="Arial" w:hAnsi="Arial" w:cs="Arial"/>
          <w:lang w:val="uk-UA"/>
        </w:rPr>
        <w:t>[</w:t>
      </w:r>
      <w:r w:rsidR="00AF68EC">
        <w:rPr>
          <w:rFonts w:ascii="Arial" w:hAnsi="Arial" w:cs="Arial"/>
          <w:lang w:val="uk-UA"/>
        </w:rPr>
        <w:t>5</w:t>
      </w:r>
      <w:r w:rsidR="00AF68EC" w:rsidRPr="00F12C4D">
        <w:rPr>
          <w:rFonts w:ascii="Arial" w:hAnsi="Arial" w:cs="Arial"/>
          <w:lang w:val="uk-UA"/>
        </w:rPr>
        <w:t>]</w:t>
      </w:r>
      <w:r w:rsidR="00AF68EC">
        <w:rPr>
          <w:rFonts w:ascii="Arial" w:hAnsi="Arial" w:cs="Arial"/>
          <w:lang w:val="uk-UA"/>
        </w:rPr>
        <w:t>.</w:t>
      </w:r>
      <w:r w:rsidR="00ED7EA8" w:rsidRPr="00ED7EA8">
        <w:rPr>
          <w:rFonts w:ascii="Arial" w:hAnsi="Arial" w:cs="Arial"/>
          <w:lang w:val="uk-UA"/>
        </w:rPr>
        <w:t xml:space="preserve"> Компанія використовує підхід, який базується на ЕQ, для побудови успішних </w:t>
      </w:r>
      <w:proofErr w:type="spellStart"/>
      <w:r w:rsidR="00ED7EA8" w:rsidRPr="00ED7EA8">
        <w:rPr>
          <w:rFonts w:ascii="Arial" w:hAnsi="Arial" w:cs="Arial"/>
          <w:lang w:val="uk-UA"/>
        </w:rPr>
        <w:t>партнерств</w:t>
      </w:r>
      <w:proofErr w:type="spellEnd"/>
      <w:r w:rsidR="00ED7EA8" w:rsidRPr="00ED7EA8">
        <w:rPr>
          <w:rFonts w:ascii="Arial" w:hAnsi="Arial" w:cs="Arial"/>
          <w:lang w:val="uk-UA"/>
        </w:rPr>
        <w:t xml:space="preserve"> зі своїми клієнтами. Їхній підхід заснований на тому, що вони розуміють, що кожен клієнт має свої унікальні потреби та очікування.</w:t>
      </w:r>
      <w:r w:rsidR="00AF68EC">
        <w:rPr>
          <w:rFonts w:ascii="Arial" w:hAnsi="Arial" w:cs="Arial"/>
          <w:lang w:val="uk-UA"/>
        </w:rPr>
        <w:t xml:space="preserve"> </w:t>
      </w:r>
      <w:proofErr w:type="spellStart"/>
      <w:r w:rsidR="00ED7EA8" w:rsidRPr="00ED7EA8">
        <w:rPr>
          <w:rFonts w:ascii="Arial" w:hAnsi="Arial" w:cs="Arial"/>
          <w:lang w:val="uk-UA"/>
        </w:rPr>
        <w:t>SoftServe</w:t>
      </w:r>
      <w:proofErr w:type="spellEnd"/>
      <w:r w:rsidR="00ED7EA8" w:rsidRPr="00ED7EA8">
        <w:rPr>
          <w:rFonts w:ascii="Arial" w:hAnsi="Arial" w:cs="Arial"/>
          <w:lang w:val="uk-UA"/>
        </w:rPr>
        <w:t xml:space="preserve"> також надає своїм співробітникам навички розвитку емоційного інтелекту, що сприяє створенню сприятливого середовища для співпраці з партнерами та клієнтами.</w:t>
      </w:r>
      <w:r w:rsidR="00AF68EC">
        <w:rPr>
          <w:rFonts w:ascii="Arial" w:hAnsi="Arial" w:cs="Arial"/>
          <w:lang w:val="uk-UA"/>
        </w:rPr>
        <w:t xml:space="preserve"> </w:t>
      </w:r>
      <w:r w:rsidR="00ED7EA8" w:rsidRPr="00ED7EA8">
        <w:rPr>
          <w:rFonts w:ascii="Arial" w:hAnsi="Arial" w:cs="Arial"/>
          <w:lang w:val="uk-UA"/>
        </w:rPr>
        <w:t xml:space="preserve">У 2019 році </w:t>
      </w:r>
      <w:proofErr w:type="spellStart"/>
      <w:r w:rsidR="00ED7EA8" w:rsidRPr="00ED7EA8">
        <w:rPr>
          <w:rFonts w:ascii="Arial" w:hAnsi="Arial" w:cs="Arial"/>
          <w:lang w:val="uk-UA"/>
        </w:rPr>
        <w:t>SoftServe</w:t>
      </w:r>
      <w:proofErr w:type="spellEnd"/>
      <w:r w:rsidR="00ED7EA8" w:rsidRPr="00ED7EA8">
        <w:rPr>
          <w:rFonts w:ascii="Arial" w:hAnsi="Arial" w:cs="Arial"/>
          <w:lang w:val="uk-UA"/>
        </w:rPr>
        <w:t xml:space="preserve"> отримала нагороду "Кращий партнер" від компанії </w:t>
      </w:r>
      <w:proofErr w:type="spellStart"/>
      <w:r w:rsidR="00ED7EA8" w:rsidRPr="00ED7EA8">
        <w:rPr>
          <w:rFonts w:ascii="Arial" w:hAnsi="Arial" w:cs="Arial"/>
          <w:lang w:val="uk-UA"/>
        </w:rPr>
        <w:t>Salesforce</w:t>
      </w:r>
      <w:proofErr w:type="spellEnd"/>
      <w:r w:rsidR="00ED7EA8" w:rsidRPr="00ED7EA8">
        <w:rPr>
          <w:rFonts w:ascii="Arial" w:hAnsi="Arial" w:cs="Arial"/>
          <w:lang w:val="uk-UA"/>
        </w:rPr>
        <w:t>, що свідчить про їхній успіх у взаємодії з партнерами та клієнтами</w:t>
      </w:r>
      <w:r w:rsidR="00AF68EC">
        <w:rPr>
          <w:rFonts w:ascii="Arial" w:hAnsi="Arial" w:cs="Arial"/>
          <w:lang w:val="uk-UA"/>
        </w:rPr>
        <w:t xml:space="preserve"> </w:t>
      </w:r>
      <w:r w:rsidR="00AF68EC" w:rsidRPr="00F12C4D">
        <w:rPr>
          <w:rFonts w:ascii="Arial" w:hAnsi="Arial" w:cs="Arial"/>
          <w:lang w:val="uk-UA"/>
        </w:rPr>
        <w:t>[</w:t>
      </w:r>
      <w:r w:rsidR="00AF68EC">
        <w:rPr>
          <w:rFonts w:ascii="Arial" w:hAnsi="Arial" w:cs="Arial"/>
          <w:lang w:val="uk-UA"/>
        </w:rPr>
        <w:t>6</w:t>
      </w:r>
      <w:r w:rsidR="00AF68EC" w:rsidRPr="00F12C4D">
        <w:rPr>
          <w:rFonts w:ascii="Arial" w:hAnsi="Arial" w:cs="Arial"/>
          <w:lang w:val="uk-UA"/>
        </w:rPr>
        <w:t>]</w:t>
      </w:r>
      <w:r w:rsidR="00AF68EC">
        <w:rPr>
          <w:rFonts w:ascii="Arial" w:hAnsi="Arial" w:cs="Arial"/>
          <w:lang w:val="uk-UA"/>
        </w:rPr>
        <w:t>.</w:t>
      </w:r>
    </w:p>
    <w:p w14:paraId="7B040A0C" w14:textId="3663CC72" w:rsidR="00106F04" w:rsidRDefault="00AF68EC" w:rsidP="00860240">
      <w:p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</w:t>
      </w:r>
      <w:r w:rsidR="00EF7A71">
        <w:rPr>
          <w:rFonts w:ascii="Arial" w:hAnsi="Arial" w:cs="Arial"/>
          <w:lang w:val="uk-UA"/>
        </w:rPr>
        <w:t xml:space="preserve">Щодо зарубіжних компаній, які успішно використовують </w:t>
      </w:r>
      <w:r w:rsidR="00817EE5" w:rsidRPr="00817EE5">
        <w:rPr>
          <w:rFonts w:ascii="Arial" w:hAnsi="Arial" w:cs="Arial"/>
          <w:lang w:val="uk-UA"/>
        </w:rPr>
        <w:t>ЕQ в партнерс</w:t>
      </w:r>
      <w:r w:rsidR="00582AB3">
        <w:rPr>
          <w:rFonts w:ascii="Arial" w:hAnsi="Arial" w:cs="Arial"/>
          <w:lang w:val="uk-UA"/>
        </w:rPr>
        <w:t>ьких відносинах</w:t>
      </w:r>
      <w:r w:rsidR="00817EE5" w:rsidRPr="00817EE5">
        <w:rPr>
          <w:rFonts w:ascii="Arial" w:hAnsi="Arial" w:cs="Arial"/>
          <w:lang w:val="uk-UA"/>
        </w:rPr>
        <w:t xml:space="preserve">, </w:t>
      </w:r>
      <w:r w:rsidR="00EF7A71">
        <w:rPr>
          <w:rFonts w:ascii="Arial" w:hAnsi="Arial" w:cs="Arial"/>
          <w:lang w:val="uk-UA"/>
        </w:rPr>
        <w:t>можна відмітити</w:t>
      </w:r>
      <w:r w:rsidR="00817EE5" w:rsidRPr="00817EE5">
        <w:rPr>
          <w:rFonts w:ascii="Arial" w:hAnsi="Arial" w:cs="Arial"/>
          <w:lang w:val="uk-UA"/>
        </w:rPr>
        <w:t xml:space="preserve"> </w:t>
      </w:r>
      <w:r w:rsidR="00714D2C">
        <w:rPr>
          <w:rFonts w:ascii="Arial" w:hAnsi="Arial" w:cs="Arial"/>
          <w:lang w:val="uk-UA"/>
        </w:rPr>
        <w:t xml:space="preserve">американську компанію </w:t>
      </w:r>
      <w:proofErr w:type="spellStart"/>
      <w:r w:rsidR="00817EE5" w:rsidRPr="00817EE5">
        <w:rPr>
          <w:rFonts w:ascii="Arial" w:hAnsi="Arial" w:cs="Arial"/>
          <w:lang w:val="uk-UA"/>
        </w:rPr>
        <w:t>Procter</w:t>
      </w:r>
      <w:proofErr w:type="spellEnd"/>
      <w:r w:rsidR="00817EE5" w:rsidRPr="00817EE5">
        <w:rPr>
          <w:rFonts w:ascii="Arial" w:hAnsi="Arial" w:cs="Arial"/>
          <w:lang w:val="uk-UA"/>
        </w:rPr>
        <w:t xml:space="preserve"> &amp; </w:t>
      </w:r>
      <w:proofErr w:type="spellStart"/>
      <w:r w:rsidR="00817EE5" w:rsidRPr="00817EE5">
        <w:rPr>
          <w:rFonts w:ascii="Arial" w:hAnsi="Arial" w:cs="Arial"/>
          <w:lang w:val="uk-UA"/>
        </w:rPr>
        <w:t>Gamble</w:t>
      </w:r>
      <w:proofErr w:type="spellEnd"/>
      <w:r w:rsidR="00817EE5" w:rsidRPr="00817EE5">
        <w:rPr>
          <w:rFonts w:ascii="Arial" w:hAnsi="Arial" w:cs="Arial"/>
          <w:lang w:val="uk-UA"/>
        </w:rPr>
        <w:t xml:space="preserve"> (P&amp;G).</w:t>
      </w:r>
      <w:r w:rsidR="00EE6EE5">
        <w:rPr>
          <w:rFonts w:ascii="Arial" w:hAnsi="Arial" w:cs="Arial"/>
          <w:lang w:val="uk-UA"/>
        </w:rPr>
        <w:t xml:space="preserve"> </w:t>
      </w:r>
      <w:r w:rsidR="00EE6EE5" w:rsidRPr="00EE6EE5">
        <w:rPr>
          <w:rFonts w:ascii="Arial" w:hAnsi="Arial" w:cs="Arial"/>
          <w:lang w:val="uk-UA"/>
        </w:rPr>
        <w:t xml:space="preserve">P&amp;G є однією з найбільших </w:t>
      </w:r>
      <w:r w:rsidR="00714D2C">
        <w:rPr>
          <w:rFonts w:ascii="Arial" w:hAnsi="Arial" w:cs="Arial"/>
          <w:lang w:val="uk-UA"/>
        </w:rPr>
        <w:t xml:space="preserve">транснаціональних </w:t>
      </w:r>
      <w:r w:rsidR="00EE6EE5" w:rsidRPr="00EE6EE5">
        <w:rPr>
          <w:rFonts w:ascii="Arial" w:hAnsi="Arial" w:cs="Arial"/>
          <w:lang w:val="uk-UA"/>
        </w:rPr>
        <w:t xml:space="preserve">компаній у світі з виробництва товарів споживчої групи, що включає більше 60 брендів, таких як </w:t>
      </w:r>
      <w:proofErr w:type="spellStart"/>
      <w:r w:rsidR="00EE6EE5" w:rsidRPr="00EE6EE5">
        <w:rPr>
          <w:rFonts w:ascii="Arial" w:hAnsi="Arial" w:cs="Arial"/>
          <w:lang w:val="uk-UA"/>
        </w:rPr>
        <w:t>Tide</w:t>
      </w:r>
      <w:proofErr w:type="spellEnd"/>
      <w:r w:rsidR="00EE6EE5" w:rsidRPr="00EE6EE5">
        <w:rPr>
          <w:rFonts w:ascii="Arial" w:hAnsi="Arial" w:cs="Arial"/>
          <w:lang w:val="uk-UA"/>
        </w:rPr>
        <w:t xml:space="preserve">, </w:t>
      </w:r>
      <w:proofErr w:type="spellStart"/>
      <w:r w:rsidR="00EE6EE5" w:rsidRPr="00EE6EE5">
        <w:rPr>
          <w:rFonts w:ascii="Arial" w:hAnsi="Arial" w:cs="Arial"/>
          <w:lang w:val="uk-UA"/>
        </w:rPr>
        <w:t>Crest</w:t>
      </w:r>
      <w:proofErr w:type="spellEnd"/>
      <w:r w:rsidR="00EE6EE5" w:rsidRPr="00EE6EE5">
        <w:rPr>
          <w:rFonts w:ascii="Arial" w:hAnsi="Arial" w:cs="Arial"/>
          <w:lang w:val="uk-UA"/>
        </w:rPr>
        <w:t xml:space="preserve">, </w:t>
      </w:r>
      <w:proofErr w:type="spellStart"/>
      <w:r w:rsidR="00EE6EE5" w:rsidRPr="00EE6EE5">
        <w:rPr>
          <w:rFonts w:ascii="Arial" w:hAnsi="Arial" w:cs="Arial"/>
          <w:lang w:val="uk-UA"/>
        </w:rPr>
        <w:t>Pampers</w:t>
      </w:r>
      <w:proofErr w:type="spellEnd"/>
      <w:r w:rsidR="00EE6EE5" w:rsidRPr="00EE6EE5">
        <w:rPr>
          <w:rFonts w:ascii="Arial" w:hAnsi="Arial" w:cs="Arial"/>
          <w:lang w:val="uk-UA"/>
        </w:rPr>
        <w:t xml:space="preserve"> та інших. Один з ключових факторів успіху компанії є її здатн</w:t>
      </w:r>
      <w:r w:rsidR="00EE6EE5">
        <w:rPr>
          <w:rFonts w:ascii="Arial" w:hAnsi="Arial" w:cs="Arial"/>
          <w:lang w:val="uk-UA"/>
        </w:rPr>
        <w:t>ість</w:t>
      </w:r>
      <w:r w:rsidR="00EE6EE5" w:rsidRPr="00EE6EE5">
        <w:rPr>
          <w:rFonts w:ascii="Arial" w:hAnsi="Arial" w:cs="Arial"/>
          <w:lang w:val="uk-UA"/>
        </w:rPr>
        <w:t xml:space="preserve"> встановлювати та підтримувати довгострокові партнерс</w:t>
      </w:r>
      <w:r w:rsidR="00EE6EE5">
        <w:rPr>
          <w:rFonts w:ascii="Arial" w:hAnsi="Arial" w:cs="Arial"/>
          <w:lang w:val="uk-UA"/>
        </w:rPr>
        <w:t>ькі відносини</w:t>
      </w:r>
      <w:r w:rsidR="00EE6EE5" w:rsidRPr="00EE6EE5">
        <w:rPr>
          <w:rFonts w:ascii="Arial" w:hAnsi="Arial" w:cs="Arial"/>
          <w:lang w:val="uk-UA"/>
        </w:rPr>
        <w:t xml:space="preserve"> зі своїми постачальниками. Одним з інструментів, які використовує P&amp;G, є програма "</w:t>
      </w:r>
      <w:proofErr w:type="spellStart"/>
      <w:r w:rsidR="00EE6EE5" w:rsidRPr="00EE6EE5">
        <w:rPr>
          <w:rFonts w:ascii="Arial" w:hAnsi="Arial" w:cs="Arial"/>
          <w:lang w:val="uk-UA"/>
        </w:rPr>
        <w:t>Supplier</w:t>
      </w:r>
      <w:proofErr w:type="spellEnd"/>
      <w:r w:rsidR="00EE6EE5" w:rsidRPr="00EE6EE5">
        <w:rPr>
          <w:rFonts w:ascii="Arial" w:hAnsi="Arial" w:cs="Arial"/>
          <w:lang w:val="uk-UA"/>
        </w:rPr>
        <w:t xml:space="preserve"> </w:t>
      </w:r>
      <w:proofErr w:type="spellStart"/>
      <w:r w:rsidR="00EE6EE5" w:rsidRPr="00EE6EE5">
        <w:rPr>
          <w:rFonts w:ascii="Arial" w:hAnsi="Arial" w:cs="Arial"/>
          <w:lang w:val="uk-UA"/>
        </w:rPr>
        <w:t>Environmental</w:t>
      </w:r>
      <w:proofErr w:type="spellEnd"/>
      <w:r w:rsidR="00EE6EE5" w:rsidRPr="00EE6EE5">
        <w:rPr>
          <w:rFonts w:ascii="Arial" w:hAnsi="Arial" w:cs="Arial"/>
          <w:lang w:val="uk-UA"/>
        </w:rPr>
        <w:t xml:space="preserve"> </w:t>
      </w:r>
      <w:proofErr w:type="spellStart"/>
      <w:r w:rsidR="00EE6EE5" w:rsidRPr="00EE6EE5">
        <w:rPr>
          <w:rFonts w:ascii="Arial" w:hAnsi="Arial" w:cs="Arial"/>
          <w:lang w:val="uk-UA"/>
        </w:rPr>
        <w:t>Sustainability</w:t>
      </w:r>
      <w:proofErr w:type="spellEnd"/>
      <w:r w:rsidR="00EE6EE5" w:rsidRPr="00EE6EE5">
        <w:rPr>
          <w:rFonts w:ascii="Arial" w:hAnsi="Arial" w:cs="Arial"/>
          <w:lang w:val="uk-UA"/>
        </w:rPr>
        <w:t xml:space="preserve"> </w:t>
      </w:r>
      <w:proofErr w:type="spellStart"/>
      <w:r w:rsidR="00EE6EE5" w:rsidRPr="00EE6EE5">
        <w:rPr>
          <w:rFonts w:ascii="Arial" w:hAnsi="Arial" w:cs="Arial"/>
          <w:lang w:val="uk-UA"/>
        </w:rPr>
        <w:t>Scorecard</w:t>
      </w:r>
      <w:proofErr w:type="spellEnd"/>
      <w:r w:rsidR="00EE6EE5" w:rsidRPr="00EE6EE5">
        <w:rPr>
          <w:rFonts w:ascii="Arial" w:hAnsi="Arial" w:cs="Arial"/>
          <w:lang w:val="uk-UA"/>
        </w:rPr>
        <w:t>" (оцінювальна таблиця зі сталого розвитку постачальників)</w:t>
      </w:r>
      <w:r w:rsidR="00EE6EE5">
        <w:rPr>
          <w:rFonts w:ascii="Arial" w:hAnsi="Arial" w:cs="Arial"/>
          <w:lang w:val="uk-UA"/>
        </w:rPr>
        <w:t xml:space="preserve"> </w:t>
      </w:r>
      <w:r w:rsidR="00EE6EE5" w:rsidRPr="00F12C4D">
        <w:rPr>
          <w:rFonts w:ascii="Arial" w:hAnsi="Arial" w:cs="Arial"/>
          <w:lang w:val="uk-UA"/>
        </w:rPr>
        <w:t>[</w:t>
      </w:r>
      <w:r>
        <w:rPr>
          <w:rFonts w:ascii="Arial" w:hAnsi="Arial" w:cs="Arial"/>
          <w:lang w:val="uk-UA"/>
        </w:rPr>
        <w:t>7</w:t>
      </w:r>
      <w:r w:rsidR="00EE6EE5" w:rsidRPr="00F12C4D">
        <w:rPr>
          <w:rFonts w:ascii="Arial" w:hAnsi="Arial" w:cs="Arial"/>
          <w:lang w:val="uk-UA"/>
        </w:rPr>
        <w:t>]</w:t>
      </w:r>
      <w:r w:rsidR="00EE6EE5">
        <w:rPr>
          <w:rFonts w:ascii="Arial" w:hAnsi="Arial" w:cs="Arial"/>
          <w:lang w:val="uk-UA"/>
        </w:rPr>
        <w:t>.</w:t>
      </w:r>
      <w:r w:rsidR="00EE6EE5" w:rsidRPr="00EE6EE5">
        <w:rPr>
          <w:rFonts w:ascii="Arial" w:hAnsi="Arial" w:cs="Arial"/>
          <w:lang w:val="uk-UA"/>
        </w:rPr>
        <w:t xml:space="preserve"> Ця програма оцінює сталість та екологічність постачальників компанії та надає їм інформацію та рекомендації з покращення їхньої продуктивності зі сталого розвитку. Ц</w:t>
      </w:r>
      <w:r w:rsidR="00ED7EA8">
        <w:rPr>
          <w:rFonts w:ascii="Arial" w:hAnsi="Arial" w:cs="Arial"/>
          <w:lang w:val="uk-UA"/>
        </w:rPr>
        <w:t>е</w:t>
      </w:r>
      <w:r w:rsidR="00EE6EE5" w:rsidRPr="00EE6EE5">
        <w:rPr>
          <w:rFonts w:ascii="Arial" w:hAnsi="Arial" w:cs="Arial"/>
          <w:lang w:val="uk-UA"/>
        </w:rPr>
        <w:t xml:space="preserve"> є прикладом </w:t>
      </w:r>
      <w:r w:rsidR="00EE6EE5" w:rsidRPr="00EE6EE5">
        <w:rPr>
          <w:rFonts w:ascii="Arial" w:hAnsi="Arial" w:cs="Arial"/>
          <w:lang w:val="uk-UA"/>
        </w:rPr>
        <w:lastRenderedPageBreak/>
        <w:t>того, як компанія може використовувати ЕQ для підтримки партнерства зі своїми постачальниками, що позитивно впливає на спільний бізнес та екологічну стійкість.</w:t>
      </w:r>
    </w:p>
    <w:p w14:paraId="029C4CB2" w14:textId="2D5531AE" w:rsidR="00860240" w:rsidRDefault="00860240" w:rsidP="00860240">
      <w:pPr>
        <w:spacing w:line="276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  Спираючись на розуміння змісту </w:t>
      </w:r>
      <w:r w:rsidRPr="001C5658">
        <w:rPr>
          <w:rFonts w:ascii="Arial" w:hAnsi="Arial" w:cs="Arial"/>
          <w:lang w:val="uk-UA"/>
        </w:rPr>
        <w:t>поняття емоційного інтелекту в розрізі бізнес комунікації</w:t>
      </w:r>
      <w:r>
        <w:rPr>
          <w:rFonts w:ascii="Arial" w:hAnsi="Arial" w:cs="Arial"/>
          <w:lang w:val="uk-UA"/>
        </w:rPr>
        <w:t xml:space="preserve">, складових та методів розвитку </w:t>
      </w:r>
      <w:r w:rsidRPr="00C21C86">
        <w:rPr>
          <w:rFonts w:ascii="Arial" w:hAnsi="Arial" w:cs="Arial"/>
          <w:lang w:val="uk-UA"/>
        </w:rPr>
        <w:t>ЕQ</w:t>
      </w:r>
      <w:r>
        <w:rPr>
          <w:rFonts w:ascii="Arial" w:hAnsi="Arial" w:cs="Arial"/>
          <w:lang w:val="uk-UA"/>
        </w:rPr>
        <w:t xml:space="preserve">, наведеного досвіду компаній </w:t>
      </w:r>
      <w:proofErr w:type="spellStart"/>
      <w:r w:rsidRPr="00ED7EA8">
        <w:rPr>
          <w:rFonts w:ascii="Arial" w:hAnsi="Arial" w:cs="Arial"/>
          <w:lang w:val="uk-UA"/>
        </w:rPr>
        <w:t>SoftServe</w:t>
      </w:r>
      <w:proofErr w:type="spellEnd"/>
      <w:r>
        <w:rPr>
          <w:rFonts w:ascii="Arial" w:hAnsi="Arial" w:cs="Arial"/>
          <w:lang w:val="uk-UA"/>
        </w:rPr>
        <w:t xml:space="preserve"> та </w:t>
      </w:r>
      <w:proofErr w:type="spellStart"/>
      <w:r w:rsidRPr="00817EE5">
        <w:rPr>
          <w:rFonts w:ascii="Arial" w:hAnsi="Arial" w:cs="Arial"/>
          <w:lang w:val="uk-UA"/>
        </w:rPr>
        <w:t>Procter</w:t>
      </w:r>
      <w:proofErr w:type="spellEnd"/>
      <w:r w:rsidRPr="00817EE5">
        <w:rPr>
          <w:rFonts w:ascii="Arial" w:hAnsi="Arial" w:cs="Arial"/>
          <w:lang w:val="uk-UA"/>
        </w:rPr>
        <w:t xml:space="preserve"> &amp; </w:t>
      </w:r>
      <w:proofErr w:type="spellStart"/>
      <w:r w:rsidRPr="00817EE5">
        <w:rPr>
          <w:rFonts w:ascii="Arial" w:hAnsi="Arial" w:cs="Arial"/>
          <w:lang w:val="uk-UA"/>
        </w:rPr>
        <w:t>Gamble</w:t>
      </w:r>
      <w:proofErr w:type="spellEnd"/>
      <w:r>
        <w:rPr>
          <w:rFonts w:ascii="Arial" w:hAnsi="Arial" w:cs="Arial"/>
          <w:lang w:val="uk-UA"/>
        </w:rPr>
        <w:t xml:space="preserve">, можна стверджувати, що для того, щоб вирішити проблему недостатнього розвитку емоційного інтелекту в бізнес-партнерстві потрібно </w:t>
      </w:r>
      <w:r w:rsidR="00E85FDF">
        <w:rPr>
          <w:rFonts w:ascii="Arial" w:hAnsi="Arial" w:cs="Arial"/>
          <w:lang w:val="uk-UA"/>
        </w:rPr>
        <w:t xml:space="preserve">почати з власного розвитку, використовуючи спосіб самоаналізу. Він полягає в </w:t>
      </w:r>
      <w:r w:rsidR="00E85FDF" w:rsidRPr="00E85FDF">
        <w:rPr>
          <w:rFonts w:ascii="Arial" w:hAnsi="Arial" w:cs="Arial"/>
          <w:lang w:val="uk-UA"/>
        </w:rPr>
        <w:t>зборі та аналізі інформації про власні емоції, переконання та поведінку в різних ситуаціях. Надалі, цю інформацію можна використовувати для вдосконалення власної поведінки, що дозволить легше спілкуватися з партнерами.</w:t>
      </w:r>
      <w:r w:rsidR="00E85FDF">
        <w:rPr>
          <w:rFonts w:ascii="Arial" w:hAnsi="Arial" w:cs="Arial"/>
          <w:lang w:val="uk-UA"/>
        </w:rPr>
        <w:t xml:space="preserve"> </w:t>
      </w:r>
      <w:r w:rsidR="00E85FDF" w:rsidRPr="00E85FDF">
        <w:rPr>
          <w:rFonts w:ascii="Arial" w:hAnsi="Arial" w:cs="Arial"/>
          <w:lang w:val="uk-UA"/>
        </w:rPr>
        <w:t xml:space="preserve">Крім того, компанії можуть проводити тренінги та семінари з розвитку емоційного інтелекту для своїх співробітників, де будуть вивчатися питання взаємодії з колегами, партнерами та клієнтами. У таких тренінгах можуть брати участь як топ-менеджери, так і звичайні працівники. </w:t>
      </w:r>
      <w:r w:rsidR="00E85FDF">
        <w:rPr>
          <w:rFonts w:ascii="Arial" w:hAnsi="Arial" w:cs="Arial"/>
          <w:lang w:val="uk-UA"/>
        </w:rPr>
        <w:t>М</w:t>
      </w:r>
      <w:r w:rsidR="00E85FDF" w:rsidRPr="00E85FDF">
        <w:rPr>
          <w:rFonts w:ascii="Arial" w:hAnsi="Arial" w:cs="Arial"/>
          <w:lang w:val="uk-UA"/>
        </w:rPr>
        <w:t>ожна створити спеціальні програми, які будуть спрямовані на підвищення рівня емоційного інтелекту співробітників.</w:t>
      </w:r>
      <w:r w:rsidR="00D7743C">
        <w:rPr>
          <w:rFonts w:ascii="Arial" w:hAnsi="Arial" w:cs="Arial"/>
          <w:lang w:val="uk-UA"/>
        </w:rPr>
        <w:t xml:space="preserve"> Також не буде зайвим створення </w:t>
      </w:r>
      <w:r w:rsidR="00D7743C" w:rsidRPr="00D7743C">
        <w:rPr>
          <w:rFonts w:ascii="Arial" w:hAnsi="Arial" w:cs="Arial"/>
          <w:lang w:val="uk-UA"/>
        </w:rPr>
        <w:t>спеціальн</w:t>
      </w:r>
      <w:r w:rsidR="00D7743C">
        <w:rPr>
          <w:rFonts w:ascii="Arial" w:hAnsi="Arial" w:cs="Arial"/>
          <w:lang w:val="uk-UA"/>
        </w:rPr>
        <w:t>их</w:t>
      </w:r>
      <w:r w:rsidR="00D7743C" w:rsidRPr="00D7743C">
        <w:rPr>
          <w:rFonts w:ascii="Arial" w:hAnsi="Arial" w:cs="Arial"/>
          <w:lang w:val="uk-UA"/>
        </w:rPr>
        <w:t xml:space="preserve"> форум</w:t>
      </w:r>
      <w:r w:rsidR="00D7743C">
        <w:rPr>
          <w:rFonts w:ascii="Arial" w:hAnsi="Arial" w:cs="Arial"/>
          <w:lang w:val="uk-UA"/>
        </w:rPr>
        <w:t>ів</w:t>
      </w:r>
      <w:r w:rsidR="00D7743C" w:rsidRPr="00D7743C">
        <w:rPr>
          <w:rFonts w:ascii="Arial" w:hAnsi="Arial" w:cs="Arial"/>
          <w:lang w:val="uk-UA"/>
        </w:rPr>
        <w:t xml:space="preserve"> для обговорення питань взаємодії</w:t>
      </w:r>
      <w:r w:rsidR="00582AB3">
        <w:rPr>
          <w:rFonts w:ascii="Arial" w:hAnsi="Arial" w:cs="Arial"/>
          <w:lang w:val="uk-UA"/>
        </w:rPr>
        <w:t xml:space="preserve"> та</w:t>
      </w:r>
      <w:r w:rsidR="00D7743C" w:rsidRPr="00D7743C">
        <w:rPr>
          <w:rFonts w:ascii="Arial" w:hAnsi="Arial" w:cs="Arial"/>
          <w:lang w:val="uk-UA"/>
        </w:rPr>
        <w:t xml:space="preserve"> визнач</w:t>
      </w:r>
      <w:r w:rsidR="00582AB3">
        <w:rPr>
          <w:rFonts w:ascii="Arial" w:hAnsi="Arial" w:cs="Arial"/>
          <w:lang w:val="uk-UA"/>
        </w:rPr>
        <w:t>ення</w:t>
      </w:r>
      <w:r w:rsidR="00D7743C" w:rsidRPr="00D7743C">
        <w:rPr>
          <w:rFonts w:ascii="Arial" w:hAnsi="Arial" w:cs="Arial"/>
          <w:lang w:val="uk-UA"/>
        </w:rPr>
        <w:t xml:space="preserve"> конкретних відповідальних осіб за взаємодію з партнерами та забезпеч</w:t>
      </w:r>
      <w:r w:rsidR="00D7743C">
        <w:rPr>
          <w:rFonts w:ascii="Arial" w:hAnsi="Arial" w:cs="Arial"/>
          <w:lang w:val="uk-UA"/>
        </w:rPr>
        <w:t>ення</w:t>
      </w:r>
      <w:r w:rsidR="00D7743C" w:rsidRPr="00D7743C">
        <w:rPr>
          <w:rFonts w:ascii="Arial" w:hAnsi="Arial" w:cs="Arial"/>
          <w:lang w:val="uk-UA"/>
        </w:rPr>
        <w:t xml:space="preserve"> їх підтримкою у розв'язанні конфліктних ситуацій.</w:t>
      </w:r>
    </w:p>
    <w:p w14:paraId="46536618" w14:textId="2C0A051E" w:rsidR="00106F04" w:rsidRPr="00106F04" w:rsidRDefault="000E6253" w:rsidP="00BE6FAC">
      <w:pPr>
        <w:spacing w:line="276" w:lineRule="auto"/>
        <w:jc w:val="both"/>
        <w:rPr>
          <w:lang w:val="uk-UA"/>
        </w:rPr>
      </w:pPr>
      <w:r>
        <w:rPr>
          <w:rFonts w:ascii="Arial" w:hAnsi="Arial" w:cs="Arial"/>
          <w:lang w:val="uk-UA"/>
        </w:rPr>
        <w:t xml:space="preserve">  Висновки. </w:t>
      </w:r>
      <w:r w:rsidR="00BE6FAC" w:rsidRPr="00BE6FAC">
        <w:rPr>
          <w:rFonts w:ascii="Arial" w:hAnsi="Arial" w:cs="Arial"/>
          <w:lang w:val="uk-UA"/>
        </w:rPr>
        <w:t xml:space="preserve">Останнім часом, </w:t>
      </w:r>
      <w:r w:rsidR="00BE6FAC">
        <w:rPr>
          <w:rFonts w:ascii="Arial" w:hAnsi="Arial" w:cs="Arial"/>
          <w:lang w:val="uk-UA"/>
        </w:rPr>
        <w:t xml:space="preserve">все </w:t>
      </w:r>
      <w:r w:rsidR="00BE6FAC" w:rsidRPr="00BE6FAC">
        <w:rPr>
          <w:rFonts w:ascii="Arial" w:hAnsi="Arial" w:cs="Arial"/>
          <w:lang w:val="uk-UA"/>
        </w:rPr>
        <w:t>більш</w:t>
      </w:r>
      <w:r w:rsidR="00BE6FAC">
        <w:rPr>
          <w:rFonts w:ascii="Arial" w:hAnsi="Arial" w:cs="Arial"/>
          <w:lang w:val="uk-UA"/>
        </w:rPr>
        <w:t>е</w:t>
      </w:r>
      <w:r w:rsidR="00BE6FAC" w:rsidRPr="00BE6FAC">
        <w:rPr>
          <w:rFonts w:ascii="Arial" w:hAnsi="Arial" w:cs="Arial"/>
          <w:lang w:val="uk-UA"/>
        </w:rPr>
        <w:t xml:space="preserve"> компаній звертають увагу на емоційний інтелект своїх співробітників та партнерів</w:t>
      </w:r>
      <w:r w:rsidR="00BE6FAC">
        <w:rPr>
          <w:rFonts w:ascii="Arial" w:hAnsi="Arial" w:cs="Arial"/>
          <w:lang w:val="uk-UA"/>
        </w:rPr>
        <w:t>, що можна вважати позитивним зрушенням</w:t>
      </w:r>
      <w:r w:rsidR="00BE6FAC" w:rsidRPr="00BE6FAC">
        <w:rPr>
          <w:rFonts w:ascii="Arial" w:hAnsi="Arial" w:cs="Arial"/>
          <w:lang w:val="uk-UA"/>
        </w:rPr>
        <w:t>. Деякі компанії вже в</w:t>
      </w:r>
      <w:r w:rsidR="00BE6FAC">
        <w:rPr>
          <w:rFonts w:ascii="Arial" w:hAnsi="Arial" w:cs="Arial"/>
          <w:lang w:val="uk-UA"/>
        </w:rPr>
        <w:t>провадили</w:t>
      </w:r>
      <w:r w:rsidR="00BE6FAC" w:rsidRPr="00BE6FAC">
        <w:rPr>
          <w:rFonts w:ascii="Arial" w:hAnsi="Arial" w:cs="Arial"/>
          <w:lang w:val="uk-UA"/>
        </w:rPr>
        <w:t xml:space="preserve"> програми розвитку ЕQ для своїх співробітників, що відображається на кращій комунікації в колективі та з партнерами, зниженні рівня конфліктності, та більшій взаємодії між співробітниками</w:t>
      </w:r>
      <w:r w:rsidR="00BE6FAC">
        <w:rPr>
          <w:rFonts w:ascii="Arial" w:hAnsi="Arial" w:cs="Arial"/>
          <w:lang w:val="uk-UA"/>
        </w:rPr>
        <w:t xml:space="preserve">. Економічна наука теж не залишилась осторонь, та розробила велику кількість </w:t>
      </w:r>
      <w:r w:rsidR="00670AD2">
        <w:rPr>
          <w:rFonts w:ascii="Arial" w:hAnsi="Arial" w:cs="Arial"/>
          <w:lang w:val="uk-UA"/>
        </w:rPr>
        <w:t xml:space="preserve">методів, технік </w:t>
      </w:r>
      <w:r w:rsidR="00BE6FAC">
        <w:rPr>
          <w:rFonts w:ascii="Arial" w:hAnsi="Arial" w:cs="Arial"/>
          <w:lang w:val="uk-UA"/>
        </w:rPr>
        <w:t>та досліджень на цю тему.</w:t>
      </w:r>
      <w:r w:rsidR="00670AD2">
        <w:rPr>
          <w:rFonts w:ascii="Arial" w:hAnsi="Arial" w:cs="Arial"/>
          <w:lang w:val="uk-UA"/>
        </w:rPr>
        <w:t xml:space="preserve"> Постійне звертання уваги на недостатній розвиток емоційного інтелекту в бізнес-сфері, самоаналіз, інтегрування тренінгів, семінарів, спеціальних програм та форумів по цій темі допоможуть партнерам поліпшити їх відносини та швидко знайти спільну мову. </w:t>
      </w:r>
    </w:p>
    <w:p w14:paraId="0ECC551E" w14:textId="08807D7E" w:rsidR="004D64B4" w:rsidRDefault="004D64B4">
      <w:pPr>
        <w:rPr>
          <w:rFonts w:ascii="Arial" w:hAnsi="Arial" w:cs="Arial"/>
          <w:lang w:val="uk-UA"/>
        </w:rPr>
      </w:pPr>
    </w:p>
    <w:p w14:paraId="6F6BB6B9" w14:textId="10C5033E" w:rsidR="00D554E3" w:rsidRPr="0022673D" w:rsidRDefault="00D554E3" w:rsidP="00670AD2">
      <w:pPr>
        <w:jc w:val="center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Література</w:t>
      </w:r>
    </w:p>
    <w:p w14:paraId="0827E11D" w14:textId="77777777" w:rsidR="00270914" w:rsidRDefault="00D554E3" w:rsidP="00270914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proofErr w:type="spellStart"/>
      <w:r w:rsidRPr="00D554E3">
        <w:rPr>
          <w:rFonts w:ascii="Arial" w:hAnsi="Arial" w:cs="Arial"/>
          <w:lang w:val="uk-UA"/>
        </w:rPr>
        <w:t>Mayer</w:t>
      </w:r>
      <w:proofErr w:type="spellEnd"/>
      <w:r w:rsidRPr="00D554E3">
        <w:rPr>
          <w:rFonts w:ascii="Arial" w:hAnsi="Arial" w:cs="Arial"/>
          <w:lang w:val="uk-UA"/>
        </w:rPr>
        <w:t xml:space="preserve"> J. D., </w:t>
      </w:r>
      <w:proofErr w:type="spellStart"/>
      <w:r w:rsidRPr="00D554E3">
        <w:rPr>
          <w:rFonts w:ascii="Arial" w:hAnsi="Arial" w:cs="Arial"/>
          <w:lang w:val="uk-UA"/>
        </w:rPr>
        <w:t>Salovey</w:t>
      </w:r>
      <w:proofErr w:type="spellEnd"/>
      <w:r w:rsidRPr="00D554E3">
        <w:rPr>
          <w:rFonts w:ascii="Arial" w:hAnsi="Arial" w:cs="Arial"/>
          <w:lang w:val="uk-UA"/>
        </w:rPr>
        <w:t xml:space="preserve"> P., &amp; </w:t>
      </w:r>
      <w:proofErr w:type="spellStart"/>
      <w:r w:rsidRPr="00D554E3">
        <w:rPr>
          <w:rFonts w:ascii="Arial" w:hAnsi="Arial" w:cs="Arial"/>
          <w:lang w:val="uk-UA"/>
        </w:rPr>
        <w:t>Caruso</w:t>
      </w:r>
      <w:proofErr w:type="spellEnd"/>
      <w:r w:rsidRPr="00D554E3">
        <w:rPr>
          <w:rFonts w:ascii="Arial" w:hAnsi="Arial" w:cs="Arial"/>
          <w:lang w:val="uk-UA"/>
        </w:rPr>
        <w:t xml:space="preserve"> D. R. </w:t>
      </w:r>
      <w:proofErr w:type="spellStart"/>
      <w:r w:rsidRPr="00D554E3">
        <w:rPr>
          <w:rFonts w:ascii="Arial" w:hAnsi="Arial" w:cs="Arial"/>
          <w:lang w:val="uk-UA"/>
        </w:rPr>
        <w:t>Emotional</w:t>
      </w:r>
      <w:proofErr w:type="spellEnd"/>
      <w:r w:rsidRPr="00D554E3">
        <w:rPr>
          <w:rFonts w:ascii="Arial" w:hAnsi="Arial" w:cs="Arial"/>
          <w:lang w:val="uk-UA"/>
        </w:rPr>
        <w:t xml:space="preserve"> </w:t>
      </w:r>
      <w:proofErr w:type="spellStart"/>
      <w:r w:rsidRPr="00D554E3">
        <w:rPr>
          <w:rFonts w:ascii="Arial" w:hAnsi="Arial" w:cs="Arial"/>
          <w:lang w:val="uk-UA"/>
        </w:rPr>
        <w:t>intelligence</w:t>
      </w:r>
      <w:proofErr w:type="spellEnd"/>
      <w:r w:rsidRPr="00D554E3">
        <w:rPr>
          <w:rFonts w:ascii="Arial" w:hAnsi="Arial" w:cs="Arial"/>
          <w:lang w:val="uk-UA"/>
        </w:rPr>
        <w:t xml:space="preserve">: </w:t>
      </w:r>
      <w:proofErr w:type="spellStart"/>
      <w:r w:rsidRPr="00D554E3">
        <w:rPr>
          <w:rFonts w:ascii="Arial" w:hAnsi="Arial" w:cs="Arial"/>
          <w:lang w:val="uk-UA"/>
        </w:rPr>
        <w:t>New</w:t>
      </w:r>
      <w:proofErr w:type="spellEnd"/>
      <w:r w:rsidRPr="00D554E3">
        <w:rPr>
          <w:rFonts w:ascii="Arial" w:hAnsi="Arial" w:cs="Arial"/>
          <w:lang w:val="uk-UA"/>
        </w:rPr>
        <w:t xml:space="preserve"> </w:t>
      </w:r>
      <w:proofErr w:type="spellStart"/>
      <w:r w:rsidRPr="00D554E3">
        <w:rPr>
          <w:rFonts w:ascii="Arial" w:hAnsi="Arial" w:cs="Arial"/>
          <w:lang w:val="uk-UA"/>
        </w:rPr>
        <w:t>ability</w:t>
      </w:r>
      <w:proofErr w:type="spellEnd"/>
      <w:r w:rsidRPr="00D554E3">
        <w:rPr>
          <w:rFonts w:ascii="Arial" w:hAnsi="Arial" w:cs="Arial"/>
          <w:lang w:val="uk-UA"/>
        </w:rPr>
        <w:t xml:space="preserve"> </w:t>
      </w:r>
      <w:proofErr w:type="spellStart"/>
      <w:r w:rsidRPr="00D554E3">
        <w:rPr>
          <w:rFonts w:ascii="Arial" w:hAnsi="Arial" w:cs="Arial"/>
          <w:lang w:val="uk-UA"/>
        </w:rPr>
        <w:t>or</w:t>
      </w:r>
      <w:proofErr w:type="spellEnd"/>
      <w:r w:rsidRPr="00D554E3">
        <w:rPr>
          <w:rFonts w:ascii="Arial" w:hAnsi="Arial" w:cs="Arial"/>
          <w:lang w:val="uk-UA"/>
        </w:rPr>
        <w:t xml:space="preserve"> </w:t>
      </w:r>
      <w:proofErr w:type="spellStart"/>
      <w:r w:rsidRPr="00D554E3">
        <w:rPr>
          <w:rFonts w:ascii="Arial" w:hAnsi="Arial" w:cs="Arial"/>
          <w:lang w:val="uk-UA"/>
        </w:rPr>
        <w:t>eclectic</w:t>
      </w:r>
      <w:proofErr w:type="spellEnd"/>
      <w:r w:rsidRPr="00D554E3">
        <w:rPr>
          <w:rFonts w:ascii="Arial" w:hAnsi="Arial" w:cs="Arial"/>
          <w:lang w:val="uk-UA"/>
        </w:rPr>
        <w:t xml:space="preserve"> </w:t>
      </w:r>
      <w:proofErr w:type="spellStart"/>
      <w:r w:rsidRPr="00D554E3">
        <w:rPr>
          <w:rFonts w:ascii="Arial" w:hAnsi="Arial" w:cs="Arial"/>
          <w:lang w:val="uk-UA"/>
        </w:rPr>
        <w:t>traits</w:t>
      </w:r>
      <w:proofErr w:type="spellEnd"/>
      <w:r w:rsidRPr="00D554E3">
        <w:rPr>
          <w:rFonts w:ascii="Arial" w:hAnsi="Arial" w:cs="Arial"/>
          <w:lang w:val="uk-UA"/>
        </w:rPr>
        <w:t xml:space="preserve">? / J. D. </w:t>
      </w:r>
      <w:proofErr w:type="spellStart"/>
      <w:r w:rsidRPr="00D554E3">
        <w:rPr>
          <w:rFonts w:ascii="Arial" w:hAnsi="Arial" w:cs="Arial"/>
          <w:lang w:val="uk-UA"/>
        </w:rPr>
        <w:t>Mayer</w:t>
      </w:r>
      <w:proofErr w:type="spellEnd"/>
      <w:r w:rsidRPr="00D554E3">
        <w:rPr>
          <w:rFonts w:ascii="Arial" w:hAnsi="Arial" w:cs="Arial"/>
          <w:lang w:val="uk-UA"/>
        </w:rPr>
        <w:t xml:space="preserve">, P. </w:t>
      </w:r>
      <w:proofErr w:type="spellStart"/>
      <w:r w:rsidRPr="00D554E3">
        <w:rPr>
          <w:rFonts w:ascii="Arial" w:hAnsi="Arial" w:cs="Arial"/>
          <w:lang w:val="uk-UA"/>
        </w:rPr>
        <w:t>Salovey</w:t>
      </w:r>
      <w:proofErr w:type="spellEnd"/>
      <w:r w:rsidRPr="00D554E3">
        <w:rPr>
          <w:rFonts w:ascii="Arial" w:hAnsi="Arial" w:cs="Arial"/>
          <w:lang w:val="uk-UA"/>
        </w:rPr>
        <w:t xml:space="preserve">, &amp; D. R. </w:t>
      </w:r>
      <w:proofErr w:type="spellStart"/>
      <w:r w:rsidRPr="00D554E3">
        <w:rPr>
          <w:rFonts w:ascii="Arial" w:hAnsi="Arial" w:cs="Arial"/>
          <w:lang w:val="uk-UA"/>
        </w:rPr>
        <w:t>Caruso</w:t>
      </w:r>
      <w:proofErr w:type="spellEnd"/>
      <w:r w:rsidRPr="00D554E3">
        <w:rPr>
          <w:rFonts w:ascii="Arial" w:hAnsi="Arial" w:cs="Arial"/>
          <w:lang w:val="uk-UA"/>
        </w:rPr>
        <w:t xml:space="preserve"> // </w:t>
      </w:r>
      <w:proofErr w:type="spellStart"/>
      <w:r w:rsidRPr="00D554E3">
        <w:rPr>
          <w:rFonts w:ascii="Arial" w:hAnsi="Arial" w:cs="Arial"/>
          <w:lang w:val="uk-UA"/>
        </w:rPr>
        <w:t>American</w:t>
      </w:r>
      <w:proofErr w:type="spellEnd"/>
      <w:r w:rsidRPr="00D554E3">
        <w:rPr>
          <w:rFonts w:ascii="Arial" w:hAnsi="Arial" w:cs="Arial"/>
          <w:lang w:val="uk-UA"/>
        </w:rPr>
        <w:t xml:space="preserve"> </w:t>
      </w:r>
      <w:proofErr w:type="spellStart"/>
      <w:r w:rsidRPr="00D554E3">
        <w:rPr>
          <w:rFonts w:ascii="Arial" w:hAnsi="Arial" w:cs="Arial"/>
          <w:lang w:val="uk-UA"/>
        </w:rPr>
        <w:t>Psychologist</w:t>
      </w:r>
      <w:proofErr w:type="spellEnd"/>
      <w:r w:rsidRPr="00D554E3">
        <w:rPr>
          <w:rFonts w:ascii="Arial" w:hAnsi="Arial" w:cs="Arial"/>
          <w:lang w:val="uk-UA"/>
        </w:rPr>
        <w:t>, 63(6). – 2008. – Р. 503–517.</w:t>
      </w:r>
    </w:p>
    <w:p w14:paraId="7925395F" w14:textId="4E073E0B" w:rsidR="00235DDA" w:rsidRPr="00235DDA" w:rsidRDefault="001C5658" w:rsidP="00235DDA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r w:rsidRPr="001C5658">
        <w:rPr>
          <w:rFonts w:ascii="Arial" w:hAnsi="Arial" w:cs="Arial"/>
        </w:rPr>
        <w:t xml:space="preserve">Гоулман Д., Бояцис Р., Макки Э. Эмоциональное лидерство. Искусство управления людьми на основе эмоционального интеллекта / Дэниел Гоулман, Ричард Бояцис, Энни Макки. – М. : Альпина Паблишер. – 2012. – 301 с. </w:t>
      </w:r>
    </w:p>
    <w:p w14:paraId="0AA2F7BA" w14:textId="77777777" w:rsidR="00235DDA" w:rsidRPr="00235DDA" w:rsidRDefault="00235DDA" w:rsidP="00235DDA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r w:rsidRPr="00235DDA">
        <w:rPr>
          <w:rFonts w:ascii="Arial" w:hAnsi="Arial" w:cs="Arial"/>
        </w:rPr>
        <w:t>Стейн C., Бук Г. Преимущества EQ. Эмоциональный интеллект и ваши успехи / Стивен Дж. Стейн, Говард И. Бук. – Баланс Бизнес Букс, 2007. – 384 с.</w:t>
      </w:r>
    </w:p>
    <w:p w14:paraId="67A5F5EC" w14:textId="35514A7A" w:rsidR="006B5E7E" w:rsidRPr="00AF68EC" w:rsidRDefault="006B5E7E" w:rsidP="00235DDA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r w:rsidRPr="00235DDA">
        <w:rPr>
          <w:rFonts w:ascii="Arial" w:hAnsi="Arial" w:cs="Arial"/>
        </w:rPr>
        <w:t xml:space="preserve">Емоційний інтелект лідера у сфері бізнесу : навчальний посібник / А. Є. Книш; за заг. ред. О. Г. Романовського, С. В. Калашникової. – К. : ДП «НВЦ «Пріоритети», 2016, – 40 с. </w:t>
      </w:r>
    </w:p>
    <w:p w14:paraId="364E82F3" w14:textId="4EAFD0E3" w:rsidR="00AF68EC" w:rsidRDefault="00AF68EC" w:rsidP="00235DDA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r w:rsidRPr="00EE6EE5">
        <w:rPr>
          <w:rFonts w:ascii="Arial" w:hAnsi="Arial" w:cs="Arial"/>
          <w:lang w:val="ru-RU"/>
        </w:rPr>
        <w:t>[</w:t>
      </w:r>
      <w:r>
        <w:rPr>
          <w:rFonts w:ascii="Arial" w:hAnsi="Arial" w:cs="Arial"/>
          <w:lang w:val="uk-UA"/>
        </w:rPr>
        <w:t>Електронний ресурс</w:t>
      </w:r>
      <w:r w:rsidRPr="00EE6EE5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uk-UA"/>
        </w:rPr>
        <w:t xml:space="preserve"> - </w:t>
      </w:r>
      <w:hyperlink r:id="rId5" w:history="1">
        <w:r w:rsidRPr="00163DEC">
          <w:rPr>
            <w:rStyle w:val="a7"/>
            <w:rFonts w:ascii="Arial" w:hAnsi="Arial" w:cs="Arial"/>
            <w:lang w:val="uk-UA"/>
          </w:rPr>
          <w:t>https://www.softserveinc.com/uk-ua</w:t>
        </w:r>
      </w:hyperlink>
      <w:r>
        <w:rPr>
          <w:rFonts w:ascii="Arial" w:hAnsi="Arial" w:cs="Arial"/>
          <w:lang w:val="uk-UA"/>
        </w:rPr>
        <w:t xml:space="preserve"> </w:t>
      </w:r>
    </w:p>
    <w:p w14:paraId="2692C9BC" w14:textId="26B569C1" w:rsidR="00AF68EC" w:rsidRPr="00235DDA" w:rsidRDefault="00AF68EC" w:rsidP="00235DDA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r w:rsidRPr="00EE6EE5">
        <w:rPr>
          <w:rFonts w:ascii="Arial" w:hAnsi="Arial" w:cs="Arial"/>
          <w:lang w:val="ru-RU"/>
        </w:rPr>
        <w:t>[</w:t>
      </w:r>
      <w:r>
        <w:rPr>
          <w:rFonts w:ascii="Arial" w:hAnsi="Arial" w:cs="Arial"/>
          <w:lang w:val="uk-UA"/>
        </w:rPr>
        <w:t>Електронний ресурс</w:t>
      </w:r>
      <w:r w:rsidRPr="00EE6EE5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uk-UA"/>
        </w:rPr>
        <w:t xml:space="preserve"> - </w:t>
      </w:r>
      <w:hyperlink r:id="rId6" w:history="1">
        <w:r w:rsidRPr="00163DEC">
          <w:rPr>
            <w:rStyle w:val="a7"/>
            <w:rFonts w:ascii="Arial" w:hAnsi="Arial" w:cs="Arial"/>
            <w:lang w:val="uk-UA"/>
          </w:rPr>
          <w:t>https://forbes.ua/profile/softserve-306</w:t>
        </w:r>
      </w:hyperlink>
      <w:r>
        <w:rPr>
          <w:rFonts w:ascii="Arial" w:hAnsi="Arial" w:cs="Arial"/>
          <w:lang w:val="uk-UA"/>
        </w:rPr>
        <w:t xml:space="preserve"> </w:t>
      </w:r>
    </w:p>
    <w:p w14:paraId="38412C95" w14:textId="4612F78E" w:rsidR="006B5E7E" w:rsidRDefault="00EE6EE5" w:rsidP="00270914">
      <w:pPr>
        <w:pStyle w:val="a3"/>
        <w:numPr>
          <w:ilvl w:val="0"/>
          <w:numId w:val="1"/>
        </w:numPr>
        <w:rPr>
          <w:rFonts w:ascii="Arial" w:hAnsi="Arial" w:cs="Arial"/>
          <w:lang w:val="uk-UA"/>
        </w:rPr>
      </w:pPr>
      <w:r w:rsidRPr="00EE6EE5">
        <w:rPr>
          <w:rFonts w:ascii="Arial" w:hAnsi="Arial" w:cs="Arial"/>
          <w:lang w:val="ru-RU"/>
        </w:rPr>
        <w:t>[</w:t>
      </w:r>
      <w:r>
        <w:rPr>
          <w:rFonts w:ascii="Arial" w:hAnsi="Arial" w:cs="Arial"/>
          <w:lang w:val="uk-UA"/>
        </w:rPr>
        <w:t>Електронний ресурс</w:t>
      </w:r>
      <w:r w:rsidRPr="00EE6EE5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uk-UA"/>
        </w:rPr>
        <w:t xml:space="preserve"> - </w:t>
      </w:r>
      <w:hyperlink r:id="rId7" w:history="1">
        <w:r w:rsidRPr="00163DEC">
          <w:rPr>
            <w:rStyle w:val="a7"/>
            <w:rFonts w:ascii="Arial" w:hAnsi="Arial" w:cs="Arial"/>
            <w:lang w:val="uk-UA"/>
          </w:rPr>
          <w:t>https://pgsupplier.com/ru/</w:t>
        </w:r>
      </w:hyperlink>
      <w:r>
        <w:rPr>
          <w:rFonts w:ascii="Arial" w:hAnsi="Arial" w:cs="Arial"/>
          <w:lang w:val="uk-UA"/>
        </w:rPr>
        <w:t xml:space="preserve"> </w:t>
      </w:r>
    </w:p>
    <w:p w14:paraId="3368239C" w14:textId="77777777" w:rsidR="006B5E7E" w:rsidRDefault="006B5E7E" w:rsidP="006B5E7E">
      <w:pPr>
        <w:rPr>
          <w:rFonts w:ascii="Arial" w:hAnsi="Arial" w:cs="Arial"/>
          <w:lang w:val="uk-UA"/>
        </w:rPr>
      </w:pPr>
    </w:p>
    <w:p w14:paraId="7E827F32" w14:textId="77777777" w:rsidR="00817EE5" w:rsidRDefault="00817EE5" w:rsidP="006B5E7E">
      <w:pPr>
        <w:rPr>
          <w:rFonts w:ascii="Arial" w:hAnsi="Arial" w:cs="Arial"/>
        </w:rPr>
      </w:pPr>
    </w:p>
    <w:p w14:paraId="69E97FED" w14:textId="77777777" w:rsidR="00817EE5" w:rsidRDefault="00817EE5" w:rsidP="006B5E7E">
      <w:pPr>
        <w:rPr>
          <w:rFonts w:ascii="Arial" w:hAnsi="Arial" w:cs="Arial"/>
        </w:rPr>
      </w:pPr>
    </w:p>
    <w:p w14:paraId="5448BEAB" w14:textId="77777777" w:rsidR="00F00FA8" w:rsidRPr="00243CC4" w:rsidRDefault="00F00FA8" w:rsidP="00243CC4">
      <w:pPr>
        <w:rPr>
          <w:rFonts w:ascii="Arial" w:hAnsi="Arial" w:cs="Arial"/>
          <w:lang w:val="uk-UA"/>
        </w:rPr>
      </w:pPr>
    </w:p>
    <w:sectPr w:rsidR="00F00FA8" w:rsidRPr="00243CC4" w:rsidSect="002267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6AFE"/>
    <w:multiLevelType w:val="hybridMultilevel"/>
    <w:tmpl w:val="F8AEF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02BF0"/>
    <w:multiLevelType w:val="hybridMultilevel"/>
    <w:tmpl w:val="784C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716AC"/>
    <w:multiLevelType w:val="hybridMultilevel"/>
    <w:tmpl w:val="D89A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B081E"/>
    <w:multiLevelType w:val="multilevel"/>
    <w:tmpl w:val="383E0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64563"/>
    <w:multiLevelType w:val="hybridMultilevel"/>
    <w:tmpl w:val="A9C8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19731">
    <w:abstractNumId w:val="1"/>
  </w:num>
  <w:num w:numId="2" w16cid:durableId="397897190">
    <w:abstractNumId w:val="3"/>
  </w:num>
  <w:num w:numId="3" w16cid:durableId="1709141864">
    <w:abstractNumId w:val="2"/>
  </w:num>
  <w:num w:numId="4" w16cid:durableId="1149640235">
    <w:abstractNumId w:val="0"/>
  </w:num>
  <w:num w:numId="5" w16cid:durableId="68178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3D"/>
    <w:rsid w:val="000112AC"/>
    <w:rsid w:val="00025AA4"/>
    <w:rsid w:val="000A260F"/>
    <w:rsid w:val="000E6253"/>
    <w:rsid w:val="00106F04"/>
    <w:rsid w:val="001A18D2"/>
    <w:rsid w:val="001C5658"/>
    <w:rsid w:val="001D45DB"/>
    <w:rsid w:val="0022673D"/>
    <w:rsid w:val="00235DDA"/>
    <w:rsid w:val="00243CC4"/>
    <w:rsid w:val="00270914"/>
    <w:rsid w:val="002B3D9B"/>
    <w:rsid w:val="00315ED8"/>
    <w:rsid w:val="00380189"/>
    <w:rsid w:val="004D64B4"/>
    <w:rsid w:val="00582AB3"/>
    <w:rsid w:val="00653E07"/>
    <w:rsid w:val="00670AD2"/>
    <w:rsid w:val="006B5E7E"/>
    <w:rsid w:val="006F763E"/>
    <w:rsid w:val="00714D2C"/>
    <w:rsid w:val="00817EE5"/>
    <w:rsid w:val="00825953"/>
    <w:rsid w:val="008448A7"/>
    <w:rsid w:val="008558A3"/>
    <w:rsid w:val="00860240"/>
    <w:rsid w:val="00905FE2"/>
    <w:rsid w:val="00997140"/>
    <w:rsid w:val="009F286E"/>
    <w:rsid w:val="00AC4DBC"/>
    <w:rsid w:val="00AD6747"/>
    <w:rsid w:val="00AF68EC"/>
    <w:rsid w:val="00BE6FAC"/>
    <w:rsid w:val="00C21C86"/>
    <w:rsid w:val="00C27F6A"/>
    <w:rsid w:val="00D3105B"/>
    <w:rsid w:val="00D554E3"/>
    <w:rsid w:val="00D7743C"/>
    <w:rsid w:val="00D936E3"/>
    <w:rsid w:val="00DA7910"/>
    <w:rsid w:val="00E02B91"/>
    <w:rsid w:val="00E85FDF"/>
    <w:rsid w:val="00EA5A7C"/>
    <w:rsid w:val="00ED7EA8"/>
    <w:rsid w:val="00EE6EE5"/>
    <w:rsid w:val="00EF7A71"/>
    <w:rsid w:val="00F00FA8"/>
    <w:rsid w:val="00F12C4D"/>
    <w:rsid w:val="00F9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68CD32"/>
  <w15:chartTrackingRefBased/>
  <w15:docId w15:val="{4F70ADFF-26C1-ED48-8012-0075A0DC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4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0FA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5">
    <w:name w:val="No Spacing"/>
    <w:uiPriority w:val="1"/>
    <w:qFormat/>
    <w:rsid w:val="00106F04"/>
  </w:style>
  <w:style w:type="table" w:styleId="a6">
    <w:name w:val="Table Grid"/>
    <w:basedOn w:val="a1"/>
    <w:uiPriority w:val="39"/>
    <w:rsid w:val="006B5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E6EE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E6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2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5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1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7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3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gsupplier.com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bes.ua/profile/softserve-306" TargetMode="External"/><Relationship Id="rId5" Type="http://schemas.openxmlformats.org/officeDocument/2006/relationships/hyperlink" Target="https://www.softserveinc.com/uk-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Швец</dc:creator>
  <cp:keywords/>
  <dc:description/>
  <cp:lastModifiedBy>Дмитрий Швец</cp:lastModifiedBy>
  <cp:revision>2</cp:revision>
  <dcterms:created xsi:type="dcterms:W3CDTF">2023-05-12T16:55:00Z</dcterms:created>
  <dcterms:modified xsi:type="dcterms:W3CDTF">2023-05-12T16:55:00Z</dcterms:modified>
</cp:coreProperties>
</file>